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E7D00" w:rsidRPr="000E7D00" w:rsidRDefault="000E7D00" w:rsidP="000E7D00">
      <w:pPr>
        <w:tabs>
          <w:tab w:val="left" w:pos="180"/>
        </w:tabs>
        <w:spacing w:after="0" w:line="240" w:lineRule="auto"/>
        <w:jc w:val="center"/>
        <w:rPr>
          <w:rFonts w:ascii="Times New Roman" w:hAnsi="Times New Roman" w:cs="Times New Roman"/>
          <w:b/>
          <w:bCs/>
          <w:sz w:val="24"/>
          <w:szCs w:val="24"/>
          <w:lang w:val="uk-UA" w:eastAsia="ru-RU"/>
        </w:rPr>
      </w:pPr>
      <w:r w:rsidRPr="000E7D00">
        <w:rPr>
          <w:rFonts w:ascii="Times New Roman" w:hAnsi="Times New Roman" w:cs="Times New Roman"/>
          <w:b/>
          <w:bCs/>
          <w:sz w:val="24"/>
          <w:szCs w:val="24"/>
          <w:lang w:val="uk-UA" w:eastAsia="ru-RU"/>
        </w:rPr>
        <w:t xml:space="preserve">   </w:t>
      </w:r>
      <w:r w:rsidRPr="000E7D00">
        <w:rPr>
          <w:rFonts w:ascii="Times New Roman" w:hAnsi="Times New Roman" w:cs="Times New Roman"/>
          <w:b/>
          <w:bCs/>
          <w:sz w:val="24"/>
          <w:szCs w:val="24"/>
          <w:lang w:val="uk-UA" w:eastAsia="ru-RU"/>
        </w:rPr>
        <w:object w:dxaOrig="915"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4.75pt" o:ole="" fillcolor="window">
            <v:imagedata r:id="rId5" o:title=""/>
          </v:shape>
          <o:OLEObject Type="Embed" ProgID="Word.Picture.8" ShapeID="_x0000_i1025" DrawAspect="Content" ObjectID="_1853388911" r:id="rId6"/>
        </w:object>
      </w:r>
      <w:r w:rsidRPr="000E7D00">
        <w:rPr>
          <w:rFonts w:ascii="Times New Roman" w:hAnsi="Times New Roman" w:cs="Times New Roman"/>
          <w:b/>
          <w:bCs/>
          <w:sz w:val="24"/>
          <w:szCs w:val="24"/>
          <w:lang w:val="uk-UA" w:eastAsia="ru-RU"/>
        </w:rPr>
        <w:t xml:space="preserve"> </w:t>
      </w:r>
    </w:p>
    <w:p w:rsidR="000E7D00" w:rsidRPr="000E7D00" w:rsidRDefault="000E7D00" w:rsidP="000E7D00">
      <w:pPr>
        <w:spacing w:after="0" w:line="240" w:lineRule="auto"/>
        <w:jc w:val="center"/>
        <w:rPr>
          <w:rFonts w:ascii="Times New Roman" w:hAnsi="Times New Roman" w:cs="Times New Roman"/>
          <w:b/>
          <w:sz w:val="24"/>
          <w:szCs w:val="24"/>
          <w:lang w:val="uk-UA" w:eastAsia="ru-RU"/>
        </w:rPr>
      </w:pPr>
      <w:r w:rsidRPr="000E7D00">
        <w:rPr>
          <w:rFonts w:ascii="Times New Roman" w:hAnsi="Times New Roman" w:cs="Times New Roman"/>
          <w:b/>
          <w:sz w:val="24"/>
          <w:szCs w:val="24"/>
          <w:lang w:val="uk-UA" w:eastAsia="ru-RU"/>
        </w:rPr>
        <w:t>РОМЕНСЬКА МІСЬКА РАДА СУМСЬКОЇ ОБЛАСТІ</w:t>
      </w:r>
    </w:p>
    <w:p w:rsidR="000E7D00" w:rsidRPr="000E7D00" w:rsidRDefault="000E7D00" w:rsidP="000E7D00">
      <w:pPr>
        <w:spacing w:after="0" w:line="240" w:lineRule="auto"/>
        <w:jc w:val="center"/>
        <w:rPr>
          <w:rFonts w:ascii="Times New Roman" w:hAnsi="Times New Roman" w:cs="Times New Roman"/>
          <w:b/>
          <w:sz w:val="24"/>
          <w:szCs w:val="24"/>
          <w:lang w:val="uk-UA" w:eastAsia="ru-RU"/>
        </w:rPr>
      </w:pPr>
      <w:r w:rsidRPr="000E7D00">
        <w:rPr>
          <w:rFonts w:ascii="Times New Roman" w:hAnsi="Times New Roman" w:cs="Times New Roman"/>
          <w:b/>
          <w:sz w:val="24"/>
          <w:szCs w:val="24"/>
          <w:lang w:val="uk-UA" w:eastAsia="ru-RU"/>
        </w:rPr>
        <w:t>ВОСЬОМЕ  СКЛИКАННЯ</w:t>
      </w:r>
    </w:p>
    <w:p w:rsidR="000E7D00" w:rsidRPr="000E7D00" w:rsidRDefault="00322AC7" w:rsidP="00F172A5">
      <w:pPr>
        <w:keepNext/>
        <w:tabs>
          <w:tab w:val="center" w:pos="4677"/>
          <w:tab w:val="left" w:pos="6960"/>
        </w:tabs>
        <w:spacing w:before="120" w:after="120" w:line="240" w:lineRule="auto"/>
        <w:jc w:val="center"/>
        <w:outlineLvl w:val="2"/>
        <w:rPr>
          <w:rFonts w:ascii="Times New Roman" w:hAnsi="Times New Roman" w:cs="Times New Roman"/>
          <w:b/>
          <w:bCs/>
          <w:sz w:val="24"/>
          <w:szCs w:val="24"/>
          <w:lang w:val="uk-UA" w:eastAsia="ru-RU"/>
        </w:rPr>
      </w:pPr>
      <w:r>
        <w:rPr>
          <w:rFonts w:ascii="Times New Roman" w:hAnsi="Times New Roman" w:cs="Times New Roman"/>
          <w:b/>
          <w:bCs/>
          <w:sz w:val="24"/>
          <w:szCs w:val="24"/>
          <w:lang w:val="uk-UA" w:eastAsia="ru-RU"/>
        </w:rPr>
        <w:t>СТО ДЕВ’ЯТНАДЦЯТА</w:t>
      </w:r>
      <w:r w:rsidR="000E7D00" w:rsidRPr="000E7D00">
        <w:rPr>
          <w:rFonts w:ascii="Times New Roman" w:hAnsi="Times New Roman" w:cs="Times New Roman"/>
          <w:b/>
          <w:bCs/>
          <w:sz w:val="24"/>
          <w:szCs w:val="24"/>
          <w:lang w:val="uk-UA" w:eastAsia="ru-RU"/>
        </w:rPr>
        <w:t xml:space="preserve"> СЕСІЯ</w:t>
      </w:r>
    </w:p>
    <w:p w:rsidR="000E7D00" w:rsidRPr="000E7D00" w:rsidRDefault="000E7D00" w:rsidP="000E7D00">
      <w:pPr>
        <w:keepNext/>
        <w:spacing w:after="0" w:line="240" w:lineRule="auto"/>
        <w:jc w:val="center"/>
        <w:outlineLvl w:val="0"/>
        <w:rPr>
          <w:rFonts w:ascii="Times New Roman" w:hAnsi="Times New Roman" w:cs="Times New Roman"/>
          <w:b/>
          <w:sz w:val="24"/>
          <w:szCs w:val="24"/>
          <w:lang w:val="uk-UA" w:eastAsia="ru-RU"/>
        </w:rPr>
      </w:pPr>
      <w:r w:rsidRPr="000E7D00">
        <w:rPr>
          <w:rFonts w:ascii="Times New Roman" w:hAnsi="Times New Roman" w:cs="Times New Roman"/>
          <w:b/>
          <w:sz w:val="24"/>
          <w:szCs w:val="24"/>
          <w:lang w:val="uk-UA" w:eastAsia="ru-RU"/>
        </w:rPr>
        <w:t>РІШЕННЯ</w:t>
      </w:r>
    </w:p>
    <w:tbl>
      <w:tblPr>
        <w:tblW w:w="10651" w:type="dxa"/>
        <w:tblLook w:val="04A0" w:firstRow="1" w:lastRow="0" w:firstColumn="1" w:lastColumn="0" w:noHBand="0" w:noVBand="1"/>
      </w:tblPr>
      <w:tblGrid>
        <w:gridCol w:w="3190"/>
        <w:gridCol w:w="3398"/>
        <w:gridCol w:w="872"/>
        <w:gridCol w:w="3191"/>
      </w:tblGrid>
      <w:tr w:rsidR="000E7D00" w:rsidRPr="000E7D00" w:rsidTr="000E7D00">
        <w:trPr>
          <w:trHeight w:val="457"/>
        </w:trPr>
        <w:tc>
          <w:tcPr>
            <w:tcW w:w="3190" w:type="dxa"/>
          </w:tcPr>
          <w:p w:rsidR="000E7D00" w:rsidRPr="000E7D00" w:rsidRDefault="00C514D4" w:rsidP="000A2EFF">
            <w:pPr>
              <w:spacing w:before="120" w:after="0" w:line="240" w:lineRule="auto"/>
              <w:ind w:left="-105"/>
              <w:rPr>
                <w:rFonts w:ascii="Times New Roman" w:hAnsi="Times New Roman" w:cs="Times New Roman"/>
                <w:b/>
                <w:sz w:val="24"/>
                <w:szCs w:val="24"/>
                <w:lang w:val="uk-UA" w:eastAsia="ru-RU"/>
              </w:rPr>
            </w:pPr>
            <w:r>
              <w:rPr>
                <w:rFonts w:ascii="Times New Roman" w:hAnsi="Times New Roman" w:cs="Times New Roman"/>
                <w:b/>
                <w:sz w:val="24"/>
                <w:szCs w:val="24"/>
                <w:lang w:val="uk-UA" w:eastAsia="ru-RU"/>
              </w:rPr>
              <w:t>16</w:t>
            </w:r>
            <w:r w:rsidR="000E7D00" w:rsidRPr="000E7D00">
              <w:rPr>
                <w:rFonts w:ascii="Times New Roman" w:hAnsi="Times New Roman" w:cs="Times New Roman"/>
                <w:b/>
                <w:sz w:val="24"/>
                <w:szCs w:val="24"/>
                <w:lang w:val="uk-UA" w:eastAsia="ru-RU"/>
              </w:rPr>
              <w:t>.1</w:t>
            </w:r>
            <w:r w:rsidR="00322AC7">
              <w:rPr>
                <w:rFonts w:ascii="Times New Roman" w:hAnsi="Times New Roman" w:cs="Times New Roman"/>
                <w:b/>
                <w:sz w:val="24"/>
                <w:szCs w:val="24"/>
                <w:lang w:val="uk-UA" w:eastAsia="ru-RU"/>
              </w:rPr>
              <w:t>0</w:t>
            </w:r>
            <w:r w:rsidR="000E7D00" w:rsidRPr="000E7D00">
              <w:rPr>
                <w:rFonts w:ascii="Times New Roman" w:hAnsi="Times New Roman" w:cs="Times New Roman"/>
                <w:b/>
                <w:sz w:val="24"/>
                <w:szCs w:val="24"/>
                <w:lang w:val="uk-UA" w:eastAsia="ru-RU"/>
              </w:rPr>
              <w:t>.202</w:t>
            </w:r>
            <w:r w:rsidR="00322AC7">
              <w:rPr>
                <w:rFonts w:ascii="Times New Roman" w:hAnsi="Times New Roman" w:cs="Times New Roman"/>
                <w:b/>
                <w:sz w:val="24"/>
                <w:szCs w:val="24"/>
                <w:lang w:val="uk-UA" w:eastAsia="ru-RU"/>
              </w:rPr>
              <w:t>6</w:t>
            </w:r>
          </w:p>
        </w:tc>
        <w:tc>
          <w:tcPr>
            <w:tcW w:w="4270" w:type="dxa"/>
            <w:gridSpan w:val="2"/>
          </w:tcPr>
          <w:p w:rsidR="000E7D00" w:rsidRPr="000E7D00" w:rsidRDefault="000E7D00" w:rsidP="000A2EFF">
            <w:pPr>
              <w:spacing w:before="120" w:after="0" w:line="240" w:lineRule="auto"/>
              <w:rPr>
                <w:rFonts w:ascii="Times New Roman" w:hAnsi="Times New Roman" w:cs="Times New Roman"/>
                <w:b/>
                <w:sz w:val="24"/>
                <w:szCs w:val="24"/>
                <w:lang w:val="uk-UA" w:eastAsia="ru-RU"/>
              </w:rPr>
            </w:pPr>
            <w:r w:rsidRPr="000E7D00">
              <w:rPr>
                <w:rFonts w:ascii="Times New Roman" w:hAnsi="Times New Roman" w:cs="Times New Roman"/>
                <w:b/>
                <w:sz w:val="24"/>
                <w:szCs w:val="24"/>
                <w:lang w:val="uk-UA" w:eastAsia="ru-RU"/>
              </w:rPr>
              <w:t xml:space="preserve">                    Ромни</w:t>
            </w:r>
          </w:p>
        </w:tc>
        <w:tc>
          <w:tcPr>
            <w:tcW w:w="3191" w:type="dxa"/>
          </w:tcPr>
          <w:p w:rsidR="000E7D00" w:rsidRPr="000E7D00" w:rsidRDefault="000E7D00" w:rsidP="000A2EFF">
            <w:pPr>
              <w:spacing w:before="120" w:after="0" w:line="240" w:lineRule="auto"/>
              <w:rPr>
                <w:rFonts w:ascii="Times New Roman" w:hAnsi="Times New Roman" w:cs="Times New Roman"/>
                <w:b/>
                <w:sz w:val="24"/>
                <w:szCs w:val="24"/>
                <w:lang w:val="uk-UA" w:eastAsia="ru-RU"/>
              </w:rPr>
            </w:pPr>
          </w:p>
        </w:tc>
      </w:tr>
      <w:tr w:rsidR="000E7D00" w:rsidRPr="000E7D00" w:rsidTr="000E7D00">
        <w:trPr>
          <w:gridAfter w:val="2"/>
          <w:wAfter w:w="4063" w:type="dxa"/>
        </w:trPr>
        <w:tc>
          <w:tcPr>
            <w:tcW w:w="6588" w:type="dxa"/>
            <w:gridSpan w:val="2"/>
            <w:hideMark/>
          </w:tcPr>
          <w:p w:rsidR="000E7D00" w:rsidRPr="000E7D00" w:rsidRDefault="000E7D00" w:rsidP="000A2EFF">
            <w:pPr>
              <w:tabs>
                <w:tab w:val="left" w:pos="4962"/>
              </w:tabs>
              <w:spacing w:before="120" w:after="120" w:line="271" w:lineRule="auto"/>
              <w:ind w:left="-108"/>
              <w:jc w:val="both"/>
              <w:rPr>
                <w:rFonts w:ascii="Times New Roman" w:hAnsi="Times New Roman" w:cs="Times New Roman"/>
                <w:b/>
                <w:bCs/>
                <w:sz w:val="24"/>
                <w:szCs w:val="24"/>
                <w:lang w:val="uk-UA"/>
              </w:rPr>
            </w:pPr>
            <w:bookmarkStart w:id="0" w:name="_Hlk118706034"/>
            <w:r w:rsidRPr="000E7D00">
              <w:rPr>
                <w:rFonts w:ascii="Times New Roman" w:hAnsi="Times New Roman" w:cs="Times New Roman"/>
                <w:b/>
                <w:bCs/>
                <w:sz w:val="24"/>
                <w:szCs w:val="24"/>
                <w:lang w:val="uk-UA"/>
              </w:rPr>
              <w:t>Про затвердження Статуту Комунального некомерційного підприємства «Роменська центральна районна лікарня» Роменської міської ради в новій редакції</w:t>
            </w:r>
          </w:p>
        </w:tc>
      </w:tr>
    </w:tbl>
    <w:p w:rsidR="000E7D00" w:rsidRDefault="000E7D00" w:rsidP="000A2EFF">
      <w:pPr>
        <w:spacing w:before="120" w:after="120" w:line="271" w:lineRule="auto"/>
        <w:ind w:firstLine="567"/>
        <w:jc w:val="both"/>
        <w:rPr>
          <w:rFonts w:ascii="Times New Roman" w:hAnsi="Times New Roman" w:cs="Times New Roman"/>
          <w:bCs/>
          <w:color w:val="000000"/>
          <w:sz w:val="24"/>
          <w:szCs w:val="24"/>
          <w:lang w:val="uk-UA" w:eastAsia="ru-RU"/>
        </w:rPr>
      </w:pPr>
      <w:r w:rsidRPr="000E7D00">
        <w:rPr>
          <w:rFonts w:ascii="Times New Roman" w:hAnsi="Times New Roman" w:cs="Times New Roman"/>
          <w:bCs/>
          <w:sz w:val="24"/>
          <w:szCs w:val="24"/>
          <w:lang w:val="uk-UA" w:eastAsia="ru-RU"/>
        </w:rPr>
        <w:t>Керуючись статтею 26 Закону України «Про місцеве самоврядування в Україні»,</w:t>
      </w:r>
      <w:r w:rsidRPr="000E7D00">
        <w:rPr>
          <w:rFonts w:ascii="Times New Roman" w:hAnsi="Times New Roman" w:cs="Times New Roman"/>
          <w:sz w:val="24"/>
          <w:szCs w:val="24"/>
          <w:lang w:val="uk-UA" w:eastAsia="ru-RU"/>
        </w:rPr>
        <w:t xml:space="preserve"> на підставі вимог  Закону України «Про державну реєстрацію юридичних осіб, фізичних осіб-підприємців та громадських формувань»,</w:t>
      </w:r>
      <w:r w:rsidRPr="000E7D00">
        <w:rPr>
          <w:rFonts w:ascii="Times New Roman" w:hAnsi="Times New Roman" w:cs="Times New Roman"/>
          <w:bCs/>
          <w:sz w:val="24"/>
          <w:szCs w:val="24"/>
          <w:lang w:val="uk-UA" w:eastAsia="ru-RU"/>
        </w:rPr>
        <w:t xml:space="preserve"> статті 16 Закону України «Про</w:t>
      </w:r>
      <w:r w:rsidRPr="000E7D00">
        <w:rPr>
          <w:rFonts w:ascii="Times New Roman" w:hAnsi="Times New Roman" w:cs="Times New Roman"/>
          <w:bCs/>
          <w:color w:val="000000"/>
          <w:sz w:val="24"/>
          <w:szCs w:val="24"/>
          <w:lang w:val="uk-UA" w:eastAsia="ru-RU"/>
        </w:rPr>
        <w:t xml:space="preserve"> основи законодавства</w:t>
      </w:r>
      <w:r>
        <w:rPr>
          <w:rFonts w:ascii="Times New Roman" w:hAnsi="Times New Roman" w:cs="Times New Roman"/>
          <w:bCs/>
          <w:color w:val="000000"/>
          <w:sz w:val="24"/>
          <w:szCs w:val="24"/>
          <w:lang w:val="uk-UA" w:eastAsia="ru-RU"/>
        </w:rPr>
        <w:t xml:space="preserve"> України про охорону здоров’я»</w:t>
      </w:r>
      <w:r w:rsidR="003F4172">
        <w:rPr>
          <w:rFonts w:ascii="Times New Roman" w:hAnsi="Times New Roman" w:cs="Times New Roman"/>
          <w:bCs/>
          <w:color w:val="000000"/>
          <w:sz w:val="24"/>
          <w:szCs w:val="24"/>
          <w:lang w:val="uk-UA" w:eastAsia="ru-RU"/>
        </w:rPr>
        <w:t>, відповідно до</w:t>
      </w:r>
      <w:r w:rsidR="00314BEF">
        <w:rPr>
          <w:rFonts w:ascii="Times New Roman" w:hAnsi="Times New Roman" w:cs="Times New Roman"/>
          <w:bCs/>
          <w:color w:val="000000"/>
          <w:sz w:val="24"/>
          <w:szCs w:val="24"/>
          <w:lang w:val="uk-UA" w:eastAsia="ru-RU"/>
        </w:rPr>
        <w:t xml:space="preserve"> Національного к</w:t>
      </w:r>
      <w:r w:rsidR="003F4172">
        <w:rPr>
          <w:rFonts w:ascii="Times New Roman" w:hAnsi="Times New Roman" w:cs="Times New Roman"/>
          <w:bCs/>
          <w:color w:val="000000"/>
          <w:sz w:val="24"/>
          <w:szCs w:val="24"/>
          <w:lang w:val="uk-UA" w:eastAsia="ru-RU"/>
        </w:rPr>
        <w:t xml:space="preserve">ласифікатора професій </w:t>
      </w:r>
      <w:r w:rsidR="00314BEF">
        <w:rPr>
          <w:rFonts w:ascii="Times New Roman" w:hAnsi="Times New Roman" w:cs="Times New Roman"/>
          <w:bCs/>
          <w:color w:val="000000"/>
          <w:sz w:val="24"/>
          <w:szCs w:val="24"/>
          <w:lang w:val="uk-UA" w:eastAsia="ru-RU"/>
        </w:rPr>
        <w:t xml:space="preserve">України </w:t>
      </w:r>
      <w:r w:rsidR="003F4172">
        <w:rPr>
          <w:rFonts w:ascii="Times New Roman" w:hAnsi="Times New Roman" w:cs="Times New Roman"/>
          <w:bCs/>
          <w:color w:val="000000"/>
          <w:sz w:val="24"/>
          <w:szCs w:val="24"/>
          <w:lang w:val="uk-UA" w:eastAsia="ru-RU"/>
        </w:rPr>
        <w:t>ДК003:2010 зі змінами</w:t>
      </w:r>
      <w:r w:rsidR="00582F66">
        <w:rPr>
          <w:rFonts w:ascii="Times New Roman" w:hAnsi="Times New Roman" w:cs="Times New Roman"/>
          <w:bCs/>
          <w:color w:val="000000"/>
          <w:sz w:val="24"/>
          <w:szCs w:val="24"/>
          <w:lang w:val="uk-UA" w:eastAsia="ru-RU"/>
        </w:rPr>
        <w:t>,</w:t>
      </w:r>
      <w:r w:rsidR="0033104D">
        <w:rPr>
          <w:rFonts w:ascii="Times New Roman" w:hAnsi="Times New Roman" w:cs="Times New Roman"/>
          <w:bCs/>
          <w:color w:val="000000"/>
          <w:sz w:val="24"/>
          <w:szCs w:val="24"/>
          <w:lang w:val="uk-UA" w:eastAsia="ru-RU"/>
        </w:rPr>
        <w:t xml:space="preserve"> у зв’язку з приведенням у відповідність до наказу Міністерства охорони здоров’я України  від 31.10.2018 №1977 «Про внесення змін до Довідника кваліфікаційних характеристик професій працівників» випуск 78 «Охорона здоров’я»</w:t>
      </w:r>
    </w:p>
    <w:bookmarkEnd w:id="0"/>
    <w:p w:rsidR="000E7D00" w:rsidRDefault="000E7D00" w:rsidP="000A2EFF">
      <w:pPr>
        <w:spacing w:before="120" w:after="120" w:line="240" w:lineRule="auto"/>
        <w:jc w:val="both"/>
        <w:rPr>
          <w:rFonts w:ascii="Times New Roman" w:hAnsi="Times New Roman" w:cs="Times New Roman"/>
          <w:sz w:val="24"/>
          <w:szCs w:val="24"/>
          <w:lang w:val="uk-UA" w:eastAsia="ru-RU"/>
        </w:rPr>
      </w:pPr>
      <w:r w:rsidRPr="000E7D00">
        <w:rPr>
          <w:rFonts w:ascii="Times New Roman" w:hAnsi="Times New Roman" w:cs="Times New Roman"/>
          <w:sz w:val="24"/>
          <w:szCs w:val="24"/>
          <w:lang w:val="uk-UA" w:eastAsia="ru-RU"/>
        </w:rPr>
        <w:t>МІСЬКА РАДА</w:t>
      </w:r>
      <w:r w:rsidRPr="000E7D00">
        <w:rPr>
          <w:rFonts w:ascii="Times New Roman" w:hAnsi="Times New Roman" w:cs="Times New Roman"/>
          <w:i/>
          <w:iCs/>
          <w:sz w:val="24"/>
          <w:szCs w:val="24"/>
          <w:lang w:val="uk-UA" w:eastAsia="ru-RU"/>
        </w:rPr>
        <w:t xml:space="preserve"> </w:t>
      </w:r>
      <w:r w:rsidRPr="000E7D00">
        <w:rPr>
          <w:rFonts w:ascii="Times New Roman" w:hAnsi="Times New Roman" w:cs="Times New Roman"/>
          <w:sz w:val="24"/>
          <w:szCs w:val="24"/>
          <w:lang w:val="uk-UA" w:eastAsia="ru-RU"/>
        </w:rPr>
        <w:t>ВИРІШИЛА:</w:t>
      </w:r>
    </w:p>
    <w:p w:rsidR="00587C4A" w:rsidRPr="003F4172" w:rsidRDefault="00322AC7" w:rsidP="000A2EFF">
      <w:pPr>
        <w:pStyle w:val="a3"/>
        <w:numPr>
          <w:ilvl w:val="0"/>
          <w:numId w:val="1"/>
        </w:numPr>
        <w:spacing w:after="120" w:line="271" w:lineRule="auto"/>
        <w:contextualSpacing w:val="0"/>
        <w:jc w:val="both"/>
        <w:rPr>
          <w:rFonts w:ascii="Times New Roman" w:hAnsi="Times New Roman" w:cs="Times New Roman"/>
          <w:sz w:val="24"/>
          <w:szCs w:val="24"/>
          <w:lang w:val="uk-UA"/>
        </w:rPr>
      </w:pPr>
      <w:r w:rsidRPr="003F4172">
        <w:rPr>
          <w:rFonts w:ascii="Times New Roman" w:hAnsi="Times New Roman" w:cs="Times New Roman"/>
          <w:sz w:val="24"/>
          <w:szCs w:val="24"/>
          <w:lang w:val="uk-UA"/>
        </w:rPr>
        <w:t>Перейменувати</w:t>
      </w:r>
      <w:r w:rsidR="00CB68AD">
        <w:rPr>
          <w:rFonts w:ascii="Times New Roman" w:hAnsi="Times New Roman" w:cs="Times New Roman"/>
          <w:sz w:val="24"/>
          <w:szCs w:val="24"/>
          <w:lang w:val="uk-UA"/>
        </w:rPr>
        <w:t xml:space="preserve"> назву </w:t>
      </w:r>
      <w:r w:rsidRPr="003F4172">
        <w:rPr>
          <w:rFonts w:ascii="Times New Roman" w:hAnsi="Times New Roman" w:cs="Times New Roman"/>
          <w:sz w:val="24"/>
          <w:szCs w:val="24"/>
          <w:lang w:val="uk-UA"/>
        </w:rPr>
        <w:t>посад</w:t>
      </w:r>
      <w:r w:rsidR="00CB68AD">
        <w:rPr>
          <w:rFonts w:ascii="Times New Roman" w:hAnsi="Times New Roman" w:cs="Times New Roman"/>
          <w:sz w:val="24"/>
          <w:szCs w:val="24"/>
          <w:lang w:val="uk-UA"/>
        </w:rPr>
        <w:t>и</w:t>
      </w:r>
      <w:r w:rsidRPr="003F4172">
        <w:rPr>
          <w:rFonts w:ascii="Times New Roman" w:hAnsi="Times New Roman" w:cs="Times New Roman"/>
          <w:sz w:val="24"/>
          <w:szCs w:val="24"/>
          <w:lang w:val="uk-UA"/>
        </w:rPr>
        <w:t xml:space="preserve"> </w:t>
      </w:r>
      <w:r w:rsidR="00DF3589">
        <w:rPr>
          <w:rFonts w:ascii="Times New Roman" w:hAnsi="Times New Roman" w:cs="Times New Roman"/>
          <w:sz w:val="24"/>
          <w:szCs w:val="24"/>
          <w:lang w:val="uk-UA"/>
        </w:rPr>
        <w:t>«</w:t>
      </w:r>
      <w:r w:rsidRPr="003F4172">
        <w:rPr>
          <w:rFonts w:ascii="Times New Roman" w:hAnsi="Times New Roman" w:cs="Times New Roman"/>
          <w:sz w:val="24"/>
          <w:szCs w:val="24"/>
          <w:lang w:val="uk-UA"/>
        </w:rPr>
        <w:t>головн</w:t>
      </w:r>
      <w:r w:rsidR="0049144C">
        <w:rPr>
          <w:rFonts w:ascii="Times New Roman" w:hAnsi="Times New Roman" w:cs="Times New Roman"/>
          <w:sz w:val="24"/>
          <w:szCs w:val="24"/>
          <w:lang w:val="uk-UA"/>
        </w:rPr>
        <w:t>ий</w:t>
      </w:r>
      <w:r w:rsidRPr="003F4172">
        <w:rPr>
          <w:rFonts w:ascii="Times New Roman" w:hAnsi="Times New Roman" w:cs="Times New Roman"/>
          <w:sz w:val="24"/>
          <w:szCs w:val="24"/>
          <w:lang w:val="uk-UA"/>
        </w:rPr>
        <w:t xml:space="preserve"> лікар Комунального некомерційного підприємства «Роменська центральна районна лікарня» Роменської міської ради</w:t>
      </w:r>
      <w:r w:rsidR="0049144C">
        <w:rPr>
          <w:rFonts w:ascii="Times New Roman" w:hAnsi="Times New Roman" w:cs="Times New Roman"/>
          <w:sz w:val="24"/>
          <w:szCs w:val="24"/>
          <w:lang w:val="uk-UA"/>
        </w:rPr>
        <w:t>»</w:t>
      </w:r>
      <w:r w:rsidR="00587C4A" w:rsidRPr="003F4172">
        <w:rPr>
          <w:rFonts w:ascii="Times New Roman" w:hAnsi="Times New Roman" w:cs="Times New Roman"/>
          <w:sz w:val="24"/>
          <w:szCs w:val="24"/>
          <w:lang w:val="uk-UA"/>
        </w:rPr>
        <w:t xml:space="preserve"> на</w:t>
      </w:r>
      <w:r w:rsidR="00CB68AD">
        <w:rPr>
          <w:rFonts w:ascii="Times New Roman" w:hAnsi="Times New Roman" w:cs="Times New Roman"/>
          <w:sz w:val="24"/>
          <w:szCs w:val="24"/>
          <w:lang w:val="uk-UA"/>
        </w:rPr>
        <w:t xml:space="preserve"> </w:t>
      </w:r>
      <w:r w:rsidR="00587C4A" w:rsidRPr="003F4172">
        <w:rPr>
          <w:rFonts w:ascii="Times New Roman" w:hAnsi="Times New Roman" w:cs="Times New Roman"/>
          <w:sz w:val="24"/>
          <w:szCs w:val="24"/>
          <w:lang w:val="uk-UA"/>
        </w:rPr>
        <w:t xml:space="preserve"> </w:t>
      </w:r>
      <w:r w:rsidR="0049144C">
        <w:rPr>
          <w:rFonts w:ascii="Times New Roman" w:hAnsi="Times New Roman" w:cs="Times New Roman"/>
          <w:sz w:val="24"/>
          <w:szCs w:val="24"/>
          <w:lang w:val="uk-UA"/>
        </w:rPr>
        <w:t>«</w:t>
      </w:r>
      <w:r w:rsidR="00587C4A" w:rsidRPr="003F4172">
        <w:rPr>
          <w:rFonts w:ascii="Times New Roman" w:hAnsi="Times New Roman" w:cs="Times New Roman"/>
          <w:sz w:val="24"/>
          <w:szCs w:val="24"/>
          <w:lang w:val="uk-UA"/>
        </w:rPr>
        <w:t>директор Комунального некомерційного підприємства «Роменська центральна районна л</w:t>
      </w:r>
      <w:r w:rsidRPr="003F4172">
        <w:rPr>
          <w:rFonts w:ascii="Times New Roman" w:hAnsi="Times New Roman" w:cs="Times New Roman"/>
          <w:sz w:val="24"/>
          <w:szCs w:val="24"/>
          <w:lang w:val="uk-UA"/>
        </w:rPr>
        <w:t>ікарня» Роменської міської ради</w:t>
      </w:r>
      <w:r w:rsidR="0049144C">
        <w:rPr>
          <w:rFonts w:ascii="Times New Roman" w:hAnsi="Times New Roman" w:cs="Times New Roman"/>
          <w:sz w:val="24"/>
          <w:szCs w:val="24"/>
          <w:lang w:val="uk-UA"/>
        </w:rPr>
        <w:t>»</w:t>
      </w:r>
      <w:r w:rsidRPr="003F4172">
        <w:rPr>
          <w:rFonts w:ascii="Times New Roman" w:hAnsi="Times New Roman" w:cs="Times New Roman"/>
          <w:sz w:val="24"/>
          <w:szCs w:val="24"/>
          <w:lang w:val="uk-UA"/>
        </w:rPr>
        <w:t>.</w:t>
      </w:r>
    </w:p>
    <w:p w:rsidR="003F4172" w:rsidRPr="00587C4A" w:rsidRDefault="003F4172" w:rsidP="000A2EFF">
      <w:pPr>
        <w:pStyle w:val="a3"/>
        <w:numPr>
          <w:ilvl w:val="0"/>
          <w:numId w:val="1"/>
        </w:numPr>
        <w:tabs>
          <w:tab w:val="num" w:pos="360"/>
        </w:tabs>
        <w:spacing w:after="120" w:line="271" w:lineRule="auto"/>
        <w:contextualSpacing w:val="0"/>
        <w:jc w:val="both"/>
        <w:rPr>
          <w:rFonts w:ascii="Times New Roman" w:hAnsi="Times New Roman" w:cs="Times New Roman"/>
          <w:sz w:val="24"/>
          <w:szCs w:val="24"/>
          <w:lang w:val="uk-UA"/>
        </w:rPr>
      </w:pPr>
      <w:r w:rsidRPr="00587C4A">
        <w:rPr>
          <w:rFonts w:ascii="Times New Roman" w:hAnsi="Times New Roman" w:cs="Times New Roman"/>
          <w:sz w:val="24"/>
          <w:szCs w:val="24"/>
          <w:lang w:val="uk-UA"/>
        </w:rPr>
        <w:t>Затвердити Статут Комунального некомерційного підприємства «Роменська центральна районна лікарня» Роменської міської ради  в новій редакції (додається).</w:t>
      </w:r>
    </w:p>
    <w:p w:rsidR="000E7D00" w:rsidRPr="000E7D00" w:rsidRDefault="000E7D00" w:rsidP="000A2EFF">
      <w:pPr>
        <w:widowControl w:val="0"/>
        <w:numPr>
          <w:ilvl w:val="0"/>
          <w:numId w:val="1"/>
        </w:numPr>
        <w:spacing w:after="120" w:line="271" w:lineRule="auto"/>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Доручити </w:t>
      </w:r>
      <w:r w:rsidR="003F4172">
        <w:rPr>
          <w:rFonts w:ascii="Times New Roman" w:hAnsi="Times New Roman" w:cs="Times New Roman"/>
          <w:sz w:val="24"/>
          <w:szCs w:val="24"/>
          <w:lang w:val="uk-UA"/>
        </w:rPr>
        <w:t>д</w:t>
      </w:r>
      <w:r w:rsidR="00587C4A">
        <w:rPr>
          <w:rFonts w:ascii="Times New Roman" w:hAnsi="Times New Roman" w:cs="Times New Roman"/>
          <w:sz w:val="24"/>
          <w:szCs w:val="24"/>
          <w:lang w:val="uk-UA"/>
        </w:rPr>
        <w:t>иректору</w:t>
      </w:r>
      <w:r w:rsidRPr="000E7D00">
        <w:rPr>
          <w:rFonts w:ascii="Times New Roman" w:hAnsi="Times New Roman" w:cs="Times New Roman"/>
          <w:sz w:val="24"/>
          <w:szCs w:val="24"/>
          <w:lang w:val="uk-UA"/>
        </w:rPr>
        <w:t xml:space="preserve"> Комунального некомерційного підприємства «Роменська центральна районна лікарня» Роменської міської ради </w:t>
      </w:r>
      <w:proofErr w:type="spellStart"/>
      <w:r w:rsidRPr="000E7D00">
        <w:rPr>
          <w:rFonts w:ascii="Times New Roman" w:hAnsi="Times New Roman" w:cs="Times New Roman"/>
          <w:sz w:val="24"/>
          <w:szCs w:val="24"/>
          <w:lang w:val="uk-UA"/>
        </w:rPr>
        <w:t>Гуньковій</w:t>
      </w:r>
      <w:proofErr w:type="spellEnd"/>
      <w:r w:rsidRPr="000E7D00">
        <w:rPr>
          <w:rFonts w:ascii="Times New Roman" w:hAnsi="Times New Roman" w:cs="Times New Roman"/>
          <w:sz w:val="24"/>
          <w:szCs w:val="24"/>
          <w:lang w:val="uk-UA"/>
        </w:rPr>
        <w:t xml:space="preserve"> Валентині Василівні </w:t>
      </w:r>
      <w:r w:rsidRPr="000E7D00">
        <w:rPr>
          <w:rFonts w:ascii="Times New Roman" w:hAnsi="Times New Roman" w:cs="Times New Roman"/>
          <w:bCs/>
          <w:sz w:val="24"/>
          <w:szCs w:val="24"/>
          <w:lang w:val="uk-UA" w:eastAsia="ru-RU"/>
        </w:rPr>
        <w:t xml:space="preserve"> </w:t>
      </w:r>
      <w:r w:rsidRPr="000E7D00">
        <w:rPr>
          <w:rFonts w:ascii="Times New Roman" w:hAnsi="Times New Roman" w:cs="Times New Roman"/>
          <w:sz w:val="24"/>
          <w:szCs w:val="24"/>
          <w:lang w:val="uk-UA"/>
        </w:rPr>
        <w:t>провести державну реєстрацію Статуту підприємства  відповідно до чинного законодавства України.</w:t>
      </w:r>
    </w:p>
    <w:p w:rsidR="000E7D00" w:rsidRPr="000E7D00" w:rsidRDefault="000E7D00" w:rsidP="000A2EFF">
      <w:pPr>
        <w:widowControl w:val="0"/>
        <w:numPr>
          <w:ilvl w:val="0"/>
          <w:numId w:val="1"/>
        </w:numPr>
        <w:spacing w:after="120" w:line="271" w:lineRule="auto"/>
        <w:jc w:val="both"/>
        <w:rPr>
          <w:rFonts w:ascii="Times New Roman" w:hAnsi="Times New Roman" w:cs="Times New Roman"/>
          <w:sz w:val="24"/>
          <w:szCs w:val="24"/>
          <w:lang w:val="uk-UA"/>
        </w:rPr>
      </w:pPr>
      <w:r w:rsidRPr="000E7D00">
        <w:rPr>
          <w:rFonts w:ascii="Times New Roman" w:hAnsi="Times New Roman" w:cs="Times New Roman"/>
          <w:color w:val="000000"/>
          <w:sz w:val="24"/>
          <w:szCs w:val="24"/>
          <w:lang w:val="uk-UA"/>
        </w:rPr>
        <w:t xml:space="preserve">Встановити, що </w:t>
      </w:r>
      <w:r w:rsidRPr="000E7D00">
        <w:rPr>
          <w:rFonts w:ascii="Times New Roman" w:hAnsi="Times New Roman" w:cs="Times New Roman"/>
          <w:sz w:val="24"/>
          <w:szCs w:val="24"/>
          <w:lang w:val="uk-UA"/>
        </w:rPr>
        <w:t xml:space="preserve">Статут Комунального некомерційного підприємства «Роменська центральна районна лікарня» Роменської міської ради </w:t>
      </w:r>
      <w:r w:rsidRPr="000E7D00">
        <w:rPr>
          <w:rFonts w:ascii="Times New Roman" w:hAnsi="Times New Roman" w:cs="Times New Roman"/>
          <w:color w:val="000000"/>
          <w:sz w:val="24"/>
          <w:szCs w:val="24"/>
          <w:lang w:val="uk-UA"/>
        </w:rPr>
        <w:t>складено у трьох примірниках, які мають однакову юридичну силу.</w:t>
      </w:r>
    </w:p>
    <w:p w:rsidR="000E7D00" w:rsidRPr="000E7D00" w:rsidRDefault="000E7D00" w:rsidP="000A2EFF">
      <w:pPr>
        <w:widowControl w:val="0"/>
        <w:numPr>
          <w:ilvl w:val="0"/>
          <w:numId w:val="1"/>
        </w:numPr>
        <w:spacing w:after="120" w:line="271" w:lineRule="auto"/>
        <w:jc w:val="both"/>
        <w:rPr>
          <w:rFonts w:ascii="Times New Roman" w:hAnsi="Times New Roman" w:cs="Times New Roman"/>
          <w:sz w:val="24"/>
          <w:szCs w:val="24"/>
          <w:lang w:val="uk-UA"/>
        </w:rPr>
      </w:pPr>
      <w:r w:rsidRPr="000E7D00">
        <w:rPr>
          <w:rFonts w:ascii="Times New Roman" w:hAnsi="Times New Roman" w:cs="Times New Roman"/>
          <w:color w:val="000000"/>
          <w:sz w:val="24"/>
          <w:szCs w:val="24"/>
          <w:lang w:val="uk-UA"/>
        </w:rPr>
        <w:t>Визнати таким, що втрати</w:t>
      </w:r>
      <w:r w:rsidR="00EE0293">
        <w:rPr>
          <w:rFonts w:ascii="Times New Roman" w:hAnsi="Times New Roman" w:cs="Times New Roman"/>
          <w:color w:val="000000"/>
          <w:sz w:val="24"/>
          <w:szCs w:val="24"/>
          <w:lang w:val="uk-UA"/>
        </w:rPr>
        <w:t>ло чинність,</w:t>
      </w:r>
      <w:r w:rsidRPr="000E7D00">
        <w:rPr>
          <w:rFonts w:ascii="Times New Roman" w:hAnsi="Times New Roman" w:cs="Times New Roman"/>
          <w:color w:val="000000"/>
          <w:sz w:val="24"/>
          <w:szCs w:val="24"/>
          <w:lang w:val="uk-UA"/>
        </w:rPr>
        <w:t xml:space="preserve"> рішення Роменської міської ради від 2</w:t>
      </w:r>
      <w:r w:rsidR="002B76C4">
        <w:rPr>
          <w:rFonts w:ascii="Times New Roman" w:hAnsi="Times New Roman" w:cs="Times New Roman"/>
          <w:color w:val="000000"/>
          <w:sz w:val="24"/>
          <w:szCs w:val="24"/>
          <w:lang w:val="uk-UA"/>
        </w:rPr>
        <w:t>3</w:t>
      </w:r>
      <w:r w:rsidRPr="000E7D00">
        <w:rPr>
          <w:rFonts w:ascii="Times New Roman" w:hAnsi="Times New Roman" w:cs="Times New Roman"/>
          <w:color w:val="000000"/>
          <w:sz w:val="24"/>
          <w:szCs w:val="24"/>
          <w:lang w:val="uk-UA"/>
        </w:rPr>
        <w:t>.</w:t>
      </w:r>
      <w:r w:rsidR="002B76C4">
        <w:rPr>
          <w:rFonts w:ascii="Times New Roman" w:hAnsi="Times New Roman" w:cs="Times New Roman"/>
          <w:color w:val="000000"/>
          <w:sz w:val="24"/>
          <w:szCs w:val="24"/>
          <w:lang w:val="uk-UA"/>
        </w:rPr>
        <w:t>11</w:t>
      </w:r>
      <w:r w:rsidRPr="000E7D00">
        <w:rPr>
          <w:rFonts w:ascii="Times New Roman" w:hAnsi="Times New Roman" w:cs="Times New Roman"/>
          <w:color w:val="000000"/>
          <w:sz w:val="24"/>
          <w:szCs w:val="24"/>
          <w:lang w:val="uk-UA"/>
        </w:rPr>
        <w:t>.20</w:t>
      </w:r>
      <w:r w:rsidR="002B76C4">
        <w:rPr>
          <w:rFonts w:ascii="Times New Roman" w:hAnsi="Times New Roman" w:cs="Times New Roman"/>
          <w:color w:val="000000"/>
          <w:sz w:val="24"/>
          <w:szCs w:val="24"/>
          <w:lang w:val="uk-UA"/>
        </w:rPr>
        <w:t>22</w:t>
      </w:r>
      <w:r w:rsidRPr="000E7D00">
        <w:rPr>
          <w:rFonts w:ascii="Times New Roman" w:hAnsi="Times New Roman" w:cs="Times New Roman"/>
          <w:color w:val="000000"/>
          <w:sz w:val="24"/>
          <w:szCs w:val="24"/>
          <w:lang w:val="uk-UA"/>
        </w:rPr>
        <w:t xml:space="preserve"> «Про </w:t>
      </w:r>
      <w:r w:rsidR="002B76C4">
        <w:rPr>
          <w:rFonts w:ascii="Times New Roman" w:hAnsi="Times New Roman" w:cs="Times New Roman"/>
          <w:color w:val="000000"/>
          <w:sz w:val="24"/>
          <w:szCs w:val="24"/>
          <w:lang w:val="uk-UA"/>
        </w:rPr>
        <w:t>затвердження Статуту Комунального некомерційного підпри</w:t>
      </w:r>
      <w:r w:rsidRPr="000E7D00">
        <w:rPr>
          <w:rFonts w:ascii="Times New Roman" w:hAnsi="Times New Roman" w:cs="Times New Roman"/>
          <w:color w:val="000000"/>
          <w:sz w:val="24"/>
          <w:szCs w:val="24"/>
          <w:lang w:val="uk-UA"/>
        </w:rPr>
        <w:t>ємства «Роменська центральна районна лікарня» Роменської міської ради».</w:t>
      </w:r>
    </w:p>
    <w:p w:rsidR="00D97DEF" w:rsidRDefault="00D97DEF" w:rsidP="000E7D00">
      <w:pPr>
        <w:spacing w:after="0" w:line="240" w:lineRule="auto"/>
        <w:jc w:val="both"/>
        <w:rPr>
          <w:rFonts w:ascii="Times New Roman" w:hAnsi="Times New Roman" w:cs="Times New Roman"/>
          <w:sz w:val="24"/>
          <w:szCs w:val="24"/>
          <w:lang w:val="uk-UA"/>
        </w:rPr>
      </w:pPr>
    </w:p>
    <w:p w:rsidR="00D97DEF" w:rsidRPr="000E7D00" w:rsidRDefault="00D97DEF" w:rsidP="000E7D00">
      <w:pPr>
        <w:spacing w:after="0" w:line="240" w:lineRule="auto"/>
        <w:jc w:val="both"/>
        <w:rPr>
          <w:rFonts w:ascii="Times New Roman" w:hAnsi="Times New Roman" w:cs="Times New Roman"/>
          <w:sz w:val="24"/>
          <w:szCs w:val="24"/>
          <w:lang w:val="uk-UA"/>
        </w:rPr>
      </w:pPr>
    </w:p>
    <w:p w:rsidR="000E7D00" w:rsidRPr="000E7D00" w:rsidRDefault="000E7D00" w:rsidP="000E7D00">
      <w:pPr>
        <w:spacing w:after="0" w:line="240" w:lineRule="auto"/>
        <w:jc w:val="both"/>
        <w:rPr>
          <w:rFonts w:ascii="Times New Roman" w:hAnsi="Times New Roman" w:cs="Times New Roman"/>
          <w:b/>
          <w:sz w:val="24"/>
          <w:szCs w:val="24"/>
          <w:lang w:val="uk-UA" w:eastAsia="ru-RU"/>
        </w:rPr>
      </w:pPr>
      <w:r w:rsidRPr="000E7D00">
        <w:rPr>
          <w:rFonts w:ascii="Times New Roman" w:hAnsi="Times New Roman" w:cs="Times New Roman"/>
          <w:b/>
          <w:sz w:val="24"/>
          <w:szCs w:val="24"/>
          <w:lang w:val="uk-UA" w:eastAsia="ru-RU"/>
        </w:rPr>
        <w:t>Міський голова</w:t>
      </w:r>
      <w:r w:rsidRPr="000E7D00">
        <w:rPr>
          <w:rFonts w:ascii="Times New Roman" w:hAnsi="Times New Roman" w:cs="Times New Roman"/>
          <w:b/>
          <w:sz w:val="24"/>
          <w:szCs w:val="24"/>
          <w:lang w:val="uk-UA" w:eastAsia="ru-RU"/>
        </w:rPr>
        <w:tab/>
      </w:r>
      <w:r w:rsidRPr="000E7D00">
        <w:rPr>
          <w:rFonts w:ascii="Times New Roman" w:hAnsi="Times New Roman" w:cs="Times New Roman"/>
          <w:b/>
          <w:sz w:val="24"/>
          <w:szCs w:val="24"/>
          <w:lang w:val="uk-UA" w:eastAsia="ru-RU"/>
        </w:rPr>
        <w:tab/>
      </w:r>
      <w:r w:rsidRPr="000E7D00">
        <w:rPr>
          <w:rFonts w:ascii="Times New Roman" w:hAnsi="Times New Roman" w:cs="Times New Roman"/>
          <w:b/>
          <w:sz w:val="24"/>
          <w:szCs w:val="24"/>
          <w:lang w:val="uk-UA" w:eastAsia="ru-RU"/>
        </w:rPr>
        <w:tab/>
      </w:r>
      <w:r w:rsidRPr="000E7D00">
        <w:rPr>
          <w:rFonts w:ascii="Times New Roman" w:hAnsi="Times New Roman" w:cs="Times New Roman"/>
          <w:b/>
          <w:sz w:val="24"/>
          <w:szCs w:val="24"/>
          <w:lang w:val="uk-UA" w:eastAsia="ru-RU"/>
        </w:rPr>
        <w:tab/>
      </w:r>
      <w:r w:rsidRPr="000E7D00">
        <w:rPr>
          <w:rFonts w:ascii="Times New Roman" w:hAnsi="Times New Roman" w:cs="Times New Roman"/>
          <w:b/>
          <w:sz w:val="24"/>
          <w:szCs w:val="24"/>
          <w:lang w:val="uk-UA" w:eastAsia="ru-RU"/>
        </w:rPr>
        <w:tab/>
      </w:r>
      <w:r w:rsidRPr="000E7D00">
        <w:rPr>
          <w:rFonts w:ascii="Times New Roman" w:hAnsi="Times New Roman" w:cs="Times New Roman"/>
          <w:b/>
          <w:sz w:val="24"/>
          <w:szCs w:val="24"/>
          <w:lang w:val="uk-UA" w:eastAsia="ru-RU"/>
        </w:rPr>
        <w:tab/>
      </w:r>
      <w:r w:rsidRPr="000E7D00">
        <w:rPr>
          <w:rFonts w:ascii="Times New Roman" w:hAnsi="Times New Roman" w:cs="Times New Roman"/>
          <w:b/>
          <w:sz w:val="24"/>
          <w:szCs w:val="24"/>
          <w:lang w:val="uk-UA" w:eastAsia="ru-RU"/>
        </w:rPr>
        <w:tab/>
        <w:t xml:space="preserve">       Олег СТОГНІЙ</w:t>
      </w:r>
    </w:p>
    <w:p w:rsidR="000E7D00" w:rsidRPr="000E7D00" w:rsidRDefault="000E7D00" w:rsidP="000E7D00">
      <w:pPr>
        <w:spacing w:after="0" w:line="240" w:lineRule="auto"/>
        <w:jc w:val="both"/>
        <w:rPr>
          <w:rFonts w:ascii="Times New Roman" w:hAnsi="Times New Roman" w:cs="Times New Roman"/>
          <w:sz w:val="24"/>
          <w:szCs w:val="24"/>
        </w:rPr>
      </w:pPr>
    </w:p>
    <w:p w:rsidR="000E7D00" w:rsidRPr="000E7D00" w:rsidRDefault="00F109E5" w:rsidP="000E7D00">
      <w:pPr>
        <w:tabs>
          <w:tab w:val="left" w:pos="5544"/>
        </w:tabs>
        <w:suppressAutoHyphens/>
        <w:spacing w:after="0" w:line="240" w:lineRule="auto"/>
        <w:ind w:left="5670"/>
        <w:rPr>
          <w:rFonts w:ascii="Times New Roman" w:hAnsi="Times New Roman" w:cs="Times New Roman"/>
          <w:b/>
          <w:bCs/>
          <w:sz w:val="24"/>
          <w:szCs w:val="24"/>
          <w:lang w:val="uk-UA" w:eastAsia="zh-CN"/>
        </w:rPr>
      </w:pPr>
      <w:r>
        <w:rPr>
          <w:rFonts w:ascii="Times New Roman" w:hAnsi="Times New Roman" w:cs="Times New Roman"/>
          <w:b/>
          <w:bCs/>
          <w:sz w:val="24"/>
          <w:szCs w:val="24"/>
          <w:lang w:val="uk-UA" w:eastAsia="zh-CN"/>
        </w:rPr>
        <w:t>ЗАТВЕРДЖЕНО</w:t>
      </w:r>
    </w:p>
    <w:p w:rsidR="000E7D00" w:rsidRPr="000E7D00" w:rsidRDefault="00F109E5" w:rsidP="000E7D00">
      <w:pPr>
        <w:tabs>
          <w:tab w:val="left" w:pos="5544"/>
        </w:tabs>
        <w:suppressAutoHyphens/>
        <w:spacing w:after="0" w:line="240" w:lineRule="auto"/>
        <w:ind w:left="5670"/>
        <w:rPr>
          <w:rFonts w:ascii="Times New Roman" w:hAnsi="Times New Roman" w:cs="Times New Roman"/>
          <w:b/>
          <w:bCs/>
          <w:sz w:val="24"/>
          <w:szCs w:val="24"/>
          <w:lang w:val="uk-UA" w:eastAsia="zh-CN"/>
        </w:rPr>
      </w:pPr>
      <w:r>
        <w:rPr>
          <w:rFonts w:ascii="Times New Roman" w:hAnsi="Times New Roman" w:cs="Times New Roman"/>
          <w:b/>
          <w:bCs/>
          <w:sz w:val="24"/>
          <w:szCs w:val="24"/>
          <w:lang w:val="uk-UA" w:eastAsia="zh-CN"/>
        </w:rPr>
        <w:t>Р</w:t>
      </w:r>
      <w:r w:rsidR="000E7D00" w:rsidRPr="000E7D00">
        <w:rPr>
          <w:rFonts w:ascii="Times New Roman" w:hAnsi="Times New Roman" w:cs="Times New Roman"/>
          <w:b/>
          <w:bCs/>
          <w:sz w:val="24"/>
          <w:szCs w:val="24"/>
          <w:lang w:val="uk-UA" w:eastAsia="zh-CN"/>
        </w:rPr>
        <w:t>ішення міської ради</w:t>
      </w:r>
    </w:p>
    <w:p w:rsidR="000E7D00" w:rsidRPr="000E7D00" w:rsidRDefault="00C514D4" w:rsidP="000E7D00">
      <w:pPr>
        <w:tabs>
          <w:tab w:val="left" w:pos="5544"/>
        </w:tabs>
        <w:suppressAutoHyphens/>
        <w:spacing w:after="0" w:line="240" w:lineRule="auto"/>
        <w:ind w:left="5670"/>
        <w:rPr>
          <w:rFonts w:ascii="Times New Roman" w:hAnsi="Times New Roman" w:cs="Times New Roman"/>
          <w:b/>
          <w:bCs/>
          <w:sz w:val="24"/>
          <w:szCs w:val="24"/>
          <w:lang w:val="uk-UA" w:eastAsia="zh-CN"/>
        </w:rPr>
      </w:pPr>
      <w:r>
        <w:rPr>
          <w:rFonts w:ascii="Times New Roman" w:hAnsi="Times New Roman" w:cs="Times New Roman"/>
          <w:b/>
          <w:bCs/>
          <w:sz w:val="24"/>
          <w:szCs w:val="24"/>
          <w:lang w:val="uk-UA" w:eastAsia="zh-CN"/>
        </w:rPr>
        <w:t>16</w:t>
      </w:r>
      <w:r w:rsidR="000E7D00" w:rsidRPr="000E7D00">
        <w:rPr>
          <w:rFonts w:ascii="Times New Roman" w:hAnsi="Times New Roman" w:cs="Times New Roman"/>
          <w:b/>
          <w:bCs/>
          <w:sz w:val="24"/>
          <w:szCs w:val="24"/>
          <w:lang w:val="uk-UA" w:eastAsia="zh-CN"/>
        </w:rPr>
        <w:t>.1</w:t>
      </w:r>
      <w:r w:rsidR="003F4172">
        <w:rPr>
          <w:rFonts w:ascii="Times New Roman" w:hAnsi="Times New Roman" w:cs="Times New Roman"/>
          <w:b/>
          <w:bCs/>
          <w:sz w:val="24"/>
          <w:szCs w:val="24"/>
          <w:lang w:val="uk-UA" w:eastAsia="zh-CN"/>
        </w:rPr>
        <w:t>0</w:t>
      </w:r>
      <w:r w:rsidR="000E7D00" w:rsidRPr="000E7D00">
        <w:rPr>
          <w:rFonts w:ascii="Times New Roman" w:hAnsi="Times New Roman" w:cs="Times New Roman"/>
          <w:b/>
          <w:bCs/>
          <w:sz w:val="24"/>
          <w:szCs w:val="24"/>
          <w:lang w:val="uk-UA" w:eastAsia="zh-CN"/>
        </w:rPr>
        <w:t>.202</w:t>
      </w:r>
      <w:r w:rsidR="003F4172">
        <w:rPr>
          <w:rFonts w:ascii="Times New Roman" w:hAnsi="Times New Roman" w:cs="Times New Roman"/>
          <w:b/>
          <w:bCs/>
          <w:sz w:val="24"/>
          <w:szCs w:val="24"/>
          <w:lang w:val="uk-UA" w:eastAsia="zh-CN"/>
        </w:rPr>
        <w:t>6</w:t>
      </w:r>
    </w:p>
    <w:p w:rsidR="000E7D00" w:rsidRPr="000E7D00" w:rsidRDefault="000E7D00" w:rsidP="000E7D00">
      <w:pPr>
        <w:tabs>
          <w:tab w:val="left" w:pos="5544"/>
        </w:tabs>
        <w:suppressAutoHyphens/>
        <w:spacing w:after="0" w:line="240" w:lineRule="auto"/>
        <w:jc w:val="center"/>
        <w:rPr>
          <w:rFonts w:ascii="Times New Roman" w:hAnsi="Times New Roman" w:cs="Times New Roman"/>
          <w:b/>
          <w:bCs/>
          <w:sz w:val="24"/>
          <w:szCs w:val="24"/>
          <w:lang w:val="uk-UA" w:eastAsia="zh-CN"/>
        </w:rPr>
      </w:pPr>
    </w:p>
    <w:p w:rsidR="000E7D00" w:rsidRPr="000E7D00" w:rsidRDefault="000E7D00" w:rsidP="000E7D00">
      <w:pPr>
        <w:tabs>
          <w:tab w:val="left" w:pos="5544"/>
        </w:tabs>
        <w:suppressAutoHyphens/>
        <w:spacing w:after="0" w:line="240" w:lineRule="auto"/>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uk-UA" w:eastAsia="zh-CN"/>
        </w:rPr>
        <w:t>С Т А Т У Т</w:t>
      </w:r>
    </w:p>
    <w:p w:rsidR="000E7D00" w:rsidRPr="000E7D00" w:rsidRDefault="000E7D00" w:rsidP="000E7D00">
      <w:pPr>
        <w:tabs>
          <w:tab w:val="left" w:pos="5544"/>
        </w:tabs>
        <w:suppressAutoHyphens/>
        <w:spacing w:after="0" w:line="240" w:lineRule="auto"/>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uk-UA" w:eastAsia="zh-CN"/>
        </w:rPr>
        <w:t xml:space="preserve">КОМУНАЛЬНОГО  НЕКОМЕРЦІЙНОГО  ПІДПРИЄМСТВА  </w:t>
      </w:r>
    </w:p>
    <w:p w:rsidR="000E7D00" w:rsidRPr="000E7D00" w:rsidRDefault="000E7D00" w:rsidP="000E7D00">
      <w:pPr>
        <w:tabs>
          <w:tab w:val="left" w:pos="5544"/>
        </w:tabs>
        <w:suppressAutoHyphens/>
        <w:spacing w:after="0" w:line="240" w:lineRule="auto"/>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uk-UA" w:eastAsia="zh-CN"/>
        </w:rPr>
        <w:t xml:space="preserve"> «РОМЕНСЬКА ЦЕНТРАЛЬНА РАЙОННА ЛІКАРНЯ» </w:t>
      </w:r>
    </w:p>
    <w:p w:rsidR="000E7D00" w:rsidRPr="000E7D00" w:rsidRDefault="000E7D00" w:rsidP="000E7D00">
      <w:pPr>
        <w:tabs>
          <w:tab w:val="left" w:pos="5544"/>
        </w:tabs>
        <w:suppressAutoHyphens/>
        <w:spacing w:after="0" w:line="240" w:lineRule="auto"/>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uk-UA" w:eastAsia="zh-CN"/>
        </w:rPr>
        <w:t>Р</w:t>
      </w:r>
      <w:r w:rsidR="00B116BA">
        <w:rPr>
          <w:rFonts w:ascii="Times New Roman" w:hAnsi="Times New Roman" w:cs="Times New Roman"/>
          <w:b/>
          <w:bCs/>
          <w:sz w:val="24"/>
          <w:szCs w:val="24"/>
          <w:lang w:val="uk-UA" w:eastAsia="zh-CN"/>
        </w:rPr>
        <w:t>ОМЕНСЬКОЇ МІСЬКОЇ РАДИ</w:t>
      </w:r>
    </w:p>
    <w:p w:rsidR="000E7D00" w:rsidRPr="000E7D00" w:rsidRDefault="000E7D00" w:rsidP="000E7D00">
      <w:pPr>
        <w:tabs>
          <w:tab w:val="left" w:pos="5544"/>
        </w:tabs>
        <w:suppressAutoHyphens/>
        <w:spacing w:after="0" w:line="240" w:lineRule="auto"/>
        <w:jc w:val="center"/>
        <w:rPr>
          <w:rFonts w:ascii="Times New Roman" w:hAnsi="Times New Roman" w:cs="Times New Roman"/>
          <w:bCs/>
          <w:sz w:val="24"/>
          <w:szCs w:val="24"/>
          <w:lang w:val="uk-UA" w:eastAsia="zh-CN"/>
        </w:rPr>
      </w:pPr>
      <w:r w:rsidRPr="000E7D00">
        <w:rPr>
          <w:rFonts w:ascii="Times New Roman" w:hAnsi="Times New Roman" w:cs="Times New Roman"/>
          <w:bCs/>
          <w:sz w:val="24"/>
          <w:szCs w:val="24"/>
          <w:lang w:val="uk-UA" w:eastAsia="zh-CN"/>
        </w:rPr>
        <w:t>(нова редакція)</w:t>
      </w:r>
    </w:p>
    <w:p w:rsidR="000E7D00" w:rsidRPr="000E7D00" w:rsidRDefault="000E7D00" w:rsidP="000E7D00">
      <w:pPr>
        <w:tabs>
          <w:tab w:val="left" w:pos="5544"/>
        </w:tabs>
        <w:suppressAutoHyphens/>
        <w:spacing w:after="0" w:line="240" w:lineRule="auto"/>
        <w:jc w:val="center"/>
        <w:rPr>
          <w:rFonts w:ascii="Times New Roman" w:hAnsi="Times New Roman" w:cs="Times New Roman"/>
          <w:b/>
          <w:bCs/>
          <w:sz w:val="24"/>
          <w:szCs w:val="24"/>
          <w:lang w:val="uk-UA" w:eastAsia="zh-CN"/>
        </w:rPr>
      </w:pPr>
    </w:p>
    <w:p w:rsidR="000E7D00" w:rsidRPr="000E7D00" w:rsidRDefault="000E7D00"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uk-UA" w:eastAsia="zh-CN"/>
        </w:rPr>
        <w:t>І. Загальні положення</w:t>
      </w:r>
    </w:p>
    <w:p w:rsidR="000E7D00" w:rsidRDefault="000E7D00" w:rsidP="00AF521C">
      <w:pPr>
        <w:tabs>
          <w:tab w:val="left" w:pos="5544"/>
        </w:tab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rPr>
        <w:t xml:space="preserve">1. Комунальне некомерційне підприємство «Роменська центральна районна лікарня» Роменської міської ради </w:t>
      </w:r>
      <w:r w:rsidRPr="000E7D00">
        <w:rPr>
          <w:rFonts w:ascii="Times New Roman" w:hAnsi="Times New Roman" w:cs="Times New Roman"/>
          <w:sz w:val="24"/>
          <w:szCs w:val="24"/>
          <w:lang w:val="uk-UA" w:eastAsia="zh-CN"/>
        </w:rPr>
        <w:t>(надалі – Лікарня) є закладом охорони здоров’я – комунальним унітарним некомерційним підприємством, що</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надає вторинну </w:t>
      </w:r>
      <w:r w:rsidRPr="000E7D00">
        <w:rPr>
          <w:rFonts w:ascii="Times New Roman" w:hAnsi="Times New Roman" w:cs="Times New Roman"/>
          <w:sz w:val="24"/>
          <w:szCs w:val="24"/>
          <w:lang w:val="uk-UA"/>
        </w:rPr>
        <w:t>(спеціалізовану)</w:t>
      </w:r>
      <w:r w:rsidRPr="000E7D00">
        <w:rPr>
          <w:rFonts w:ascii="Times New Roman" w:hAnsi="Times New Roman" w:cs="Times New Roman"/>
          <w:sz w:val="24"/>
          <w:szCs w:val="24"/>
          <w:lang w:val="uk-UA" w:eastAsia="zh-CN"/>
        </w:rPr>
        <w:t xml:space="preserve"> медичну допомогу. </w:t>
      </w:r>
    </w:p>
    <w:p w:rsidR="000E7D00" w:rsidRDefault="000E7D00" w:rsidP="00AF521C">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2. Лікарня створена за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рішенням Роменської міської ради від 24.04.2019 на підставі Закону України «Про основи законодавства України про охорону здоров’я» шляхом перетворе</w:t>
      </w:r>
      <w:r w:rsidR="0033104D">
        <w:rPr>
          <w:rFonts w:ascii="Times New Roman" w:hAnsi="Times New Roman" w:cs="Times New Roman"/>
          <w:sz w:val="24"/>
          <w:szCs w:val="24"/>
          <w:lang w:val="uk-UA" w:eastAsia="zh-CN"/>
        </w:rPr>
        <w:t>ння бюджетної установи Роменська</w:t>
      </w:r>
      <w:r w:rsidRPr="000E7D00">
        <w:rPr>
          <w:rFonts w:ascii="Times New Roman" w:hAnsi="Times New Roman" w:cs="Times New Roman"/>
          <w:sz w:val="24"/>
          <w:szCs w:val="24"/>
          <w:lang w:val="uk-UA" w:eastAsia="zh-CN"/>
        </w:rPr>
        <w:t xml:space="preserve"> центральна районна лікарня у комунальне некомерційне підприємство «Роменська центральна районна лікарня» Роменської міської ради. Лікарня є правонаступником усього майна, всіх прав та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обов’язків Роменської центральної районної лікарні. </w:t>
      </w:r>
    </w:p>
    <w:p w:rsidR="000E7D00" w:rsidRDefault="000E7D00" w:rsidP="00AF521C">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3. Лікарня створена на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базі майна комунальної власності </w:t>
      </w:r>
      <w:r w:rsidR="0033104D">
        <w:rPr>
          <w:rFonts w:ascii="Times New Roman" w:hAnsi="Times New Roman" w:cs="Times New Roman"/>
          <w:sz w:val="24"/>
          <w:szCs w:val="24"/>
          <w:lang w:val="uk-UA" w:eastAsia="zh-CN"/>
        </w:rPr>
        <w:t xml:space="preserve">Роменської міської </w:t>
      </w:r>
      <w:r w:rsidRPr="000E7D00">
        <w:rPr>
          <w:rFonts w:ascii="Times New Roman" w:hAnsi="Times New Roman" w:cs="Times New Roman"/>
          <w:sz w:val="24"/>
          <w:szCs w:val="24"/>
          <w:lang w:val="uk-UA" w:eastAsia="zh-CN"/>
        </w:rPr>
        <w:t>територіальної громади</w:t>
      </w:r>
      <w:r w:rsidR="0033104D">
        <w:rPr>
          <w:rFonts w:ascii="Times New Roman" w:hAnsi="Times New Roman" w:cs="Times New Roman"/>
          <w:sz w:val="24"/>
          <w:szCs w:val="24"/>
          <w:lang w:val="uk-UA" w:eastAsia="zh-CN"/>
        </w:rPr>
        <w:t>.</w:t>
      </w:r>
      <w:r w:rsidRPr="000E7D00">
        <w:rPr>
          <w:rFonts w:ascii="Times New Roman" w:hAnsi="Times New Roman" w:cs="Times New Roman"/>
          <w:sz w:val="24"/>
          <w:szCs w:val="24"/>
          <w:lang w:val="uk-UA" w:eastAsia="zh-CN"/>
        </w:rPr>
        <w:t xml:space="preserve"> </w:t>
      </w:r>
    </w:p>
    <w:p w:rsidR="000E7D00" w:rsidRDefault="000E7D00" w:rsidP="00AF521C">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4. Засновником, власником Лікарні є Роменська міська територіальна громада в особі Роменської міської ради (надалі – Засновник). </w:t>
      </w:r>
    </w:p>
    <w:p w:rsidR="000E7D00" w:rsidRDefault="000E7D00" w:rsidP="00AF521C">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5. Лікарня є підпорядкованою, підзвітною та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підконтрольною Засновнику, її </w:t>
      </w:r>
      <w:r w:rsidR="006E26DE">
        <w:rPr>
          <w:rFonts w:ascii="Times New Roman" w:hAnsi="Times New Roman" w:cs="Times New Roman"/>
          <w:sz w:val="24"/>
          <w:szCs w:val="24"/>
          <w:lang w:val="uk-UA" w:eastAsia="zh-CN"/>
        </w:rPr>
        <w:t>В</w:t>
      </w:r>
      <w:r w:rsidRPr="000E7D00">
        <w:rPr>
          <w:rFonts w:ascii="Times New Roman" w:hAnsi="Times New Roman" w:cs="Times New Roman"/>
          <w:sz w:val="24"/>
          <w:szCs w:val="24"/>
          <w:lang w:val="uk-UA" w:eastAsia="zh-CN"/>
        </w:rPr>
        <w:t>иконавчому комітету, міському голові та управлінню охорони здоров’я  Сумської обласної державної адміністрації.</w:t>
      </w:r>
    </w:p>
    <w:p w:rsidR="000E7D00" w:rsidRDefault="000E7D00" w:rsidP="00AF521C">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6. Лікарня здійснює господарську некомерційну діяльність, спрямовану на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досягнення соціальних та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інших результатів без мети одержання прибутку.</w:t>
      </w:r>
    </w:p>
    <w:p w:rsidR="000E7D00" w:rsidRDefault="000E7D00" w:rsidP="00AF521C">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7. Лікарня у своїй діяльності керується Конституцією України, Цивільним Кодекс</w:t>
      </w:r>
      <w:r w:rsidR="0033104D">
        <w:rPr>
          <w:rFonts w:ascii="Times New Roman" w:hAnsi="Times New Roman" w:cs="Times New Roman"/>
          <w:sz w:val="24"/>
          <w:szCs w:val="24"/>
          <w:lang w:val="uk-UA" w:eastAsia="zh-CN"/>
        </w:rPr>
        <w:t>ом</w:t>
      </w:r>
      <w:r w:rsidRPr="000E7D00">
        <w:rPr>
          <w:rFonts w:ascii="Times New Roman" w:hAnsi="Times New Roman" w:cs="Times New Roman"/>
          <w:sz w:val="24"/>
          <w:szCs w:val="24"/>
          <w:lang w:val="uk-UA" w:eastAsia="zh-CN"/>
        </w:rPr>
        <w:t xml:space="preserve"> України, законами України, постановами Верховної Ради України, актами Президента України та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Кабінету Міністрів України, загальнообов’язковими для</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всіх закладів охорони здоров’я наказ</w:t>
      </w:r>
      <w:r w:rsidR="006E26DE">
        <w:rPr>
          <w:rFonts w:ascii="Times New Roman" w:hAnsi="Times New Roman" w:cs="Times New Roman"/>
          <w:sz w:val="24"/>
          <w:szCs w:val="24"/>
          <w:lang w:val="uk-UA" w:eastAsia="zh-CN"/>
        </w:rPr>
        <w:t>ами</w:t>
      </w:r>
      <w:r w:rsidRPr="000E7D00">
        <w:rPr>
          <w:rFonts w:ascii="Times New Roman" w:hAnsi="Times New Roman" w:cs="Times New Roman"/>
          <w:sz w:val="24"/>
          <w:szCs w:val="24"/>
          <w:lang w:val="uk-UA" w:eastAsia="zh-CN"/>
        </w:rPr>
        <w:t xml:space="preserve"> та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інструкці</w:t>
      </w:r>
      <w:r w:rsidR="006E26DE">
        <w:rPr>
          <w:rFonts w:ascii="Times New Roman" w:hAnsi="Times New Roman" w:cs="Times New Roman"/>
          <w:sz w:val="24"/>
          <w:szCs w:val="24"/>
          <w:lang w:val="uk-UA" w:eastAsia="zh-CN"/>
        </w:rPr>
        <w:t>ями</w:t>
      </w:r>
      <w:r w:rsidRPr="000E7D00">
        <w:rPr>
          <w:rFonts w:ascii="Times New Roman" w:hAnsi="Times New Roman" w:cs="Times New Roman"/>
          <w:sz w:val="24"/>
          <w:szCs w:val="24"/>
          <w:lang w:val="uk-UA" w:eastAsia="zh-CN"/>
        </w:rPr>
        <w:t xml:space="preserve"> Міністерства охорони здоров’я України, загальнообов’язковими нормативними актами інших центральних органів виконавчої влади, відповідни</w:t>
      </w:r>
      <w:r w:rsidR="006E26DE">
        <w:rPr>
          <w:rFonts w:ascii="Times New Roman" w:hAnsi="Times New Roman" w:cs="Times New Roman"/>
          <w:sz w:val="24"/>
          <w:szCs w:val="24"/>
          <w:lang w:val="uk-UA" w:eastAsia="zh-CN"/>
        </w:rPr>
        <w:t>ми</w:t>
      </w:r>
      <w:r w:rsidRPr="000E7D00">
        <w:rPr>
          <w:rFonts w:ascii="Times New Roman" w:hAnsi="Times New Roman" w:cs="Times New Roman"/>
          <w:sz w:val="24"/>
          <w:szCs w:val="24"/>
          <w:lang w:val="uk-UA" w:eastAsia="zh-CN"/>
        </w:rPr>
        <w:t xml:space="preserve"> рішен</w:t>
      </w:r>
      <w:r w:rsidR="006E26DE">
        <w:rPr>
          <w:rFonts w:ascii="Times New Roman" w:hAnsi="Times New Roman" w:cs="Times New Roman"/>
          <w:sz w:val="24"/>
          <w:szCs w:val="24"/>
          <w:lang w:val="uk-UA" w:eastAsia="zh-CN"/>
        </w:rPr>
        <w:t>нями</w:t>
      </w:r>
      <w:r w:rsidRPr="000E7D00">
        <w:rPr>
          <w:rFonts w:ascii="Times New Roman" w:hAnsi="Times New Roman" w:cs="Times New Roman"/>
          <w:sz w:val="24"/>
          <w:szCs w:val="24"/>
          <w:lang w:val="uk-UA" w:eastAsia="zh-CN"/>
        </w:rPr>
        <w:t xml:space="preserve"> </w:t>
      </w:r>
      <w:r w:rsidRPr="00C514D4">
        <w:rPr>
          <w:rFonts w:ascii="Times New Roman" w:hAnsi="Times New Roman" w:cs="Times New Roman"/>
          <w:sz w:val="24"/>
          <w:szCs w:val="24"/>
          <w:lang w:val="uk-UA" w:eastAsia="zh-CN"/>
        </w:rPr>
        <w:t>місцевих органів виконавчої влади і</w:t>
      </w:r>
      <w:r w:rsidR="002E1873" w:rsidRPr="00C514D4">
        <w:rPr>
          <w:rFonts w:ascii="Times New Roman" w:hAnsi="Times New Roman" w:cs="Times New Roman"/>
          <w:sz w:val="24"/>
          <w:szCs w:val="24"/>
          <w:lang w:val="uk-UA" w:eastAsia="zh-CN"/>
        </w:rPr>
        <w:t xml:space="preserve"> </w:t>
      </w:r>
      <w:r w:rsidRPr="00C514D4">
        <w:rPr>
          <w:rFonts w:ascii="Times New Roman" w:hAnsi="Times New Roman" w:cs="Times New Roman"/>
          <w:sz w:val="24"/>
          <w:szCs w:val="24"/>
          <w:lang w:val="uk-UA" w:eastAsia="zh-CN"/>
        </w:rPr>
        <w:t xml:space="preserve">органів місцевого самоврядування </w:t>
      </w:r>
      <w:r w:rsidRPr="000E7D00">
        <w:rPr>
          <w:rFonts w:ascii="Times New Roman" w:hAnsi="Times New Roman" w:cs="Times New Roman"/>
          <w:sz w:val="24"/>
          <w:szCs w:val="24"/>
          <w:lang w:val="uk-UA" w:eastAsia="zh-CN"/>
        </w:rPr>
        <w:t>та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цим Статутом. </w:t>
      </w:r>
    </w:p>
    <w:p w:rsidR="006E26DE" w:rsidRPr="000E7D00" w:rsidRDefault="006E26DE" w:rsidP="00AF521C">
      <w:pPr>
        <w:tabs>
          <w:tab w:val="left" w:pos="5544"/>
        </w:tabs>
        <w:suppressAutoHyphens/>
        <w:spacing w:after="120" w:line="271" w:lineRule="auto"/>
        <w:ind w:firstLine="567"/>
        <w:jc w:val="both"/>
        <w:rPr>
          <w:rFonts w:ascii="Times New Roman" w:hAnsi="Times New Roman" w:cs="Times New Roman"/>
          <w:sz w:val="24"/>
          <w:szCs w:val="24"/>
          <w:lang w:val="uk-UA" w:eastAsia="zh-CN"/>
        </w:rPr>
      </w:pPr>
    </w:p>
    <w:p w:rsidR="000E7D00" w:rsidRPr="000E7D00" w:rsidRDefault="000E7D00"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uk-UA" w:eastAsia="zh-CN"/>
        </w:rPr>
        <w:t>ІІ. Найменування та</w:t>
      </w:r>
      <w:r w:rsidR="006E26DE">
        <w:rPr>
          <w:rFonts w:ascii="Times New Roman" w:hAnsi="Times New Roman" w:cs="Times New Roman"/>
          <w:b/>
          <w:bCs/>
          <w:sz w:val="24"/>
          <w:szCs w:val="24"/>
          <w:lang w:val="uk-UA" w:eastAsia="zh-CN"/>
        </w:rPr>
        <w:t xml:space="preserve"> </w:t>
      </w:r>
      <w:r w:rsidRPr="000E7D00">
        <w:rPr>
          <w:rFonts w:ascii="Times New Roman" w:hAnsi="Times New Roman" w:cs="Times New Roman"/>
          <w:b/>
          <w:bCs/>
          <w:sz w:val="24"/>
          <w:szCs w:val="24"/>
          <w:lang w:val="uk-UA" w:eastAsia="zh-CN"/>
        </w:rPr>
        <w:t>місцезнаходження</w:t>
      </w:r>
    </w:p>
    <w:p w:rsidR="00CA5263" w:rsidRPr="006E26DE" w:rsidRDefault="000E7D00" w:rsidP="006E26DE">
      <w:pPr>
        <w:pStyle w:val="a3"/>
        <w:numPr>
          <w:ilvl w:val="0"/>
          <w:numId w:val="4"/>
        </w:numPr>
        <w:tabs>
          <w:tab w:val="left" w:pos="5544"/>
        </w:tabs>
        <w:suppressAutoHyphens/>
        <w:spacing w:after="120" w:line="271" w:lineRule="auto"/>
        <w:contextualSpacing w:val="0"/>
        <w:jc w:val="both"/>
        <w:rPr>
          <w:rFonts w:ascii="Times New Roman" w:hAnsi="Times New Roman" w:cs="Times New Roman"/>
          <w:sz w:val="24"/>
          <w:szCs w:val="24"/>
          <w:lang w:val="uk-UA" w:eastAsia="zh-CN"/>
        </w:rPr>
      </w:pPr>
      <w:r w:rsidRPr="006E26DE">
        <w:rPr>
          <w:rFonts w:ascii="Times New Roman" w:hAnsi="Times New Roman" w:cs="Times New Roman"/>
          <w:sz w:val="24"/>
          <w:szCs w:val="24"/>
          <w:lang w:val="uk-UA" w:eastAsia="zh-CN"/>
        </w:rPr>
        <w:t>Повне найменування Лікарні: Комунальне некомерційне підприємство «Роменська центральна районна лікарня» Роменської міської  ради</w:t>
      </w:r>
      <w:r w:rsidR="006E26DE">
        <w:rPr>
          <w:rFonts w:ascii="Times New Roman" w:hAnsi="Times New Roman" w:cs="Times New Roman"/>
          <w:sz w:val="24"/>
          <w:szCs w:val="24"/>
          <w:lang w:val="uk-UA" w:eastAsia="zh-CN"/>
        </w:rPr>
        <w:t>.</w:t>
      </w:r>
    </w:p>
    <w:p w:rsidR="000E7D00" w:rsidRPr="000E7D00" w:rsidRDefault="000E7D00" w:rsidP="006E26DE">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lastRenderedPageBreak/>
        <w:t xml:space="preserve">Скорочене найменування Лікарні: КНП «Роменська ЦРЛ» РМР. </w:t>
      </w:r>
    </w:p>
    <w:p w:rsidR="000E7D00" w:rsidRDefault="000E7D00" w:rsidP="006E26DE">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2. Місцезнаходження Лікарні: бульвар Європейський, </w:t>
      </w:r>
      <w:smartTag w:uri="urn:schemas-microsoft-com:office:smarttags" w:element="metricconverter">
        <w:smartTagPr>
          <w:attr w:name="ProductID" w:val="24, м"/>
        </w:smartTagPr>
        <w:r w:rsidRPr="000E7D00">
          <w:rPr>
            <w:rFonts w:ascii="Times New Roman" w:hAnsi="Times New Roman" w:cs="Times New Roman"/>
            <w:sz w:val="24"/>
            <w:szCs w:val="24"/>
            <w:lang w:val="uk-UA" w:eastAsia="zh-CN"/>
          </w:rPr>
          <w:t>24, м</w:t>
        </w:r>
      </w:smartTag>
      <w:r w:rsidRPr="000E7D00">
        <w:rPr>
          <w:rFonts w:ascii="Times New Roman" w:hAnsi="Times New Roman" w:cs="Times New Roman"/>
          <w:sz w:val="24"/>
          <w:szCs w:val="24"/>
          <w:lang w:val="uk-UA" w:eastAsia="zh-CN"/>
        </w:rPr>
        <w:t>. Ромни, Сумська область,  42000.</w:t>
      </w:r>
    </w:p>
    <w:p w:rsidR="000E7D00" w:rsidRDefault="000E7D00" w:rsidP="006E26DE">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3. Місце провадження медичної практики:</w:t>
      </w:r>
    </w:p>
    <w:p w:rsidR="000E7D00" w:rsidRDefault="000E7D00" w:rsidP="006E26DE">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бульвар Європейський, 24, місто Ромни, Сумська область, 42000;</w:t>
      </w:r>
    </w:p>
    <w:p w:rsidR="000E7D00" w:rsidRDefault="000E7D00" w:rsidP="006E26DE">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вулиця Героїв </w:t>
      </w:r>
      <w:proofErr w:type="spellStart"/>
      <w:r w:rsidRPr="000E7D00">
        <w:rPr>
          <w:rFonts w:ascii="Times New Roman" w:hAnsi="Times New Roman" w:cs="Times New Roman"/>
          <w:sz w:val="24"/>
          <w:szCs w:val="24"/>
          <w:lang w:val="uk-UA" w:eastAsia="zh-CN"/>
        </w:rPr>
        <w:t>Роменщини</w:t>
      </w:r>
      <w:proofErr w:type="spellEnd"/>
      <w:r w:rsidRPr="000E7D00">
        <w:rPr>
          <w:rFonts w:ascii="Times New Roman" w:hAnsi="Times New Roman" w:cs="Times New Roman"/>
          <w:sz w:val="24"/>
          <w:szCs w:val="24"/>
          <w:lang w:val="uk-UA" w:eastAsia="zh-CN"/>
        </w:rPr>
        <w:t>, 99, Ромни, Сумська область, 42000;</w:t>
      </w:r>
    </w:p>
    <w:p w:rsidR="000E7D00" w:rsidRDefault="000E7D00" w:rsidP="006E26DE">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вулиця </w:t>
      </w:r>
      <w:proofErr w:type="spellStart"/>
      <w:r w:rsidRPr="000E7D00">
        <w:rPr>
          <w:rFonts w:ascii="Times New Roman" w:hAnsi="Times New Roman" w:cs="Times New Roman"/>
          <w:sz w:val="24"/>
          <w:szCs w:val="24"/>
          <w:lang w:val="uk-UA" w:eastAsia="zh-CN"/>
        </w:rPr>
        <w:t>Коржівська</w:t>
      </w:r>
      <w:proofErr w:type="spellEnd"/>
      <w:r w:rsidRPr="000E7D00">
        <w:rPr>
          <w:rFonts w:ascii="Times New Roman" w:hAnsi="Times New Roman" w:cs="Times New Roman"/>
          <w:sz w:val="24"/>
          <w:szCs w:val="24"/>
          <w:lang w:val="uk-UA" w:eastAsia="zh-CN"/>
        </w:rPr>
        <w:t>, 42, Ромни, Сумська область, 42000.</w:t>
      </w:r>
    </w:p>
    <w:p w:rsidR="006E26DE" w:rsidRDefault="006E26DE" w:rsidP="006E26DE">
      <w:pPr>
        <w:tabs>
          <w:tab w:val="left" w:pos="5544"/>
        </w:tabs>
        <w:suppressAutoHyphens/>
        <w:spacing w:after="120" w:line="271" w:lineRule="auto"/>
        <w:ind w:firstLine="567"/>
        <w:jc w:val="both"/>
        <w:rPr>
          <w:rFonts w:ascii="Times New Roman" w:hAnsi="Times New Roman" w:cs="Times New Roman"/>
          <w:sz w:val="24"/>
          <w:szCs w:val="24"/>
          <w:lang w:val="uk-UA" w:eastAsia="zh-CN"/>
        </w:rPr>
      </w:pPr>
    </w:p>
    <w:p w:rsidR="000E7D00" w:rsidRPr="000E7D00" w:rsidRDefault="000E7D00" w:rsidP="000E7D00">
      <w:pPr>
        <w:tabs>
          <w:tab w:val="left" w:pos="1418"/>
        </w:tabs>
        <w:spacing w:after="0" w:line="240" w:lineRule="auto"/>
        <w:jc w:val="center"/>
        <w:rPr>
          <w:rFonts w:ascii="Times New Roman" w:eastAsia="Calibri" w:hAnsi="Times New Roman" w:cs="Times New Roman"/>
          <w:b/>
          <w:bCs/>
          <w:sz w:val="24"/>
          <w:szCs w:val="24"/>
          <w:lang w:val="uk-UA" w:eastAsia="ru-RU"/>
        </w:rPr>
      </w:pPr>
      <w:r w:rsidRPr="000E7D00">
        <w:rPr>
          <w:rFonts w:ascii="Times New Roman" w:eastAsia="Calibri" w:hAnsi="Times New Roman" w:cs="Times New Roman"/>
          <w:b/>
          <w:bCs/>
          <w:sz w:val="24"/>
          <w:szCs w:val="24"/>
          <w:lang w:val="uk-UA" w:eastAsia="ru-RU"/>
        </w:rPr>
        <w:t>ІІІ. Мета і предмет діяльності</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 Основною метою створення </w:t>
      </w:r>
      <w:r w:rsidRPr="000E7D00">
        <w:rPr>
          <w:rFonts w:ascii="Times New Roman" w:eastAsia="Calibri" w:hAnsi="Times New Roman" w:cs="Times New Roman"/>
          <w:sz w:val="24"/>
          <w:szCs w:val="24"/>
          <w:lang w:val="uk-UA" w:eastAsia="zh-CN"/>
        </w:rPr>
        <w:t>Лікарні є</w:t>
      </w:r>
      <w:r w:rsidRPr="000E7D00">
        <w:rPr>
          <w:rFonts w:ascii="Times New Roman" w:eastAsia="Calibri" w:hAnsi="Times New Roman" w:cs="Times New Roman"/>
          <w:sz w:val="24"/>
          <w:szCs w:val="24"/>
          <w:lang w:val="uk-UA" w:eastAsia="ru-RU"/>
        </w:rPr>
        <w:t xml:space="preserve"> надання вторинної (спеціалізованої) медичної допомоги, що надається в поліклінічних або стаціонарних умовах лікарями відповідної спеціалізації у плановому порядку або в екстрених випадках і передбачає надання консультації, проведення діагностики, лікування, реабілітації та профілактики </w:t>
      </w:r>
      <w:proofErr w:type="spellStart"/>
      <w:r w:rsidRPr="000E7D00">
        <w:rPr>
          <w:rFonts w:ascii="Times New Roman" w:eastAsia="Calibri" w:hAnsi="Times New Roman" w:cs="Times New Roman"/>
          <w:sz w:val="24"/>
          <w:szCs w:val="24"/>
          <w:lang w:val="uk-UA" w:eastAsia="ru-RU"/>
        </w:rPr>
        <w:t>хвороб</w:t>
      </w:r>
      <w:proofErr w:type="spellEnd"/>
      <w:r w:rsidRPr="000E7D00">
        <w:rPr>
          <w:rFonts w:ascii="Times New Roman" w:eastAsia="Calibri" w:hAnsi="Times New Roman" w:cs="Times New Roman"/>
          <w:sz w:val="24"/>
          <w:szCs w:val="24"/>
          <w:lang w:val="uk-UA" w:eastAsia="ru-RU"/>
        </w:rPr>
        <w:t>, травм, отруєнь, патологічних і фізіологічних (під час вагітності та пологів) станів та</w:t>
      </w:r>
      <w:r w:rsidR="006E26DE">
        <w:rPr>
          <w:rFonts w:ascii="Times New Roman" w:eastAsia="Calibri" w:hAnsi="Times New Roman" w:cs="Times New Roman"/>
          <w:sz w:val="24"/>
          <w:szCs w:val="24"/>
          <w:lang w:val="uk-UA" w:eastAsia="ru-RU"/>
        </w:rPr>
        <w:t xml:space="preserve"> </w:t>
      </w:r>
      <w:r w:rsidRPr="000E7D00">
        <w:rPr>
          <w:rFonts w:ascii="Times New Roman" w:eastAsia="Calibri" w:hAnsi="Times New Roman" w:cs="Times New Roman"/>
          <w:sz w:val="24"/>
          <w:szCs w:val="24"/>
          <w:lang w:val="uk-UA" w:eastAsia="ru-RU"/>
        </w:rPr>
        <w:t>здійснення управління медичним обслуговуванням населення, що</w:t>
      </w:r>
      <w:r w:rsidR="006E26DE">
        <w:rPr>
          <w:rFonts w:ascii="Times New Roman" w:eastAsia="Calibri" w:hAnsi="Times New Roman" w:cs="Times New Roman"/>
          <w:sz w:val="24"/>
          <w:szCs w:val="24"/>
          <w:lang w:val="uk-UA" w:eastAsia="ru-RU"/>
        </w:rPr>
        <w:t xml:space="preserve"> </w:t>
      </w:r>
      <w:r w:rsidRPr="000E7D00">
        <w:rPr>
          <w:rFonts w:ascii="Times New Roman" w:eastAsia="Calibri" w:hAnsi="Times New Roman" w:cs="Times New Roman"/>
          <w:sz w:val="24"/>
          <w:szCs w:val="24"/>
          <w:lang w:val="uk-UA" w:eastAsia="ru-RU"/>
        </w:rPr>
        <w:t>постійно проживає (перебуває) на</w:t>
      </w:r>
      <w:r w:rsidR="006E26DE">
        <w:rPr>
          <w:rFonts w:ascii="Times New Roman" w:eastAsia="Calibri" w:hAnsi="Times New Roman" w:cs="Times New Roman"/>
          <w:sz w:val="24"/>
          <w:szCs w:val="24"/>
          <w:lang w:val="uk-UA" w:eastAsia="ru-RU"/>
        </w:rPr>
        <w:t xml:space="preserve"> </w:t>
      </w:r>
      <w:r w:rsidRPr="000E7D00">
        <w:rPr>
          <w:rFonts w:ascii="Times New Roman" w:eastAsia="Calibri" w:hAnsi="Times New Roman" w:cs="Times New Roman"/>
          <w:sz w:val="24"/>
          <w:szCs w:val="24"/>
          <w:lang w:val="uk-UA" w:eastAsia="ru-RU"/>
        </w:rPr>
        <w:t xml:space="preserve">території </w:t>
      </w:r>
      <w:r w:rsidR="00FE1341">
        <w:rPr>
          <w:rFonts w:ascii="Times New Roman" w:eastAsia="Calibri" w:hAnsi="Times New Roman" w:cs="Times New Roman"/>
          <w:sz w:val="24"/>
          <w:szCs w:val="24"/>
          <w:lang w:val="uk-UA" w:eastAsia="ru-RU"/>
        </w:rPr>
        <w:t xml:space="preserve">Роменської міської територіальної громади </w:t>
      </w:r>
      <w:r w:rsidR="0033104D">
        <w:rPr>
          <w:rFonts w:ascii="Times New Roman" w:eastAsia="Calibri" w:hAnsi="Times New Roman" w:cs="Times New Roman"/>
          <w:sz w:val="24"/>
          <w:szCs w:val="24"/>
          <w:lang w:val="uk-UA" w:eastAsia="ru-RU"/>
        </w:rPr>
        <w:t xml:space="preserve">та </w:t>
      </w:r>
      <w:r w:rsidRPr="000E7D00">
        <w:rPr>
          <w:rFonts w:ascii="Times New Roman" w:eastAsia="Calibri" w:hAnsi="Times New Roman" w:cs="Times New Roman"/>
          <w:sz w:val="24"/>
          <w:szCs w:val="24"/>
          <w:lang w:val="uk-UA" w:eastAsia="ru-RU"/>
        </w:rPr>
        <w:t>Роменського району</w:t>
      </w:r>
      <w:r w:rsidR="0033104D">
        <w:rPr>
          <w:rFonts w:ascii="Times New Roman" w:eastAsia="Calibri" w:hAnsi="Times New Roman" w:cs="Times New Roman"/>
          <w:sz w:val="24"/>
          <w:szCs w:val="24"/>
          <w:lang w:val="uk-UA" w:eastAsia="ru-RU"/>
        </w:rPr>
        <w:t>.</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2. Відповідно до поставленої мети предметом діяльності Лікарні є:</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 медична практика з надання вторинної та інших видів медичної допомоги населенню, в тому числі за видами: діяльність лікарняних закладів, загальна медична практика, спеціалізована медична практика; </w:t>
      </w:r>
    </w:p>
    <w:p w:rsidR="006E02D5"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2) організація надання вторинної медичної допомоги у визначеному законодавством порядку, в тому числі надання консультації, проведення діагностики, лікування, реабілітації та профілактики </w:t>
      </w:r>
      <w:proofErr w:type="spellStart"/>
      <w:r w:rsidRPr="000E7D00">
        <w:rPr>
          <w:rFonts w:ascii="Times New Roman" w:eastAsia="Calibri" w:hAnsi="Times New Roman" w:cs="Times New Roman"/>
          <w:sz w:val="24"/>
          <w:szCs w:val="24"/>
          <w:lang w:val="uk-UA" w:eastAsia="ru-RU"/>
        </w:rPr>
        <w:t>хвороб</w:t>
      </w:r>
      <w:proofErr w:type="spellEnd"/>
      <w:r w:rsidRPr="000E7D00">
        <w:rPr>
          <w:rFonts w:ascii="Times New Roman" w:eastAsia="Calibri" w:hAnsi="Times New Roman" w:cs="Times New Roman"/>
          <w:sz w:val="24"/>
          <w:szCs w:val="24"/>
          <w:lang w:val="uk-UA" w:eastAsia="ru-RU"/>
        </w:rPr>
        <w:t>, травм, отруєнь, патологічних і фізіологічних (під час вагітності та пологів) станів; направлення пацієнта відповідно до медичних показань для надання вторинної (спеціалізованої) медичної допомоги з іншої спеціалізації медичної допомоги;</w:t>
      </w:r>
    </w:p>
    <w:p w:rsidR="000E7D00" w:rsidRDefault="000E7D00" w:rsidP="006E26DE">
      <w:pPr>
        <w:shd w:val="clear" w:color="auto" w:fill="FFFFFF"/>
        <w:tabs>
          <w:tab w:val="left" w:pos="5544"/>
        </w:tabs>
        <w:spacing w:after="120" w:line="271" w:lineRule="auto"/>
        <w:ind w:firstLine="567"/>
        <w:jc w:val="both"/>
        <w:rPr>
          <w:rFonts w:ascii="Times New Roman" w:hAnsi="Times New Roman" w:cs="Times New Roman"/>
          <w:sz w:val="24"/>
          <w:szCs w:val="24"/>
          <w:lang w:val="uk-UA" w:eastAsia="zh-CN"/>
        </w:rPr>
      </w:pPr>
      <w:r w:rsidRPr="000E7D00">
        <w:rPr>
          <w:rFonts w:ascii="Times New Roman" w:eastAsia="Calibri" w:hAnsi="Times New Roman" w:cs="Times New Roman"/>
          <w:sz w:val="24"/>
          <w:szCs w:val="24"/>
          <w:lang w:val="uk-UA" w:eastAsia="ru-RU"/>
        </w:rPr>
        <w:t xml:space="preserve"> </w:t>
      </w:r>
      <w:r w:rsidRPr="000E7D00">
        <w:rPr>
          <w:rFonts w:ascii="Times New Roman" w:eastAsia="MS Gothic" w:hAnsi="Times New Roman" w:cs="Times New Roman"/>
          <w:sz w:val="24"/>
          <w:szCs w:val="24"/>
          <w:lang w:val="uk-UA" w:eastAsia="zh-CN"/>
        </w:rPr>
        <w:t>3)</w:t>
      </w:r>
      <w:r w:rsidRPr="000E7D00">
        <w:rPr>
          <w:rFonts w:ascii="Times New Roman" w:hAnsi="Times New Roman" w:cs="Times New Roman"/>
          <w:sz w:val="24"/>
          <w:szCs w:val="24"/>
          <w:lang w:val="uk-UA" w:eastAsia="zh-CN"/>
        </w:rPr>
        <w:t xml:space="preserve"> планування, організація, участь та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контроль за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проведенням</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диспансеризації населення, у тому числі безперервне відстеження стану здоров’я пацієнта з</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метою своєчасної профілактики, діагностики та</w:t>
      </w:r>
      <w:r w:rsidR="006E26DE">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забезпечення лікування </w:t>
      </w:r>
      <w:proofErr w:type="spellStart"/>
      <w:r w:rsidRPr="000E7D00">
        <w:rPr>
          <w:rFonts w:ascii="Times New Roman" w:hAnsi="Times New Roman" w:cs="Times New Roman"/>
          <w:sz w:val="24"/>
          <w:szCs w:val="24"/>
          <w:lang w:val="uk-UA" w:eastAsia="zh-CN"/>
        </w:rPr>
        <w:t>хвороб</w:t>
      </w:r>
      <w:proofErr w:type="spellEnd"/>
      <w:r w:rsidRPr="000E7D00">
        <w:rPr>
          <w:rFonts w:ascii="Times New Roman" w:hAnsi="Times New Roman" w:cs="Times New Roman"/>
          <w:sz w:val="24"/>
          <w:szCs w:val="24"/>
          <w:lang w:val="uk-UA" w:eastAsia="zh-CN"/>
        </w:rPr>
        <w:t xml:space="preserve">, травм, отруєнь, патологічних, фізіологічних (під час вагітності) станів;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4) взаємодія з суб’єктами надання вторинної (спеціалізованої) з іншої спеціалізації  медичної допомоги з метою своєчасного діагностування та забезпечення дієвого лікування </w:t>
      </w:r>
      <w:proofErr w:type="spellStart"/>
      <w:r w:rsidRPr="000E7D00">
        <w:rPr>
          <w:rFonts w:ascii="Times New Roman" w:eastAsia="Calibri" w:hAnsi="Times New Roman" w:cs="Times New Roman"/>
          <w:sz w:val="24"/>
          <w:szCs w:val="24"/>
          <w:lang w:val="uk-UA" w:eastAsia="ru-RU"/>
        </w:rPr>
        <w:t>хвороб</w:t>
      </w:r>
      <w:proofErr w:type="spellEnd"/>
      <w:r w:rsidRPr="000E7D00">
        <w:rPr>
          <w:rFonts w:ascii="Times New Roman" w:eastAsia="Calibri" w:hAnsi="Times New Roman" w:cs="Times New Roman"/>
          <w:sz w:val="24"/>
          <w:szCs w:val="24"/>
          <w:lang w:val="uk-UA" w:eastAsia="ru-RU"/>
        </w:rPr>
        <w:t xml:space="preserve">, травм, отруєнь, патологічних, фізіологічних (під час вагітності) станів з урахуванням особливостей стану здоров’я пацієнта;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MS Gothic" w:hAnsi="Times New Roman" w:cs="Times New Roman"/>
          <w:sz w:val="24"/>
          <w:szCs w:val="24"/>
          <w:lang w:val="uk-UA" w:eastAsia="ru-RU"/>
        </w:rPr>
        <w:t>5)</w:t>
      </w:r>
      <w:r w:rsidRPr="000E7D00">
        <w:rPr>
          <w:rFonts w:ascii="Times New Roman" w:eastAsia="Calibri" w:hAnsi="Times New Roman" w:cs="Times New Roman"/>
          <w:sz w:val="24"/>
          <w:szCs w:val="24"/>
          <w:lang w:val="uk-UA" w:eastAsia="ru-RU"/>
        </w:rPr>
        <w:t xml:space="preserve"> організація відбору та спрямування хворих на консультацію та лікування до закладів охорони здоров’я та установ, що надають  третинну медичну допомогу, а також відбору хворих на санаторно-курортне лікування та реабілітацію у визначеному законодавством порядку;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MS Gothic" w:hAnsi="Times New Roman" w:cs="Times New Roman"/>
          <w:sz w:val="24"/>
          <w:szCs w:val="24"/>
          <w:lang w:val="uk-UA" w:eastAsia="ru-RU"/>
        </w:rPr>
        <w:t xml:space="preserve">6) </w:t>
      </w:r>
      <w:r w:rsidRPr="000E7D00">
        <w:rPr>
          <w:rFonts w:ascii="Times New Roman" w:eastAsia="Calibri" w:hAnsi="Times New Roman" w:cs="Times New Roman"/>
          <w:sz w:val="24"/>
          <w:szCs w:val="24"/>
          <w:lang w:val="uk-UA" w:eastAsia="ru-RU"/>
        </w:rPr>
        <w:t xml:space="preserve">видача листків непрацездатності;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lastRenderedPageBreak/>
        <w:t xml:space="preserve">7) направлення на </w:t>
      </w:r>
      <w:r w:rsidR="00F443F9">
        <w:rPr>
          <w:rFonts w:ascii="Times New Roman" w:eastAsia="Calibri" w:hAnsi="Times New Roman" w:cs="Times New Roman"/>
          <w:sz w:val="24"/>
          <w:szCs w:val="24"/>
          <w:lang w:val="uk-UA" w:eastAsia="ru-RU"/>
        </w:rPr>
        <w:t>комісію лікарів-експертів для оцінювання повсякденного функціонування особи (ЕКОПФО)</w:t>
      </w:r>
      <w:r w:rsidRPr="000E7D00">
        <w:rPr>
          <w:rFonts w:ascii="Times New Roman" w:eastAsia="Calibri" w:hAnsi="Times New Roman" w:cs="Times New Roman"/>
          <w:sz w:val="24"/>
          <w:szCs w:val="24"/>
          <w:lang w:val="uk-UA" w:eastAsia="ru-RU"/>
        </w:rPr>
        <w:t xml:space="preserve">;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8) участь у проведенні інформаційної та роз’яснювальної роботи серед населення щодо формування здорового способу життя;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9) участь у державних та регіональних програмах щодо </w:t>
      </w:r>
      <w:proofErr w:type="spellStart"/>
      <w:r w:rsidRPr="000E7D00">
        <w:rPr>
          <w:rFonts w:ascii="Times New Roman" w:eastAsia="Calibri" w:hAnsi="Times New Roman" w:cs="Times New Roman"/>
          <w:sz w:val="24"/>
          <w:szCs w:val="24"/>
          <w:lang w:val="uk-UA" w:eastAsia="ru-RU"/>
        </w:rPr>
        <w:t>скринінгових</w:t>
      </w:r>
      <w:proofErr w:type="spellEnd"/>
      <w:r w:rsidRPr="000E7D00">
        <w:rPr>
          <w:rFonts w:ascii="Times New Roman" w:eastAsia="Calibri" w:hAnsi="Times New Roman" w:cs="Times New Roman"/>
          <w:sz w:val="24"/>
          <w:szCs w:val="24"/>
          <w:lang w:val="uk-UA" w:eastAsia="ru-RU"/>
        </w:rPr>
        <w:t xml:space="preserve"> обстежень, профілактики, діагностики та лікування окремих захворювань у порядку визначеному відповідними програмами та законодавством;</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10) участь у визначенні проблемних питань надання вторинної (спеціалізованої) медичної допомоги у м. Ромни та </w:t>
      </w:r>
      <w:r w:rsidR="0033104D">
        <w:rPr>
          <w:rFonts w:ascii="Times New Roman" w:eastAsia="Calibri" w:hAnsi="Times New Roman" w:cs="Times New Roman"/>
          <w:sz w:val="24"/>
          <w:szCs w:val="24"/>
          <w:lang w:val="uk-UA" w:eastAsia="ru-RU"/>
        </w:rPr>
        <w:t xml:space="preserve"> Роменському районі і </w:t>
      </w:r>
      <w:r w:rsidRPr="000E7D00">
        <w:rPr>
          <w:rFonts w:ascii="Times New Roman" w:eastAsia="Calibri" w:hAnsi="Times New Roman" w:cs="Times New Roman"/>
          <w:sz w:val="24"/>
          <w:szCs w:val="24"/>
          <w:lang w:val="uk-UA" w:eastAsia="ru-RU"/>
        </w:rPr>
        <w:t xml:space="preserve">шляхів їх вирішення;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11) надання рекомендацій Засновнику щодо розробки планів розвитку вторинної медичної допомоги;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12) визначення потреби структурних підрозділів Лікарні та населення у лікарських засобах, виробах медичного призначення, медичному обладнанні для забезпечення населення доступною, своєчасною (цілодобовою) та якісною медичною допомогою;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13) моніторинг забезпечення та раціональне використання лікарських засобів, виробів медичного призначення, медичного обладнання; </w:t>
      </w:r>
    </w:p>
    <w:p w:rsidR="006E02D5" w:rsidRP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MS Gothic" w:hAnsi="Times New Roman" w:cs="Times New Roman"/>
          <w:sz w:val="24"/>
          <w:szCs w:val="24"/>
          <w:lang w:val="uk-UA" w:eastAsia="ru-RU"/>
        </w:rPr>
        <w:t>14)</w:t>
      </w:r>
      <w:r w:rsidRPr="000E7D00">
        <w:rPr>
          <w:rFonts w:ascii="Times New Roman" w:eastAsia="Calibri" w:hAnsi="Times New Roman" w:cs="Times New Roman"/>
          <w:sz w:val="24"/>
          <w:szCs w:val="24"/>
          <w:lang w:val="uk-UA" w:eastAsia="ru-RU"/>
        </w:rPr>
        <w:t xml:space="preserve"> забезпечення підготовки, перепідготовки та підвищення кваліфікації працівників Лікарні;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15) зберігання, перевезення, придбання, пересилання, відпуск, використання, знищення наркотичних засобів, психотропних речовин, їх аналогів та прекурсорів, замісників їх аналогів, отруйних та сильнодіючих речовин (засобів) згідно з вимогами чинного законодавства України;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16) залучення медичних працівників для надання вторинної (спеціалізованої) медичної допомоги, в тому числі залучення лікарів, що працюють як фізичні особи – підприємці за договорами </w:t>
      </w:r>
      <w:proofErr w:type="spellStart"/>
      <w:r w:rsidRPr="000E7D00">
        <w:rPr>
          <w:rFonts w:ascii="Times New Roman" w:eastAsia="Calibri" w:hAnsi="Times New Roman" w:cs="Times New Roman"/>
          <w:sz w:val="24"/>
          <w:szCs w:val="24"/>
          <w:lang w:val="uk-UA" w:eastAsia="ru-RU"/>
        </w:rPr>
        <w:t>підряду</w:t>
      </w:r>
      <w:proofErr w:type="spellEnd"/>
      <w:r w:rsidRPr="000E7D00">
        <w:rPr>
          <w:rFonts w:ascii="Times New Roman" w:eastAsia="Calibri" w:hAnsi="Times New Roman" w:cs="Times New Roman"/>
          <w:sz w:val="24"/>
          <w:szCs w:val="24"/>
          <w:lang w:val="uk-UA" w:eastAsia="ru-RU"/>
        </w:rPr>
        <w:t xml:space="preserve">, підтримка професійного розвитку медичних працівників для надання якісних послуг;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17) закупівля, зберігання та використання ресурсів, необхідних для надання медичних послуг, зокрема лікарських засобів (у </w:t>
      </w:r>
      <w:proofErr w:type="spellStart"/>
      <w:r w:rsidRPr="000E7D00">
        <w:rPr>
          <w:rFonts w:ascii="Times New Roman" w:eastAsia="Calibri" w:hAnsi="Times New Roman" w:cs="Times New Roman"/>
          <w:sz w:val="24"/>
          <w:szCs w:val="24"/>
          <w:lang w:val="uk-UA" w:eastAsia="ru-RU"/>
        </w:rPr>
        <w:t>т.ч</w:t>
      </w:r>
      <w:proofErr w:type="spellEnd"/>
      <w:r w:rsidRPr="000E7D00">
        <w:rPr>
          <w:rFonts w:ascii="Times New Roman" w:eastAsia="Calibri" w:hAnsi="Times New Roman" w:cs="Times New Roman"/>
          <w:sz w:val="24"/>
          <w:szCs w:val="24"/>
          <w:lang w:val="uk-UA" w:eastAsia="ru-RU"/>
        </w:rPr>
        <w:t xml:space="preserve">. наркотичних засобів та прекурсорів), обладнання та інвентарю;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18) координація діяльності лікарів із надання вторинної (спеціалізованої) медичної допомоги з іншими суб’єктами надання медичної допомоги, зокрема закладами вторинної іншої спеціалізації та третинної медичної допомоги, санаторіїв, а також з іншими службами, що опікуються добробутом населення, зокрема соціальними службами, та правоохоронними органами;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19) надання платних послуг з медичного обслуговування населення відповідно до чинного законодавства України з урахуванням змін та доповнень; </w:t>
      </w:r>
    </w:p>
    <w:p w:rsidR="000E7D00" w:rsidRP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20) надання послуг медичної реабілітації; </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lastRenderedPageBreak/>
        <w:t xml:space="preserve">21) надання будь-яких послуг іншим суб’єктам господарювання, що надають вторинну (спеціалізовану) медичну допомогу на території </w:t>
      </w:r>
      <w:r w:rsidR="00FE1341">
        <w:rPr>
          <w:rFonts w:ascii="Times New Roman" w:eastAsia="Calibri" w:hAnsi="Times New Roman" w:cs="Times New Roman"/>
          <w:sz w:val="24"/>
          <w:szCs w:val="24"/>
          <w:lang w:val="uk-UA" w:eastAsia="ru-RU"/>
        </w:rPr>
        <w:t>Роменської міської територіальної громади та Роменського району</w:t>
      </w:r>
      <w:r w:rsidRPr="000E7D00">
        <w:rPr>
          <w:rFonts w:ascii="Times New Roman" w:eastAsia="Calibri" w:hAnsi="Times New Roman" w:cs="Times New Roman"/>
          <w:sz w:val="24"/>
          <w:szCs w:val="24"/>
          <w:lang w:val="uk-UA" w:eastAsia="ru-RU"/>
        </w:rPr>
        <w:t>;</w:t>
      </w:r>
    </w:p>
    <w:p w:rsid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22)  інші функції, що випливають із покладених на Лікарню завдань. </w:t>
      </w:r>
    </w:p>
    <w:p w:rsidR="000E7D00" w:rsidRPr="000E7D00" w:rsidRDefault="000E7D00" w:rsidP="006E26DE">
      <w:pPr>
        <w:shd w:val="clear" w:color="auto" w:fill="FFFFFF"/>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3. Лікарня може бути клінічною базою вищих медичних навчальних закладів усіх рівнів акредитації та закладів післядипломної освіти.</w:t>
      </w:r>
    </w:p>
    <w:p w:rsidR="000E7D00" w:rsidRPr="000E7D00" w:rsidRDefault="000E7D00" w:rsidP="000E7D00">
      <w:pPr>
        <w:shd w:val="clear" w:color="auto" w:fill="FFFFFF"/>
        <w:tabs>
          <w:tab w:val="left" w:pos="5544"/>
        </w:tabs>
        <w:spacing w:after="0" w:line="240" w:lineRule="auto"/>
        <w:ind w:firstLine="425"/>
        <w:jc w:val="both"/>
        <w:rPr>
          <w:rFonts w:ascii="Times New Roman" w:eastAsia="Calibri" w:hAnsi="Times New Roman" w:cs="Times New Roman"/>
          <w:sz w:val="24"/>
          <w:szCs w:val="24"/>
          <w:lang w:val="uk-UA" w:eastAsia="ru-RU"/>
        </w:rPr>
      </w:pPr>
    </w:p>
    <w:p w:rsidR="000E7D00" w:rsidRDefault="000E7D00" w:rsidP="000E7D00">
      <w:pPr>
        <w:tabs>
          <w:tab w:val="left" w:pos="1418"/>
        </w:tabs>
        <w:spacing w:after="0" w:line="240" w:lineRule="auto"/>
        <w:jc w:val="center"/>
        <w:rPr>
          <w:rFonts w:ascii="Times New Roman" w:eastAsia="Calibri" w:hAnsi="Times New Roman" w:cs="Times New Roman"/>
          <w:b/>
          <w:bCs/>
          <w:sz w:val="24"/>
          <w:szCs w:val="24"/>
          <w:lang w:val="uk-UA" w:eastAsia="ru-RU"/>
        </w:rPr>
      </w:pPr>
      <w:r w:rsidRPr="000E7D00">
        <w:rPr>
          <w:rFonts w:ascii="Times New Roman" w:eastAsia="Calibri" w:hAnsi="Times New Roman" w:cs="Times New Roman"/>
          <w:b/>
          <w:bCs/>
          <w:sz w:val="24"/>
          <w:szCs w:val="24"/>
          <w:lang w:val="uk-UA" w:eastAsia="ru-RU"/>
        </w:rPr>
        <w:t>IV. Умови та порядок надання медичних послуг</w:t>
      </w:r>
    </w:p>
    <w:p w:rsidR="000E7D00" w:rsidRDefault="000E7D00" w:rsidP="006E26DE">
      <w:pPr>
        <w:tabs>
          <w:tab w:val="left" w:pos="5544"/>
        </w:tabs>
        <w:suppressAutoHyphens/>
        <w:spacing w:after="120" w:line="271" w:lineRule="auto"/>
        <w:ind w:firstLine="567"/>
        <w:jc w:val="both"/>
        <w:rPr>
          <w:rFonts w:ascii="Times New Roman" w:eastAsia="Calibri" w:hAnsi="Times New Roman" w:cs="Times New Roman"/>
          <w:sz w:val="24"/>
          <w:szCs w:val="24"/>
          <w:lang w:val="uk-UA" w:eastAsia="zh-CN"/>
        </w:rPr>
      </w:pPr>
      <w:r w:rsidRPr="000E7D00">
        <w:rPr>
          <w:rFonts w:ascii="Times New Roman" w:eastAsia="Calibri" w:hAnsi="Times New Roman" w:cs="Times New Roman"/>
          <w:sz w:val="24"/>
          <w:szCs w:val="24"/>
          <w:lang w:val="uk-UA" w:eastAsia="zh-CN"/>
        </w:rPr>
        <w:t>1. Лікарня надає медичні послуги на</w:t>
      </w:r>
      <w:r w:rsidR="008D77AC">
        <w:rPr>
          <w:rFonts w:ascii="Times New Roman" w:eastAsia="Calibri" w:hAnsi="Times New Roman" w:cs="Times New Roman"/>
          <w:sz w:val="24"/>
          <w:szCs w:val="24"/>
          <w:lang w:val="uk-UA" w:eastAsia="zh-CN"/>
        </w:rPr>
        <w:t xml:space="preserve"> </w:t>
      </w:r>
      <w:r w:rsidRPr="000E7D00">
        <w:rPr>
          <w:rFonts w:ascii="Times New Roman" w:eastAsia="Calibri" w:hAnsi="Times New Roman" w:cs="Times New Roman"/>
          <w:sz w:val="24"/>
          <w:szCs w:val="24"/>
          <w:lang w:val="uk-UA" w:eastAsia="zh-CN"/>
        </w:rPr>
        <w:t>підставі ліцензії на</w:t>
      </w:r>
      <w:r w:rsidR="008D77AC">
        <w:rPr>
          <w:rFonts w:ascii="Times New Roman" w:eastAsia="Calibri" w:hAnsi="Times New Roman" w:cs="Times New Roman"/>
          <w:sz w:val="24"/>
          <w:szCs w:val="24"/>
          <w:lang w:val="uk-UA" w:eastAsia="zh-CN"/>
        </w:rPr>
        <w:t xml:space="preserve"> </w:t>
      </w:r>
      <w:r w:rsidRPr="000E7D00">
        <w:rPr>
          <w:rFonts w:ascii="Times New Roman" w:eastAsia="Calibri" w:hAnsi="Times New Roman" w:cs="Times New Roman"/>
          <w:sz w:val="24"/>
          <w:szCs w:val="24"/>
          <w:lang w:val="uk-UA" w:eastAsia="zh-CN"/>
        </w:rPr>
        <w:t>медичну практику. Лікарня має право здійснювати лише ті види медичної практики, які дозволені органом ліцензування при видачі ліцензії на</w:t>
      </w:r>
      <w:r w:rsidR="008D77AC">
        <w:rPr>
          <w:rFonts w:ascii="Times New Roman" w:eastAsia="Calibri" w:hAnsi="Times New Roman" w:cs="Times New Roman"/>
          <w:sz w:val="24"/>
          <w:szCs w:val="24"/>
          <w:lang w:val="uk-UA" w:eastAsia="zh-CN"/>
        </w:rPr>
        <w:t xml:space="preserve"> </w:t>
      </w:r>
      <w:r w:rsidRPr="000E7D00">
        <w:rPr>
          <w:rFonts w:ascii="Times New Roman" w:eastAsia="Calibri" w:hAnsi="Times New Roman" w:cs="Times New Roman"/>
          <w:sz w:val="24"/>
          <w:szCs w:val="24"/>
          <w:lang w:val="uk-UA" w:eastAsia="zh-CN"/>
        </w:rPr>
        <w:t>медичну практику.</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2. У разі, коли особа, яка звернулася до Лікарні, потребує медичних послуг, що не можуть бути надані безпосередньо Лікарнею з використанням її власних кадрових та матеріально-технічних ресурсів, Лікарня зобов’язана направити таку особу до іншого закладу охорони здоров’я чи фахівця, який може забезпечити надання відповідних послуг.</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3. Єдиною підставою для отримання медичних послуг у Лікарні є стан здоров’я особи та необхідність надання таких послуг, підтверджена наявністю в конкретної особи відповідних медичних показань. Лікарня не має права відмовляти у наданні медичних послуг будь-якій особі через те, що постійне місце її проживання знаходиться поза межами </w:t>
      </w:r>
      <w:r w:rsidR="00FE1341" w:rsidRPr="000E7D00">
        <w:rPr>
          <w:rFonts w:ascii="Times New Roman" w:eastAsia="Calibri" w:hAnsi="Times New Roman" w:cs="Times New Roman"/>
          <w:sz w:val="24"/>
          <w:szCs w:val="24"/>
          <w:lang w:val="uk-UA" w:eastAsia="ru-RU"/>
        </w:rPr>
        <w:t xml:space="preserve">території </w:t>
      </w:r>
      <w:r w:rsidR="00FE1341">
        <w:rPr>
          <w:rFonts w:ascii="Times New Roman" w:eastAsia="Calibri" w:hAnsi="Times New Roman" w:cs="Times New Roman"/>
          <w:sz w:val="24"/>
          <w:szCs w:val="24"/>
          <w:lang w:val="uk-UA" w:eastAsia="ru-RU"/>
        </w:rPr>
        <w:t>Роменської міської територіальної громади та Роменського району</w:t>
      </w:r>
      <w:r w:rsidR="00FE1341" w:rsidRPr="000E7D00">
        <w:rPr>
          <w:rFonts w:ascii="Times New Roman" w:eastAsia="Calibri" w:hAnsi="Times New Roman" w:cs="Times New Roman"/>
          <w:sz w:val="24"/>
          <w:szCs w:val="24"/>
          <w:lang w:val="uk-UA" w:eastAsia="ru-RU"/>
        </w:rPr>
        <w:t xml:space="preserve"> </w:t>
      </w:r>
      <w:r w:rsidRPr="000E7D00">
        <w:rPr>
          <w:rFonts w:ascii="Times New Roman" w:eastAsia="Calibri" w:hAnsi="Times New Roman" w:cs="Times New Roman"/>
          <w:sz w:val="24"/>
          <w:szCs w:val="24"/>
          <w:lang w:val="uk-UA" w:eastAsia="ru-RU"/>
        </w:rPr>
        <w:t>чи з огляду на інші, не пов’язані зі станом здоров’я обставини.</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4. Черговість доступу осіб, які звернулися у Лікарню, до медичних послуг регулюється виключно медичними критеріями та терміновістю надання послуг, що ґрунтуються на оцінці ступеню загрози життю та здоров’ю конкретної особи.</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5. Госпіталізація у стаціонарні відділення Лікарні здійснюється у разі наявності в пацієнта медичних показань, що зумовлюють необхідність цілодобового медичного контролю за станом здоров’я пацієнта та/або цілодобового безперервного медичного втручання, які не можуть бути забезпечені поза стаціонаром, або у разі, коли госпіталізація є обов’язковою у зв’язку з вимогами законодавства.</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6 Рішення про госпіталізацію у стаціонарні відділення Лікарні приймається лікарем, уповноваженим на це керівником Лікарні, після ознайомлення із станом здоров’я особи та отримання згоди цієї особи, її законного представника (за винятком випадків, коли згідно з законом така згода для госпіталізації не є потрібною).</w:t>
      </w:r>
    </w:p>
    <w:p w:rsidR="000E7D00" w:rsidRP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 xml:space="preserve">7. У разі, коли стан здоров’я особи вимагає невідкладної госпіталізації, але при цьому Лікарня не має права надавати необхідні зазначеній особі медичні послуги за умовами ліцензування та державної акредитації, або госпіталізація зазначеної особи до Лікарні є неможливою за епідеміологічними умовами та критеріями, Лікарня після надання невідкладної допомоги забезпечує в разі потреби перевезення пацієнта до іншого закладу охорони здоров’я за попереднім погодженням цього питання з відповідним закладом охорони здоров’я. При цьому до іншого закладу охорони здоров’я, куди спрямовується пацієнт, передається копія </w:t>
      </w:r>
      <w:r w:rsidRPr="000E7D00">
        <w:rPr>
          <w:rFonts w:ascii="Times New Roman" w:eastAsia="Calibri" w:hAnsi="Times New Roman" w:cs="Times New Roman"/>
          <w:sz w:val="24"/>
          <w:szCs w:val="24"/>
          <w:lang w:val="uk-UA" w:eastAsia="ru-RU"/>
        </w:rPr>
        <w:lastRenderedPageBreak/>
        <w:t>відповідної медичної документації з інформацією про стан здоров’я особи та заходи, вжиті у Лікарні.</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8. Якщо інше не передбачено законодавством, виписка зі стаціонарних відділень Лікарні здійснюється у разі:</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MS Gothic" w:hAnsi="Times New Roman" w:cs="Times New Roman"/>
          <w:sz w:val="24"/>
          <w:szCs w:val="24"/>
          <w:lang w:val="uk-UA" w:eastAsia="ru-RU"/>
        </w:rPr>
        <w:t xml:space="preserve">1) </w:t>
      </w:r>
      <w:r w:rsidRPr="000E7D00">
        <w:rPr>
          <w:rFonts w:ascii="Times New Roman" w:eastAsia="Calibri" w:hAnsi="Times New Roman" w:cs="Times New Roman"/>
          <w:sz w:val="24"/>
          <w:szCs w:val="24"/>
          <w:lang w:val="uk-UA" w:eastAsia="ru-RU"/>
        </w:rPr>
        <w:t>коли стан здоров’я госпіталізованої особи не вимагає подальшого лікування в умовах стаціонару;</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MS Gothic" w:hAnsi="Times New Roman" w:cs="Times New Roman"/>
          <w:sz w:val="24"/>
          <w:szCs w:val="24"/>
          <w:lang w:val="uk-UA" w:eastAsia="ru-RU"/>
        </w:rPr>
        <w:t xml:space="preserve">2) </w:t>
      </w:r>
      <w:r w:rsidRPr="000E7D00">
        <w:rPr>
          <w:rFonts w:ascii="Times New Roman" w:eastAsia="Calibri" w:hAnsi="Times New Roman" w:cs="Times New Roman"/>
          <w:sz w:val="24"/>
          <w:szCs w:val="24"/>
          <w:lang w:val="uk-UA" w:eastAsia="ru-RU"/>
        </w:rPr>
        <w:t>наявності бажання госпіталізованої особи чи її законного представника;</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MS Gothic" w:hAnsi="Times New Roman" w:cs="Times New Roman"/>
          <w:sz w:val="24"/>
          <w:szCs w:val="24"/>
          <w:lang w:val="uk-UA" w:eastAsia="ru-RU"/>
        </w:rPr>
        <w:t xml:space="preserve">3) </w:t>
      </w:r>
      <w:r w:rsidRPr="000E7D00">
        <w:rPr>
          <w:rFonts w:ascii="Times New Roman" w:eastAsia="Calibri" w:hAnsi="Times New Roman" w:cs="Times New Roman"/>
          <w:sz w:val="24"/>
          <w:szCs w:val="24"/>
          <w:lang w:val="uk-UA" w:eastAsia="ru-RU"/>
        </w:rPr>
        <w:t>коли госпіталізована особа порушує правила внутрішнього розпорядку Лікарні, але при цьому відсутня небезпека того, що відмова від продовження перебування такої особи в стаціонарі чи припинення надання їй медичних послуг можуть спричинити безпосередню загрозу для її життя чи здоров’я або для життя чи здоров’я інших осіб.</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9. Якщо законний представник госпіталізованої особи наполягає на виписці цієї особи із стаціонарного відділення Лікарні, а стан здоров’я зазначеної особи вимагає продовження лікування в стаціонарних умовах, керівник Лікарні чи уповноважений ним лікар може відмовити у виписці до моменту винесення рішення у цій справі відповідним органом опіки та піклування чи судом, за винятком випадків, коли законодавством встановлений інший порядок вирішення цього питання.</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10. Особа, яка  вимагає  виписки зі стаціонарного відділення Лікарні за власним бажанням, повинна бути поінформована лікарем про можливі наслідки, які можуть бути спричинені для її здоров’я припиненням лікування у стаціонарі. Така особа має письмово засвідчити факт виписки з лікарні за власним бажанням та отримання зазначеної у цьому пункті інформації лікаря. У випадку відмови особи від такого засвідчення лікар зобов’язаний зробити відповідний запис у медичній документації зазначеної особи.</w:t>
      </w:r>
    </w:p>
    <w:p w:rsidR="000E7D00" w:rsidRDefault="000E7D00" w:rsidP="006E26DE">
      <w:pPr>
        <w:tabs>
          <w:tab w:val="left" w:pos="5544"/>
        </w:tab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11. Якщо законний представник, опікун чи піклувальник не забирає неповнолітню чи недієздатну особу після виписки  із  стаціонарного відділення Лікарні, Лікарня має невідкладно повідомити про це місцеву раду за місцем проживання виписаної особи. Транспортування такої особи до постійного місця проживання забезпечується за рахунок коштів відповідної місцевої ради.</w:t>
      </w:r>
    </w:p>
    <w:p w:rsidR="000E7D00" w:rsidRDefault="000E7D00" w:rsidP="006E26DE">
      <w:pPr>
        <w:tabs>
          <w:tab w:val="left" w:pos="0"/>
        </w:tabs>
        <w:suppressAutoHyphens/>
        <w:spacing w:after="120" w:line="271" w:lineRule="auto"/>
        <w:ind w:firstLine="567"/>
        <w:jc w:val="both"/>
        <w:rPr>
          <w:rFonts w:ascii="Times New Roman" w:eastAsia="Calibri" w:hAnsi="Times New Roman" w:cs="Times New Roman"/>
          <w:sz w:val="24"/>
          <w:szCs w:val="24"/>
          <w:lang w:val="uk-UA" w:eastAsia="ru-RU"/>
        </w:rPr>
      </w:pPr>
      <w:r w:rsidRPr="000E7D00">
        <w:rPr>
          <w:rFonts w:ascii="Times New Roman" w:eastAsia="Calibri" w:hAnsi="Times New Roman" w:cs="Times New Roman"/>
          <w:sz w:val="24"/>
          <w:szCs w:val="24"/>
          <w:lang w:val="uk-UA" w:eastAsia="ru-RU"/>
        </w:rPr>
        <w:t>12. При наданні медичних послуг Лікарня зобов’язана забезпечувати дотримання відповідних пов’язаних з наданням медичної допомоги особистих немайнових прав особи, встановлених Цивільним кодексом України та іншими законами України.</w:t>
      </w:r>
    </w:p>
    <w:p w:rsidR="00AC70A5" w:rsidRPr="000E7D00" w:rsidRDefault="00AC70A5" w:rsidP="000E7D00">
      <w:pPr>
        <w:tabs>
          <w:tab w:val="left" w:pos="0"/>
        </w:tabs>
        <w:suppressAutoHyphens/>
        <w:spacing w:after="0" w:line="240" w:lineRule="auto"/>
        <w:ind w:firstLine="425"/>
        <w:jc w:val="both"/>
        <w:rPr>
          <w:rFonts w:ascii="Times New Roman" w:eastAsia="Calibri" w:hAnsi="Times New Roman" w:cs="Times New Roman"/>
          <w:sz w:val="24"/>
          <w:szCs w:val="24"/>
          <w:lang w:val="uk-UA" w:eastAsia="ru-RU"/>
        </w:rPr>
      </w:pPr>
    </w:p>
    <w:p w:rsidR="000E7D00" w:rsidRDefault="000E7D00" w:rsidP="000E7D00">
      <w:pPr>
        <w:spacing w:after="0" w:line="240" w:lineRule="auto"/>
        <w:jc w:val="center"/>
        <w:rPr>
          <w:rFonts w:ascii="Times New Roman" w:eastAsia="Calibri" w:hAnsi="Times New Roman" w:cs="Times New Roman"/>
          <w:b/>
          <w:bCs/>
          <w:sz w:val="24"/>
          <w:szCs w:val="24"/>
          <w:lang w:val="uk-UA" w:eastAsia="ru-RU"/>
        </w:rPr>
      </w:pPr>
      <w:r w:rsidRPr="000E7D00">
        <w:rPr>
          <w:rFonts w:ascii="Times New Roman" w:eastAsia="Calibri" w:hAnsi="Times New Roman" w:cs="Times New Roman"/>
          <w:b/>
          <w:bCs/>
          <w:sz w:val="24"/>
          <w:szCs w:val="24"/>
          <w:lang w:val="en-US" w:eastAsia="ru-RU"/>
        </w:rPr>
        <w:t>V</w:t>
      </w:r>
      <w:r w:rsidRPr="000E7D00">
        <w:rPr>
          <w:rFonts w:ascii="Times New Roman" w:eastAsia="Calibri" w:hAnsi="Times New Roman" w:cs="Times New Roman"/>
          <w:b/>
          <w:bCs/>
          <w:sz w:val="24"/>
          <w:szCs w:val="24"/>
          <w:lang w:eastAsia="ru-RU"/>
        </w:rPr>
        <w:t xml:space="preserve">. </w:t>
      </w:r>
      <w:r w:rsidRPr="000E7D00">
        <w:rPr>
          <w:rFonts w:ascii="Times New Roman" w:eastAsia="Calibri" w:hAnsi="Times New Roman" w:cs="Times New Roman"/>
          <w:b/>
          <w:bCs/>
          <w:sz w:val="24"/>
          <w:szCs w:val="24"/>
          <w:lang w:val="uk-UA" w:eastAsia="ru-RU"/>
        </w:rPr>
        <w:t>Відшкодування вартості та оплата медичних послуг, що надаються Лікарнею</w:t>
      </w:r>
    </w:p>
    <w:p w:rsidR="00333443" w:rsidRPr="004D31D9" w:rsidRDefault="00333443" w:rsidP="008D77AC">
      <w:pPr>
        <w:spacing w:after="120" w:line="271" w:lineRule="auto"/>
        <w:ind w:firstLine="567"/>
        <w:jc w:val="both"/>
        <w:rPr>
          <w:rFonts w:ascii="Times New Roman" w:hAnsi="Times New Roman" w:cs="Times New Roman"/>
          <w:sz w:val="24"/>
          <w:szCs w:val="24"/>
          <w:lang w:val="uk-UA" w:eastAsia="uk-UA"/>
        </w:rPr>
      </w:pPr>
      <w:r>
        <w:rPr>
          <w:rFonts w:ascii="Times New Roman" w:hAnsi="Times New Roman" w:cs="Times New Roman"/>
          <w:sz w:val="24"/>
          <w:szCs w:val="24"/>
          <w:lang w:eastAsia="uk-UA"/>
        </w:rPr>
        <w:t xml:space="preserve">1. </w:t>
      </w:r>
      <w:r w:rsidRPr="004D31D9">
        <w:rPr>
          <w:rFonts w:ascii="Times New Roman" w:hAnsi="Times New Roman" w:cs="Times New Roman"/>
          <w:sz w:val="24"/>
          <w:szCs w:val="24"/>
          <w:lang w:val="uk-UA" w:eastAsia="uk-UA"/>
        </w:rPr>
        <w:t>Лікарня надає медичні послуги за програмою медичних гарантій (договори з Національною службою здоров'я України — НСЗУ).</w:t>
      </w:r>
    </w:p>
    <w:p w:rsidR="00333443" w:rsidRPr="004D31D9" w:rsidRDefault="00333443" w:rsidP="008D77AC">
      <w:pPr>
        <w:spacing w:after="120" w:line="271" w:lineRule="auto"/>
        <w:ind w:firstLine="567"/>
        <w:jc w:val="both"/>
        <w:rPr>
          <w:rFonts w:ascii="Times New Roman" w:hAnsi="Times New Roman" w:cs="Times New Roman"/>
          <w:sz w:val="24"/>
          <w:szCs w:val="24"/>
          <w:lang w:val="uk-UA" w:eastAsia="uk-UA"/>
        </w:rPr>
      </w:pPr>
      <w:r w:rsidRPr="004D31D9">
        <w:rPr>
          <w:rFonts w:ascii="Times New Roman" w:hAnsi="Times New Roman" w:cs="Times New Roman"/>
          <w:sz w:val="24"/>
          <w:szCs w:val="24"/>
          <w:lang w:val="uk-UA" w:eastAsia="uk-UA"/>
        </w:rPr>
        <w:t xml:space="preserve">2. Медичні послуги, що входять до Програми медичних гарантій, надаються пацієнтам </w:t>
      </w:r>
      <w:r w:rsidRPr="004D31D9">
        <w:rPr>
          <w:rFonts w:ascii="Times New Roman" w:hAnsi="Times New Roman" w:cs="Times New Roman"/>
          <w:b/>
          <w:bCs/>
          <w:sz w:val="24"/>
          <w:szCs w:val="24"/>
          <w:lang w:val="uk-UA" w:eastAsia="uk-UA"/>
        </w:rPr>
        <w:t>безоплатно</w:t>
      </w:r>
      <w:r w:rsidRPr="004D31D9">
        <w:rPr>
          <w:rFonts w:ascii="Times New Roman" w:hAnsi="Times New Roman" w:cs="Times New Roman"/>
          <w:sz w:val="24"/>
          <w:szCs w:val="24"/>
          <w:lang w:val="uk-UA" w:eastAsia="uk-UA"/>
        </w:rPr>
        <w:t xml:space="preserve"> та фінансуються за рахунок коштів державного бюджету через НСЗУ на підставі укладених договорів.</w:t>
      </w:r>
    </w:p>
    <w:p w:rsidR="00333443" w:rsidRPr="004D31D9" w:rsidRDefault="00333443" w:rsidP="008D77AC">
      <w:pPr>
        <w:spacing w:after="120" w:line="271" w:lineRule="auto"/>
        <w:ind w:firstLine="567"/>
        <w:jc w:val="both"/>
        <w:rPr>
          <w:rFonts w:ascii="Times New Roman" w:hAnsi="Times New Roman" w:cs="Times New Roman"/>
          <w:sz w:val="24"/>
          <w:szCs w:val="24"/>
          <w:lang w:val="uk-UA" w:eastAsia="uk-UA"/>
        </w:rPr>
      </w:pPr>
      <w:r w:rsidRPr="004D31D9">
        <w:rPr>
          <w:rFonts w:ascii="Times New Roman" w:hAnsi="Times New Roman" w:cs="Times New Roman"/>
          <w:sz w:val="24"/>
          <w:szCs w:val="24"/>
          <w:lang w:val="uk-UA" w:eastAsia="uk-UA"/>
        </w:rPr>
        <w:lastRenderedPageBreak/>
        <w:t>3. Медичні послуги та заходи, які не покриваються Програмою медичних гарантій, можуть фінансуватися за рахунок:</w:t>
      </w:r>
    </w:p>
    <w:p w:rsidR="00333443" w:rsidRPr="004D31D9" w:rsidRDefault="00AC70A5" w:rsidP="008D77AC">
      <w:pPr>
        <w:spacing w:after="120" w:line="271" w:lineRule="auto"/>
        <w:ind w:firstLine="567"/>
        <w:jc w:val="both"/>
        <w:rPr>
          <w:rFonts w:ascii="Times New Roman" w:hAnsi="Times New Roman" w:cs="Times New Roman"/>
          <w:sz w:val="24"/>
          <w:szCs w:val="24"/>
          <w:lang w:val="uk-UA" w:eastAsia="uk-UA"/>
        </w:rPr>
      </w:pPr>
      <w:r w:rsidRPr="004D31D9">
        <w:rPr>
          <w:rFonts w:ascii="Times New Roman" w:hAnsi="Times New Roman" w:cs="Times New Roman"/>
          <w:sz w:val="24"/>
          <w:szCs w:val="24"/>
          <w:lang w:val="uk-UA" w:eastAsia="uk-UA"/>
        </w:rPr>
        <w:t>1)</w:t>
      </w:r>
      <w:r w:rsidR="00333443" w:rsidRPr="004D31D9">
        <w:rPr>
          <w:rFonts w:ascii="Times New Roman" w:hAnsi="Times New Roman" w:cs="Times New Roman"/>
          <w:sz w:val="24"/>
          <w:szCs w:val="24"/>
          <w:lang w:val="uk-UA" w:eastAsia="uk-UA"/>
        </w:rPr>
        <w:t xml:space="preserve"> коштів місцевого бюджету в межах затверджених </w:t>
      </w:r>
      <w:r w:rsidR="00333443" w:rsidRPr="004D31D9">
        <w:rPr>
          <w:rFonts w:ascii="Times New Roman" w:hAnsi="Times New Roman" w:cs="Times New Roman"/>
          <w:bCs/>
          <w:sz w:val="24"/>
          <w:szCs w:val="24"/>
          <w:lang w:val="uk-UA" w:eastAsia="uk-UA"/>
        </w:rPr>
        <w:t>Програм фінансової підтримки</w:t>
      </w:r>
      <w:r w:rsidR="00333443" w:rsidRPr="004D31D9">
        <w:rPr>
          <w:rFonts w:ascii="Times New Roman" w:hAnsi="Times New Roman" w:cs="Times New Roman"/>
          <w:sz w:val="24"/>
          <w:szCs w:val="24"/>
          <w:lang w:val="uk-UA" w:eastAsia="uk-UA"/>
        </w:rPr>
        <w:t xml:space="preserve"> (включаючи оплату комунальних послуг, енергоносіїв, капітальних ремонтів та медикаментів, харчування, інше);</w:t>
      </w:r>
    </w:p>
    <w:p w:rsidR="00333443" w:rsidRPr="004D31D9" w:rsidRDefault="00AC70A5" w:rsidP="008D77AC">
      <w:pPr>
        <w:spacing w:after="120" w:line="271" w:lineRule="auto"/>
        <w:ind w:firstLine="567"/>
        <w:jc w:val="both"/>
        <w:rPr>
          <w:rFonts w:ascii="Times New Roman" w:hAnsi="Times New Roman" w:cs="Times New Roman"/>
          <w:sz w:val="24"/>
          <w:szCs w:val="24"/>
          <w:lang w:val="uk-UA" w:eastAsia="uk-UA"/>
        </w:rPr>
      </w:pPr>
      <w:r w:rsidRPr="004D31D9">
        <w:rPr>
          <w:rFonts w:ascii="Times New Roman" w:hAnsi="Times New Roman" w:cs="Times New Roman"/>
          <w:sz w:val="24"/>
          <w:szCs w:val="24"/>
          <w:lang w:val="uk-UA" w:eastAsia="uk-UA"/>
        </w:rPr>
        <w:t>2)</w:t>
      </w:r>
      <w:r w:rsidR="00333443" w:rsidRPr="004D31D9">
        <w:rPr>
          <w:rFonts w:ascii="Times New Roman" w:hAnsi="Times New Roman" w:cs="Times New Roman"/>
          <w:sz w:val="24"/>
          <w:szCs w:val="24"/>
          <w:lang w:val="uk-UA" w:eastAsia="uk-UA"/>
        </w:rPr>
        <w:t xml:space="preserve"> коштів добровільного медичного страхування (за договорами зі страховими компаніями);</w:t>
      </w:r>
    </w:p>
    <w:p w:rsidR="00333443" w:rsidRPr="004D31D9" w:rsidRDefault="00333443" w:rsidP="008D77AC">
      <w:pPr>
        <w:spacing w:after="120" w:line="271" w:lineRule="auto"/>
        <w:ind w:firstLine="567"/>
        <w:jc w:val="both"/>
        <w:rPr>
          <w:rFonts w:ascii="Times New Roman" w:hAnsi="Times New Roman" w:cs="Times New Roman"/>
          <w:sz w:val="24"/>
          <w:szCs w:val="24"/>
          <w:lang w:val="uk-UA" w:eastAsia="uk-UA"/>
        </w:rPr>
      </w:pPr>
      <w:r w:rsidRPr="004D31D9">
        <w:rPr>
          <w:rFonts w:ascii="Times New Roman" w:hAnsi="Times New Roman" w:cs="Times New Roman"/>
          <w:sz w:val="24"/>
          <w:szCs w:val="24"/>
          <w:lang w:val="uk-UA" w:eastAsia="uk-UA"/>
        </w:rPr>
        <w:t>3</w:t>
      </w:r>
      <w:r w:rsidR="00AC70A5" w:rsidRPr="004D31D9">
        <w:rPr>
          <w:rFonts w:ascii="Times New Roman" w:hAnsi="Times New Roman" w:cs="Times New Roman"/>
          <w:sz w:val="24"/>
          <w:szCs w:val="24"/>
          <w:lang w:val="uk-UA" w:eastAsia="uk-UA"/>
        </w:rPr>
        <w:t>)</w:t>
      </w:r>
      <w:r w:rsidRPr="004D31D9">
        <w:rPr>
          <w:rFonts w:ascii="Times New Roman" w:hAnsi="Times New Roman" w:cs="Times New Roman"/>
          <w:sz w:val="24"/>
          <w:szCs w:val="24"/>
          <w:lang w:val="uk-UA" w:eastAsia="uk-UA"/>
        </w:rPr>
        <w:t xml:space="preserve"> коштів юридичних та фізичних осіб (платні послуги).</w:t>
      </w:r>
    </w:p>
    <w:p w:rsidR="00333443" w:rsidRPr="004D31D9" w:rsidRDefault="00333443" w:rsidP="008D77AC">
      <w:pPr>
        <w:spacing w:after="120" w:line="271" w:lineRule="auto"/>
        <w:ind w:firstLine="567"/>
        <w:jc w:val="both"/>
        <w:rPr>
          <w:rFonts w:ascii="Times New Roman" w:hAnsi="Times New Roman" w:cs="Times New Roman"/>
          <w:sz w:val="24"/>
          <w:szCs w:val="24"/>
          <w:lang w:val="uk-UA" w:eastAsia="uk-UA"/>
        </w:rPr>
      </w:pPr>
      <w:r w:rsidRPr="004D31D9">
        <w:rPr>
          <w:rFonts w:ascii="Times New Roman" w:hAnsi="Times New Roman" w:cs="Times New Roman"/>
          <w:bCs/>
          <w:sz w:val="24"/>
          <w:szCs w:val="24"/>
          <w:lang w:val="uk-UA" w:eastAsia="uk-UA"/>
        </w:rPr>
        <w:t xml:space="preserve">4. </w:t>
      </w:r>
      <w:r w:rsidRPr="004D31D9">
        <w:rPr>
          <w:rFonts w:ascii="Times New Roman" w:hAnsi="Times New Roman" w:cs="Times New Roman"/>
          <w:sz w:val="24"/>
          <w:szCs w:val="24"/>
          <w:lang w:val="uk-UA" w:eastAsia="uk-UA"/>
        </w:rPr>
        <w:t>Лікарня має право надавати платні медичні, що не суперечать чинному законодавству та інші послуги.</w:t>
      </w:r>
    </w:p>
    <w:p w:rsidR="00333443" w:rsidRPr="004D31D9" w:rsidRDefault="00333443" w:rsidP="008D77AC">
      <w:pPr>
        <w:spacing w:after="120" w:line="271" w:lineRule="auto"/>
        <w:ind w:firstLine="567"/>
        <w:jc w:val="both"/>
        <w:rPr>
          <w:rFonts w:ascii="Times New Roman" w:hAnsi="Times New Roman" w:cs="Times New Roman"/>
          <w:sz w:val="24"/>
          <w:szCs w:val="24"/>
          <w:lang w:val="uk-UA" w:eastAsia="uk-UA"/>
        </w:rPr>
      </w:pPr>
      <w:r w:rsidRPr="004D31D9">
        <w:rPr>
          <w:rFonts w:ascii="Times New Roman" w:hAnsi="Times New Roman" w:cs="Times New Roman"/>
          <w:sz w:val="24"/>
          <w:szCs w:val="24"/>
          <w:lang w:val="uk-UA" w:eastAsia="uk-UA"/>
        </w:rPr>
        <w:t>Тарифи на платні медичні послуги розраховуються на підставі реальної собівартості</w:t>
      </w:r>
      <w:r w:rsidR="008D77AC" w:rsidRPr="004D31D9">
        <w:rPr>
          <w:rFonts w:ascii="Times New Roman" w:hAnsi="Times New Roman" w:cs="Times New Roman"/>
          <w:sz w:val="24"/>
          <w:szCs w:val="24"/>
          <w:lang w:val="uk-UA" w:eastAsia="uk-UA"/>
        </w:rPr>
        <w:t xml:space="preserve"> та</w:t>
      </w:r>
      <w:r w:rsidRPr="004D31D9">
        <w:rPr>
          <w:rFonts w:ascii="Times New Roman" w:hAnsi="Times New Roman" w:cs="Times New Roman"/>
          <w:sz w:val="24"/>
          <w:szCs w:val="24"/>
          <w:lang w:val="uk-UA" w:eastAsia="uk-UA"/>
        </w:rPr>
        <w:t xml:space="preserve"> затверджуються </w:t>
      </w:r>
      <w:r w:rsidR="00B8059B" w:rsidRPr="004D31D9">
        <w:rPr>
          <w:rFonts w:ascii="Times New Roman" w:hAnsi="Times New Roman" w:cs="Times New Roman"/>
          <w:sz w:val="24"/>
          <w:szCs w:val="24"/>
          <w:lang w:val="uk-UA" w:eastAsia="uk-UA"/>
        </w:rPr>
        <w:t>д</w:t>
      </w:r>
      <w:r w:rsidRPr="004D31D9">
        <w:rPr>
          <w:rFonts w:ascii="Times New Roman" w:hAnsi="Times New Roman" w:cs="Times New Roman"/>
          <w:sz w:val="24"/>
          <w:szCs w:val="24"/>
          <w:lang w:val="uk-UA" w:eastAsia="uk-UA"/>
        </w:rPr>
        <w:t>иректором.</w:t>
      </w:r>
    </w:p>
    <w:p w:rsidR="000E7D00" w:rsidRDefault="00EE12B4" w:rsidP="008D77AC">
      <w:pPr>
        <w:tabs>
          <w:tab w:val="left" w:pos="5544"/>
        </w:tabs>
        <w:spacing w:after="120" w:line="271" w:lineRule="auto"/>
        <w:ind w:firstLine="5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5</w:t>
      </w:r>
      <w:r w:rsidR="000E7D00" w:rsidRPr="000E7D00">
        <w:rPr>
          <w:rFonts w:ascii="Times New Roman" w:eastAsia="Calibri" w:hAnsi="Times New Roman" w:cs="Times New Roman"/>
          <w:sz w:val="24"/>
          <w:szCs w:val="24"/>
          <w:lang w:val="uk-UA" w:eastAsia="ru-RU"/>
        </w:rPr>
        <w:t>. Надання медичної допомоги іноземцям  та особам  без громадянства, особам, які мають статус біженців, здійснюється в порядку та на умовах, визначених відповідними законами, міжнародними договорами, згода на обов’язковість надана Верховною Радою України, та постановами Кабінету Міністрів України.</w:t>
      </w:r>
    </w:p>
    <w:p w:rsidR="000E7D00" w:rsidRDefault="00EE12B4" w:rsidP="008D77AC">
      <w:pPr>
        <w:tabs>
          <w:tab w:val="left" w:pos="5544"/>
        </w:tabs>
        <w:spacing w:after="120" w:line="271" w:lineRule="auto"/>
        <w:ind w:firstLine="5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6</w:t>
      </w:r>
      <w:r w:rsidR="000E7D00" w:rsidRPr="000E7D00">
        <w:rPr>
          <w:rFonts w:ascii="Times New Roman" w:eastAsia="Calibri" w:hAnsi="Times New Roman" w:cs="Times New Roman"/>
          <w:sz w:val="24"/>
          <w:szCs w:val="24"/>
          <w:lang w:val="uk-UA" w:eastAsia="ru-RU"/>
        </w:rPr>
        <w:t>. У разі залучення Лікарні до надання медичних послуг в рамках здійснення заходів з ліквідації наслідків надзвичайних ситуацій  техногенного,  природного, соціально-політичного характеру фінансове покриття вартості зазначених медичних послуг забезпечується за рахунок коштів  резервного фонду Державного бюджету України, обласного та районного бюджетів у порядку та на умовах, встановлених законодавством.</w:t>
      </w:r>
    </w:p>
    <w:p w:rsidR="000E7D00" w:rsidRDefault="00EE12B4" w:rsidP="008D77AC">
      <w:pPr>
        <w:tabs>
          <w:tab w:val="left" w:pos="5544"/>
        </w:tabs>
        <w:spacing w:after="120" w:line="271" w:lineRule="auto"/>
        <w:ind w:firstLine="567"/>
        <w:jc w:val="both"/>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7</w:t>
      </w:r>
      <w:r w:rsidR="000E7D00" w:rsidRPr="000E7D00">
        <w:rPr>
          <w:rFonts w:ascii="Times New Roman" w:eastAsia="Calibri" w:hAnsi="Times New Roman" w:cs="Times New Roman"/>
          <w:sz w:val="24"/>
          <w:szCs w:val="24"/>
          <w:lang w:val="uk-UA" w:eastAsia="ru-RU"/>
        </w:rPr>
        <w:t>. У разі залучення Лікарні до надання медичних послуг в рамках здійснення заходів боротьби з епідеміями та у випадках масових отруєнь людей фінансове покриття вартості зазначених медичних послуг забезпечується за рахунок    бюджетних асигнувань на заходи боротьби з епідеміями з Державного бюджету  України чи  обласного  бюджету в порядку та на умовах, встановлених законодавством.</w:t>
      </w:r>
    </w:p>
    <w:p w:rsidR="00AC70A5" w:rsidRPr="000E7D00" w:rsidRDefault="00AC70A5" w:rsidP="000E7D00">
      <w:pPr>
        <w:tabs>
          <w:tab w:val="left" w:pos="5544"/>
        </w:tabs>
        <w:spacing w:after="0" w:line="240" w:lineRule="auto"/>
        <w:ind w:firstLine="425"/>
        <w:jc w:val="both"/>
        <w:rPr>
          <w:rFonts w:ascii="Times New Roman" w:eastAsia="Calibri" w:hAnsi="Times New Roman" w:cs="Times New Roman"/>
          <w:sz w:val="24"/>
          <w:szCs w:val="24"/>
          <w:lang w:val="uk-UA" w:eastAsia="ru-RU"/>
        </w:rPr>
      </w:pPr>
    </w:p>
    <w:p w:rsidR="000E7D00" w:rsidRDefault="000E7D00" w:rsidP="000E7D00">
      <w:pPr>
        <w:spacing w:after="0" w:line="240" w:lineRule="auto"/>
        <w:jc w:val="center"/>
        <w:rPr>
          <w:rFonts w:ascii="Times New Roman" w:eastAsia="Calibri" w:hAnsi="Times New Roman" w:cs="Times New Roman"/>
          <w:b/>
          <w:bCs/>
          <w:sz w:val="24"/>
          <w:szCs w:val="24"/>
          <w:lang w:val="uk-UA" w:eastAsia="ru-RU"/>
        </w:rPr>
      </w:pPr>
      <w:r w:rsidRPr="000E7D00">
        <w:rPr>
          <w:rFonts w:ascii="Times New Roman" w:eastAsia="Calibri" w:hAnsi="Times New Roman" w:cs="Times New Roman"/>
          <w:b/>
          <w:bCs/>
          <w:sz w:val="24"/>
          <w:szCs w:val="24"/>
          <w:lang w:val="en-US" w:eastAsia="ru-RU"/>
        </w:rPr>
        <w:t>VI</w:t>
      </w:r>
      <w:r w:rsidRPr="000E7D00">
        <w:rPr>
          <w:rFonts w:ascii="Times New Roman" w:eastAsia="Calibri" w:hAnsi="Times New Roman" w:cs="Times New Roman"/>
          <w:b/>
          <w:bCs/>
          <w:sz w:val="24"/>
          <w:szCs w:val="24"/>
          <w:lang w:eastAsia="ru-RU"/>
        </w:rPr>
        <w:t xml:space="preserve">. </w:t>
      </w:r>
      <w:r w:rsidRPr="000E7D00">
        <w:rPr>
          <w:rFonts w:ascii="Times New Roman" w:eastAsia="Calibri" w:hAnsi="Times New Roman" w:cs="Times New Roman"/>
          <w:b/>
          <w:bCs/>
          <w:sz w:val="24"/>
          <w:szCs w:val="24"/>
          <w:lang w:val="uk-UA" w:eastAsia="ru-RU"/>
        </w:rPr>
        <w:t>Правовий статус</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1. Лікарня є юридичною особою. </w:t>
      </w:r>
    </w:p>
    <w:p w:rsidR="008D77AC"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2. Лікарня є юридичною особою публічного права. </w:t>
      </w:r>
    </w:p>
    <w:p w:rsidR="000E7D00" w:rsidRDefault="008D77AC"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Лікарня набуває </w:t>
      </w:r>
      <w:r>
        <w:rPr>
          <w:rFonts w:ascii="Times New Roman" w:hAnsi="Times New Roman" w:cs="Times New Roman"/>
          <w:sz w:val="24"/>
          <w:szCs w:val="24"/>
          <w:lang w:val="uk-UA"/>
        </w:rPr>
        <w:t>п</w:t>
      </w:r>
      <w:r w:rsidR="000E7D00" w:rsidRPr="000E7D00">
        <w:rPr>
          <w:rFonts w:ascii="Times New Roman" w:hAnsi="Times New Roman" w:cs="Times New Roman"/>
          <w:sz w:val="24"/>
          <w:szCs w:val="24"/>
          <w:lang w:val="uk-UA"/>
        </w:rPr>
        <w:t>рава та</w:t>
      </w:r>
      <w:r>
        <w:rPr>
          <w:rFonts w:ascii="Times New Roman" w:hAnsi="Times New Roman" w:cs="Times New Roman"/>
          <w:sz w:val="24"/>
          <w:szCs w:val="24"/>
          <w:lang w:val="uk-UA"/>
        </w:rPr>
        <w:t xml:space="preserve"> </w:t>
      </w:r>
      <w:r w:rsidR="000E7D00" w:rsidRPr="000E7D00">
        <w:rPr>
          <w:rFonts w:ascii="Times New Roman" w:hAnsi="Times New Roman" w:cs="Times New Roman"/>
          <w:sz w:val="24"/>
          <w:szCs w:val="24"/>
          <w:lang w:val="uk-UA"/>
        </w:rPr>
        <w:t xml:space="preserve">обов’язки юридичної особи з дня її державної реєстрації. </w:t>
      </w:r>
    </w:p>
    <w:p w:rsidR="000E7D00"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3. Лікарня користується закріпленим за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нею комунальним майном, що є спільною власністю Роменської міської територіальної громади, на праві </w:t>
      </w:r>
      <w:proofErr w:type="spellStart"/>
      <w:r w:rsidR="00FE1341">
        <w:rPr>
          <w:rFonts w:ascii="Times New Roman" w:hAnsi="Times New Roman" w:cs="Times New Roman"/>
          <w:sz w:val="24"/>
          <w:szCs w:val="24"/>
          <w:lang w:val="uk-UA"/>
        </w:rPr>
        <w:t>узуфрукта</w:t>
      </w:r>
      <w:proofErr w:type="spellEnd"/>
      <w:r w:rsidRPr="000E7D00">
        <w:rPr>
          <w:rFonts w:ascii="Times New Roman" w:hAnsi="Times New Roman" w:cs="Times New Roman"/>
          <w:sz w:val="24"/>
          <w:szCs w:val="24"/>
          <w:lang w:val="uk-UA"/>
        </w:rPr>
        <w:t xml:space="preserve">.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4. Лікарня здійснює некомерційну господарську діяльність, організовує свою діяльність відповідно до фінансового плану, затвердженого Засновником, самостійно організовує виробництво послуг і реалізує їх за цінами (тарифами), що визначаються в порядку, встановленому законодавством.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lastRenderedPageBreak/>
        <w:t xml:space="preserve">5. Збитки, завдані Лікарні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6. Для здійснення  господарської некомерційної діяльності Лікарня залучає і використовує матеріально-технічні, фінансові, трудові та інші види ресурсів, використання яких не заборонено законодавством.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7. Лікарня має самостійний баланс, рахунки в Державному казначействі України, установах банків, круглу печатку зі своїм найменуванням, штампи, а також бланки з власними реквізитами.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8. Лікарня має право укладати угоди, набувати майнових та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особистих немайнових прав, нести обов’язки, бути особою, яка бере участь у справі, що</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розглядається в судах України, міжнародних та третейських судах. </w:t>
      </w:r>
    </w:p>
    <w:p w:rsidR="00CF3556"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9. Лікарня самостійно визначає свою організаційну структуру, встановлює чисельність і</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затверджує штатний розпис.</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10. Лікарня надає медичні послуги на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підставі ліцензії на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медичну практику. Лікарня має право здійснювати лише ті види медичної практики, які дозволені органом ліцензування при видачі ліцензії на медичну практику.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11. Лікарня не може жодним чином розподіляти отримані доходи (прибутки) або їх частину серед засновників (учасників), членів працівників (окрім оплати їхньої праці, нарахування єдиного соціального внеску), членів органів управління та інших пов’язаних з</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ними осіб.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12. Не вважається розподілом доходів Лікарні в розумінні пункту 11 цього розділу Статуту використання Лікарнею власних доходів (прибутків) 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 </w:t>
      </w:r>
    </w:p>
    <w:p w:rsidR="00CF3556" w:rsidRPr="000E7D00" w:rsidRDefault="00CF3556" w:rsidP="008D77AC">
      <w:pPr>
        <w:tabs>
          <w:tab w:val="left" w:pos="5544"/>
        </w:tabs>
        <w:spacing w:after="120" w:line="271" w:lineRule="auto"/>
        <w:ind w:firstLine="567"/>
        <w:jc w:val="both"/>
        <w:rPr>
          <w:rFonts w:ascii="Times New Roman" w:hAnsi="Times New Roman" w:cs="Times New Roman"/>
          <w:sz w:val="24"/>
          <w:szCs w:val="24"/>
          <w:lang w:val="uk-UA"/>
        </w:rPr>
      </w:pPr>
    </w:p>
    <w:p w:rsidR="000E7D00" w:rsidRDefault="000E7D00" w:rsidP="000E7D00">
      <w:pPr>
        <w:tabs>
          <w:tab w:val="left" w:pos="5544"/>
        </w:tabs>
        <w:spacing w:after="0" w:line="240" w:lineRule="auto"/>
        <w:ind w:firstLine="425"/>
        <w:jc w:val="center"/>
        <w:rPr>
          <w:rFonts w:ascii="Times New Roman" w:hAnsi="Times New Roman" w:cs="Times New Roman"/>
          <w:b/>
          <w:bCs/>
          <w:sz w:val="24"/>
          <w:szCs w:val="24"/>
          <w:lang w:val="uk-UA"/>
        </w:rPr>
      </w:pPr>
      <w:r w:rsidRPr="000E7D00">
        <w:rPr>
          <w:rFonts w:ascii="Times New Roman" w:hAnsi="Times New Roman" w:cs="Times New Roman"/>
          <w:b/>
          <w:bCs/>
          <w:sz w:val="24"/>
          <w:szCs w:val="24"/>
          <w:lang w:val="en-US"/>
        </w:rPr>
        <w:t>VII</w:t>
      </w:r>
      <w:r w:rsidRPr="000E7D00">
        <w:rPr>
          <w:rFonts w:ascii="Times New Roman" w:hAnsi="Times New Roman" w:cs="Times New Roman"/>
          <w:b/>
          <w:bCs/>
          <w:sz w:val="24"/>
          <w:szCs w:val="24"/>
          <w:lang w:val="uk-UA"/>
        </w:rPr>
        <w:t>. Статутний капітал, майно та фінансування</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1. Майно Лікарні є комунальною власністю Роменської міської територіальної громади і закріплюється за нею на праві </w:t>
      </w:r>
      <w:proofErr w:type="spellStart"/>
      <w:r w:rsidR="00FE1341">
        <w:rPr>
          <w:rFonts w:ascii="Times New Roman" w:hAnsi="Times New Roman" w:cs="Times New Roman"/>
          <w:sz w:val="24"/>
          <w:szCs w:val="24"/>
          <w:lang w:val="uk-UA"/>
        </w:rPr>
        <w:t>узуфрукта</w:t>
      </w:r>
      <w:proofErr w:type="spellEnd"/>
      <w:r w:rsidRPr="000E7D00">
        <w:rPr>
          <w:rFonts w:ascii="Times New Roman" w:hAnsi="Times New Roman" w:cs="Times New Roman"/>
          <w:sz w:val="24"/>
          <w:szCs w:val="24"/>
          <w:lang w:val="uk-UA"/>
        </w:rPr>
        <w:t>. Майно Лікарні становлять необоротні та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оборотні активи, основні засоби та грошові кошти, а також інші цінності, передані їй в порядку, встановленому чинним законодавством, вартість яких відображається у самостійному балансі Лікарні.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2. Лікарня не має право відчужувати або  іншим способом розпоряджатись  закріпленим за нею майном, що належить до основних фондів</w:t>
      </w:r>
      <w:r w:rsidR="008D77AC">
        <w:rPr>
          <w:rFonts w:ascii="Times New Roman" w:hAnsi="Times New Roman" w:cs="Times New Roman"/>
          <w:sz w:val="24"/>
          <w:szCs w:val="24"/>
          <w:lang w:val="uk-UA"/>
        </w:rPr>
        <w:t>,</w:t>
      </w:r>
      <w:r w:rsidRPr="000E7D00">
        <w:rPr>
          <w:rFonts w:ascii="Times New Roman" w:hAnsi="Times New Roman" w:cs="Times New Roman"/>
          <w:sz w:val="24"/>
          <w:szCs w:val="24"/>
          <w:lang w:val="uk-UA"/>
        </w:rPr>
        <w:t xml:space="preserve"> без попередньої згоди Засновника. Лікарня не має права безоплатно передавати  належне їй майно  третім особам (юридичним чи фізичним особам) крім випадків, прямо передбачених законодавством. Усі питання, які стосуються відмови від права на земельну ділянку, що знаходиться на балансі Лікарні або її</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відчуження, вирішуються виключно Засновником.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lastRenderedPageBreak/>
        <w:t xml:space="preserve">3. Джерелами формування майна та коштів Лікарні є: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1) комунальне майно, передане Лікарні відповідно до рішення про його створення та інших рішень Засновника;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2) кошти місцевого бюджету;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3) власні надходження Лікарні:</w:t>
      </w:r>
      <w:r w:rsidR="0053200A">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кошти, одержані від реалізації послуг;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4) цільові кошти;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5) кредити банків;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6) майно, придбане у інших юридичних або фізичних осіб;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7) майно, що надходить безоплатно або у вигляді безповоротної фінансової допомоги чи добровільних благодійних внесків, пожертвувань юридичних і</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фізичних осіб;</w:t>
      </w:r>
      <w:r w:rsidR="004D31D9">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надходження коштів на виконання програм соціально-економічного розвитку регіону, програм розвитку медичної галузі;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8) майно, отримане з інших джерел, не заборонених чинним законодавством України;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9) інші джерела, не заборонені законодавством.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3.1. Вилучення майна Лікарні може </w:t>
      </w:r>
      <w:r w:rsidR="008D77AC" w:rsidRPr="00C514D4">
        <w:rPr>
          <w:rFonts w:ascii="Times New Roman" w:hAnsi="Times New Roman" w:cs="Times New Roman"/>
          <w:sz w:val="24"/>
          <w:szCs w:val="24"/>
          <w:lang w:val="uk-UA"/>
        </w:rPr>
        <w:t>відбуватись</w:t>
      </w:r>
      <w:r w:rsidRPr="00C514D4">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лише у випадках, передбачених чинним законодавством України.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4. Статутний капітал Лікарні становить:18 642</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806 (вісімнадцять мільйонів шістсот сорок дві тисячі вісімсот шість)  гривень 00 копійок</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5. Лікарня може одержувати кредити для виконання статутних завдань під гарантію Засновника.</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6. Лікарня самостійно здійснює оперативний, бухгалтерський облік, веде статистичну, бухгалтерську та медичну звітність і подає її органам, уповноваженим здійснювати контроль за відповідними напрямами діяльності Лікарні у визначеному законодавством порядку.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7. Власні надходження Лікарні використовуються відповідно до чинного законодавства України.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8. Головними критеріями ефективності господарської діяльності Лікарні є виконання її фінансового плану та зобов’язань, встановлених договором про надання Підприємством медичних послуг за кошти Національної служби здоров’я України, бюджету Роменської міської територіальної громади, субвенцій з інших місцевих бюджетів та інших джерел фінансування, які не заборонені Законодавством України.</w:t>
      </w:r>
    </w:p>
    <w:p w:rsidR="008D77AC" w:rsidRPr="000E7D00" w:rsidRDefault="008D77AC" w:rsidP="008D77AC">
      <w:pPr>
        <w:tabs>
          <w:tab w:val="left" w:pos="5544"/>
        </w:tabs>
        <w:spacing w:after="120" w:line="271" w:lineRule="auto"/>
        <w:ind w:firstLine="567"/>
        <w:jc w:val="both"/>
        <w:rPr>
          <w:rFonts w:ascii="Times New Roman" w:hAnsi="Times New Roman" w:cs="Times New Roman"/>
          <w:sz w:val="24"/>
          <w:szCs w:val="24"/>
          <w:lang w:val="uk-UA"/>
        </w:rPr>
      </w:pPr>
    </w:p>
    <w:p w:rsidR="00CF3556" w:rsidRPr="000E7D00" w:rsidRDefault="000E7D00" w:rsidP="000E7D00">
      <w:pPr>
        <w:tabs>
          <w:tab w:val="left" w:pos="5544"/>
        </w:tabs>
        <w:spacing w:after="0" w:line="240" w:lineRule="auto"/>
        <w:ind w:firstLine="425"/>
        <w:jc w:val="center"/>
        <w:rPr>
          <w:rFonts w:ascii="Times New Roman" w:eastAsia="Calibri" w:hAnsi="Times New Roman" w:cs="Times New Roman"/>
          <w:b/>
          <w:bCs/>
          <w:sz w:val="24"/>
          <w:szCs w:val="24"/>
          <w:lang w:val="uk-UA" w:eastAsia="ru-RU"/>
        </w:rPr>
      </w:pPr>
      <w:r w:rsidRPr="000E7D00">
        <w:rPr>
          <w:rFonts w:ascii="Times New Roman" w:eastAsia="Calibri" w:hAnsi="Times New Roman" w:cs="Times New Roman"/>
          <w:b/>
          <w:bCs/>
          <w:sz w:val="24"/>
          <w:szCs w:val="24"/>
          <w:lang w:val="en-US" w:eastAsia="ru-RU"/>
        </w:rPr>
        <w:t>VIII</w:t>
      </w:r>
      <w:r w:rsidRPr="000E7D00">
        <w:rPr>
          <w:rFonts w:ascii="Times New Roman" w:eastAsia="Calibri" w:hAnsi="Times New Roman" w:cs="Times New Roman"/>
          <w:b/>
          <w:bCs/>
          <w:sz w:val="24"/>
          <w:szCs w:val="24"/>
          <w:lang w:val="uk-UA" w:eastAsia="ru-RU"/>
        </w:rPr>
        <w:t xml:space="preserve">. Права та обов’язки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1. Лікарня має право: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1) </w:t>
      </w:r>
      <w:r w:rsidR="00CF3556">
        <w:rPr>
          <w:rFonts w:ascii="Times New Roman" w:hAnsi="Times New Roman" w:cs="Times New Roman"/>
          <w:sz w:val="24"/>
          <w:szCs w:val="24"/>
          <w:lang w:val="uk-UA"/>
        </w:rPr>
        <w:t>з</w:t>
      </w:r>
      <w:r w:rsidRPr="000E7D00">
        <w:rPr>
          <w:rFonts w:ascii="Times New Roman" w:hAnsi="Times New Roman" w:cs="Times New Roman"/>
          <w:sz w:val="24"/>
          <w:szCs w:val="24"/>
          <w:lang w:val="uk-UA"/>
        </w:rPr>
        <w:t>вертатися у порядку, передбаченому законодавством, до центральних та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місцевих органів виконавчої влади, органів місцевого самоврядування, 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також підприємств і</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lastRenderedPageBreak/>
        <w:t>організацій незалежно від форм власності та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підпорядкування, для</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отримання інформації та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матеріалів, необхідних для</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виконання покладених на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Лікарню завдань;</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2) самостійно планувати, організовувати і</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здійснювати свою статутну діяльність, визначати основні напрямки свого розвитку відповідно до своїх завдань і</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цілей, у тому числі спрямовувати отримані від господарської діяльності кошти на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утримання Лікарні та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її матеріально-технічне забезпечення. Організовувати свою діяльність щодо забезпечення виконання договору про надання медичних послуг за рахунок коштів міського бюджету та виконання інших укладених договорів;</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3) укладати господарські угоди з</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підприємствами, установами, організаціями незалежно від форм власності та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підпорядкування, а</w:t>
      </w:r>
      <w:r w:rsidR="008D77AC">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також фізичними особами відповідно до законодавства. Здійснювати співробітництво з</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іноземними організаціями відповідно до законодавства;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4) самостійно визначати напрямки використання грошових коштів у порядку, визначеному чинним законодавством України.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5) здійснювати власне будівництво, реконструкцію, капітальний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поточний ремонт основних фондів у визначеному законодавством порядку.</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6) залучати підприємства, установи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організації, лікарів, які в порядку, встановленому законодавством, провадять господарську діяльність з медичної практики, як фізичні особи</w:t>
      </w:r>
      <w:r w:rsidR="00F21D4F">
        <w:rPr>
          <w:rFonts w:ascii="Times New Roman" w:hAnsi="Times New Roman" w:cs="Times New Roman"/>
          <w:sz w:val="24"/>
          <w:szCs w:val="24"/>
          <w:lang w:val="uk-UA"/>
        </w:rPr>
        <w:t>-</w:t>
      </w:r>
      <w:r w:rsidRPr="000E7D00">
        <w:rPr>
          <w:rFonts w:ascii="Times New Roman" w:hAnsi="Times New Roman" w:cs="Times New Roman"/>
          <w:sz w:val="24"/>
          <w:szCs w:val="24"/>
          <w:lang w:val="uk-UA"/>
        </w:rPr>
        <w:t>підприємці, та отримали підготовку за відповідною спеціальністю (крім спеціальності «загальна практика - сімейна медицина» для</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реалізації </w:t>
      </w:r>
      <w:r w:rsidR="00CF3556">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своїх</w:t>
      </w:r>
      <w:r w:rsidR="00CF3556">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 статутних</w:t>
      </w:r>
      <w:r w:rsidR="00CF3556">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 завдань у визначеному законодавством порядку.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7) співпрацювати з</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лікувально-профілактичними закладами первинного, вторинного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третинного рівнів, науковими установами.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8) надавати консультативну допомогу з</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питань, що</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належать до її компетенції, спеціалістам інших закладів охорони здоров’я на їх запит.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9) </w:t>
      </w:r>
      <w:r w:rsidR="003F4172">
        <w:rPr>
          <w:rFonts w:ascii="Times New Roman" w:hAnsi="Times New Roman" w:cs="Times New Roman"/>
          <w:sz w:val="24"/>
          <w:szCs w:val="24"/>
          <w:lang w:val="uk-UA"/>
        </w:rPr>
        <w:t>з</w:t>
      </w:r>
      <w:r w:rsidRPr="000E7D00">
        <w:rPr>
          <w:rFonts w:ascii="Times New Roman" w:hAnsi="Times New Roman" w:cs="Times New Roman"/>
          <w:sz w:val="24"/>
          <w:szCs w:val="24"/>
          <w:lang w:val="uk-UA"/>
        </w:rPr>
        <w:t>дійснювати інші права, що</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не суперечать чинному законодавству.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2. Обов’язки Лікарні: </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 xml:space="preserve">1) виконувати мету і предмет діяльності Лікарні, визначені цим </w:t>
      </w:r>
      <w:r w:rsidR="00CF3556">
        <w:rPr>
          <w:rFonts w:ascii="Times New Roman" w:hAnsi="Times New Roman" w:cs="Times New Roman"/>
          <w:sz w:val="24"/>
          <w:szCs w:val="24"/>
          <w:lang w:val="uk-UA"/>
        </w:rPr>
        <w:t>С</w:t>
      </w:r>
      <w:r w:rsidRPr="000E7D00">
        <w:rPr>
          <w:rFonts w:ascii="Times New Roman" w:hAnsi="Times New Roman" w:cs="Times New Roman"/>
          <w:sz w:val="24"/>
          <w:szCs w:val="24"/>
          <w:lang w:val="uk-UA"/>
        </w:rPr>
        <w:t>татутом.</w:t>
      </w:r>
    </w:p>
    <w:p w:rsidR="000E7D00"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2) керуватись у своїй діяльності Конституцією України, законами України, актами Президента України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Кабінету Міністрів України, нормативно-правовими актами Міністерства охорони здоров’я України, іншими нормативно-правовими актами</w:t>
      </w:r>
      <w:r w:rsidR="00C514D4">
        <w:rPr>
          <w:rFonts w:ascii="Times New Roman" w:hAnsi="Times New Roman" w:cs="Times New Roman"/>
          <w:sz w:val="24"/>
          <w:szCs w:val="24"/>
          <w:lang w:val="uk-UA"/>
        </w:rPr>
        <w:t>,</w:t>
      </w:r>
      <w:r w:rsidR="0053200A">
        <w:rPr>
          <w:rFonts w:ascii="Times New Roman" w:hAnsi="Times New Roman" w:cs="Times New Roman"/>
          <w:sz w:val="24"/>
          <w:szCs w:val="24"/>
          <w:lang w:val="uk-UA"/>
        </w:rPr>
        <w:t xml:space="preserve"> рішеннями міської ради, </w:t>
      </w:r>
      <w:r w:rsidR="00C514D4">
        <w:rPr>
          <w:rFonts w:ascii="Times New Roman" w:hAnsi="Times New Roman" w:cs="Times New Roman"/>
          <w:sz w:val="24"/>
          <w:szCs w:val="24"/>
          <w:lang w:val="uk-UA"/>
        </w:rPr>
        <w:t xml:space="preserve"> розпорядженнями міського голови</w:t>
      </w:r>
      <w:r w:rsidR="0053200A">
        <w:rPr>
          <w:rFonts w:ascii="Times New Roman" w:hAnsi="Times New Roman" w:cs="Times New Roman"/>
          <w:sz w:val="24"/>
          <w:szCs w:val="24"/>
          <w:lang w:val="uk-UA"/>
        </w:rPr>
        <w:t>, рішеннями виконавчого комітету Роменської міської ради, а також</w:t>
      </w:r>
      <w:r w:rsidR="00C514D4">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цим Статутом; </w:t>
      </w:r>
    </w:p>
    <w:p w:rsidR="00C514D4" w:rsidRDefault="000E7D00" w:rsidP="0053200A">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3) планувати свою діяльність з</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метою реалізації єдиної комплексної політики в</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галузі охорони здоров’я (зі свого напрямку) в Роменській міській територіальній громаді; забезпечувати надання медичних послуг відповідно до договору про надання медичних послуг за рахунок коштів місцевого бюджету та інших укладених договорів;</w:t>
      </w:r>
    </w:p>
    <w:p w:rsidR="00CF3556" w:rsidRP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lastRenderedPageBreak/>
        <w:t>4) створювати для</w:t>
      </w:r>
      <w:r w:rsidR="00F21D4F">
        <w:rPr>
          <w:rFonts w:ascii="Times New Roman" w:hAnsi="Times New Roman" w:cs="Times New Roman"/>
          <w:sz w:val="24"/>
          <w:szCs w:val="24"/>
          <w:lang w:val="uk-UA"/>
        </w:rPr>
        <w:t xml:space="preserve"> п</w:t>
      </w:r>
      <w:r w:rsidRPr="000E7D00">
        <w:rPr>
          <w:rFonts w:ascii="Times New Roman" w:hAnsi="Times New Roman" w:cs="Times New Roman"/>
          <w:sz w:val="24"/>
          <w:szCs w:val="24"/>
          <w:lang w:val="uk-UA"/>
        </w:rPr>
        <w:t>рацівників належні і</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безпечні умови праці, забезпечувати додержання чинного законодавства України про працю, правил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норм охорони праці, техніки безпеки, соціального страхування; </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5) здійснювати бухгалтерський облік, вести фінансову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статистичну звітність згідно з законодавством. Забезпечувати  своєчасну сплату  податкових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інших обов’язкових платежів з</w:t>
      </w:r>
      <w:r w:rsidR="00E7525D">
        <w:rPr>
          <w:rFonts w:ascii="Times New Roman" w:hAnsi="Times New Roman" w:cs="Times New Roman"/>
          <w:sz w:val="24"/>
          <w:szCs w:val="24"/>
          <w:lang w:val="uk-UA"/>
        </w:rPr>
        <w:t xml:space="preserve"> в</w:t>
      </w:r>
      <w:r w:rsidRPr="000E7D00">
        <w:rPr>
          <w:rFonts w:ascii="Times New Roman" w:hAnsi="Times New Roman" w:cs="Times New Roman"/>
          <w:sz w:val="24"/>
          <w:szCs w:val="24"/>
          <w:lang w:val="uk-UA"/>
        </w:rPr>
        <w:t>рахуванням своєї статутної діяльності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відповідно до чинного законодавства України;</w:t>
      </w:r>
    </w:p>
    <w:p w:rsidR="00E7525D"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6) розробляти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реалізовувати кадрову політику, контролювати підвищення кваліфікації працівників;</w:t>
      </w:r>
    </w:p>
    <w:p w:rsidR="000E7D00" w:rsidRDefault="000E7D00" w:rsidP="008D77AC">
      <w:pPr>
        <w:tabs>
          <w:tab w:val="left" w:pos="5544"/>
        </w:tabs>
        <w:spacing w:after="120" w:line="271" w:lineRule="auto"/>
        <w:ind w:firstLine="567"/>
        <w:jc w:val="both"/>
        <w:rPr>
          <w:rFonts w:ascii="Times New Roman" w:hAnsi="Times New Roman" w:cs="Times New Roman"/>
          <w:sz w:val="24"/>
          <w:szCs w:val="24"/>
          <w:lang w:val="uk-UA"/>
        </w:rPr>
      </w:pPr>
      <w:r w:rsidRPr="000E7D00">
        <w:rPr>
          <w:rFonts w:ascii="Times New Roman" w:hAnsi="Times New Roman" w:cs="Times New Roman"/>
          <w:sz w:val="24"/>
          <w:szCs w:val="24"/>
          <w:lang w:val="uk-UA"/>
        </w:rPr>
        <w:t>7) акумулювати власні надходження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витрачати їх в</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інтересах Лікарні відповідно до чинного законодавства України та</w:t>
      </w:r>
      <w:r w:rsidR="00F21D4F">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rPr>
        <w:t xml:space="preserve">цього Статуту. </w:t>
      </w:r>
    </w:p>
    <w:p w:rsidR="00CF3556" w:rsidRPr="000E7D00" w:rsidRDefault="00CF3556" w:rsidP="000E7D00">
      <w:pPr>
        <w:tabs>
          <w:tab w:val="left" w:pos="5544"/>
        </w:tabs>
        <w:spacing w:after="0" w:line="240" w:lineRule="auto"/>
        <w:ind w:firstLine="425"/>
        <w:jc w:val="both"/>
        <w:rPr>
          <w:rFonts w:ascii="Times New Roman" w:hAnsi="Times New Roman" w:cs="Times New Roman"/>
          <w:sz w:val="24"/>
          <w:szCs w:val="24"/>
          <w:lang w:val="uk-UA"/>
        </w:rPr>
      </w:pPr>
    </w:p>
    <w:p w:rsidR="000E7D00" w:rsidRDefault="000E7D00"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en-US" w:eastAsia="zh-CN"/>
        </w:rPr>
        <w:t>IX</w:t>
      </w:r>
      <w:r w:rsidRPr="000E7D00">
        <w:rPr>
          <w:rFonts w:ascii="Times New Roman" w:hAnsi="Times New Roman" w:cs="Times New Roman"/>
          <w:b/>
          <w:bCs/>
          <w:sz w:val="24"/>
          <w:szCs w:val="24"/>
          <w:lang w:val="uk-UA" w:eastAsia="zh-CN"/>
        </w:rPr>
        <w:t>. Управління Лікарнею та</w:t>
      </w:r>
      <w:r w:rsidR="00F21D4F">
        <w:rPr>
          <w:rFonts w:ascii="Times New Roman" w:hAnsi="Times New Roman" w:cs="Times New Roman"/>
          <w:b/>
          <w:bCs/>
          <w:sz w:val="24"/>
          <w:szCs w:val="24"/>
          <w:lang w:val="uk-UA" w:eastAsia="zh-CN"/>
        </w:rPr>
        <w:t xml:space="preserve"> </w:t>
      </w:r>
      <w:r w:rsidRPr="000E7D00">
        <w:rPr>
          <w:rFonts w:ascii="Times New Roman" w:hAnsi="Times New Roman" w:cs="Times New Roman"/>
          <w:b/>
          <w:bCs/>
          <w:sz w:val="24"/>
          <w:szCs w:val="24"/>
          <w:lang w:val="uk-UA" w:eastAsia="zh-CN"/>
        </w:rPr>
        <w:t>громадський контроль за</w:t>
      </w:r>
      <w:r w:rsidR="00F21D4F">
        <w:rPr>
          <w:rFonts w:ascii="Times New Roman" w:hAnsi="Times New Roman" w:cs="Times New Roman"/>
          <w:b/>
          <w:bCs/>
          <w:sz w:val="24"/>
          <w:szCs w:val="24"/>
          <w:lang w:val="uk-UA" w:eastAsia="zh-CN"/>
        </w:rPr>
        <w:t xml:space="preserve"> </w:t>
      </w:r>
      <w:r w:rsidRPr="000E7D00">
        <w:rPr>
          <w:rFonts w:ascii="Times New Roman" w:hAnsi="Times New Roman" w:cs="Times New Roman"/>
          <w:b/>
          <w:bCs/>
          <w:sz w:val="24"/>
          <w:szCs w:val="24"/>
          <w:lang w:val="uk-UA" w:eastAsia="zh-CN"/>
        </w:rPr>
        <w:t>її</w:t>
      </w:r>
      <w:r w:rsidR="00F21D4F">
        <w:rPr>
          <w:rFonts w:ascii="Times New Roman" w:hAnsi="Times New Roman" w:cs="Times New Roman"/>
          <w:b/>
          <w:bCs/>
          <w:sz w:val="24"/>
          <w:szCs w:val="24"/>
          <w:lang w:val="uk-UA" w:eastAsia="zh-CN"/>
        </w:rPr>
        <w:t xml:space="preserve"> </w:t>
      </w:r>
      <w:r w:rsidRPr="000E7D00">
        <w:rPr>
          <w:rFonts w:ascii="Times New Roman" w:hAnsi="Times New Roman" w:cs="Times New Roman"/>
          <w:b/>
          <w:bCs/>
          <w:sz w:val="24"/>
          <w:szCs w:val="24"/>
          <w:lang w:val="uk-UA" w:eastAsia="zh-CN"/>
        </w:rPr>
        <w:t>діяльністю</w:t>
      </w:r>
    </w:p>
    <w:p w:rsid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 Управління Лікарнею здійсню</w:t>
      </w:r>
      <w:r w:rsidR="00B41A13">
        <w:rPr>
          <w:rFonts w:ascii="Times New Roman" w:hAnsi="Times New Roman" w:cs="Times New Roman"/>
          <w:sz w:val="24"/>
          <w:szCs w:val="24"/>
          <w:lang w:val="uk-UA" w:eastAsia="zh-CN"/>
        </w:rPr>
        <w:t>є</w:t>
      </w:r>
      <w:r w:rsidRPr="000E7D00">
        <w:rPr>
          <w:rFonts w:ascii="Times New Roman" w:hAnsi="Times New Roman" w:cs="Times New Roman"/>
          <w:sz w:val="24"/>
          <w:szCs w:val="24"/>
          <w:lang w:val="uk-UA" w:eastAsia="zh-CN"/>
        </w:rPr>
        <w:t xml:space="preserve"> Засновник. </w:t>
      </w:r>
    </w:p>
    <w:p w:rsidR="00A02C98"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2. Поточне керівництво (оперативне управління) Лікарнею здійснює керівник Лікарні – </w:t>
      </w:r>
      <w:r w:rsidR="002B76C4">
        <w:rPr>
          <w:rFonts w:ascii="Times New Roman" w:hAnsi="Times New Roman" w:cs="Times New Roman"/>
          <w:sz w:val="24"/>
          <w:szCs w:val="24"/>
          <w:lang w:val="uk-UA" w:eastAsia="zh-CN"/>
        </w:rPr>
        <w:t>директор</w:t>
      </w:r>
      <w:r w:rsidRPr="000E7D00">
        <w:rPr>
          <w:rFonts w:ascii="Times New Roman" w:hAnsi="Times New Roman" w:cs="Times New Roman"/>
          <w:sz w:val="24"/>
          <w:szCs w:val="24"/>
          <w:lang w:val="uk-UA" w:eastAsia="zh-CN"/>
        </w:rPr>
        <w:t xml:space="preserve">. </w:t>
      </w:r>
    </w:p>
    <w:p w:rsidR="00F21D4F"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rPr>
        <w:t xml:space="preserve">При виникненні вакантної посади </w:t>
      </w:r>
      <w:r w:rsidR="002B76C4">
        <w:rPr>
          <w:rFonts w:ascii="Times New Roman" w:hAnsi="Times New Roman" w:cs="Times New Roman"/>
          <w:sz w:val="24"/>
          <w:szCs w:val="24"/>
          <w:lang w:val="uk-UA"/>
        </w:rPr>
        <w:t>директор</w:t>
      </w:r>
      <w:r w:rsidRPr="000E7D00">
        <w:rPr>
          <w:rFonts w:ascii="Times New Roman" w:hAnsi="Times New Roman" w:cs="Times New Roman"/>
          <w:sz w:val="24"/>
          <w:szCs w:val="24"/>
          <w:lang w:val="uk-UA"/>
        </w:rPr>
        <w:t xml:space="preserve"> </w:t>
      </w:r>
      <w:r w:rsidRPr="000E7D00">
        <w:rPr>
          <w:rFonts w:ascii="Times New Roman" w:hAnsi="Times New Roman" w:cs="Times New Roman"/>
          <w:sz w:val="24"/>
          <w:szCs w:val="24"/>
          <w:lang w:val="uk-UA" w:eastAsia="zh-CN"/>
        </w:rPr>
        <w:t>призначається на посаду Засновником на конкурсній основі шляхом укладення з ним контракту на строк від трьох до п’яти років відповідно до діючого законодавства</w:t>
      </w:r>
      <w:r w:rsidR="00F21D4F">
        <w:rPr>
          <w:rFonts w:ascii="Times New Roman" w:hAnsi="Times New Roman" w:cs="Times New Roman"/>
          <w:sz w:val="24"/>
          <w:szCs w:val="24"/>
          <w:lang w:val="uk-UA" w:eastAsia="zh-CN"/>
        </w:rPr>
        <w:t>.</w:t>
      </w:r>
    </w:p>
    <w:p w:rsidR="00F21D4F" w:rsidRPr="0053200A" w:rsidRDefault="00F21D4F"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53200A">
        <w:rPr>
          <w:rFonts w:ascii="Times New Roman" w:hAnsi="Times New Roman" w:cs="Times New Roman"/>
          <w:sz w:val="24"/>
          <w:szCs w:val="24"/>
          <w:lang w:val="uk-UA" w:eastAsia="zh-CN"/>
        </w:rPr>
        <w:t>Директор є підзвітним Засновнику.</w:t>
      </w:r>
    </w:p>
    <w:p w:rsidR="00F21D4F"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Строк найму, права, обов’язки і відповідальність </w:t>
      </w:r>
      <w:r w:rsidR="002B76C4">
        <w:rPr>
          <w:rFonts w:ascii="Times New Roman" w:hAnsi="Times New Roman" w:cs="Times New Roman"/>
          <w:sz w:val="24"/>
          <w:szCs w:val="24"/>
          <w:lang w:val="uk-UA" w:eastAsia="zh-CN"/>
        </w:rPr>
        <w:t>директора</w:t>
      </w:r>
      <w:r w:rsidRPr="000E7D00">
        <w:rPr>
          <w:rFonts w:ascii="Times New Roman" w:hAnsi="Times New Roman" w:cs="Times New Roman"/>
          <w:sz w:val="24"/>
          <w:szCs w:val="24"/>
          <w:lang w:val="uk-UA" w:eastAsia="zh-CN"/>
        </w:rPr>
        <w:t xml:space="preserve">, умови його матеріального забезпечення, інші умови найму визначаються контрактом. </w:t>
      </w:r>
    </w:p>
    <w:p w:rsidR="000E7D00" w:rsidRDefault="00E8696A"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Pr>
          <w:rFonts w:ascii="Times New Roman" w:eastAsia="Calibri" w:hAnsi="Times New Roman"/>
          <w:sz w:val="24"/>
          <w:szCs w:val="24"/>
          <w:lang w:val="uk-UA"/>
        </w:rPr>
        <w:t>Директор звільняється з посади Засновником.</w:t>
      </w:r>
    </w:p>
    <w:p w:rsid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3. Засновник: </w:t>
      </w:r>
    </w:p>
    <w:p w:rsid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1) затверджує </w:t>
      </w:r>
      <w:r w:rsidR="00B41A13">
        <w:rPr>
          <w:rFonts w:ascii="Times New Roman" w:hAnsi="Times New Roman" w:cs="Times New Roman"/>
          <w:sz w:val="24"/>
          <w:szCs w:val="24"/>
          <w:lang w:val="uk-UA" w:eastAsia="zh-CN"/>
        </w:rPr>
        <w:t>С</w:t>
      </w:r>
      <w:r w:rsidRPr="000E7D00">
        <w:rPr>
          <w:rFonts w:ascii="Times New Roman" w:hAnsi="Times New Roman" w:cs="Times New Roman"/>
          <w:sz w:val="24"/>
          <w:szCs w:val="24"/>
          <w:lang w:val="uk-UA" w:eastAsia="zh-CN"/>
        </w:rPr>
        <w:t xml:space="preserve">татут Лікарні;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2) погоджує Лікарні договори про спільну діяльність, за</w:t>
      </w:r>
      <w:r w:rsidR="00F21D4F">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якими використовується нерухоме майно, що</w:t>
      </w:r>
      <w:r w:rsidR="00F21D4F">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перебуває </w:t>
      </w:r>
      <w:r w:rsidR="00FE1341">
        <w:rPr>
          <w:rFonts w:ascii="Times New Roman" w:hAnsi="Times New Roman" w:cs="Times New Roman"/>
          <w:sz w:val="24"/>
          <w:szCs w:val="24"/>
          <w:lang w:val="uk-UA" w:eastAsia="zh-CN"/>
        </w:rPr>
        <w:t xml:space="preserve">на праві </w:t>
      </w:r>
      <w:proofErr w:type="spellStart"/>
      <w:r w:rsidR="00FE1341">
        <w:rPr>
          <w:rFonts w:ascii="Times New Roman" w:hAnsi="Times New Roman" w:cs="Times New Roman"/>
          <w:sz w:val="24"/>
          <w:szCs w:val="24"/>
          <w:lang w:val="uk-UA" w:eastAsia="zh-CN"/>
        </w:rPr>
        <w:t>узуфрукта</w:t>
      </w:r>
      <w:proofErr w:type="spellEnd"/>
      <w:r w:rsidRPr="000E7D00">
        <w:rPr>
          <w:rFonts w:ascii="Times New Roman" w:hAnsi="Times New Roman" w:cs="Times New Roman"/>
          <w:sz w:val="24"/>
          <w:szCs w:val="24"/>
          <w:lang w:val="uk-UA" w:eastAsia="zh-CN"/>
        </w:rPr>
        <w:t>, кредитні договори та</w:t>
      </w:r>
      <w:r w:rsidR="00F21D4F">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договори застави;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3) погоджує створення та прип</w:t>
      </w:r>
      <w:r w:rsidR="00E8696A">
        <w:rPr>
          <w:rFonts w:ascii="Times New Roman" w:hAnsi="Times New Roman" w:cs="Times New Roman"/>
          <w:sz w:val="24"/>
          <w:szCs w:val="24"/>
          <w:lang w:val="uk-UA" w:eastAsia="zh-CN"/>
        </w:rPr>
        <w:t>инення філій, представництв</w:t>
      </w:r>
      <w:r w:rsidRPr="000E7D00">
        <w:rPr>
          <w:rFonts w:ascii="Times New Roman" w:hAnsi="Times New Roman" w:cs="Times New Roman"/>
          <w:sz w:val="24"/>
          <w:szCs w:val="24"/>
          <w:lang w:val="uk-UA" w:eastAsia="zh-CN"/>
        </w:rPr>
        <w:t xml:space="preserve"> та</w:t>
      </w:r>
      <w:r w:rsidR="00F21D4F">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інших відокремлених підрозділів Лікарні, </w:t>
      </w:r>
      <w:r w:rsidR="00E8696A">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діють </w:t>
      </w:r>
      <w:r w:rsidR="00E8696A">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відповідно до положень про них, затверджених наказом керівника Лікарні;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4) здійснює контроль за</w:t>
      </w:r>
      <w:r w:rsidR="00F21D4F">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ефективністю використання майна, що є спільною власністю територіальної громади міста, та</w:t>
      </w:r>
      <w:r w:rsidR="00F21D4F">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закріплене за Лікарнею на</w:t>
      </w:r>
      <w:r w:rsidR="00F21D4F">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праві </w:t>
      </w:r>
      <w:proofErr w:type="spellStart"/>
      <w:r w:rsidR="00FE1341">
        <w:rPr>
          <w:rFonts w:ascii="Times New Roman" w:hAnsi="Times New Roman" w:cs="Times New Roman"/>
          <w:sz w:val="24"/>
          <w:szCs w:val="24"/>
          <w:lang w:val="uk-UA" w:eastAsia="zh-CN"/>
        </w:rPr>
        <w:t>узуфрукта</w:t>
      </w:r>
      <w:proofErr w:type="spellEnd"/>
      <w:r w:rsidRPr="000E7D00">
        <w:rPr>
          <w:rFonts w:ascii="Times New Roman" w:hAnsi="Times New Roman" w:cs="Times New Roman"/>
          <w:sz w:val="24"/>
          <w:szCs w:val="24"/>
          <w:lang w:val="uk-UA" w:eastAsia="zh-CN"/>
        </w:rPr>
        <w:t>;</w:t>
      </w:r>
    </w:p>
    <w:p w:rsidR="000E7D00"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5) приймає рішення про реорганізацію та ліквідацію Лікарні, призначає ліквідаційну комісію, комісію з</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припинення, затверджує ліквідаційний баланс;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4. Керівник Лікарні: </w:t>
      </w:r>
    </w:p>
    <w:p w:rsidR="00E8696A" w:rsidRPr="000E7D00" w:rsidRDefault="000E7D00" w:rsidP="0053200A">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 діє без довіреності від імені Лікарні, представляє її інтереси  в</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органах державної влади і</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органах місцевого самоврядування, інших органах, у відносинах з</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іншими юридичними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фізичними особами, підписує від його імені документи, видає довіреності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делегує право </w:t>
      </w:r>
      <w:r w:rsidRPr="000E7D00">
        <w:rPr>
          <w:rFonts w:ascii="Times New Roman" w:hAnsi="Times New Roman" w:cs="Times New Roman"/>
          <w:sz w:val="24"/>
          <w:szCs w:val="24"/>
          <w:lang w:val="uk-UA" w:eastAsia="zh-CN"/>
        </w:rPr>
        <w:lastRenderedPageBreak/>
        <w:t>підпису документів іншим посадовим особам Лікарні, укладає договори, відкриває в</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органах Державної казначейської служби України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установах банків поточні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інші рахунки;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2) самостійно вирішує питання діяльності Лікарні за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винятком тих, що</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віднесені законодавством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цим Статутом до компетенції Засновника.;</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3) організовує роботу Лікарні щодо надання населенню, згідно з</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вимогами нормативно-правових актів, медичної допомоги;</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4) несе відповідальність за формування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виконання фінансового плану </w:t>
      </w:r>
      <w:r w:rsidR="00E7525D">
        <w:rPr>
          <w:rFonts w:ascii="Times New Roman" w:hAnsi="Times New Roman" w:cs="Times New Roman"/>
          <w:sz w:val="24"/>
          <w:szCs w:val="24"/>
          <w:lang w:val="uk-UA" w:eastAsia="zh-CN"/>
        </w:rPr>
        <w:t xml:space="preserve">й </w:t>
      </w:r>
      <w:r w:rsidRPr="000E7D00">
        <w:rPr>
          <w:rFonts w:ascii="Times New Roman" w:hAnsi="Times New Roman" w:cs="Times New Roman"/>
          <w:sz w:val="24"/>
          <w:szCs w:val="24"/>
          <w:lang w:val="uk-UA" w:eastAsia="zh-CN"/>
        </w:rPr>
        <w:t>плану розвитку Лікарні, результати її господарської діяльності, виконання показників ефективності діяльності Лікарні, якість послуг, що</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надаються Лікарнею, використання наданого на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праві </w:t>
      </w:r>
      <w:proofErr w:type="spellStart"/>
      <w:r w:rsidR="00FE1341">
        <w:rPr>
          <w:rFonts w:ascii="Times New Roman" w:hAnsi="Times New Roman" w:cs="Times New Roman"/>
          <w:sz w:val="24"/>
          <w:szCs w:val="24"/>
          <w:lang w:val="uk-UA" w:eastAsia="zh-CN"/>
        </w:rPr>
        <w:t>узуфрукта</w:t>
      </w:r>
      <w:proofErr w:type="spellEnd"/>
      <w:r w:rsidRPr="000E7D00">
        <w:rPr>
          <w:rFonts w:ascii="Times New Roman" w:hAnsi="Times New Roman" w:cs="Times New Roman"/>
          <w:sz w:val="24"/>
          <w:szCs w:val="24"/>
          <w:lang w:val="uk-UA" w:eastAsia="zh-CN"/>
        </w:rPr>
        <w:t xml:space="preserve"> Лікарні майна спільної власності територіальної громади і</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доходу згідно з</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вимогами законодавства, цього Статуту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укладених Лікарнею договорів;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5) користується правом розпорядження майном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коштами Лікарні відповідно до законодавства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цього Статуту. Забезпечує ефективне використання і</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збереження закріпленого за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Лікарнею на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праві </w:t>
      </w:r>
      <w:proofErr w:type="spellStart"/>
      <w:r w:rsidR="00FE1341">
        <w:rPr>
          <w:rFonts w:ascii="Times New Roman" w:hAnsi="Times New Roman" w:cs="Times New Roman"/>
          <w:sz w:val="24"/>
          <w:szCs w:val="24"/>
          <w:lang w:val="uk-UA" w:eastAsia="zh-CN"/>
        </w:rPr>
        <w:t>узуфрукта</w:t>
      </w:r>
      <w:proofErr w:type="spellEnd"/>
      <w:r w:rsidRPr="000E7D00">
        <w:rPr>
          <w:rFonts w:ascii="Times New Roman" w:hAnsi="Times New Roman" w:cs="Times New Roman"/>
          <w:sz w:val="24"/>
          <w:szCs w:val="24"/>
          <w:lang w:val="uk-UA" w:eastAsia="zh-CN"/>
        </w:rPr>
        <w:t xml:space="preserve"> майна;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6) у межах своєї компетенції видає накази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інші акти, дає вказівки, обов’язкові для</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всіх підрозділів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працівників Лікарні;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7) забезпечує контроль за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веденням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зберіганням медичної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іншої документації;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8) у строки і</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 порядку, встановлені законодавством, повідомляє відповідні органи про будь-які зміни в</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даних про Лікарню, внесення яких до Єдиного державного реєстру юридичних осіб, фізичних осіб-підприємців та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громадських формувань;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9) приймає рішення про прийняття на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роботу, звільнення з</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роботи працівників Лікарні, а</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також інші, передбачені законодавством про працю рішення в</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сфері трудових відносин, укладає трудові договори з</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працівниками Лікарні. Забезпечує раціональний добір кадрів, </w:t>
      </w:r>
      <w:r w:rsidR="00E7525D" w:rsidRPr="0053200A">
        <w:rPr>
          <w:rFonts w:ascii="Times New Roman" w:hAnsi="Times New Roman" w:cs="Times New Roman"/>
          <w:sz w:val="24"/>
          <w:szCs w:val="24"/>
          <w:lang w:val="uk-UA" w:eastAsia="zh-CN"/>
        </w:rPr>
        <w:t>контролює</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дотримання працівниками правил внутрішнього трудового розпорядку. Створює умови підвищення фахового і</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кваліфікаційного рівня працівників згідно із затвердженим в</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установленому порядку штатним розписом;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10) забезпечує проведення колективних переговорів, укладення колективного договору в</w:t>
      </w:r>
      <w:r w:rsidR="00E7525D">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порядку, визначеному законодавством України)</w:t>
      </w:r>
      <w:r w:rsidR="00E8696A">
        <w:rPr>
          <w:rFonts w:ascii="Times New Roman" w:hAnsi="Times New Roman" w:cs="Times New Roman"/>
          <w:sz w:val="24"/>
          <w:szCs w:val="24"/>
          <w:lang w:val="uk-UA" w:eastAsia="zh-CN"/>
        </w:rPr>
        <w:t>;</w:t>
      </w:r>
      <w:r w:rsidRPr="000E7D00">
        <w:rPr>
          <w:rFonts w:ascii="Times New Roman" w:hAnsi="Times New Roman" w:cs="Times New Roman"/>
          <w:sz w:val="24"/>
          <w:szCs w:val="24"/>
          <w:lang w:val="uk-UA" w:eastAsia="zh-CN"/>
        </w:rPr>
        <w:t xml:space="preserve">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11) призначає на посад</w:t>
      </w:r>
      <w:r w:rsidR="00E7525D">
        <w:rPr>
          <w:rFonts w:ascii="Times New Roman" w:hAnsi="Times New Roman" w:cs="Times New Roman"/>
          <w:sz w:val="24"/>
          <w:szCs w:val="24"/>
          <w:lang w:val="uk-UA" w:eastAsia="zh-CN"/>
        </w:rPr>
        <w:t>и</w:t>
      </w:r>
      <w:r w:rsidRPr="000E7D00">
        <w:rPr>
          <w:rFonts w:ascii="Times New Roman" w:hAnsi="Times New Roman" w:cs="Times New Roman"/>
          <w:sz w:val="24"/>
          <w:szCs w:val="24"/>
          <w:lang w:val="uk-UA" w:eastAsia="zh-CN"/>
        </w:rPr>
        <w:t xml:space="preserve"> та звільняє з посад своїх заступників</w:t>
      </w:r>
      <w:r w:rsidR="005F117B">
        <w:rPr>
          <w:rFonts w:ascii="Times New Roman" w:hAnsi="Times New Roman" w:cs="Times New Roman"/>
          <w:sz w:val="24"/>
          <w:szCs w:val="24"/>
          <w:lang w:val="uk-UA" w:eastAsia="zh-CN"/>
        </w:rPr>
        <w:t xml:space="preserve">, медичного директора </w:t>
      </w:r>
      <w:r w:rsidRPr="000E7D00">
        <w:rPr>
          <w:rFonts w:ascii="Times New Roman" w:hAnsi="Times New Roman" w:cs="Times New Roman"/>
          <w:sz w:val="24"/>
          <w:szCs w:val="24"/>
          <w:lang w:val="uk-UA" w:eastAsia="zh-CN"/>
        </w:rPr>
        <w:t>і головного бухгалтера Лікарні. Призначає на посади та звільняє керівників структурних підрозділів, інших працівників</w:t>
      </w:r>
      <w:r w:rsidR="00BA1976">
        <w:rPr>
          <w:rFonts w:ascii="Times New Roman" w:hAnsi="Times New Roman" w:cs="Times New Roman"/>
          <w:sz w:val="24"/>
          <w:szCs w:val="24"/>
          <w:lang w:val="uk-UA" w:eastAsia="zh-CN"/>
        </w:rPr>
        <w:t>;</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12) забезпечує дотримання в Лікарні вимог законодавства про охорону праці, санітарно-гігієнічних та</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протипожежних норм і</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правил, створення належних умов праці;</w:t>
      </w:r>
    </w:p>
    <w:p w:rsidR="000E7D00"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13) </w:t>
      </w:r>
      <w:r w:rsidR="002B76C4">
        <w:rPr>
          <w:rFonts w:ascii="Times New Roman" w:hAnsi="Times New Roman" w:cs="Times New Roman"/>
          <w:sz w:val="24"/>
          <w:szCs w:val="24"/>
          <w:lang w:val="uk-UA" w:eastAsia="zh-CN"/>
        </w:rPr>
        <w:t>в</w:t>
      </w:r>
      <w:r w:rsidRPr="000E7D00">
        <w:rPr>
          <w:rFonts w:ascii="Times New Roman" w:hAnsi="Times New Roman" w:cs="Times New Roman"/>
          <w:sz w:val="24"/>
          <w:szCs w:val="24"/>
          <w:lang w:val="uk-UA" w:eastAsia="zh-CN"/>
        </w:rPr>
        <w:t>живає заходи до своєчасної та</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 повному обсязі виплати заробітної плати, а</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також передбачених законодавством податків, зборів та</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інших обов’язкових платежів;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14) несе відповідальність за</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збитки, завдані Лікарні з</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вини керівника Лікарні</w:t>
      </w:r>
      <w:r w:rsidR="00BA1976">
        <w:rPr>
          <w:rFonts w:ascii="Times New Roman" w:hAnsi="Times New Roman" w:cs="Times New Roman"/>
          <w:sz w:val="24"/>
          <w:szCs w:val="24"/>
          <w:lang w:val="uk-UA" w:eastAsia="zh-CN"/>
        </w:rPr>
        <w:t>,</w:t>
      </w:r>
      <w:r w:rsidRPr="000E7D00">
        <w:rPr>
          <w:rFonts w:ascii="Times New Roman" w:hAnsi="Times New Roman" w:cs="Times New Roman"/>
          <w:sz w:val="24"/>
          <w:szCs w:val="24"/>
          <w:lang w:val="uk-UA" w:eastAsia="zh-CN"/>
        </w:rPr>
        <w:t xml:space="preserve"> в</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порядку, визначеному законодавством; </w:t>
      </w:r>
    </w:p>
    <w:p w:rsid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lastRenderedPageBreak/>
        <w:t>15) затверджує положення про структурні підрозділи Лікарні, інші положення та</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порядки, що</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мають системний характер, зокрема: </w:t>
      </w:r>
    </w:p>
    <w:p w:rsidR="00E8696A" w:rsidRPr="000E7D00" w:rsidRDefault="00E8696A"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p>
    <w:p w:rsidR="00E8696A"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положення про преміювання працівників за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підсумками роботи Лікарні;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порядок надходження і</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використання коштів, отриманих як благодійні внески, гранти та дарунки; </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порядок приймання, зберігання, відпуску та обліку лікарських засобів та медичних виробів.</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16) за погодженням із Засновником та</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відповідно до вимог законодавства має право укладати договори оренди майна;</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17) вирішує інші питання, віднесені до компетенції керівника Лікарні згідно із законодавством та  цим</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Статутом;</w:t>
      </w:r>
    </w:p>
    <w:p w:rsidR="00E8696A" w:rsidRP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5. Керівник Лікарні та головний бухгалтер несуть персональну відповідальність за</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додержання порядку ведення і достовірність обліку та статистичної звітності у встановленому законодавством порядку. </w:t>
      </w:r>
    </w:p>
    <w:p w:rsidR="000E7D00" w:rsidRDefault="000E7D00" w:rsidP="00F21D4F">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6. У разі відсутності керівника Лікарні або неможливості виконувати свої обов’язки з</w:t>
      </w:r>
      <w:r w:rsidR="00BA1976">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інших причин, обов’язки виконує заступник керівника</w:t>
      </w:r>
      <w:r w:rsidR="00B116BA">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чи інша особа згідно з функціональними (посадовими) обов’язками. </w:t>
      </w:r>
    </w:p>
    <w:p w:rsidR="00E8696A" w:rsidRPr="000E7D00" w:rsidRDefault="00E8696A" w:rsidP="000E7D00">
      <w:pPr>
        <w:tabs>
          <w:tab w:val="left" w:pos="5544"/>
        </w:tabs>
        <w:suppressAutoHyphens/>
        <w:spacing w:after="0" w:line="240" w:lineRule="auto"/>
        <w:ind w:firstLine="425"/>
        <w:jc w:val="both"/>
        <w:rPr>
          <w:rFonts w:ascii="Times New Roman" w:hAnsi="Times New Roman" w:cs="Times New Roman"/>
          <w:sz w:val="24"/>
          <w:szCs w:val="24"/>
          <w:lang w:val="uk-UA" w:eastAsia="zh-CN"/>
        </w:rPr>
      </w:pPr>
    </w:p>
    <w:p w:rsidR="008A362F" w:rsidRPr="000E7D00" w:rsidRDefault="000E7D00"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en-US" w:eastAsia="zh-CN"/>
        </w:rPr>
        <w:t>X</w:t>
      </w:r>
      <w:r w:rsidRPr="000E7D00">
        <w:rPr>
          <w:rFonts w:ascii="Times New Roman" w:hAnsi="Times New Roman" w:cs="Times New Roman"/>
          <w:b/>
          <w:bCs/>
          <w:sz w:val="24"/>
          <w:szCs w:val="24"/>
          <w:lang w:val="uk-UA" w:eastAsia="zh-CN"/>
        </w:rPr>
        <w:t>. Організаційна структура Лікарні</w:t>
      </w:r>
    </w:p>
    <w:p w:rsidR="008A362F"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1. Структура Лікарні включає: </w:t>
      </w:r>
    </w:p>
    <w:p w:rsid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 а</w:t>
      </w:r>
      <w:r w:rsidR="003F4172">
        <w:rPr>
          <w:rFonts w:ascii="Times New Roman" w:hAnsi="Times New Roman" w:cs="Times New Roman"/>
          <w:sz w:val="24"/>
          <w:szCs w:val="24"/>
          <w:lang w:val="uk-UA" w:eastAsia="zh-CN"/>
        </w:rPr>
        <w:t>д</w:t>
      </w:r>
      <w:r w:rsidRPr="000E7D00">
        <w:rPr>
          <w:rFonts w:ascii="Times New Roman" w:hAnsi="Times New Roman" w:cs="Times New Roman"/>
          <w:sz w:val="24"/>
          <w:szCs w:val="24"/>
          <w:lang w:val="uk-UA" w:eastAsia="zh-CN"/>
        </w:rPr>
        <w:t xml:space="preserve">міністративно-управлінський підрозділ; </w:t>
      </w:r>
    </w:p>
    <w:p w:rsid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2) допоміжні підрозділи, у тому числі господарчий; </w:t>
      </w:r>
    </w:p>
    <w:p w:rsid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3) лікувальні підрозділи.</w:t>
      </w:r>
    </w:p>
    <w:p w:rsid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2. Структура Лікарні, порядок внутрішньої організації та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сфери діяльності структурних підрозділів Лікарні затверджуються керівником Лікарні. </w:t>
      </w:r>
    </w:p>
    <w:p w:rsidR="000E7D00"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3. Функціональні обов’язки та посадові інструкції працівників Лікарні затверджуються його керівником. </w:t>
      </w:r>
    </w:p>
    <w:p w:rsid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4. Штатну чисельність Лікарні керівник визначає  на власний розсуд на підставі кошторису Лікарні, погодженого в установленому законодавством та </w:t>
      </w:r>
      <w:r w:rsidR="008A362F">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цим Статутом порядку з урахуванням необхідності створення відповідних умов для забезпечення належної доступності та якості медичної допомоги. </w:t>
      </w:r>
    </w:p>
    <w:p w:rsidR="008A362F" w:rsidRPr="000E7D00" w:rsidRDefault="008A362F"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p>
    <w:p w:rsidR="000E7D00" w:rsidRDefault="000E7D00"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en-US" w:eastAsia="zh-CN"/>
        </w:rPr>
        <w:t>XI</w:t>
      </w:r>
      <w:r w:rsidRPr="000E7D00">
        <w:rPr>
          <w:rFonts w:ascii="Times New Roman" w:hAnsi="Times New Roman" w:cs="Times New Roman"/>
          <w:b/>
          <w:bCs/>
          <w:sz w:val="24"/>
          <w:szCs w:val="24"/>
          <w:lang w:val="uk-UA" w:eastAsia="zh-CN"/>
        </w:rPr>
        <w:t>. Повноваження трудового колективу</w:t>
      </w:r>
    </w:p>
    <w:p w:rsid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 Працівники Лікарні мають право брати участь в</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управлінні Лікарнею через загальні збори трудового  колективу,  професійні спілки,  які діють у  трудовому колективі,  інші органи, уповноважені трудовим колективом на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представництво, вносити пропозиції щодо поліпшення </w:t>
      </w:r>
      <w:r w:rsidRPr="000E7D00">
        <w:rPr>
          <w:rFonts w:ascii="Times New Roman" w:hAnsi="Times New Roman" w:cs="Times New Roman"/>
          <w:sz w:val="24"/>
          <w:szCs w:val="24"/>
          <w:lang w:val="uk-UA" w:eastAsia="zh-CN"/>
        </w:rPr>
        <w:lastRenderedPageBreak/>
        <w:t>роботи Лікарні, 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також з</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питань соціально-культурного і</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побутового обслуговування. Представники первинної профспілкової організації представляють інтереси працівників в органах управління Лікарні відповідно до законодавства. Лікарня зобов’язана створювати умови, які б забезпечували участь працівників у її управлінні. </w:t>
      </w:r>
    </w:p>
    <w:p w:rsidR="000E7D00"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2. Трудовий  колектив Лікарні складається з</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усіх громадян, які своєю працею беруть участь у його діяльності на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основі трудового договору (контракту, угоди) або інших форм, що</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регулюють трудові відносини працівника з</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Лікарнею.</w:t>
      </w:r>
    </w:p>
    <w:p w:rsidR="00637DA6"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3. До складу органів, через які трудовий колектив реалізує своє право на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участь в</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управлінні Лікарнею, не</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може обиратися керівник Лікарні. Повноваження цих органів визначаються законодавством. </w:t>
      </w:r>
    </w:p>
    <w:p w:rsidR="00637DA6"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4. Виробничі, трудові та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соціальні відносини трудового колективу з</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адміністрацією Лікарні регулюються колективним договором. </w:t>
      </w:r>
    </w:p>
    <w:p w:rsidR="00637DA6"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5. Право укладання колективного договору надається керівнику Лікарні, 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від імені трудового колективу – уповноваженому ним органу. Сторони колективного договору звітують на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загальних зборах колективу не</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менш ніж один раз на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рік.</w:t>
      </w:r>
    </w:p>
    <w:p w:rsidR="00637DA6"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6. Питання щодо поліпшення умов праці, життя і</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здоров’я, гарантії обов’язкового медичного страхування працівників Лікарні та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їх сімей, 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також інші питання соціального розвитку вирішуються трудовим колективом відповідно до законодавства, цього Статуту та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колективного договору. </w:t>
      </w:r>
    </w:p>
    <w:p w:rsidR="004755F4"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7. Джерелом коштів на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оплату праці працівників Лікарні є кошти, отримані  в</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результаті її господарської некомерційної діяльності. Форми і</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системи оплати праці, норми праці, розцінки, тарифні ставки, схеми посадових окладів, умови запровадження та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розміри надбавок, доплат, премій, винагород та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інших заохочувальних, компенсаційних і</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гарантійних виплат встановлюються </w:t>
      </w:r>
      <w:r w:rsidR="004755F4">
        <w:rPr>
          <w:rFonts w:ascii="Times New Roman" w:hAnsi="Times New Roman" w:cs="Times New Roman"/>
          <w:sz w:val="24"/>
          <w:szCs w:val="24"/>
          <w:lang w:val="uk-UA" w:eastAsia="zh-CN"/>
        </w:rPr>
        <w:t>в</w:t>
      </w:r>
      <w:r w:rsidRPr="000E7D00">
        <w:rPr>
          <w:rFonts w:ascii="Times New Roman" w:hAnsi="Times New Roman" w:cs="Times New Roman"/>
          <w:sz w:val="24"/>
          <w:szCs w:val="24"/>
          <w:lang w:val="uk-UA" w:eastAsia="zh-CN"/>
        </w:rPr>
        <w:t xml:space="preserve"> колективному договорі з</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дотриманням норм і</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гарантій, передбачених законодавством, Генеральною та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Галузевою угодами. </w:t>
      </w:r>
    </w:p>
    <w:p w:rsidR="00637DA6"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Мінімальна заробітна плата працівників не</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може бути нижчою від встановленого законодавством мінімального розміру заробітної плати. </w:t>
      </w:r>
    </w:p>
    <w:p w:rsidR="00637DA6"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8. Оплата праці працівників Лікарні здійснюється у першочерговому порядку. Усі інші платежі здійснюються Лікарнею після виконання зобов’язань щодо оплати праці. </w:t>
      </w:r>
    </w:p>
    <w:p w:rsid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9. Працівники Лікарні провадять свою діяльність відповідно до Статуту, колективного договору та</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посадових інструкцій згідно з</w:t>
      </w:r>
      <w:r w:rsidR="004755F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законодавством. </w:t>
      </w:r>
    </w:p>
    <w:p w:rsidR="004755F4" w:rsidRPr="000E7D00" w:rsidRDefault="004755F4"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p>
    <w:p w:rsidR="000E7D00" w:rsidRDefault="000E7D00"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en-US" w:eastAsia="zh-CN"/>
        </w:rPr>
        <w:t>XII</w:t>
      </w:r>
      <w:r w:rsidRPr="000E7D00">
        <w:rPr>
          <w:rFonts w:ascii="Times New Roman" w:hAnsi="Times New Roman" w:cs="Times New Roman"/>
          <w:b/>
          <w:bCs/>
          <w:sz w:val="24"/>
          <w:szCs w:val="24"/>
          <w:lang w:val="uk-UA" w:eastAsia="zh-CN"/>
        </w:rPr>
        <w:t>. Контроль та</w:t>
      </w:r>
      <w:r w:rsidR="004755F4">
        <w:rPr>
          <w:rFonts w:ascii="Times New Roman" w:hAnsi="Times New Roman" w:cs="Times New Roman"/>
          <w:b/>
          <w:bCs/>
          <w:sz w:val="24"/>
          <w:szCs w:val="24"/>
          <w:lang w:val="uk-UA" w:eastAsia="zh-CN"/>
        </w:rPr>
        <w:t xml:space="preserve"> </w:t>
      </w:r>
      <w:r w:rsidRPr="000E7D00">
        <w:rPr>
          <w:rFonts w:ascii="Times New Roman" w:hAnsi="Times New Roman" w:cs="Times New Roman"/>
          <w:b/>
          <w:bCs/>
          <w:sz w:val="24"/>
          <w:szCs w:val="24"/>
          <w:lang w:val="uk-UA" w:eastAsia="zh-CN"/>
        </w:rPr>
        <w:t>перевірка діяльності</w:t>
      </w:r>
    </w:p>
    <w:p w:rsidR="00637DA6" w:rsidRPr="000E7D00" w:rsidRDefault="00637DA6"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p>
    <w:p w:rsidR="000E7D00" w:rsidRPr="000E7D00" w:rsidRDefault="000E7D00" w:rsidP="004755F4">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Контроль якості надання медичної допомоги хворим у Лікарні здійснюється шляхом експертизи відповідності якості наданої медичної допомоги міжнародним принципам доказової медицини, вимогам </w:t>
      </w:r>
      <w:r w:rsidRPr="0053200A">
        <w:rPr>
          <w:rFonts w:ascii="Times New Roman" w:hAnsi="Times New Roman" w:cs="Times New Roman"/>
          <w:sz w:val="24"/>
          <w:szCs w:val="24"/>
          <w:lang w:val="uk-UA" w:eastAsia="zh-CN"/>
        </w:rPr>
        <w:t>галузеви</w:t>
      </w:r>
      <w:r w:rsidR="00FD1BB9" w:rsidRPr="0053200A">
        <w:rPr>
          <w:rFonts w:ascii="Times New Roman" w:hAnsi="Times New Roman" w:cs="Times New Roman"/>
          <w:sz w:val="24"/>
          <w:szCs w:val="24"/>
          <w:lang w:val="uk-UA" w:eastAsia="zh-CN"/>
        </w:rPr>
        <w:t>х</w:t>
      </w:r>
      <w:r w:rsidRPr="0053200A">
        <w:rPr>
          <w:rFonts w:ascii="Times New Roman" w:hAnsi="Times New Roman" w:cs="Times New Roman"/>
          <w:sz w:val="24"/>
          <w:szCs w:val="24"/>
          <w:lang w:val="uk-UA" w:eastAsia="zh-CN"/>
        </w:rPr>
        <w:t xml:space="preserve"> стандарт</w:t>
      </w:r>
      <w:r w:rsidR="00FD1BB9" w:rsidRPr="0053200A">
        <w:rPr>
          <w:rFonts w:ascii="Times New Roman" w:hAnsi="Times New Roman" w:cs="Times New Roman"/>
          <w:sz w:val="24"/>
          <w:szCs w:val="24"/>
          <w:lang w:val="uk-UA" w:eastAsia="zh-CN"/>
        </w:rPr>
        <w:t>ів</w:t>
      </w:r>
      <w:r w:rsidRPr="0053200A">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в</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сфері охорони здоров’я та</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діючому законодавству. </w:t>
      </w:r>
    </w:p>
    <w:p w:rsidR="000E7D00" w:rsidRDefault="000E7D00"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r w:rsidRPr="000E7D00">
        <w:rPr>
          <w:rFonts w:ascii="Times New Roman" w:hAnsi="Times New Roman" w:cs="Times New Roman"/>
          <w:b/>
          <w:bCs/>
          <w:sz w:val="24"/>
          <w:szCs w:val="24"/>
          <w:lang w:val="en-US" w:eastAsia="zh-CN"/>
        </w:rPr>
        <w:t>XIII</w:t>
      </w:r>
      <w:r w:rsidRPr="000E7D00">
        <w:rPr>
          <w:rFonts w:ascii="Times New Roman" w:hAnsi="Times New Roman" w:cs="Times New Roman"/>
          <w:b/>
          <w:bCs/>
          <w:sz w:val="24"/>
          <w:szCs w:val="24"/>
          <w:lang w:val="uk-UA" w:eastAsia="zh-CN"/>
        </w:rPr>
        <w:t>. Припинення діяльності</w:t>
      </w:r>
    </w:p>
    <w:p w:rsidR="00637DA6" w:rsidRPr="000E7D00" w:rsidRDefault="00637DA6" w:rsidP="000E7D00">
      <w:pPr>
        <w:tabs>
          <w:tab w:val="left" w:pos="5544"/>
        </w:tabs>
        <w:suppressAutoHyphens/>
        <w:spacing w:after="0" w:line="240" w:lineRule="auto"/>
        <w:ind w:firstLine="425"/>
        <w:jc w:val="center"/>
        <w:rPr>
          <w:rFonts w:ascii="Times New Roman" w:hAnsi="Times New Roman" w:cs="Times New Roman"/>
          <w:b/>
          <w:bCs/>
          <w:sz w:val="24"/>
          <w:szCs w:val="24"/>
          <w:lang w:val="uk-UA" w:eastAsia="zh-CN"/>
        </w:rPr>
      </w:pPr>
    </w:p>
    <w:p w:rsid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 Припинення діяльності Лікарні здійснюється шляхом її реорганізації (злиття, приєднання, поділу, перетворення) або ліквідації – за</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рішенням Засновника, а</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у випадках, передбачених законодавством України, – за</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рішенням суду. </w:t>
      </w:r>
    </w:p>
    <w:p w:rsidR="000E7D00"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2. У разі реорганізації Лікарні вся сукупність її прав та</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обов’язків переходить до її правонаступників. </w:t>
      </w:r>
    </w:p>
    <w:p w:rsidR="00BC4F9D"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3. Ліквідація Лікарні здійснюється ліквідаційною комісією, яка утворюється Засновником або за</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рішенням суду. </w:t>
      </w:r>
    </w:p>
    <w:p w:rsidR="00BC4F9D"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4. Порядок і</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строки проведення ліквідації, а</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також строк для</w:t>
      </w:r>
      <w:r w:rsidR="00FD1BB9">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пред’явлення вимог кредиторами, що</w:t>
      </w:r>
      <w:r w:rsidR="00474524">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не може бути меншим ніж два місяці з</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дня опублікування рішення про ліквідацію, визначаються органом, який прийняв рішення про ліквідацію. </w:t>
      </w:r>
    </w:p>
    <w:p w:rsidR="00BC4F9D"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5. Ліквідаційна комісія повідомляє державного реєстратора про припинення юридичної особи та</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про порядок і</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строк висування кредиторами вимог до неї, а</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наявних (відомих) кредиторів повідомляє особисто в</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письмовій формі у визначені законодавством строки. Одночасно ліквідаційна комісія вживає усіх необхідних заходів зі стягнення дебіторської заборгованості Лікарні.</w:t>
      </w:r>
    </w:p>
    <w:p w:rsidR="002E1873"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6. З моменту призначення ліквідаційної комісії до неї переходять повноваження з</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управління Лікарнею. </w:t>
      </w:r>
    </w:p>
    <w:p w:rsidR="002E1873"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Ліквідаційна комісія складає ліквідаційний баланс та</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подає його органу, який призначив ліквідаційну комісію. Достовірність та</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повнота ліквідаційного балансу повинні бути перевірені в</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установленому законодавством порядку. </w:t>
      </w:r>
    </w:p>
    <w:p w:rsidR="00BC4F9D"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Ліквідаційна комісія виступає в</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суді від імені Лікарні, що</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ліквідується. </w:t>
      </w:r>
    </w:p>
    <w:p w:rsidR="00BC4F9D"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7. Черговість та</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порядок задоволення вимог кредиторів визначаються відповідно до законодавства. </w:t>
      </w:r>
    </w:p>
    <w:p w:rsidR="00BC4F9D"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8. Працівникам Лікарні, які звільняються у зв’язку з</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її реорганізацією чи ліквідацією, гарантується дотримання їх прав та</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 xml:space="preserve">інтересів відповідно до законодавства про працю. </w:t>
      </w:r>
    </w:p>
    <w:p w:rsidR="00BC4F9D"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 xml:space="preserve">9. У разі припинення Лікарні (ліквідації, злиття, поділу, приєднання або перетворення) усі активи Лікарні передаються одній або кільком неприбутковим організаціям відповідного виду або зараховується в дохід бюджету. </w:t>
      </w:r>
    </w:p>
    <w:p w:rsidR="000E7D00" w:rsidRPr="000E7D00" w:rsidRDefault="000E7D00" w:rsidP="00FD1BB9">
      <w:pPr>
        <w:tabs>
          <w:tab w:val="left" w:pos="5544"/>
        </w:tabs>
        <w:suppressAutoHyphens/>
        <w:spacing w:after="120" w:line="271" w:lineRule="auto"/>
        <w:ind w:firstLine="567"/>
        <w:jc w:val="both"/>
        <w:rPr>
          <w:rFonts w:ascii="Times New Roman" w:hAnsi="Times New Roman" w:cs="Times New Roman"/>
          <w:sz w:val="24"/>
          <w:szCs w:val="24"/>
          <w:lang w:val="uk-UA" w:eastAsia="zh-CN"/>
        </w:rPr>
      </w:pPr>
      <w:r w:rsidRPr="000E7D00">
        <w:rPr>
          <w:rFonts w:ascii="Times New Roman" w:hAnsi="Times New Roman" w:cs="Times New Roman"/>
          <w:sz w:val="24"/>
          <w:szCs w:val="24"/>
          <w:lang w:val="uk-UA" w:eastAsia="zh-CN"/>
        </w:rPr>
        <w:t>10. Лікарня є такою, що</w:t>
      </w:r>
      <w:r w:rsidR="002E1873">
        <w:rPr>
          <w:rFonts w:ascii="Times New Roman" w:hAnsi="Times New Roman" w:cs="Times New Roman"/>
          <w:sz w:val="24"/>
          <w:szCs w:val="24"/>
          <w:lang w:val="uk-UA" w:eastAsia="zh-CN"/>
        </w:rPr>
        <w:t xml:space="preserve"> </w:t>
      </w:r>
      <w:r w:rsidRPr="000E7D00">
        <w:rPr>
          <w:rFonts w:ascii="Times New Roman" w:hAnsi="Times New Roman" w:cs="Times New Roman"/>
          <w:sz w:val="24"/>
          <w:szCs w:val="24"/>
          <w:lang w:val="uk-UA" w:eastAsia="zh-CN"/>
        </w:rPr>
        <w:t>припинила свою діяльність, із дати внесення до Єдиного державного реєстру запису про державну реєстрацію припинення юридичної особи.</w:t>
      </w:r>
    </w:p>
    <w:p w:rsidR="000E7D00" w:rsidRPr="000E7D00" w:rsidRDefault="000E7D00" w:rsidP="000E7D00">
      <w:pPr>
        <w:tabs>
          <w:tab w:val="left" w:pos="5544"/>
        </w:tabs>
        <w:suppressAutoHyphens/>
        <w:spacing w:after="0" w:line="240" w:lineRule="auto"/>
        <w:ind w:firstLine="425"/>
        <w:jc w:val="both"/>
        <w:rPr>
          <w:rFonts w:ascii="Times New Roman" w:hAnsi="Times New Roman" w:cs="Times New Roman"/>
          <w:sz w:val="24"/>
          <w:szCs w:val="24"/>
          <w:lang w:val="uk-UA" w:eastAsia="zh-CN"/>
        </w:rPr>
      </w:pPr>
    </w:p>
    <w:p w:rsidR="000E7D00" w:rsidRDefault="000E7D00" w:rsidP="000E7D00">
      <w:pPr>
        <w:spacing w:after="0" w:line="240" w:lineRule="auto"/>
        <w:rPr>
          <w:rFonts w:ascii="Times New Roman" w:hAnsi="Times New Roman" w:cs="Times New Roman"/>
          <w:b/>
          <w:bCs/>
          <w:iCs/>
          <w:sz w:val="24"/>
          <w:szCs w:val="24"/>
          <w:lang w:eastAsia="ru-RU"/>
        </w:rPr>
      </w:pPr>
      <w:proofErr w:type="spellStart"/>
      <w:r w:rsidRPr="000E7D00">
        <w:rPr>
          <w:rFonts w:ascii="Times New Roman" w:hAnsi="Times New Roman" w:cs="Times New Roman"/>
          <w:b/>
          <w:bCs/>
          <w:iCs/>
          <w:sz w:val="24"/>
          <w:szCs w:val="24"/>
          <w:lang w:eastAsia="ru-RU"/>
        </w:rPr>
        <w:t>Секретар</w:t>
      </w:r>
      <w:proofErr w:type="spellEnd"/>
      <w:r w:rsidRPr="000E7D00">
        <w:rPr>
          <w:rFonts w:ascii="Times New Roman" w:hAnsi="Times New Roman" w:cs="Times New Roman"/>
          <w:b/>
          <w:bCs/>
          <w:iCs/>
          <w:sz w:val="24"/>
          <w:szCs w:val="24"/>
          <w:lang w:eastAsia="ru-RU"/>
        </w:rPr>
        <w:t xml:space="preserve"> </w:t>
      </w:r>
      <w:proofErr w:type="spellStart"/>
      <w:r w:rsidRPr="000E7D00">
        <w:rPr>
          <w:rFonts w:ascii="Times New Roman" w:hAnsi="Times New Roman" w:cs="Times New Roman"/>
          <w:b/>
          <w:bCs/>
          <w:iCs/>
          <w:sz w:val="24"/>
          <w:szCs w:val="24"/>
          <w:lang w:eastAsia="ru-RU"/>
        </w:rPr>
        <w:t>міської</w:t>
      </w:r>
      <w:proofErr w:type="spellEnd"/>
      <w:r w:rsidRPr="000E7D00">
        <w:rPr>
          <w:rFonts w:ascii="Times New Roman" w:hAnsi="Times New Roman" w:cs="Times New Roman"/>
          <w:b/>
          <w:bCs/>
          <w:iCs/>
          <w:sz w:val="24"/>
          <w:szCs w:val="24"/>
          <w:lang w:eastAsia="ru-RU"/>
        </w:rPr>
        <w:t xml:space="preserve"> ради</w:t>
      </w:r>
      <w:r w:rsidRPr="000E7D00">
        <w:rPr>
          <w:rFonts w:ascii="Times New Roman" w:hAnsi="Times New Roman" w:cs="Times New Roman"/>
          <w:b/>
          <w:bCs/>
          <w:iCs/>
          <w:sz w:val="24"/>
          <w:szCs w:val="24"/>
          <w:lang w:eastAsia="ru-RU"/>
        </w:rPr>
        <w:tab/>
      </w:r>
      <w:r w:rsidRPr="000E7D00">
        <w:rPr>
          <w:rFonts w:ascii="Times New Roman" w:hAnsi="Times New Roman" w:cs="Times New Roman"/>
          <w:b/>
          <w:bCs/>
          <w:iCs/>
          <w:sz w:val="24"/>
          <w:szCs w:val="24"/>
          <w:lang w:eastAsia="ru-RU"/>
        </w:rPr>
        <w:tab/>
      </w:r>
      <w:r w:rsidRPr="000E7D00">
        <w:rPr>
          <w:rFonts w:ascii="Times New Roman" w:hAnsi="Times New Roman" w:cs="Times New Roman"/>
          <w:b/>
          <w:bCs/>
          <w:iCs/>
          <w:sz w:val="24"/>
          <w:szCs w:val="24"/>
          <w:lang w:eastAsia="ru-RU"/>
        </w:rPr>
        <w:tab/>
      </w:r>
      <w:r w:rsidRPr="000E7D00">
        <w:rPr>
          <w:rFonts w:ascii="Times New Roman" w:hAnsi="Times New Roman" w:cs="Times New Roman"/>
          <w:b/>
          <w:bCs/>
          <w:iCs/>
          <w:sz w:val="24"/>
          <w:szCs w:val="24"/>
          <w:lang w:eastAsia="ru-RU"/>
        </w:rPr>
        <w:tab/>
      </w:r>
      <w:r w:rsidRPr="000E7D00">
        <w:rPr>
          <w:rFonts w:ascii="Times New Roman" w:hAnsi="Times New Roman" w:cs="Times New Roman"/>
          <w:b/>
          <w:bCs/>
          <w:iCs/>
          <w:sz w:val="24"/>
          <w:szCs w:val="24"/>
          <w:lang w:eastAsia="ru-RU"/>
        </w:rPr>
        <w:tab/>
      </w:r>
      <w:r w:rsidRPr="000E7D00">
        <w:rPr>
          <w:rFonts w:ascii="Times New Roman" w:hAnsi="Times New Roman" w:cs="Times New Roman"/>
          <w:b/>
          <w:bCs/>
          <w:iCs/>
          <w:sz w:val="24"/>
          <w:szCs w:val="24"/>
          <w:lang w:eastAsia="ru-RU"/>
        </w:rPr>
        <w:tab/>
      </w:r>
      <w:proofErr w:type="spellStart"/>
      <w:r w:rsidRPr="000E7D00">
        <w:rPr>
          <w:rFonts w:ascii="Times New Roman" w:hAnsi="Times New Roman" w:cs="Times New Roman"/>
          <w:b/>
          <w:bCs/>
          <w:iCs/>
          <w:sz w:val="24"/>
          <w:szCs w:val="24"/>
          <w:lang w:eastAsia="ru-RU"/>
        </w:rPr>
        <w:t>В’ячеслав</w:t>
      </w:r>
      <w:proofErr w:type="spellEnd"/>
      <w:r w:rsidRPr="000E7D00">
        <w:rPr>
          <w:rFonts w:ascii="Times New Roman" w:hAnsi="Times New Roman" w:cs="Times New Roman"/>
          <w:b/>
          <w:bCs/>
          <w:iCs/>
          <w:sz w:val="24"/>
          <w:szCs w:val="24"/>
          <w:lang w:eastAsia="ru-RU"/>
        </w:rPr>
        <w:t xml:space="preserve"> ГУБАРЬ</w:t>
      </w:r>
    </w:p>
    <w:p w:rsidR="002E1873" w:rsidRDefault="002E1873" w:rsidP="000E7D00">
      <w:pPr>
        <w:spacing w:after="0" w:line="240" w:lineRule="auto"/>
        <w:rPr>
          <w:rFonts w:ascii="Times New Roman" w:hAnsi="Times New Roman" w:cs="Times New Roman"/>
          <w:b/>
          <w:bCs/>
          <w:iCs/>
          <w:sz w:val="24"/>
          <w:szCs w:val="24"/>
          <w:lang w:eastAsia="ru-RU"/>
        </w:rPr>
      </w:pPr>
    </w:p>
    <w:p w:rsidR="002E1873" w:rsidRDefault="002E1873" w:rsidP="000E7D00">
      <w:pPr>
        <w:spacing w:after="0" w:line="240" w:lineRule="auto"/>
        <w:rPr>
          <w:rFonts w:ascii="Times New Roman" w:hAnsi="Times New Roman" w:cs="Times New Roman"/>
          <w:b/>
          <w:bCs/>
          <w:iCs/>
          <w:sz w:val="24"/>
          <w:szCs w:val="24"/>
          <w:lang w:eastAsia="ru-RU"/>
        </w:rPr>
      </w:pPr>
    </w:p>
    <w:p w:rsidR="002E1873" w:rsidRDefault="002E1873" w:rsidP="000E7D00">
      <w:pPr>
        <w:spacing w:after="0" w:line="240" w:lineRule="auto"/>
        <w:rPr>
          <w:rFonts w:ascii="Times New Roman" w:hAnsi="Times New Roman" w:cs="Times New Roman"/>
          <w:b/>
          <w:bCs/>
          <w:iCs/>
          <w:sz w:val="24"/>
          <w:szCs w:val="24"/>
          <w:lang w:eastAsia="ru-RU"/>
        </w:rPr>
      </w:pPr>
    </w:p>
    <w:p w:rsidR="002E1873" w:rsidRDefault="002E1873" w:rsidP="000E7D00">
      <w:pPr>
        <w:spacing w:after="0" w:line="240" w:lineRule="auto"/>
        <w:rPr>
          <w:rFonts w:ascii="Times New Roman" w:hAnsi="Times New Roman" w:cs="Times New Roman"/>
          <w:b/>
          <w:bCs/>
          <w:iCs/>
          <w:sz w:val="24"/>
          <w:szCs w:val="24"/>
          <w:lang w:eastAsia="ru-RU"/>
        </w:rPr>
      </w:pPr>
    </w:p>
    <w:p w:rsidR="002E1873" w:rsidRDefault="002E1873" w:rsidP="000E7D00">
      <w:pPr>
        <w:spacing w:after="0" w:line="240" w:lineRule="auto"/>
        <w:rPr>
          <w:rFonts w:ascii="Times New Roman" w:hAnsi="Times New Roman" w:cs="Times New Roman"/>
          <w:b/>
          <w:bCs/>
          <w:iCs/>
          <w:sz w:val="24"/>
          <w:szCs w:val="24"/>
          <w:lang w:eastAsia="ru-RU"/>
        </w:rPr>
      </w:pPr>
    </w:p>
    <w:p w:rsidR="002E1873" w:rsidRDefault="002E1873" w:rsidP="000E7D00">
      <w:pPr>
        <w:spacing w:after="0" w:line="240" w:lineRule="auto"/>
        <w:rPr>
          <w:rFonts w:ascii="Times New Roman" w:hAnsi="Times New Roman" w:cs="Times New Roman"/>
          <w:b/>
          <w:bCs/>
          <w:iCs/>
          <w:sz w:val="24"/>
          <w:szCs w:val="24"/>
          <w:lang w:eastAsia="ru-RU"/>
        </w:rPr>
      </w:pPr>
    </w:p>
    <w:p w:rsidR="002E1873" w:rsidRDefault="002E1873" w:rsidP="000E7D00">
      <w:pPr>
        <w:spacing w:after="0" w:line="240" w:lineRule="auto"/>
        <w:rPr>
          <w:rFonts w:ascii="Times New Roman" w:hAnsi="Times New Roman" w:cs="Times New Roman"/>
          <w:b/>
          <w:bCs/>
          <w:iCs/>
          <w:sz w:val="24"/>
          <w:szCs w:val="24"/>
          <w:lang w:eastAsia="ru-RU"/>
        </w:rPr>
      </w:pPr>
    </w:p>
    <w:p w:rsidR="000E7D00" w:rsidRPr="000E7D00" w:rsidRDefault="009214A6" w:rsidP="002E1873">
      <w:pPr>
        <w:spacing w:after="0" w:line="271" w:lineRule="auto"/>
        <w:jc w:val="center"/>
        <w:rPr>
          <w:rFonts w:ascii="Times New Roman" w:hAnsi="Times New Roman" w:cs="Times New Roman"/>
          <w:b/>
          <w:kern w:val="2"/>
          <w:sz w:val="24"/>
          <w:szCs w:val="24"/>
        </w:rPr>
      </w:pPr>
      <w:bookmarkStart w:id="1" w:name="_GoBack"/>
      <w:bookmarkEnd w:id="1"/>
      <w:r>
        <w:rPr>
          <w:rFonts w:ascii="Times New Roman" w:hAnsi="Times New Roman" w:cs="Times New Roman"/>
          <w:b/>
          <w:sz w:val="24"/>
          <w:szCs w:val="24"/>
          <w:lang w:val="uk-UA"/>
        </w:rPr>
        <w:lastRenderedPageBreak/>
        <w:t>П</w:t>
      </w:r>
      <w:r w:rsidR="000E7D00" w:rsidRPr="000E7D00">
        <w:rPr>
          <w:rFonts w:ascii="Times New Roman" w:hAnsi="Times New Roman" w:cs="Times New Roman"/>
          <w:b/>
          <w:sz w:val="24"/>
          <w:szCs w:val="24"/>
        </w:rPr>
        <w:t>ОЯСНЮВАЛЬНА ЗАПИСКА</w:t>
      </w:r>
    </w:p>
    <w:p w:rsidR="000E7D00" w:rsidRDefault="000E7D00" w:rsidP="002E1873">
      <w:pPr>
        <w:spacing w:after="0" w:line="271" w:lineRule="auto"/>
        <w:jc w:val="center"/>
        <w:rPr>
          <w:rFonts w:ascii="Times New Roman" w:hAnsi="Times New Roman" w:cs="Times New Roman"/>
          <w:b/>
          <w:color w:val="000000"/>
          <w:sz w:val="24"/>
          <w:szCs w:val="24"/>
        </w:rPr>
      </w:pPr>
      <w:r w:rsidRPr="000E7D00">
        <w:rPr>
          <w:rFonts w:ascii="Times New Roman" w:hAnsi="Times New Roman" w:cs="Times New Roman"/>
          <w:b/>
          <w:sz w:val="24"/>
          <w:szCs w:val="24"/>
        </w:rPr>
        <w:t xml:space="preserve">до </w:t>
      </w:r>
      <w:proofErr w:type="spellStart"/>
      <w:r w:rsidRPr="000E7D00">
        <w:rPr>
          <w:rFonts w:ascii="Times New Roman" w:hAnsi="Times New Roman" w:cs="Times New Roman"/>
          <w:b/>
          <w:sz w:val="24"/>
          <w:szCs w:val="24"/>
        </w:rPr>
        <w:t>проєкту</w:t>
      </w:r>
      <w:proofErr w:type="spellEnd"/>
      <w:r w:rsidRPr="000E7D00">
        <w:rPr>
          <w:rFonts w:ascii="Times New Roman" w:hAnsi="Times New Roman" w:cs="Times New Roman"/>
          <w:b/>
          <w:sz w:val="24"/>
          <w:szCs w:val="24"/>
        </w:rPr>
        <w:t xml:space="preserve"> </w:t>
      </w:r>
      <w:proofErr w:type="spellStart"/>
      <w:r w:rsidRPr="000E7D00">
        <w:rPr>
          <w:rFonts w:ascii="Times New Roman" w:hAnsi="Times New Roman" w:cs="Times New Roman"/>
          <w:b/>
          <w:sz w:val="24"/>
          <w:szCs w:val="24"/>
        </w:rPr>
        <w:t>рішення</w:t>
      </w:r>
      <w:proofErr w:type="spellEnd"/>
      <w:r w:rsidRPr="000E7D00">
        <w:rPr>
          <w:rFonts w:ascii="Times New Roman" w:hAnsi="Times New Roman" w:cs="Times New Roman"/>
          <w:b/>
          <w:sz w:val="24"/>
          <w:szCs w:val="24"/>
        </w:rPr>
        <w:t xml:space="preserve"> </w:t>
      </w:r>
      <w:proofErr w:type="spellStart"/>
      <w:r w:rsidRPr="000E7D00">
        <w:rPr>
          <w:rFonts w:ascii="Times New Roman" w:hAnsi="Times New Roman" w:cs="Times New Roman"/>
          <w:b/>
          <w:sz w:val="24"/>
          <w:szCs w:val="24"/>
        </w:rPr>
        <w:t>Роменської</w:t>
      </w:r>
      <w:proofErr w:type="spellEnd"/>
      <w:r w:rsidRPr="000E7D00">
        <w:rPr>
          <w:rFonts w:ascii="Times New Roman" w:hAnsi="Times New Roman" w:cs="Times New Roman"/>
          <w:b/>
          <w:sz w:val="24"/>
          <w:szCs w:val="24"/>
        </w:rPr>
        <w:t xml:space="preserve"> </w:t>
      </w:r>
      <w:proofErr w:type="spellStart"/>
      <w:r w:rsidRPr="000E7D00">
        <w:rPr>
          <w:rFonts w:ascii="Times New Roman" w:hAnsi="Times New Roman" w:cs="Times New Roman"/>
          <w:b/>
          <w:sz w:val="24"/>
          <w:szCs w:val="24"/>
        </w:rPr>
        <w:t>міської</w:t>
      </w:r>
      <w:proofErr w:type="spellEnd"/>
      <w:r w:rsidRPr="000E7D00">
        <w:rPr>
          <w:rFonts w:ascii="Times New Roman" w:hAnsi="Times New Roman" w:cs="Times New Roman"/>
          <w:b/>
          <w:sz w:val="24"/>
          <w:szCs w:val="24"/>
        </w:rPr>
        <w:t xml:space="preserve"> ради «</w:t>
      </w:r>
      <w:r w:rsidRPr="000E7D00">
        <w:rPr>
          <w:rFonts w:ascii="Times New Roman" w:hAnsi="Times New Roman" w:cs="Times New Roman"/>
          <w:b/>
          <w:bCs/>
          <w:sz w:val="24"/>
          <w:szCs w:val="24"/>
          <w:lang w:val="uk-UA"/>
        </w:rPr>
        <w:t>Про затвердження Статуту Комунального некомерційного підприємства «Роменська центральна районна лікарня» Роменської міської ради в новій редакції</w:t>
      </w:r>
      <w:r w:rsidRPr="000E7D00">
        <w:rPr>
          <w:rFonts w:ascii="Times New Roman" w:hAnsi="Times New Roman" w:cs="Times New Roman"/>
          <w:b/>
          <w:color w:val="000000"/>
          <w:sz w:val="24"/>
          <w:szCs w:val="24"/>
        </w:rPr>
        <w:t>»</w:t>
      </w:r>
    </w:p>
    <w:p w:rsidR="00D8195B" w:rsidRPr="000E7D00" w:rsidRDefault="00D8195B" w:rsidP="000E7D00">
      <w:pPr>
        <w:spacing w:after="0" w:line="240" w:lineRule="auto"/>
        <w:jc w:val="center"/>
        <w:rPr>
          <w:rFonts w:ascii="Times New Roman" w:hAnsi="Times New Roman" w:cs="Times New Roman"/>
          <w:b/>
          <w:color w:val="000000"/>
          <w:sz w:val="24"/>
          <w:szCs w:val="24"/>
        </w:rPr>
      </w:pPr>
    </w:p>
    <w:p w:rsidR="002E1873" w:rsidRDefault="009214A6" w:rsidP="002E1873">
      <w:pPr>
        <w:spacing w:after="120" w:line="271" w:lineRule="auto"/>
        <w:ind w:firstLine="567"/>
        <w:jc w:val="both"/>
        <w:rPr>
          <w:rFonts w:ascii="Times New Roman" w:hAnsi="Times New Roman" w:cs="Times New Roman"/>
          <w:sz w:val="24"/>
          <w:szCs w:val="24"/>
          <w:lang w:val="uk-UA"/>
        </w:rPr>
      </w:pPr>
      <w:r w:rsidRPr="009214A6">
        <w:rPr>
          <w:rFonts w:ascii="Times New Roman" w:hAnsi="Times New Roman" w:cs="Times New Roman"/>
          <w:sz w:val="24"/>
          <w:szCs w:val="24"/>
          <w:lang w:val="uk-UA"/>
        </w:rPr>
        <w:t>Проєкт рішення підготовлено з метою</w:t>
      </w:r>
      <w:r>
        <w:rPr>
          <w:rFonts w:ascii="Times New Roman" w:hAnsi="Times New Roman" w:cs="Times New Roman"/>
          <w:sz w:val="24"/>
          <w:szCs w:val="24"/>
          <w:lang w:val="uk-UA"/>
        </w:rPr>
        <w:t xml:space="preserve"> приведення назв посад </w:t>
      </w:r>
      <w:r w:rsidR="002E1873" w:rsidRPr="002E1873">
        <w:rPr>
          <w:rFonts w:ascii="Times New Roman" w:hAnsi="Times New Roman" w:cs="Times New Roman"/>
          <w:color w:val="00B050"/>
          <w:sz w:val="24"/>
          <w:szCs w:val="24"/>
          <w:lang w:val="uk-UA"/>
        </w:rPr>
        <w:t xml:space="preserve">відповідно </w:t>
      </w:r>
      <w:r w:rsidRPr="002E1873">
        <w:rPr>
          <w:rFonts w:ascii="Times New Roman" w:hAnsi="Times New Roman" w:cs="Times New Roman"/>
          <w:color w:val="00B050"/>
          <w:sz w:val="24"/>
          <w:szCs w:val="24"/>
          <w:lang w:val="uk-UA"/>
        </w:rPr>
        <w:t xml:space="preserve">до </w:t>
      </w:r>
      <w:r w:rsidR="00F77E80">
        <w:rPr>
          <w:rFonts w:ascii="Times New Roman" w:hAnsi="Times New Roman" w:cs="Times New Roman"/>
          <w:sz w:val="24"/>
          <w:szCs w:val="24"/>
          <w:lang w:val="uk-UA"/>
        </w:rPr>
        <w:t>Національного к</w:t>
      </w:r>
      <w:r>
        <w:rPr>
          <w:rFonts w:ascii="Times New Roman" w:hAnsi="Times New Roman" w:cs="Times New Roman"/>
          <w:sz w:val="24"/>
          <w:szCs w:val="24"/>
          <w:lang w:val="uk-UA"/>
        </w:rPr>
        <w:t>ласифікатора професій</w:t>
      </w:r>
      <w:r w:rsidR="00F77E80">
        <w:rPr>
          <w:rFonts w:ascii="Times New Roman" w:hAnsi="Times New Roman" w:cs="Times New Roman"/>
          <w:sz w:val="24"/>
          <w:szCs w:val="24"/>
          <w:lang w:val="uk-UA"/>
        </w:rPr>
        <w:t xml:space="preserve"> України </w:t>
      </w:r>
      <w:r>
        <w:rPr>
          <w:rFonts w:ascii="Times New Roman" w:hAnsi="Times New Roman" w:cs="Times New Roman"/>
          <w:sz w:val="24"/>
          <w:szCs w:val="24"/>
          <w:lang w:val="uk-UA"/>
        </w:rPr>
        <w:t xml:space="preserve"> ДК003:2010 зі змінами</w:t>
      </w:r>
      <w:r w:rsidR="00D8195B">
        <w:rPr>
          <w:rFonts w:ascii="Times New Roman" w:hAnsi="Times New Roman" w:cs="Times New Roman"/>
          <w:sz w:val="24"/>
          <w:szCs w:val="24"/>
          <w:lang w:val="uk-UA"/>
        </w:rPr>
        <w:t>, оскільки назва посади «головний лікар» виключена з переліку посад Класифікатора.</w:t>
      </w:r>
      <w:r w:rsidR="002E1873">
        <w:rPr>
          <w:rFonts w:ascii="Times New Roman" w:hAnsi="Times New Roman" w:cs="Times New Roman"/>
          <w:sz w:val="24"/>
          <w:szCs w:val="24"/>
          <w:lang w:val="uk-UA"/>
        </w:rPr>
        <w:t xml:space="preserve"> </w:t>
      </w:r>
    </w:p>
    <w:p w:rsidR="00D8195B" w:rsidRDefault="002E1873" w:rsidP="002E1873">
      <w:pPr>
        <w:spacing w:after="120" w:line="271" w:lineRule="auto"/>
        <w:ind w:firstLine="567"/>
        <w:jc w:val="both"/>
        <w:rPr>
          <w:rFonts w:ascii="Times New Roman" w:hAnsi="Times New Roman" w:cs="Times New Roman"/>
          <w:sz w:val="24"/>
          <w:szCs w:val="24"/>
          <w:lang w:val="uk-UA"/>
        </w:rPr>
      </w:pPr>
      <w:r>
        <w:rPr>
          <w:rFonts w:ascii="Times New Roman" w:hAnsi="Times New Roman" w:cs="Times New Roman"/>
          <w:bCs/>
          <w:color w:val="000000"/>
          <w:sz w:val="24"/>
          <w:szCs w:val="24"/>
          <w:lang w:val="uk-UA" w:eastAsia="ru-RU"/>
        </w:rPr>
        <w:t xml:space="preserve">Таким чином, </w:t>
      </w:r>
      <w:r w:rsidR="00A82A92">
        <w:rPr>
          <w:rFonts w:ascii="Times New Roman" w:hAnsi="Times New Roman" w:cs="Times New Roman"/>
          <w:bCs/>
          <w:color w:val="000000"/>
          <w:sz w:val="24"/>
          <w:szCs w:val="24"/>
          <w:lang w:val="uk-UA" w:eastAsia="ru-RU"/>
        </w:rPr>
        <w:t>назв</w:t>
      </w:r>
      <w:r>
        <w:rPr>
          <w:rFonts w:ascii="Times New Roman" w:hAnsi="Times New Roman" w:cs="Times New Roman"/>
          <w:bCs/>
          <w:color w:val="000000"/>
          <w:sz w:val="24"/>
          <w:szCs w:val="24"/>
          <w:lang w:val="uk-UA" w:eastAsia="ru-RU"/>
        </w:rPr>
        <w:t>а</w:t>
      </w:r>
      <w:r w:rsidR="00A82A92">
        <w:rPr>
          <w:rFonts w:ascii="Times New Roman" w:hAnsi="Times New Roman" w:cs="Times New Roman"/>
          <w:bCs/>
          <w:color w:val="000000"/>
          <w:sz w:val="24"/>
          <w:szCs w:val="24"/>
          <w:lang w:val="uk-UA" w:eastAsia="ru-RU"/>
        </w:rPr>
        <w:t xml:space="preserve"> посади «головний лікар Комунального некомерційного підприємства «Роменська центральна районна лікарня» Роменської міської ради» переймен</w:t>
      </w:r>
      <w:r>
        <w:rPr>
          <w:rFonts w:ascii="Times New Roman" w:hAnsi="Times New Roman" w:cs="Times New Roman"/>
          <w:bCs/>
          <w:color w:val="000000"/>
          <w:sz w:val="24"/>
          <w:szCs w:val="24"/>
          <w:lang w:val="uk-UA" w:eastAsia="ru-RU"/>
        </w:rPr>
        <w:t>овується</w:t>
      </w:r>
      <w:r w:rsidR="00A82A92">
        <w:rPr>
          <w:rFonts w:ascii="Times New Roman" w:hAnsi="Times New Roman" w:cs="Times New Roman"/>
          <w:bCs/>
          <w:color w:val="000000"/>
          <w:sz w:val="24"/>
          <w:szCs w:val="24"/>
          <w:lang w:val="uk-UA" w:eastAsia="ru-RU"/>
        </w:rPr>
        <w:t xml:space="preserve"> на «директор</w:t>
      </w:r>
      <w:r w:rsidR="00A82A92" w:rsidRPr="00A82A92">
        <w:rPr>
          <w:rFonts w:ascii="Times New Roman" w:hAnsi="Times New Roman" w:cs="Times New Roman"/>
          <w:bCs/>
          <w:color w:val="000000"/>
          <w:sz w:val="24"/>
          <w:szCs w:val="24"/>
          <w:lang w:val="uk-UA" w:eastAsia="ru-RU"/>
        </w:rPr>
        <w:t xml:space="preserve"> </w:t>
      </w:r>
      <w:r w:rsidR="00A82A92">
        <w:rPr>
          <w:rFonts w:ascii="Times New Roman" w:hAnsi="Times New Roman" w:cs="Times New Roman"/>
          <w:bCs/>
          <w:color w:val="000000"/>
          <w:sz w:val="24"/>
          <w:szCs w:val="24"/>
          <w:lang w:val="uk-UA" w:eastAsia="ru-RU"/>
        </w:rPr>
        <w:t>Комунального некомерційного підприємства «Роменська центральна районна лікарня» Роменської міської ради».</w:t>
      </w:r>
    </w:p>
    <w:p w:rsidR="00D8195B" w:rsidRPr="009214A6" w:rsidRDefault="00D8195B" w:rsidP="000E7D00">
      <w:pPr>
        <w:spacing w:after="0" w:line="240" w:lineRule="auto"/>
        <w:ind w:firstLine="425"/>
        <w:jc w:val="both"/>
        <w:rPr>
          <w:rFonts w:ascii="Times New Roman" w:hAnsi="Times New Roman" w:cs="Times New Roman"/>
          <w:sz w:val="24"/>
          <w:szCs w:val="24"/>
          <w:lang w:val="uk-UA" w:eastAsia="ru-RU"/>
        </w:rPr>
      </w:pPr>
    </w:p>
    <w:p w:rsidR="000E7D00" w:rsidRPr="009214A6" w:rsidRDefault="000E7D00" w:rsidP="000E7D00">
      <w:pPr>
        <w:tabs>
          <w:tab w:val="left" w:pos="709"/>
          <w:tab w:val="left" w:pos="851"/>
          <w:tab w:val="left" w:pos="993"/>
        </w:tabs>
        <w:spacing w:after="0" w:line="240" w:lineRule="auto"/>
        <w:ind w:firstLine="426"/>
        <w:jc w:val="both"/>
        <w:rPr>
          <w:rFonts w:ascii="Times New Roman" w:hAnsi="Times New Roman" w:cs="Times New Roman"/>
          <w:sz w:val="24"/>
          <w:szCs w:val="24"/>
          <w:lang w:val="uk-UA" w:eastAsia="ru-RU"/>
        </w:rPr>
      </w:pPr>
      <w:bookmarkStart w:id="2" w:name="_Hlk98153188"/>
    </w:p>
    <w:bookmarkEnd w:id="2"/>
    <w:p w:rsidR="000E7D00" w:rsidRPr="009214A6" w:rsidRDefault="009214A6" w:rsidP="002E1873">
      <w:pPr>
        <w:spacing w:after="0" w:line="271" w:lineRule="auto"/>
        <w:ind w:left="567" w:hanging="567"/>
        <w:jc w:val="both"/>
        <w:rPr>
          <w:rFonts w:ascii="Times New Roman" w:hAnsi="Times New Roman" w:cs="Times New Roman"/>
          <w:b/>
          <w:color w:val="000000"/>
          <w:sz w:val="24"/>
          <w:szCs w:val="24"/>
          <w:lang w:val="uk-UA"/>
        </w:rPr>
      </w:pPr>
      <w:r>
        <w:rPr>
          <w:rFonts w:ascii="Times New Roman" w:hAnsi="Times New Roman" w:cs="Times New Roman"/>
          <w:b/>
          <w:color w:val="000000"/>
          <w:sz w:val="24"/>
          <w:szCs w:val="24"/>
          <w:lang w:val="uk-UA"/>
        </w:rPr>
        <w:t xml:space="preserve">Головний лікар КНП «Роменська ЦРЛ» РМР             </w:t>
      </w:r>
      <w:r w:rsidR="002E1873">
        <w:rPr>
          <w:rFonts w:ascii="Times New Roman" w:hAnsi="Times New Roman" w:cs="Times New Roman"/>
          <w:b/>
          <w:color w:val="000000"/>
          <w:sz w:val="24"/>
          <w:szCs w:val="24"/>
          <w:lang w:val="uk-UA"/>
        </w:rPr>
        <w:tab/>
      </w:r>
      <w:r w:rsidR="002E1873">
        <w:rPr>
          <w:rFonts w:ascii="Times New Roman" w:hAnsi="Times New Roman" w:cs="Times New Roman"/>
          <w:b/>
          <w:color w:val="000000"/>
          <w:sz w:val="24"/>
          <w:szCs w:val="24"/>
          <w:lang w:val="uk-UA"/>
        </w:rPr>
        <w:tab/>
      </w:r>
      <w:r>
        <w:rPr>
          <w:rFonts w:ascii="Times New Roman" w:hAnsi="Times New Roman" w:cs="Times New Roman"/>
          <w:b/>
          <w:color w:val="000000"/>
          <w:sz w:val="24"/>
          <w:szCs w:val="24"/>
          <w:lang w:val="uk-UA"/>
        </w:rPr>
        <w:t>Валентина ГУНЬКОВА</w:t>
      </w:r>
    </w:p>
    <w:p w:rsidR="000E7D00" w:rsidRDefault="000E7D00" w:rsidP="002E1873">
      <w:pPr>
        <w:spacing w:after="0" w:line="271" w:lineRule="auto"/>
        <w:ind w:left="567"/>
        <w:jc w:val="both"/>
        <w:rPr>
          <w:rFonts w:ascii="Times New Roman" w:hAnsi="Times New Roman" w:cs="Times New Roman"/>
          <w:b/>
          <w:color w:val="000000"/>
          <w:sz w:val="24"/>
          <w:szCs w:val="24"/>
        </w:rPr>
      </w:pPr>
    </w:p>
    <w:p w:rsidR="000E7D00" w:rsidRPr="000E7D00" w:rsidRDefault="000E7D00" w:rsidP="002E1873">
      <w:pPr>
        <w:spacing w:after="0" w:line="271" w:lineRule="auto"/>
        <w:jc w:val="both"/>
        <w:rPr>
          <w:rFonts w:ascii="Times New Roman" w:hAnsi="Times New Roman" w:cs="Times New Roman"/>
          <w:b/>
          <w:color w:val="000000"/>
          <w:sz w:val="24"/>
          <w:szCs w:val="24"/>
        </w:rPr>
      </w:pPr>
      <w:proofErr w:type="spellStart"/>
      <w:r w:rsidRPr="000E7D00">
        <w:rPr>
          <w:rFonts w:ascii="Times New Roman" w:hAnsi="Times New Roman" w:cs="Times New Roman"/>
          <w:b/>
          <w:color w:val="000000"/>
          <w:sz w:val="24"/>
          <w:szCs w:val="24"/>
        </w:rPr>
        <w:t>Погоджено</w:t>
      </w:r>
      <w:proofErr w:type="spellEnd"/>
    </w:p>
    <w:p w:rsidR="000E7D00" w:rsidRPr="009214A6" w:rsidRDefault="009214A6" w:rsidP="002E1873">
      <w:pPr>
        <w:spacing w:after="0" w:line="271" w:lineRule="auto"/>
        <w:jc w:val="both"/>
        <w:rPr>
          <w:rFonts w:ascii="Times New Roman" w:hAnsi="Times New Roman" w:cs="Times New Roman"/>
          <w:b/>
          <w:sz w:val="24"/>
          <w:szCs w:val="24"/>
          <w:lang w:val="uk-UA"/>
        </w:rPr>
      </w:pPr>
      <w:r>
        <w:rPr>
          <w:rFonts w:ascii="Times New Roman" w:hAnsi="Times New Roman" w:cs="Times New Roman"/>
          <w:b/>
          <w:color w:val="000000"/>
          <w:sz w:val="24"/>
          <w:szCs w:val="24"/>
          <w:lang w:val="uk-UA"/>
        </w:rPr>
        <w:t xml:space="preserve">Керуючий справами виконкому       </w:t>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Pr>
          <w:rFonts w:ascii="Times New Roman" w:hAnsi="Times New Roman" w:cs="Times New Roman"/>
          <w:b/>
          <w:color w:val="000000"/>
          <w:sz w:val="24"/>
          <w:szCs w:val="24"/>
        </w:rPr>
        <w:tab/>
      </w:r>
      <w:r w:rsidR="002E1873">
        <w:rPr>
          <w:rFonts w:ascii="Times New Roman" w:hAnsi="Times New Roman" w:cs="Times New Roman"/>
          <w:b/>
          <w:color w:val="000000"/>
          <w:sz w:val="24"/>
          <w:szCs w:val="24"/>
          <w:lang w:val="uk-UA"/>
        </w:rPr>
        <w:tab/>
      </w:r>
      <w:r>
        <w:rPr>
          <w:rFonts w:ascii="Times New Roman" w:hAnsi="Times New Roman" w:cs="Times New Roman"/>
          <w:b/>
          <w:color w:val="000000"/>
          <w:sz w:val="24"/>
          <w:szCs w:val="24"/>
          <w:lang w:val="uk-UA"/>
        </w:rPr>
        <w:t>Наталія МОСКАЛЕНКО</w:t>
      </w:r>
    </w:p>
    <w:p w:rsidR="000A70F8" w:rsidRPr="000E7D00" w:rsidRDefault="000A70F8">
      <w:pPr>
        <w:rPr>
          <w:rFonts w:ascii="Times New Roman" w:hAnsi="Times New Roman" w:cs="Times New Roman"/>
          <w:sz w:val="24"/>
          <w:szCs w:val="24"/>
        </w:rPr>
      </w:pPr>
    </w:p>
    <w:sectPr w:rsidR="000A70F8" w:rsidRPr="000E7D00">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9A3236"/>
    <w:multiLevelType w:val="hybridMultilevel"/>
    <w:tmpl w:val="734478A6"/>
    <w:lvl w:ilvl="0" w:tplc="B00E7798">
      <w:start w:val="1"/>
      <w:numFmt w:val="decimal"/>
      <w:suff w:val="space"/>
      <w:lvlText w:val="%1."/>
      <w:lvlJc w:val="left"/>
      <w:pPr>
        <w:ind w:left="0" w:firstLine="567"/>
      </w:pPr>
      <w:rPr>
        <w:rFonts w:ascii="Times New Roman" w:eastAsia="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49EC2EB1"/>
    <w:multiLevelType w:val="hybridMultilevel"/>
    <w:tmpl w:val="CBDC54EE"/>
    <w:lvl w:ilvl="0" w:tplc="3280CD9E">
      <w:start w:val="1"/>
      <w:numFmt w:val="decimal"/>
      <w:suff w:val="space"/>
      <w:lvlText w:val="%1."/>
      <w:lvlJc w:val="left"/>
      <w:pPr>
        <w:ind w:left="0" w:firstLine="567"/>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5FDA0A73"/>
    <w:multiLevelType w:val="hybridMultilevel"/>
    <w:tmpl w:val="D50CBF8E"/>
    <w:lvl w:ilvl="0" w:tplc="1CEC0C28">
      <w:start w:val="1"/>
      <w:numFmt w:val="decimal"/>
      <w:suff w:val="space"/>
      <w:lvlText w:val="%1."/>
      <w:lvlJc w:val="left"/>
      <w:pPr>
        <w:ind w:left="0" w:firstLine="567"/>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708"/>
    <w:rsid w:val="000A2EFF"/>
    <w:rsid w:val="000A70F8"/>
    <w:rsid w:val="000E7D00"/>
    <w:rsid w:val="00133459"/>
    <w:rsid w:val="0026193B"/>
    <w:rsid w:val="002B76C4"/>
    <w:rsid w:val="002E1873"/>
    <w:rsid w:val="00314BEF"/>
    <w:rsid w:val="00322AC7"/>
    <w:rsid w:val="0033104D"/>
    <w:rsid w:val="00333443"/>
    <w:rsid w:val="003D1C3D"/>
    <w:rsid w:val="003F4172"/>
    <w:rsid w:val="00421626"/>
    <w:rsid w:val="00474524"/>
    <w:rsid w:val="004755F4"/>
    <w:rsid w:val="0049144C"/>
    <w:rsid w:val="004D31D9"/>
    <w:rsid w:val="0053200A"/>
    <w:rsid w:val="00582F66"/>
    <w:rsid w:val="00587C4A"/>
    <w:rsid w:val="005C0E34"/>
    <w:rsid w:val="005F117B"/>
    <w:rsid w:val="00637DA6"/>
    <w:rsid w:val="006E02D5"/>
    <w:rsid w:val="006E26DE"/>
    <w:rsid w:val="00725034"/>
    <w:rsid w:val="008A362F"/>
    <w:rsid w:val="008D77AC"/>
    <w:rsid w:val="009214A6"/>
    <w:rsid w:val="00A02C98"/>
    <w:rsid w:val="00A82A92"/>
    <w:rsid w:val="00AC70A5"/>
    <w:rsid w:val="00AF521C"/>
    <w:rsid w:val="00B116BA"/>
    <w:rsid w:val="00B41A13"/>
    <w:rsid w:val="00B8059B"/>
    <w:rsid w:val="00BA1976"/>
    <w:rsid w:val="00BC4F9D"/>
    <w:rsid w:val="00C514D4"/>
    <w:rsid w:val="00CA5263"/>
    <w:rsid w:val="00CB68AD"/>
    <w:rsid w:val="00CF3556"/>
    <w:rsid w:val="00D57708"/>
    <w:rsid w:val="00D8195B"/>
    <w:rsid w:val="00D97DEF"/>
    <w:rsid w:val="00DF3589"/>
    <w:rsid w:val="00E7525D"/>
    <w:rsid w:val="00E8696A"/>
    <w:rsid w:val="00EE0293"/>
    <w:rsid w:val="00EE0360"/>
    <w:rsid w:val="00EE12B4"/>
    <w:rsid w:val="00F109E5"/>
    <w:rsid w:val="00F172A5"/>
    <w:rsid w:val="00F21D4F"/>
    <w:rsid w:val="00F443F9"/>
    <w:rsid w:val="00F77E80"/>
    <w:rsid w:val="00F85CDE"/>
    <w:rsid w:val="00FD1BB9"/>
    <w:rsid w:val="00FE13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F81407"/>
  <w15:chartTrackingRefBased/>
  <w15:docId w15:val="{38FDB9F5-4F9B-4BFD-9F18-74680271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D00"/>
    <w:pPr>
      <w:spacing w:after="200" w:line="276" w:lineRule="auto"/>
    </w:pPr>
    <w:rPr>
      <w:rFonts w:ascii="Calibri" w:eastAsia="Times New Roman" w:hAnsi="Calibri" w:cs="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7C4A"/>
    <w:pPr>
      <w:ind w:left="720"/>
      <w:contextualSpacing/>
    </w:pPr>
  </w:style>
  <w:style w:type="paragraph" w:styleId="a4">
    <w:name w:val="Balloon Text"/>
    <w:basedOn w:val="a"/>
    <w:link w:val="a5"/>
    <w:uiPriority w:val="99"/>
    <w:semiHidden/>
    <w:unhideWhenUsed/>
    <w:rsid w:val="00CB68AD"/>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CB68AD"/>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42018">
      <w:bodyDiv w:val="1"/>
      <w:marLeft w:val="0"/>
      <w:marRight w:val="0"/>
      <w:marTop w:val="0"/>
      <w:marBottom w:val="0"/>
      <w:divBdr>
        <w:top w:val="none" w:sz="0" w:space="0" w:color="auto"/>
        <w:left w:val="none" w:sz="0" w:space="0" w:color="auto"/>
        <w:bottom w:val="none" w:sz="0" w:space="0" w:color="auto"/>
        <w:right w:val="none" w:sz="0" w:space="0" w:color="auto"/>
      </w:divBdr>
    </w:div>
    <w:div w:id="508837001">
      <w:bodyDiv w:val="1"/>
      <w:marLeft w:val="0"/>
      <w:marRight w:val="0"/>
      <w:marTop w:val="0"/>
      <w:marBottom w:val="0"/>
      <w:divBdr>
        <w:top w:val="none" w:sz="0" w:space="0" w:color="auto"/>
        <w:left w:val="none" w:sz="0" w:space="0" w:color="auto"/>
        <w:bottom w:val="none" w:sz="0" w:space="0" w:color="auto"/>
        <w:right w:val="none" w:sz="0" w:space="0" w:color="auto"/>
      </w:divBdr>
      <w:divsChild>
        <w:div w:id="462386482">
          <w:marLeft w:val="0"/>
          <w:marRight w:val="0"/>
          <w:marTop w:val="0"/>
          <w:marBottom w:val="0"/>
          <w:divBdr>
            <w:top w:val="none" w:sz="0" w:space="0" w:color="auto"/>
            <w:left w:val="none" w:sz="0" w:space="0" w:color="auto"/>
            <w:bottom w:val="none" w:sz="0" w:space="0" w:color="auto"/>
            <w:right w:val="none" w:sz="0" w:space="0" w:color="auto"/>
          </w:divBdr>
          <w:divsChild>
            <w:div w:id="1273173344">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6946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180646">
      <w:bodyDiv w:val="1"/>
      <w:marLeft w:val="0"/>
      <w:marRight w:val="0"/>
      <w:marTop w:val="0"/>
      <w:marBottom w:val="0"/>
      <w:divBdr>
        <w:top w:val="none" w:sz="0" w:space="0" w:color="auto"/>
        <w:left w:val="none" w:sz="0" w:space="0" w:color="auto"/>
        <w:bottom w:val="none" w:sz="0" w:space="0" w:color="auto"/>
        <w:right w:val="none" w:sz="0" w:space="0" w:color="auto"/>
      </w:divBdr>
      <w:divsChild>
        <w:div w:id="127361412">
          <w:marLeft w:val="0"/>
          <w:marRight w:val="0"/>
          <w:marTop w:val="0"/>
          <w:marBottom w:val="0"/>
          <w:divBdr>
            <w:top w:val="none" w:sz="0" w:space="0" w:color="auto"/>
            <w:left w:val="none" w:sz="0" w:space="0" w:color="auto"/>
            <w:bottom w:val="none" w:sz="0" w:space="0" w:color="auto"/>
            <w:right w:val="none" w:sz="0" w:space="0" w:color="auto"/>
          </w:divBdr>
          <w:divsChild>
            <w:div w:id="167322207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3898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013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23717</Words>
  <Characters>13520</Characters>
  <Application>Microsoft Office Word</Application>
  <DocSecurity>0</DocSecurity>
  <Lines>112</Lines>
  <Paragraphs>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admin</cp:lastModifiedBy>
  <cp:revision>2</cp:revision>
  <cp:lastPrinted>2026-09-21T05:37:00Z</cp:lastPrinted>
  <dcterms:created xsi:type="dcterms:W3CDTF">2026-10-13T06:29:00Z</dcterms:created>
  <dcterms:modified xsi:type="dcterms:W3CDTF">2026-10-13T06:29:00Z</dcterms:modified>
</cp:coreProperties>
</file>