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3534A2" w:rsidRPr="003534A2" w:rsidRDefault="003534A2" w:rsidP="003534A2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  <w:lang w:val="uk-UA" w:eastAsia="ru-RU"/>
        </w:rPr>
      </w:pPr>
      <w:r w:rsidRPr="003534A2">
        <w:rPr>
          <w:rFonts w:ascii="Times New Roman" w:eastAsia="Times New Roman" w:hAnsi="Times New Roman" w:cs="Times New Roman"/>
          <w:b/>
          <w:noProof/>
          <w:sz w:val="28"/>
          <w:szCs w:val="20"/>
          <w:lang w:eastAsia="ru-RU"/>
        </w:rPr>
        <w:drawing>
          <wp:inline distT="0" distB="0" distL="0" distR="0">
            <wp:extent cx="485775" cy="647700"/>
            <wp:effectExtent l="0" t="0" r="9525" b="0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"/>
                    <pic:cNvPicPr>
                      <a:picLocks noChangeAspect="1" noChangeArrowheads="1"/>
                    </pic:cNvPicPr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85775" cy="6477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3534A2" w:rsidRPr="003534A2" w:rsidRDefault="003534A2" w:rsidP="003534A2">
      <w:pPr>
        <w:spacing w:after="0" w:line="276" w:lineRule="auto"/>
        <w:jc w:val="center"/>
        <w:rPr>
          <w:rFonts w:ascii="Times New Roman" w:eastAsia="Times New Roman" w:hAnsi="Times New Roman" w:cs="Times New Roman"/>
          <w:b/>
          <w:bCs/>
          <w:sz w:val="24"/>
          <w:szCs w:val="24"/>
          <w:lang w:val="uk-UA" w:eastAsia="ru-RU"/>
        </w:rPr>
      </w:pPr>
      <w:r w:rsidRPr="003534A2">
        <w:rPr>
          <w:rFonts w:ascii="Times New Roman" w:eastAsia="Times New Roman" w:hAnsi="Times New Roman" w:cs="Times New Roman"/>
          <w:b/>
          <w:bCs/>
          <w:sz w:val="24"/>
          <w:szCs w:val="24"/>
          <w:lang w:val="uk-UA" w:eastAsia="ru-RU"/>
        </w:rPr>
        <w:t>РОМЕНСЬКА МІСЬКА РАДА СУМСЬКОЇ ОБЛАСТІ</w:t>
      </w:r>
    </w:p>
    <w:p w:rsidR="003534A2" w:rsidRPr="003534A2" w:rsidRDefault="003534A2" w:rsidP="003534A2">
      <w:pPr>
        <w:keepNext/>
        <w:spacing w:after="0" w:line="276" w:lineRule="auto"/>
        <w:jc w:val="center"/>
        <w:outlineLvl w:val="0"/>
        <w:rPr>
          <w:rFonts w:ascii="Times New Roman" w:eastAsia="Times New Roman" w:hAnsi="Times New Roman" w:cs="Times New Roman"/>
          <w:b/>
          <w:sz w:val="24"/>
          <w:szCs w:val="24"/>
          <w:lang w:val="uk-UA" w:eastAsia="uk-UA"/>
        </w:rPr>
      </w:pPr>
      <w:r w:rsidRPr="003534A2">
        <w:rPr>
          <w:rFonts w:ascii="Times New Roman" w:eastAsia="Times New Roman" w:hAnsi="Times New Roman" w:cs="Times New Roman"/>
          <w:b/>
          <w:sz w:val="24"/>
          <w:szCs w:val="24"/>
          <w:lang w:val="uk-UA" w:eastAsia="uk-UA"/>
        </w:rPr>
        <w:t>ВИКОНАВЧИЙ КОМІТЕТ</w:t>
      </w:r>
    </w:p>
    <w:p w:rsidR="003534A2" w:rsidRPr="003534A2" w:rsidRDefault="003534A2" w:rsidP="003534A2">
      <w:pPr>
        <w:spacing w:after="0" w:line="276" w:lineRule="auto"/>
        <w:rPr>
          <w:rFonts w:ascii="Times New Roman" w:eastAsia="Times New Roman" w:hAnsi="Times New Roman" w:cs="Times New Roman"/>
          <w:sz w:val="16"/>
          <w:szCs w:val="16"/>
          <w:lang w:val="uk-UA" w:eastAsia="uk-UA"/>
        </w:rPr>
      </w:pPr>
    </w:p>
    <w:p w:rsidR="003534A2" w:rsidRPr="003534A2" w:rsidRDefault="003534A2" w:rsidP="003534A2">
      <w:pPr>
        <w:spacing w:after="0" w:line="276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  <w:lang w:val="uk-UA" w:eastAsia="uk-UA"/>
        </w:rPr>
      </w:pPr>
      <w:r w:rsidRPr="003534A2">
        <w:rPr>
          <w:rFonts w:ascii="Times New Roman" w:eastAsia="Times New Roman" w:hAnsi="Times New Roman" w:cs="Times New Roman"/>
          <w:b/>
          <w:sz w:val="24"/>
          <w:szCs w:val="24"/>
          <w:lang w:val="uk-UA" w:eastAsia="uk-UA"/>
        </w:rPr>
        <w:t>РОЗПОРЯДЖЕННЯ МІСЬКОГО ГОЛОВИ</w:t>
      </w:r>
    </w:p>
    <w:p w:rsidR="003534A2" w:rsidRPr="003534A2" w:rsidRDefault="003534A2" w:rsidP="003534A2">
      <w:pPr>
        <w:spacing w:after="0" w:line="276" w:lineRule="auto"/>
        <w:jc w:val="center"/>
        <w:rPr>
          <w:rFonts w:ascii="Times New Roman" w:eastAsia="Times New Roman" w:hAnsi="Times New Roman" w:cs="Times New Roman"/>
          <w:b/>
          <w:sz w:val="16"/>
          <w:szCs w:val="16"/>
          <w:lang w:val="uk-UA" w:eastAsia="uk-UA"/>
        </w:rPr>
      </w:pPr>
    </w:p>
    <w:tbl>
      <w:tblPr>
        <w:tblW w:w="0" w:type="auto"/>
        <w:tblLook w:val="04A0" w:firstRow="1" w:lastRow="0" w:firstColumn="1" w:lastColumn="0" w:noHBand="0" w:noVBand="1"/>
      </w:tblPr>
      <w:tblGrid>
        <w:gridCol w:w="3223"/>
        <w:gridCol w:w="1597"/>
        <w:gridCol w:w="1078"/>
        <w:gridCol w:w="3458"/>
        <w:gridCol w:w="55"/>
      </w:tblGrid>
      <w:tr w:rsidR="003534A2" w:rsidRPr="003534A2" w:rsidTr="00042A94">
        <w:tc>
          <w:tcPr>
            <w:tcW w:w="3223" w:type="dxa"/>
          </w:tcPr>
          <w:p w:rsidR="003534A2" w:rsidRPr="00040EA5" w:rsidRDefault="004749BD" w:rsidP="003534A2">
            <w:pPr>
              <w:spacing w:after="0" w:line="276" w:lineRule="auto"/>
              <w:jc w:val="both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uk-UA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uk-UA" w:eastAsia="uk-UA"/>
              </w:rPr>
              <w:t>30</w:t>
            </w:r>
            <w:r w:rsidR="001B3005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uk-UA" w:eastAsia="uk-UA"/>
              </w:rPr>
              <w:t>.09</w:t>
            </w:r>
            <w:r w:rsidR="008A3888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uk-UA" w:eastAsia="uk-UA"/>
              </w:rPr>
              <w:t>.202</w:t>
            </w:r>
            <w:r w:rsidR="00E42F63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uk-UA" w:eastAsia="uk-UA"/>
              </w:rPr>
              <w:t>6</w:t>
            </w:r>
          </w:p>
        </w:tc>
        <w:tc>
          <w:tcPr>
            <w:tcW w:w="2675" w:type="dxa"/>
            <w:gridSpan w:val="2"/>
          </w:tcPr>
          <w:p w:rsidR="003534A2" w:rsidRDefault="003534A2" w:rsidP="003534A2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uk-UA" w:eastAsia="uk-UA"/>
              </w:rPr>
            </w:pPr>
            <w:r w:rsidRPr="003534A2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uk-UA" w:eastAsia="uk-UA"/>
              </w:rPr>
              <w:t>Ромни</w:t>
            </w:r>
          </w:p>
          <w:p w:rsidR="003534A2" w:rsidRPr="003534A2" w:rsidRDefault="003534A2" w:rsidP="003534A2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uk-UA" w:eastAsia="uk-UA"/>
              </w:rPr>
            </w:pPr>
          </w:p>
        </w:tc>
        <w:tc>
          <w:tcPr>
            <w:tcW w:w="3513" w:type="dxa"/>
            <w:gridSpan w:val="2"/>
          </w:tcPr>
          <w:p w:rsidR="003534A2" w:rsidRPr="003534A2" w:rsidRDefault="003534A2" w:rsidP="004749BD">
            <w:pPr>
              <w:spacing w:after="0" w:line="276" w:lineRule="auto"/>
              <w:jc w:val="right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uk-UA" w:eastAsia="uk-UA"/>
              </w:rPr>
            </w:pPr>
            <w:r w:rsidRPr="003534A2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uk-UA" w:eastAsia="uk-UA"/>
              </w:rPr>
              <w:t xml:space="preserve">№ </w:t>
            </w:r>
            <w:r w:rsidR="00045A2F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uk-UA" w:eastAsia="uk-UA"/>
              </w:rPr>
              <w:t>2</w:t>
            </w:r>
            <w:r w:rsidR="00E42F63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uk-UA" w:eastAsia="uk-UA"/>
              </w:rPr>
              <w:t>27</w:t>
            </w:r>
            <w:r w:rsidRPr="003534A2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uk-UA" w:eastAsia="uk-UA"/>
              </w:rPr>
              <w:t>-ОД</w:t>
            </w:r>
          </w:p>
        </w:tc>
      </w:tr>
      <w:tr w:rsidR="003534A2" w:rsidRPr="003534A2" w:rsidTr="00A47A52">
        <w:trPr>
          <w:gridAfter w:val="1"/>
          <w:wAfter w:w="55" w:type="dxa"/>
        </w:trPr>
        <w:tc>
          <w:tcPr>
            <w:tcW w:w="4820" w:type="dxa"/>
            <w:gridSpan w:val="2"/>
          </w:tcPr>
          <w:p w:rsidR="003534A2" w:rsidRPr="003534A2" w:rsidRDefault="003534A2" w:rsidP="004749BD">
            <w:pPr>
              <w:spacing w:after="0" w:line="276" w:lineRule="auto"/>
              <w:jc w:val="both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uk-UA" w:eastAsia="uk-UA"/>
              </w:rPr>
            </w:pPr>
            <w:bookmarkStart w:id="0" w:name="_GoBack"/>
            <w:r w:rsidRPr="003534A2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uk-UA" w:eastAsia="uk-UA"/>
              </w:rPr>
              <w:t xml:space="preserve">Про </w:t>
            </w:r>
            <w:r w:rsidR="0020166B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uk-UA" w:eastAsia="uk-UA"/>
              </w:rPr>
              <w:t>оголошення Дня</w:t>
            </w:r>
            <w:r w:rsidRPr="003534A2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uk-UA" w:eastAsia="uk-UA"/>
              </w:rPr>
              <w:t xml:space="preserve"> жалоби </w:t>
            </w:r>
            <w:r w:rsidR="002F64A5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uk-UA" w:eastAsia="uk-UA"/>
              </w:rPr>
              <w:t xml:space="preserve">за </w:t>
            </w:r>
            <w:r w:rsidR="004325A6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uk-UA" w:eastAsia="uk-UA"/>
              </w:rPr>
              <w:t xml:space="preserve"> </w:t>
            </w:r>
            <w:r w:rsidR="00422163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uk-UA" w:eastAsia="uk-UA"/>
              </w:rPr>
              <w:t xml:space="preserve">загиблим </w:t>
            </w:r>
            <w:r w:rsidR="00E82A9E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uk-UA" w:eastAsia="uk-UA"/>
              </w:rPr>
              <w:t xml:space="preserve">військовослужбовцем </w:t>
            </w:r>
            <w:r w:rsidR="00E42F63" w:rsidRPr="00E42F63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uk-UA" w:eastAsia="uk-UA"/>
              </w:rPr>
              <w:t>САВЧЕНКОМ Валентином Петровичем</w:t>
            </w:r>
            <w:bookmarkEnd w:id="0"/>
          </w:p>
        </w:tc>
        <w:tc>
          <w:tcPr>
            <w:tcW w:w="4536" w:type="dxa"/>
            <w:gridSpan w:val="2"/>
          </w:tcPr>
          <w:p w:rsidR="003534A2" w:rsidRPr="003534A2" w:rsidRDefault="003534A2" w:rsidP="003534A2">
            <w:pPr>
              <w:spacing w:after="0" w:line="276" w:lineRule="auto"/>
              <w:jc w:val="both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uk-UA" w:eastAsia="uk-UA"/>
              </w:rPr>
            </w:pPr>
          </w:p>
        </w:tc>
      </w:tr>
    </w:tbl>
    <w:p w:rsidR="003534A2" w:rsidRPr="003534A2" w:rsidRDefault="003534A2" w:rsidP="003534A2">
      <w:pPr>
        <w:spacing w:after="0" w:line="276" w:lineRule="auto"/>
        <w:jc w:val="both"/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val="uk-UA" w:eastAsia="uk-UA"/>
        </w:rPr>
      </w:pPr>
    </w:p>
    <w:p w:rsidR="003534A2" w:rsidRPr="00340813" w:rsidRDefault="00FB2B7C" w:rsidP="00340813">
      <w:pPr>
        <w:spacing w:after="120" w:line="276" w:lineRule="auto"/>
        <w:ind w:firstLine="567"/>
        <w:jc w:val="both"/>
        <w:rPr>
          <w:rFonts w:ascii="Times New Roman" w:eastAsia="Times New Roman" w:hAnsi="Times New Roman" w:cs="Times New Roman"/>
          <w:color w:val="000000" w:themeColor="text1"/>
          <w:sz w:val="24"/>
          <w:szCs w:val="24"/>
          <w:shd w:val="clear" w:color="auto" w:fill="FFFFFF"/>
          <w:lang w:val="uk-UA" w:eastAsia="ru-RU"/>
        </w:rPr>
      </w:pPr>
      <w:r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val="uk-UA" w:eastAsia="uk-UA"/>
        </w:rPr>
        <w:t xml:space="preserve">Відповідно до </w:t>
      </w:r>
      <w:r w:rsidR="003534A2" w:rsidRPr="003534A2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val="uk-UA" w:eastAsia="uk-UA"/>
        </w:rPr>
        <w:t xml:space="preserve">пункту 20 </w:t>
      </w:r>
      <w:r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val="uk-UA" w:eastAsia="uk-UA"/>
        </w:rPr>
        <w:t>частини</w:t>
      </w:r>
      <w:r w:rsidR="003534A2" w:rsidRPr="003534A2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val="uk-UA" w:eastAsia="uk-UA"/>
        </w:rPr>
        <w:t xml:space="preserve"> 4 статті 42</w:t>
      </w:r>
      <w:r w:rsidR="0020166B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val="uk-UA" w:eastAsia="uk-UA"/>
        </w:rPr>
        <w:t>,</w:t>
      </w:r>
      <w:r w:rsidR="007221AB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val="uk-UA" w:eastAsia="uk-UA"/>
        </w:rPr>
        <w:t xml:space="preserve"> </w:t>
      </w:r>
      <w:r w:rsidR="00930150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val="uk-UA" w:eastAsia="uk-UA"/>
        </w:rPr>
        <w:t xml:space="preserve">статті </w:t>
      </w:r>
      <w:r w:rsidR="0020166B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val="uk-UA" w:eastAsia="uk-UA"/>
        </w:rPr>
        <w:t>59</w:t>
      </w:r>
      <w:r w:rsidR="003534A2" w:rsidRPr="003534A2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val="uk-UA" w:eastAsia="uk-UA"/>
        </w:rPr>
        <w:t xml:space="preserve"> Закону України «Про місцеве самоврядування в Україні», з метою</w:t>
      </w:r>
      <w:r w:rsidR="000830F9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val="uk-UA" w:eastAsia="uk-UA"/>
        </w:rPr>
        <w:t xml:space="preserve"> </w:t>
      </w:r>
      <w:r w:rsidR="000830F9" w:rsidRPr="000830F9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val="uk-UA" w:eastAsia="uk-UA"/>
        </w:rPr>
        <w:t xml:space="preserve">належного вшанування пам’яті </w:t>
      </w:r>
      <w:r w:rsidR="001B3005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val="uk-UA" w:eastAsia="uk-UA"/>
        </w:rPr>
        <w:t xml:space="preserve">загиблого </w:t>
      </w:r>
      <w:r w:rsidR="00E82A9E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val="uk-UA" w:eastAsia="uk-UA"/>
        </w:rPr>
        <w:t>військовослужбовця</w:t>
      </w:r>
      <w:r w:rsidR="00153C79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val="uk-UA" w:eastAsia="uk-UA"/>
        </w:rPr>
        <w:t xml:space="preserve"> </w:t>
      </w:r>
      <w:r w:rsidR="00E42F63" w:rsidRPr="00E42F63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val="uk-UA" w:eastAsia="uk-UA"/>
        </w:rPr>
        <w:t>САВЧЕНКА Валентина Петровича</w:t>
      </w:r>
      <w:r w:rsidR="00881BDA" w:rsidRPr="00881BDA">
        <w:rPr>
          <w:rFonts w:ascii="Times New Roman" w:eastAsia="Times New Roman" w:hAnsi="Times New Roman" w:cs="Times New Roman"/>
          <w:color w:val="000000" w:themeColor="text1"/>
          <w:sz w:val="24"/>
          <w:szCs w:val="24"/>
          <w:shd w:val="clear" w:color="auto" w:fill="FFFFFF"/>
          <w:lang w:val="uk-UA" w:eastAsia="ru-RU"/>
        </w:rPr>
        <w:t>:</w:t>
      </w:r>
      <w:r w:rsidR="008F4F50">
        <w:rPr>
          <w:rFonts w:ascii="Times New Roman" w:eastAsia="Times New Roman" w:hAnsi="Times New Roman" w:cs="Times New Roman"/>
          <w:color w:val="000000" w:themeColor="text1"/>
          <w:sz w:val="24"/>
          <w:szCs w:val="24"/>
          <w:shd w:val="clear" w:color="auto" w:fill="FFFFFF"/>
          <w:lang w:val="uk-UA" w:eastAsia="ru-RU"/>
        </w:rPr>
        <w:t xml:space="preserve"> </w:t>
      </w:r>
    </w:p>
    <w:p w:rsidR="003534A2" w:rsidRPr="003534A2" w:rsidRDefault="003534A2" w:rsidP="00340813">
      <w:pPr>
        <w:shd w:val="clear" w:color="auto" w:fill="FFFFFF"/>
        <w:spacing w:after="188" w:line="240" w:lineRule="auto"/>
        <w:ind w:firstLine="567"/>
        <w:jc w:val="both"/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val="uk-UA" w:eastAsia="uk-UA"/>
        </w:rPr>
      </w:pPr>
      <w:r w:rsidRPr="003534A2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val="uk-UA" w:eastAsia="uk-UA"/>
        </w:rPr>
        <w:t>1. Оголосити в Роменській м</w:t>
      </w:r>
      <w:r w:rsidR="008E7DEA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val="uk-UA" w:eastAsia="uk-UA"/>
        </w:rPr>
        <w:t xml:space="preserve">іській територіальній громаді </w:t>
      </w:r>
      <w:r w:rsidR="004749BD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val="uk-UA" w:eastAsia="uk-UA"/>
        </w:rPr>
        <w:t>1 жовтня</w:t>
      </w:r>
      <w:r w:rsidR="00E82A9E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val="uk-UA" w:eastAsia="uk-UA"/>
        </w:rPr>
        <w:t xml:space="preserve"> </w:t>
      </w:r>
      <w:r w:rsidR="008A3888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val="uk-UA" w:eastAsia="uk-UA"/>
        </w:rPr>
        <w:t>202</w:t>
      </w:r>
      <w:r w:rsidR="00E42F63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val="uk-UA" w:eastAsia="uk-UA"/>
        </w:rPr>
        <w:t>6</w:t>
      </w:r>
      <w:r w:rsidR="00510DE8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val="uk-UA" w:eastAsia="uk-UA"/>
        </w:rPr>
        <w:t xml:space="preserve"> року Днем</w:t>
      </w:r>
      <w:r w:rsidR="007221AB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val="uk-UA" w:eastAsia="uk-UA"/>
        </w:rPr>
        <w:t xml:space="preserve"> </w:t>
      </w:r>
      <w:r w:rsidRPr="003534A2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val="uk-UA" w:eastAsia="uk-UA"/>
        </w:rPr>
        <w:t>жалоби.</w:t>
      </w:r>
    </w:p>
    <w:p w:rsidR="00E42F63" w:rsidRDefault="002216E2" w:rsidP="00E42F63">
      <w:pPr>
        <w:tabs>
          <w:tab w:val="left" w:pos="284"/>
        </w:tabs>
        <w:ind w:firstLine="567"/>
        <w:jc w:val="both"/>
        <w:rPr>
          <w:rFonts w:ascii="Times New Roman" w:eastAsia="Times New Roman" w:hAnsi="Times New Roman" w:cs="Times New Roman"/>
          <w:bCs/>
          <w:sz w:val="24"/>
          <w:szCs w:val="24"/>
          <w:lang w:val="uk-UA" w:eastAsia="uk-UA"/>
        </w:rPr>
      </w:pPr>
      <w:r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val="uk-UA" w:eastAsia="uk-UA"/>
        </w:rPr>
        <w:t>2. На знак скорботи за загиблим</w:t>
      </w:r>
      <w:r w:rsidR="000830F9" w:rsidRPr="000830F9">
        <w:rPr>
          <w:rFonts w:ascii="Times New Roman" w:eastAsia="Times New Roman" w:hAnsi="Times New Roman" w:cs="Times New Roman"/>
          <w:b/>
          <w:bCs/>
          <w:sz w:val="24"/>
          <w:szCs w:val="24"/>
          <w:lang w:val="uk-UA" w:eastAsia="uk-UA"/>
        </w:rPr>
        <w:t xml:space="preserve"> </w:t>
      </w:r>
      <w:r w:rsidR="00E82A9E">
        <w:rPr>
          <w:rFonts w:ascii="Times New Roman" w:eastAsia="Times New Roman" w:hAnsi="Times New Roman" w:cs="Times New Roman"/>
          <w:bCs/>
          <w:sz w:val="24"/>
          <w:szCs w:val="24"/>
          <w:lang w:val="uk-UA" w:eastAsia="uk-UA"/>
        </w:rPr>
        <w:t xml:space="preserve">захисником України </w:t>
      </w:r>
      <w:r w:rsidR="00E42F63" w:rsidRPr="00E42F63">
        <w:rPr>
          <w:rFonts w:ascii="Times New Roman" w:eastAsia="Times New Roman" w:hAnsi="Times New Roman" w:cs="Times New Roman"/>
          <w:bCs/>
          <w:sz w:val="24"/>
          <w:szCs w:val="24"/>
          <w:lang w:val="uk-UA" w:eastAsia="uk-UA"/>
        </w:rPr>
        <w:t>САВЧЕНКОМ Валентином Петровичем:</w:t>
      </w:r>
    </w:p>
    <w:p w:rsidR="003534A2" w:rsidRPr="003534A2" w:rsidRDefault="004D4C73" w:rsidP="00E42F63">
      <w:pPr>
        <w:tabs>
          <w:tab w:val="left" w:pos="284"/>
        </w:tabs>
        <w:ind w:firstLine="567"/>
        <w:jc w:val="both"/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val="uk-UA" w:eastAsia="uk-UA"/>
        </w:rPr>
      </w:pPr>
      <w:r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val="uk-UA" w:eastAsia="uk-UA"/>
        </w:rPr>
        <w:t>1)</w:t>
      </w:r>
      <w:r w:rsidR="00C51E1E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val="uk-UA" w:eastAsia="uk-UA"/>
        </w:rPr>
        <w:t xml:space="preserve"> </w:t>
      </w:r>
      <w:r w:rsidR="003534A2" w:rsidRPr="003534A2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val="uk-UA" w:eastAsia="uk-UA"/>
        </w:rPr>
        <w:t>приспу</w:t>
      </w:r>
      <w:r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val="uk-UA" w:eastAsia="uk-UA"/>
        </w:rPr>
        <w:t>стити</w:t>
      </w:r>
      <w:r w:rsidR="003534A2" w:rsidRPr="003534A2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val="uk-UA" w:eastAsia="uk-UA"/>
        </w:rPr>
        <w:t xml:space="preserve"> Державн</w:t>
      </w:r>
      <w:r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val="uk-UA" w:eastAsia="uk-UA"/>
        </w:rPr>
        <w:t>і</w:t>
      </w:r>
      <w:r w:rsidR="003534A2" w:rsidRPr="003534A2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val="uk-UA" w:eastAsia="uk-UA"/>
        </w:rPr>
        <w:t xml:space="preserve"> </w:t>
      </w:r>
      <w:r w:rsidR="003A75AC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val="uk-UA" w:eastAsia="uk-UA"/>
        </w:rPr>
        <w:t>П</w:t>
      </w:r>
      <w:r w:rsidR="003534A2" w:rsidRPr="003534A2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val="uk-UA" w:eastAsia="uk-UA"/>
        </w:rPr>
        <w:t>рапор</w:t>
      </w:r>
      <w:r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val="uk-UA" w:eastAsia="uk-UA"/>
        </w:rPr>
        <w:t>и</w:t>
      </w:r>
      <w:r w:rsidR="003534A2" w:rsidRPr="003534A2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val="uk-UA" w:eastAsia="uk-UA"/>
        </w:rPr>
        <w:t xml:space="preserve"> України з чорною стрічкою на адміністра</w:t>
      </w:r>
      <w:r w:rsidR="00C51E1E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val="uk-UA" w:eastAsia="uk-UA"/>
        </w:rPr>
        <w:t xml:space="preserve">тивних </w:t>
      </w:r>
      <w:r w:rsidR="00014C7F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val="uk-UA" w:eastAsia="uk-UA"/>
        </w:rPr>
        <w:t>будівлях</w:t>
      </w:r>
      <w:r w:rsidR="00C51E1E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val="uk-UA" w:eastAsia="uk-UA"/>
        </w:rPr>
        <w:t xml:space="preserve"> міської ради та її</w:t>
      </w:r>
      <w:r w:rsidR="003534A2" w:rsidRPr="003534A2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val="uk-UA" w:eastAsia="uk-UA"/>
        </w:rPr>
        <w:t xml:space="preserve"> виконавчих органів, підприємств, установ та організацій, </w:t>
      </w:r>
      <w:r w:rsidR="00735F50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val="uk-UA" w:eastAsia="uk-UA"/>
        </w:rPr>
        <w:t>розміщених</w:t>
      </w:r>
      <w:r w:rsidR="00014C7F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val="uk-UA" w:eastAsia="uk-UA"/>
        </w:rPr>
        <w:t xml:space="preserve"> на території громади;</w:t>
      </w:r>
    </w:p>
    <w:p w:rsidR="003534A2" w:rsidRPr="003534A2" w:rsidRDefault="004D4C73" w:rsidP="00340813">
      <w:pPr>
        <w:shd w:val="clear" w:color="auto" w:fill="FFFFFF"/>
        <w:spacing w:after="188" w:line="240" w:lineRule="auto"/>
        <w:ind w:firstLine="567"/>
        <w:jc w:val="both"/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val="uk-UA" w:eastAsia="uk-UA"/>
        </w:rPr>
      </w:pPr>
      <w:r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val="uk-UA" w:eastAsia="uk-UA"/>
        </w:rPr>
        <w:t>2)</w:t>
      </w:r>
      <w:r w:rsidR="003534A2" w:rsidRPr="003534A2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val="uk-UA" w:eastAsia="uk-UA"/>
        </w:rPr>
        <w:t xml:space="preserve"> </w:t>
      </w:r>
      <w:r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val="uk-UA" w:eastAsia="uk-UA"/>
        </w:rPr>
        <w:t>с</w:t>
      </w:r>
      <w:r w:rsidR="003534A2" w:rsidRPr="003534A2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val="uk-UA" w:eastAsia="uk-UA"/>
        </w:rPr>
        <w:t xml:space="preserve">касувати проведення </w:t>
      </w:r>
      <w:r w:rsidR="00735F50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val="uk-UA" w:eastAsia="uk-UA"/>
        </w:rPr>
        <w:t xml:space="preserve">в громаді </w:t>
      </w:r>
      <w:r w:rsidR="003534A2" w:rsidRPr="003534A2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val="uk-UA" w:eastAsia="uk-UA"/>
        </w:rPr>
        <w:t>розважально-концертних заходів, внести</w:t>
      </w:r>
      <w:r w:rsidR="00735F50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val="uk-UA" w:eastAsia="uk-UA"/>
        </w:rPr>
        <w:t xml:space="preserve"> зміни до програм радіо</w:t>
      </w:r>
      <w:r w:rsidR="00014C7F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val="uk-UA" w:eastAsia="uk-UA"/>
        </w:rPr>
        <w:t>передач на місцевому каналі;</w:t>
      </w:r>
    </w:p>
    <w:p w:rsidR="00C67581" w:rsidRPr="003534A2" w:rsidRDefault="00014C7F" w:rsidP="00C67581">
      <w:pPr>
        <w:shd w:val="clear" w:color="auto" w:fill="FFFFFF"/>
        <w:spacing w:after="188" w:line="240" w:lineRule="auto"/>
        <w:ind w:firstLine="567"/>
        <w:jc w:val="both"/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val="uk-UA" w:eastAsia="uk-UA"/>
        </w:rPr>
      </w:pPr>
      <w:r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val="uk-UA" w:eastAsia="uk-UA"/>
        </w:rPr>
        <w:t>3) з</w:t>
      </w:r>
      <w:r w:rsidR="00735F50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val="uk-UA" w:eastAsia="uk-UA"/>
        </w:rPr>
        <w:t>аборонити</w:t>
      </w:r>
      <w:r w:rsidR="003534A2" w:rsidRPr="003534A2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val="uk-UA" w:eastAsia="uk-UA"/>
        </w:rPr>
        <w:t xml:space="preserve"> звучання розважальної музики у закладах торгівлі, ресторанного господарства та </w:t>
      </w:r>
      <w:r w:rsidR="00FF16EF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val="uk-UA" w:eastAsia="uk-UA"/>
        </w:rPr>
        <w:t>у</w:t>
      </w:r>
      <w:r w:rsidR="003534A2" w:rsidRPr="003534A2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val="uk-UA" w:eastAsia="uk-UA"/>
        </w:rPr>
        <w:t xml:space="preserve"> громадському транспорті.</w:t>
      </w:r>
    </w:p>
    <w:p w:rsidR="003534A2" w:rsidRPr="003534A2" w:rsidRDefault="000F7E6E" w:rsidP="00340813">
      <w:pPr>
        <w:shd w:val="clear" w:color="auto" w:fill="FFFFFF"/>
        <w:spacing w:after="188" w:line="240" w:lineRule="auto"/>
        <w:ind w:firstLine="567"/>
        <w:jc w:val="both"/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val="uk-UA" w:eastAsia="uk-UA"/>
        </w:rPr>
      </w:pPr>
      <w:r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val="uk-UA" w:eastAsia="uk-UA"/>
        </w:rPr>
        <w:t>3</w:t>
      </w:r>
      <w:r w:rsidR="003534A2" w:rsidRPr="003534A2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val="uk-UA" w:eastAsia="uk-UA"/>
        </w:rPr>
        <w:t>. Контроль за виконанням цього розпорядження залишаю за собою.</w:t>
      </w:r>
    </w:p>
    <w:p w:rsidR="003534A2" w:rsidRPr="003534A2" w:rsidRDefault="003534A2" w:rsidP="003534A2">
      <w:pPr>
        <w:spacing w:after="120" w:line="276" w:lineRule="auto"/>
        <w:ind w:firstLine="425"/>
        <w:jc w:val="both"/>
        <w:rPr>
          <w:rFonts w:ascii="Times New Roman" w:eastAsia="Times New Roman" w:hAnsi="Times New Roman" w:cs="Times New Roman"/>
          <w:color w:val="000000" w:themeColor="text1"/>
          <w:sz w:val="24"/>
          <w:szCs w:val="24"/>
          <w:shd w:val="clear" w:color="auto" w:fill="FFFFFF"/>
          <w:lang w:val="uk-UA" w:eastAsia="ru-RU"/>
        </w:rPr>
      </w:pPr>
    </w:p>
    <w:p w:rsidR="00FD0151" w:rsidRPr="003534A2" w:rsidRDefault="008A3888" w:rsidP="003534A2">
      <w:pPr>
        <w:spacing w:after="0" w:line="276" w:lineRule="auto"/>
        <w:jc w:val="both"/>
        <w:rPr>
          <w:rFonts w:ascii="Times New Roman" w:eastAsia="Times New Roman" w:hAnsi="Times New Roman" w:cs="Times New Roman"/>
          <w:sz w:val="24"/>
          <w:szCs w:val="24"/>
          <w:lang w:val="uk-UA" w:eastAsia="ru-RU"/>
        </w:rPr>
      </w:pPr>
      <w:r>
        <w:rPr>
          <w:rFonts w:ascii="Times New Roman" w:eastAsia="Times New Roman" w:hAnsi="Times New Roman" w:cs="Times New Roman"/>
          <w:b/>
          <w:sz w:val="24"/>
          <w:szCs w:val="24"/>
          <w:lang w:val="uk-UA" w:eastAsia="ru-RU"/>
        </w:rPr>
        <w:t>Міський голова</w:t>
      </w:r>
      <w:r w:rsidR="00BC23D3">
        <w:rPr>
          <w:rFonts w:ascii="Times New Roman" w:eastAsia="Times New Roman" w:hAnsi="Times New Roman" w:cs="Times New Roman"/>
          <w:b/>
          <w:sz w:val="24"/>
          <w:szCs w:val="24"/>
          <w:lang w:val="uk-UA" w:eastAsia="ru-RU"/>
        </w:rPr>
        <w:tab/>
      </w:r>
      <w:r w:rsidR="00BC23D3">
        <w:rPr>
          <w:rFonts w:ascii="Times New Roman" w:eastAsia="Times New Roman" w:hAnsi="Times New Roman" w:cs="Times New Roman"/>
          <w:b/>
          <w:sz w:val="24"/>
          <w:szCs w:val="24"/>
          <w:lang w:val="uk-UA" w:eastAsia="ru-RU"/>
        </w:rPr>
        <w:tab/>
      </w:r>
      <w:r w:rsidR="00BC23D3">
        <w:rPr>
          <w:rFonts w:ascii="Times New Roman" w:eastAsia="Times New Roman" w:hAnsi="Times New Roman" w:cs="Times New Roman"/>
          <w:b/>
          <w:sz w:val="24"/>
          <w:szCs w:val="24"/>
          <w:lang w:val="uk-UA" w:eastAsia="ru-RU"/>
        </w:rPr>
        <w:tab/>
      </w:r>
      <w:r w:rsidR="00BC23D3">
        <w:rPr>
          <w:rFonts w:ascii="Times New Roman" w:eastAsia="Times New Roman" w:hAnsi="Times New Roman" w:cs="Times New Roman"/>
          <w:b/>
          <w:sz w:val="24"/>
          <w:szCs w:val="24"/>
          <w:lang w:val="uk-UA" w:eastAsia="ru-RU"/>
        </w:rPr>
        <w:tab/>
      </w:r>
      <w:r w:rsidR="00BC23D3">
        <w:rPr>
          <w:rFonts w:ascii="Times New Roman" w:eastAsia="Times New Roman" w:hAnsi="Times New Roman" w:cs="Times New Roman"/>
          <w:b/>
          <w:sz w:val="24"/>
          <w:szCs w:val="24"/>
          <w:lang w:val="uk-UA" w:eastAsia="ru-RU"/>
        </w:rPr>
        <w:tab/>
      </w:r>
      <w:r w:rsidR="00BC23D3">
        <w:rPr>
          <w:rFonts w:ascii="Times New Roman" w:eastAsia="Times New Roman" w:hAnsi="Times New Roman" w:cs="Times New Roman"/>
          <w:b/>
          <w:sz w:val="24"/>
          <w:szCs w:val="24"/>
          <w:lang w:val="uk-UA" w:eastAsia="ru-RU"/>
        </w:rPr>
        <w:tab/>
      </w:r>
      <w:r>
        <w:rPr>
          <w:rFonts w:ascii="Times New Roman" w:eastAsia="Times New Roman" w:hAnsi="Times New Roman" w:cs="Times New Roman"/>
          <w:b/>
          <w:sz w:val="24"/>
          <w:szCs w:val="24"/>
          <w:lang w:val="uk-UA" w:eastAsia="ru-RU"/>
        </w:rPr>
        <w:tab/>
      </w:r>
      <w:r>
        <w:rPr>
          <w:rFonts w:ascii="Times New Roman" w:eastAsia="Times New Roman" w:hAnsi="Times New Roman" w:cs="Times New Roman"/>
          <w:b/>
          <w:sz w:val="24"/>
          <w:szCs w:val="24"/>
          <w:lang w:val="uk-UA" w:eastAsia="ru-RU"/>
        </w:rPr>
        <w:tab/>
        <w:t>Олег СТОГНІЙ</w:t>
      </w:r>
    </w:p>
    <w:sectPr w:rsidR="00FD0151" w:rsidRPr="003534A2" w:rsidSect="00FB2B7C">
      <w:pgSz w:w="11906" w:h="16838"/>
      <w:pgMar w:top="1134" w:right="567" w:bottom="1134" w:left="1701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C51B9"/>
    <w:rsid w:val="00014C7F"/>
    <w:rsid w:val="00040EA5"/>
    <w:rsid w:val="00042A94"/>
    <w:rsid w:val="00045A2F"/>
    <w:rsid w:val="000830F9"/>
    <w:rsid w:val="00094596"/>
    <w:rsid w:val="000F7E6E"/>
    <w:rsid w:val="00153C79"/>
    <w:rsid w:val="001B3005"/>
    <w:rsid w:val="001C3987"/>
    <w:rsid w:val="001C693F"/>
    <w:rsid w:val="001E4C1A"/>
    <w:rsid w:val="0020166B"/>
    <w:rsid w:val="002216E2"/>
    <w:rsid w:val="00243681"/>
    <w:rsid w:val="00256CD0"/>
    <w:rsid w:val="002F5E4E"/>
    <w:rsid w:val="002F64A5"/>
    <w:rsid w:val="00314BC5"/>
    <w:rsid w:val="00340813"/>
    <w:rsid w:val="003534A2"/>
    <w:rsid w:val="003631F3"/>
    <w:rsid w:val="003A75AC"/>
    <w:rsid w:val="003D4435"/>
    <w:rsid w:val="003D6269"/>
    <w:rsid w:val="00422163"/>
    <w:rsid w:val="004325A6"/>
    <w:rsid w:val="004749BD"/>
    <w:rsid w:val="004D4C73"/>
    <w:rsid w:val="00510DE8"/>
    <w:rsid w:val="005A4E7C"/>
    <w:rsid w:val="00623D33"/>
    <w:rsid w:val="006323A8"/>
    <w:rsid w:val="00672728"/>
    <w:rsid w:val="006B0182"/>
    <w:rsid w:val="006B1FC5"/>
    <w:rsid w:val="006C51B9"/>
    <w:rsid w:val="006E1E37"/>
    <w:rsid w:val="007221AB"/>
    <w:rsid w:val="00735F50"/>
    <w:rsid w:val="007448B2"/>
    <w:rsid w:val="00775451"/>
    <w:rsid w:val="007A156B"/>
    <w:rsid w:val="007A1CD1"/>
    <w:rsid w:val="00835D01"/>
    <w:rsid w:val="008431CB"/>
    <w:rsid w:val="00846BC1"/>
    <w:rsid w:val="008771CF"/>
    <w:rsid w:val="00881BDA"/>
    <w:rsid w:val="008933DE"/>
    <w:rsid w:val="008A3888"/>
    <w:rsid w:val="008E7DEA"/>
    <w:rsid w:val="008F4F50"/>
    <w:rsid w:val="00906F4E"/>
    <w:rsid w:val="00930150"/>
    <w:rsid w:val="0094356A"/>
    <w:rsid w:val="00A434AB"/>
    <w:rsid w:val="00A44FCF"/>
    <w:rsid w:val="00A47A52"/>
    <w:rsid w:val="00A63457"/>
    <w:rsid w:val="00A91AD4"/>
    <w:rsid w:val="00B3537F"/>
    <w:rsid w:val="00B80AB7"/>
    <w:rsid w:val="00BC23D3"/>
    <w:rsid w:val="00C36D40"/>
    <w:rsid w:val="00C51E1E"/>
    <w:rsid w:val="00C67581"/>
    <w:rsid w:val="00CD45C3"/>
    <w:rsid w:val="00E42F63"/>
    <w:rsid w:val="00E46A73"/>
    <w:rsid w:val="00E5796E"/>
    <w:rsid w:val="00E666E6"/>
    <w:rsid w:val="00E82A9E"/>
    <w:rsid w:val="00EA790D"/>
    <w:rsid w:val="00EB19FE"/>
    <w:rsid w:val="00F4232A"/>
    <w:rsid w:val="00F456F3"/>
    <w:rsid w:val="00F87A8B"/>
    <w:rsid w:val="00FB2B7C"/>
    <w:rsid w:val="00FD0151"/>
    <w:rsid w:val="00FF16E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uk-U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CC9257B8-6471-4F88-90BD-8349718E68D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uk-UA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a">
    <w:name w:val="Normal"/>
    <w:qFormat/>
    <w:rsid w:val="00A63457"/>
    <w:rPr>
      <w:lang w:val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unhideWhenUsed/>
    <w:rsid w:val="00A63457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4">
    <w:name w:val="Balloon Text"/>
    <w:basedOn w:val="a"/>
    <w:link w:val="a5"/>
    <w:uiPriority w:val="99"/>
    <w:semiHidden/>
    <w:unhideWhenUsed/>
    <w:rsid w:val="00A63457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5">
    <w:name w:val="Текст у виносці Знак"/>
    <w:basedOn w:val="a0"/>
    <w:link w:val="a4"/>
    <w:uiPriority w:val="99"/>
    <w:semiHidden/>
    <w:rsid w:val="00A63457"/>
    <w:rPr>
      <w:rFonts w:ascii="Segoe UI" w:hAnsi="Segoe UI" w:cs="Segoe UI"/>
      <w:sz w:val="18"/>
      <w:szCs w:val="18"/>
      <w:lang w:val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image" Target="media/image1.pn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199FA392-B309-4966-80CB-4928A341753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722</Words>
  <Characters>412</Characters>
  <Application>Microsoft Office Word</Application>
  <DocSecurity>0</DocSecurity>
  <Lines>3</Lines>
  <Paragraphs>2</Paragraphs>
  <ScaleCrop>false</ScaleCrop>
  <HeadingPairs>
    <vt:vector size="4" baseType="variant">
      <vt:variant>
        <vt:lpstr>Назва</vt:lpstr>
      </vt:variant>
      <vt:variant>
        <vt:i4>1</vt:i4>
      </vt:variant>
      <vt:variant>
        <vt:lpstr>Название</vt:lpstr>
      </vt:variant>
      <vt:variant>
        <vt:i4>1</vt:i4>
      </vt:variant>
    </vt:vector>
  </HeadingPairs>
  <TitlesOfParts>
    <vt:vector size="2" baseType="lpstr">
      <vt:lpstr/>
      <vt:lpstr/>
    </vt:vector>
  </TitlesOfParts>
  <Company>Krokoz™</Company>
  <LinksUpToDate>false</LinksUpToDate>
  <CharactersWithSpaces>1132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UserF</dc:creator>
  <cp:lastModifiedBy>15--Koftyn</cp:lastModifiedBy>
  <cp:revision>2</cp:revision>
  <cp:lastPrinted>2023-12-20T15:59:00Z</cp:lastPrinted>
  <dcterms:created xsi:type="dcterms:W3CDTF">2026-10-01T12:19:00Z</dcterms:created>
  <dcterms:modified xsi:type="dcterms:W3CDTF">2026-10-01T12:19:00Z</dcterms:modified>
</cp:coreProperties>
</file>