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19FE" w14:textId="77777777" w:rsidR="00C90181" w:rsidRPr="00543869" w:rsidRDefault="00C90181" w:rsidP="00C90181">
      <w:pPr>
        <w:pStyle w:val="ae"/>
        <w:spacing w:line="276" w:lineRule="auto"/>
        <w:jc w:val="center"/>
        <w:rPr>
          <w:rFonts w:eastAsia="Calibri"/>
          <w:b/>
          <w:noProof/>
          <w:sz w:val="24"/>
          <w:szCs w:val="24"/>
        </w:rPr>
      </w:pPr>
      <w:r w:rsidRPr="00543869">
        <w:rPr>
          <w:rFonts w:eastAsia="Calibri"/>
          <w:b/>
          <w:noProof/>
          <w:sz w:val="24"/>
          <w:szCs w:val="24"/>
        </w:rPr>
        <w:t>ПРОЄКТ РІШЕННЯ</w:t>
      </w:r>
    </w:p>
    <w:p w14:paraId="5F3CEDCD" w14:textId="77777777" w:rsidR="00C90181" w:rsidRPr="00543869" w:rsidRDefault="00C90181" w:rsidP="00C90181">
      <w:pPr>
        <w:pStyle w:val="ae"/>
        <w:spacing w:line="276" w:lineRule="auto"/>
        <w:jc w:val="center"/>
        <w:rPr>
          <w:rFonts w:eastAsia="Calibri"/>
          <w:b/>
          <w:noProof/>
          <w:sz w:val="24"/>
          <w:szCs w:val="24"/>
        </w:rPr>
      </w:pPr>
    </w:p>
    <w:p w14:paraId="3F7BCB15" w14:textId="77777777" w:rsidR="00C90181" w:rsidRPr="00543869" w:rsidRDefault="00C90181" w:rsidP="00C90181">
      <w:pPr>
        <w:pStyle w:val="ae"/>
        <w:spacing w:line="276" w:lineRule="auto"/>
        <w:jc w:val="center"/>
        <w:rPr>
          <w:rFonts w:eastAsia="Calibri"/>
          <w:b/>
          <w:noProof/>
          <w:sz w:val="24"/>
          <w:szCs w:val="24"/>
        </w:rPr>
      </w:pPr>
      <w:r w:rsidRPr="00543869">
        <w:rPr>
          <w:rFonts w:eastAsia="Calibri"/>
          <w:b/>
          <w:noProof/>
          <w:sz w:val="24"/>
          <w:szCs w:val="24"/>
        </w:rPr>
        <w:t>РОМЕНСЬКОЇ МІСЬКОЇ РАДИ СУМСЬКОЇ ОБЛАСТІ</w:t>
      </w:r>
    </w:p>
    <w:p w14:paraId="0B2AB6E7" w14:textId="77777777" w:rsidR="00C90181" w:rsidRPr="00543869" w:rsidRDefault="00C90181" w:rsidP="00C90181">
      <w:pPr>
        <w:pStyle w:val="ae"/>
        <w:spacing w:line="276" w:lineRule="auto"/>
        <w:jc w:val="both"/>
        <w:rPr>
          <w:rFonts w:eastAsia="Calibri"/>
          <w:noProof/>
          <w:sz w:val="24"/>
          <w:szCs w:val="24"/>
        </w:rPr>
      </w:pPr>
    </w:p>
    <w:p w14:paraId="00B78055" w14:textId="3C98ECA3" w:rsidR="00C90181" w:rsidRPr="00543869" w:rsidRDefault="00C90181" w:rsidP="00C90181">
      <w:pPr>
        <w:pStyle w:val="ae"/>
        <w:spacing w:line="276" w:lineRule="auto"/>
        <w:jc w:val="both"/>
        <w:rPr>
          <w:b/>
          <w:bCs/>
          <w:sz w:val="24"/>
          <w:szCs w:val="24"/>
        </w:rPr>
      </w:pPr>
      <w:r w:rsidRPr="00543869">
        <w:rPr>
          <w:rFonts w:eastAsia="Calibri"/>
          <w:b/>
          <w:noProof/>
          <w:sz w:val="24"/>
          <w:szCs w:val="24"/>
        </w:rPr>
        <w:t xml:space="preserve">Дата розгляду: </w:t>
      </w:r>
      <w:r w:rsidR="00C74B5B" w:rsidRPr="00543869">
        <w:rPr>
          <w:rFonts w:eastAsia="Calibri"/>
          <w:b/>
          <w:noProof/>
          <w:sz w:val="24"/>
          <w:szCs w:val="24"/>
        </w:rPr>
        <w:t>18.09</w:t>
      </w:r>
      <w:r w:rsidRPr="00543869">
        <w:rPr>
          <w:rFonts w:eastAsia="Calibri"/>
          <w:b/>
          <w:noProof/>
          <w:sz w:val="24"/>
          <w:szCs w:val="24"/>
        </w:rPr>
        <w:t>.2026</w:t>
      </w:r>
    </w:p>
    <w:p w14:paraId="1AC2EA23" w14:textId="77777777" w:rsidR="00C90181" w:rsidRPr="00543869" w:rsidRDefault="00C90181" w:rsidP="00C90181">
      <w:pPr>
        <w:pStyle w:val="ae"/>
        <w:spacing w:line="276" w:lineRule="auto"/>
        <w:jc w:val="both"/>
        <w:rPr>
          <w:sz w:val="24"/>
          <w:szCs w:val="24"/>
        </w:rPr>
      </w:pPr>
    </w:p>
    <w:p w14:paraId="429D0F77" w14:textId="76F2FCF8" w:rsidR="00C90181" w:rsidRPr="00543869" w:rsidRDefault="00C90181" w:rsidP="000E6E32">
      <w:pPr>
        <w:pStyle w:val="ae"/>
        <w:spacing w:line="276" w:lineRule="auto"/>
        <w:ind w:right="5102"/>
        <w:jc w:val="both"/>
        <w:rPr>
          <w:b/>
          <w:sz w:val="24"/>
          <w:szCs w:val="24"/>
        </w:rPr>
      </w:pPr>
      <w:r w:rsidRPr="00543869">
        <w:rPr>
          <w:b/>
          <w:sz w:val="24"/>
          <w:szCs w:val="24"/>
        </w:rPr>
        <w:t xml:space="preserve">Про </w:t>
      </w:r>
      <w:r w:rsidR="008A568E" w:rsidRPr="00543869">
        <w:rPr>
          <w:b/>
          <w:sz w:val="24"/>
          <w:szCs w:val="24"/>
        </w:rPr>
        <w:t xml:space="preserve">передачу земельної ділянки </w:t>
      </w:r>
      <w:r w:rsidR="000E55D6">
        <w:rPr>
          <w:b/>
          <w:sz w:val="24"/>
          <w:szCs w:val="24"/>
        </w:rPr>
        <w:t xml:space="preserve">з </w:t>
      </w:r>
      <w:r w:rsidR="008A568E" w:rsidRPr="00543869">
        <w:rPr>
          <w:b/>
          <w:sz w:val="24"/>
          <w:szCs w:val="24"/>
        </w:rPr>
        <w:t xml:space="preserve">комунальної власності </w:t>
      </w:r>
      <w:r w:rsidR="000E6E32" w:rsidRPr="00543869">
        <w:rPr>
          <w:b/>
          <w:sz w:val="24"/>
          <w:szCs w:val="24"/>
        </w:rPr>
        <w:t>у</w:t>
      </w:r>
      <w:r w:rsidR="008A568E" w:rsidRPr="00543869">
        <w:rPr>
          <w:b/>
          <w:sz w:val="24"/>
          <w:szCs w:val="24"/>
        </w:rPr>
        <w:t xml:space="preserve"> державну</w:t>
      </w:r>
      <w:r w:rsidR="000E6E32" w:rsidRPr="00543869">
        <w:rPr>
          <w:b/>
          <w:sz w:val="24"/>
          <w:szCs w:val="24"/>
        </w:rPr>
        <w:t xml:space="preserve"> власність</w:t>
      </w:r>
    </w:p>
    <w:p w14:paraId="1E6729E7" w14:textId="687DB5D3" w:rsidR="00C90181" w:rsidRPr="00543869" w:rsidRDefault="00C90181" w:rsidP="000E6E32">
      <w:pPr>
        <w:tabs>
          <w:tab w:val="left" w:pos="1134"/>
        </w:tabs>
        <w:spacing w:before="240" w:line="276" w:lineRule="auto"/>
        <w:ind w:firstLine="567"/>
        <w:jc w:val="both"/>
        <w:rPr>
          <w:sz w:val="24"/>
          <w:szCs w:val="24"/>
          <w:lang w:val="uk-UA"/>
        </w:rPr>
      </w:pPr>
      <w:r w:rsidRPr="00543869">
        <w:rPr>
          <w:sz w:val="24"/>
          <w:szCs w:val="24"/>
          <w:lang w:val="uk-UA"/>
        </w:rPr>
        <w:t xml:space="preserve">Відповідно до статей </w:t>
      </w:r>
      <w:r w:rsidR="00945E98" w:rsidRPr="00543869">
        <w:rPr>
          <w:sz w:val="24"/>
          <w:szCs w:val="24"/>
          <w:lang w:val="uk-UA"/>
        </w:rPr>
        <w:t>15</w:t>
      </w:r>
      <w:r w:rsidR="00945E98" w:rsidRPr="00543869">
        <w:rPr>
          <w:sz w:val="24"/>
          <w:szCs w:val="24"/>
          <w:vertAlign w:val="superscript"/>
          <w:lang w:val="uk-UA"/>
        </w:rPr>
        <w:t>1</w:t>
      </w:r>
      <w:r w:rsidR="00945E98" w:rsidRPr="00543869">
        <w:rPr>
          <w:sz w:val="24"/>
          <w:szCs w:val="24"/>
          <w:lang w:val="uk-UA"/>
        </w:rPr>
        <w:t xml:space="preserve">, </w:t>
      </w:r>
      <w:r w:rsidR="008A568E" w:rsidRPr="00543869">
        <w:rPr>
          <w:sz w:val="24"/>
          <w:szCs w:val="24"/>
          <w:lang w:val="uk-UA"/>
        </w:rPr>
        <w:t>83, 84, 117</w:t>
      </w:r>
      <w:r w:rsidR="00945E98" w:rsidRPr="00543869">
        <w:rPr>
          <w:sz w:val="24"/>
          <w:szCs w:val="24"/>
          <w:lang w:val="uk-UA"/>
        </w:rPr>
        <w:t>, 122</w:t>
      </w:r>
      <w:r w:rsidRPr="00543869">
        <w:rPr>
          <w:sz w:val="24"/>
          <w:szCs w:val="24"/>
          <w:lang w:val="uk-UA"/>
        </w:rPr>
        <w:t xml:space="preserve"> Земельного Кодексу України,</w:t>
      </w:r>
      <w:r w:rsidR="008A568E" w:rsidRPr="00543869">
        <w:rPr>
          <w:sz w:val="24"/>
          <w:szCs w:val="24"/>
          <w:lang w:val="uk-UA"/>
        </w:rPr>
        <w:t xml:space="preserve"> пунктів 34, 51 частини 1 статті 26 Закону України «Про місцеве самоврядування в Україні»,</w:t>
      </w:r>
      <w:r w:rsidRPr="00543869">
        <w:rPr>
          <w:sz w:val="24"/>
          <w:szCs w:val="24"/>
          <w:lang w:val="uk-UA"/>
        </w:rPr>
        <w:t xml:space="preserve"> </w:t>
      </w:r>
      <w:r w:rsidR="008A568E" w:rsidRPr="00543869">
        <w:rPr>
          <w:sz w:val="24"/>
          <w:szCs w:val="24"/>
          <w:lang w:val="uk-UA"/>
        </w:rPr>
        <w:t>Закону України «Про адміністративну процедуру»</w:t>
      </w:r>
    </w:p>
    <w:p w14:paraId="76BF40A8" w14:textId="77777777" w:rsidR="00C90181" w:rsidRPr="00543869" w:rsidRDefault="00C90181" w:rsidP="00C90181">
      <w:pPr>
        <w:pStyle w:val="ae"/>
        <w:spacing w:before="120" w:after="240" w:line="276" w:lineRule="auto"/>
        <w:ind w:right="5103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МІСЬКА РАДА ВИРІШИЛА:</w:t>
      </w:r>
    </w:p>
    <w:p w14:paraId="4627C807" w14:textId="50D2EC78" w:rsidR="00945E98" w:rsidRPr="00543869" w:rsidRDefault="00945E98" w:rsidP="003510D7">
      <w:pPr>
        <w:pStyle w:val="ae"/>
        <w:numPr>
          <w:ilvl w:val="0"/>
          <w:numId w:val="44"/>
        </w:numPr>
        <w:tabs>
          <w:tab w:val="left" w:pos="851"/>
          <w:tab w:val="left" w:pos="993"/>
        </w:tabs>
        <w:spacing w:before="240" w:line="276" w:lineRule="auto"/>
        <w:ind w:left="0"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 xml:space="preserve">Передати з комунальної власності Роменської міської ради </w:t>
      </w:r>
      <w:r w:rsidR="000E6E32" w:rsidRPr="00543869">
        <w:rPr>
          <w:sz w:val="24"/>
          <w:szCs w:val="24"/>
        </w:rPr>
        <w:t>у</w:t>
      </w:r>
      <w:r w:rsidRPr="00543869">
        <w:rPr>
          <w:sz w:val="24"/>
          <w:szCs w:val="24"/>
        </w:rPr>
        <w:t xml:space="preserve"> державну власність в особі Головного управління Держгеокадастру у Сумській області земельну ділянку</w:t>
      </w:r>
      <w:r w:rsidR="00C808B7" w:rsidRPr="00543869">
        <w:rPr>
          <w:sz w:val="24"/>
          <w:szCs w:val="24"/>
        </w:rPr>
        <w:t xml:space="preserve"> сільськогосподарського призначення</w:t>
      </w:r>
      <w:r w:rsidRPr="00543869">
        <w:rPr>
          <w:sz w:val="24"/>
          <w:szCs w:val="24"/>
        </w:rPr>
        <w:t xml:space="preserve"> площею </w:t>
      </w:r>
      <w:r w:rsidR="00DD1654" w:rsidRPr="00543869">
        <w:rPr>
          <w:sz w:val="24"/>
          <w:szCs w:val="24"/>
        </w:rPr>
        <w:t>3,8709 га (кадастровий номер 5910700000:05:001:0162) з цільовим призначенням «для дослідних і навчальних цілей», розташован</w:t>
      </w:r>
      <w:r w:rsidR="00CF597A" w:rsidRPr="00543869">
        <w:rPr>
          <w:sz w:val="24"/>
          <w:szCs w:val="24"/>
        </w:rPr>
        <w:t xml:space="preserve">у на території Роменської міської ради Сумської області (згідно з відомостями Державного земельного кадастру), </w:t>
      </w:r>
      <w:r w:rsidR="00A16DA2" w:rsidRPr="00543869">
        <w:rPr>
          <w:sz w:val="24"/>
          <w:szCs w:val="24"/>
        </w:rPr>
        <w:t xml:space="preserve">обмеження у використанні якої відсутні, </w:t>
      </w:r>
      <w:r w:rsidR="00CF597A" w:rsidRPr="00543869">
        <w:rPr>
          <w:sz w:val="24"/>
          <w:szCs w:val="24"/>
        </w:rPr>
        <w:t xml:space="preserve">що перебуває у постійному користуванні </w:t>
      </w:r>
      <w:r w:rsidR="00D42245" w:rsidRPr="00543869">
        <w:rPr>
          <w:sz w:val="24"/>
          <w:szCs w:val="24"/>
        </w:rPr>
        <w:t xml:space="preserve">Сумського національного аграрного університету згідно з державним актом на право постійного користування земельною ділянкою серія ЯЯ № 284723, зареєстрованим в Книзі записів реєстрації </w:t>
      </w:r>
      <w:r w:rsidR="00A16DA2" w:rsidRPr="00543869">
        <w:rPr>
          <w:sz w:val="24"/>
          <w:szCs w:val="24"/>
        </w:rPr>
        <w:t xml:space="preserve">державних актів на право власності на землю та на право постійного користування землею договорів оренди землі </w:t>
      </w:r>
      <w:r w:rsidR="000E6E32" w:rsidRPr="00543869">
        <w:rPr>
          <w:sz w:val="24"/>
          <w:szCs w:val="24"/>
        </w:rPr>
        <w:t xml:space="preserve">08.10.2008 </w:t>
      </w:r>
      <w:r w:rsidR="00A16DA2" w:rsidRPr="00543869">
        <w:rPr>
          <w:sz w:val="24"/>
          <w:szCs w:val="24"/>
        </w:rPr>
        <w:t>за № 030862200007.</w:t>
      </w:r>
    </w:p>
    <w:p w14:paraId="5A91619A" w14:textId="4C439B4B" w:rsidR="00A16DA2" w:rsidRPr="00543869" w:rsidRDefault="00A16DA2" w:rsidP="003510D7">
      <w:pPr>
        <w:pStyle w:val="ae"/>
        <w:numPr>
          <w:ilvl w:val="1"/>
          <w:numId w:val="4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 xml:space="preserve">На підставі цього рішення Виконавчому комітету Роменської міської ради забезпечити складання </w:t>
      </w:r>
      <w:r w:rsidR="003510D7" w:rsidRPr="00543869">
        <w:rPr>
          <w:sz w:val="24"/>
          <w:szCs w:val="24"/>
        </w:rPr>
        <w:t>акту приймання-передачі земельної ділянки</w:t>
      </w:r>
      <w:r w:rsidR="00543869" w:rsidRPr="00543869">
        <w:rPr>
          <w:sz w:val="24"/>
          <w:szCs w:val="24"/>
        </w:rPr>
        <w:t xml:space="preserve"> сільськогосподарського призначення</w:t>
      </w:r>
      <w:r w:rsidR="003510D7" w:rsidRPr="00543869">
        <w:rPr>
          <w:sz w:val="24"/>
          <w:szCs w:val="24"/>
        </w:rPr>
        <w:t xml:space="preserve"> площею 3,8709 га (кадастровий номер 5910700000:05:001:0162) з цільовим призначенням «для дослідних і навчальних цілей», розташованої на території Роменської міської ради Сумської області (згідно з відомостями Державного земельного кадастру), з комунальної власності Роменської міської ради </w:t>
      </w:r>
      <w:r w:rsidR="000E6E32" w:rsidRPr="00543869">
        <w:rPr>
          <w:sz w:val="24"/>
          <w:szCs w:val="24"/>
        </w:rPr>
        <w:t>у</w:t>
      </w:r>
      <w:r w:rsidR="003510D7" w:rsidRPr="00543869">
        <w:rPr>
          <w:sz w:val="24"/>
          <w:szCs w:val="24"/>
        </w:rPr>
        <w:t xml:space="preserve"> державну власність в особі Головного управління Держгеокадастру у Сумській області.</w:t>
      </w:r>
    </w:p>
    <w:p w14:paraId="68BCB1A9" w14:textId="74644813" w:rsidR="00AF34C2" w:rsidRPr="00543869" w:rsidRDefault="003510D7" w:rsidP="003510D7">
      <w:pPr>
        <w:pStyle w:val="ae"/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1.2</w:t>
      </w:r>
      <w:r w:rsidR="00AF34C2" w:rsidRPr="00543869">
        <w:rPr>
          <w:sz w:val="24"/>
          <w:szCs w:val="24"/>
        </w:rPr>
        <w:t>.</w:t>
      </w:r>
      <w:r w:rsidR="00AF34C2" w:rsidRPr="00543869">
        <w:rPr>
          <w:sz w:val="24"/>
          <w:szCs w:val="24"/>
        </w:rPr>
        <w:tab/>
        <w:t xml:space="preserve">Уповноважити міського голову Олега Стогнія на підписання </w:t>
      </w:r>
      <w:r w:rsidRPr="00543869">
        <w:rPr>
          <w:sz w:val="24"/>
          <w:szCs w:val="24"/>
        </w:rPr>
        <w:t xml:space="preserve">акту приймання-передачі земельної ділянки </w:t>
      </w:r>
      <w:r w:rsidR="00543869" w:rsidRPr="00543869">
        <w:rPr>
          <w:sz w:val="24"/>
          <w:szCs w:val="24"/>
        </w:rPr>
        <w:t xml:space="preserve">сільськогосподарського призначення </w:t>
      </w:r>
      <w:r w:rsidRPr="00543869">
        <w:rPr>
          <w:sz w:val="24"/>
          <w:szCs w:val="24"/>
        </w:rPr>
        <w:t xml:space="preserve">площею 3,8709 га (кадастровий номер 5910700000:05:001:0162) з цільовим призначенням «для дослідних і навчальних цілей», розташованої на території Роменської міської ради Сумської області (згідно з відомостями Державного земельного кадастру), з комунальної власності Роменської міської ради </w:t>
      </w:r>
      <w:r w:rsidR="000E6E32" w:rsidRPr="00543869">
        <w:rPr>
          <w:sz w:val="24"/>
          <w:szCs w:val="24"/>
        </w:rPr>
        <w:t>у</w:t>
      </w:r>
      <w:r w:rsidRPr="00543869">
        <w:rPr>
          <w:sz w:val="24"/>
          <w:szCs w:val="24"/>
        </w:rPr>
        <w:t xml:space="preserve"> державну власність в особі Головного управління Держгеокадастру у Сумській області</w:t>
      </w:r>
      <w:r w:rsidR="00AF34C2" w:rsidRPr="00543869">
        <w:rPr>
          <w:sz w:val="24"/>
          <w:szCs w:val="24"/>
        </w:rPr>
        <w:t>.</w:t>
      </w:r>
    </w:p>
    <w:p w14:paraId="465FB62D" w14:textId="6C636C58" w:rsidR="003510D7" w:rsidRPr="00543869" w:rsidRDefault="00C808B7" w:rsidP="00C808B7">
      <w:pPr>
        <w:pStyle w:val="ae"/>
        <w:tabs>
          <w:tab w:val="left" w:pos="567"/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 xml:space="preserve">1.3. </w:t>
      </w:r>
      <w:r w:rsidR="003510D7" w:rsidRPr="00543869">
        <w:rPr>
          <w:sz w:val="24"/>
          <w:szCs w:val="24"/>
        </w:rPr>
        <w:t xml:space="preserve">Головному управлінню Держгеокадастру у Сумській області забезпечити проведення державної реєстрації права державної власності на земельну ділянку </w:t>
      </w:r>
      <w:r w:rsidR="00543869" w:rsidRPr="00543869">
        <w:rPr>
          <w:sz w:val="24"/>
          <w:szCs w:val="24"/>
        </w:rPr>
        <w:t xml:space="preserve">сільськогосподарського призначення </w:t>
      </w:r>
      <w:r w:rsidR="003510D7" w:rsidRPr="00543869">
        <w:rPr>
          <w:sz w:val="24"/>
          <w:szCs w:val="24"/>
        </w:rPr>
        <w:t>площею 3,8709 га (кадастровий номер 5910700000:05:001:0162) з цільовим призначенням «для дослідних і навчальних цілей», розташовану</w:t>
      </w:r>
      <w:r w:rsidR="007558D0" w:rsidRPr="00543869">
        <w:rPr>
          <w:sz w:val="24"/>
          <w:szCs w:val="24"/>
        </w:rPr>
        <w:t xml:space="preserve"> </w:t>
      </w:r>
      <w:r w:rsidR="003510D7" w:rsidRPr="00543869">
        <w:rPr>
          <w:sz w:val="24"/>
          <w:szCs w:val="24"/>
        </w:rPr>
        <w:t>на території Роменської міської ради Сумської області (згідно з відомостями Державного земельного кадастру), в Державному реєстрі речових прав на нерухоме майно.</w:t>
      </w:r>
    </w:p>
    <w:p w14:paraId="04CF9151" w14:textId="43D9C72E" w:rsidR="00DC37C3" w:rsidRPr="00543869" w:rsidRDefault="00DC37C3" w:rsidP="000E6E32">
      <w:pPr>
        <w:pStyle w:val="ae"/>
        <w:spacing w:before="240" w:line="276" w:lineRule="auto"/>
        <w:ind w:firstLine="567"/>
        <w:jc w:val="both"/>
        <w:rPr>
          <w:sz w:val="24"/>
          <w:szCs w:val="24"/>
        </w:rPr>
      </w:pPr>
      <w:r w:rsidRPr="00543869">
        <w:rPr>
          <w:b/>
          <w:sz w:val="24"/>
          <w:szCs w:val="24"/>
        </w:rPr>
        <w:lastRenderedPageBreak/>
        <w:t>Розробник проєкту:</w:t>
      </w:r>
      <w:r w:rsidRPr="00543869">
        <w:rPr>
          <w:sz w:val="24"/>
          <w:szCs w:val="24"/>
        </w:rPr>
        <w:t xml:space="preserve"> Петренко Ірина Анатоліївна, головний спеціаліст відділу земельних ресурсів Виконавчого комітету Роменської міської ради Сумської області.</w:t>
      </w:r>
    </w:p>
    <w:p w14:paraId="2A068926" w14:textId="5365F69B" w:rsidR="00DC37C3" w:rsidRPr="00543869" w:rsidRDefault="00DC37C3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b/>
          <w:sz w:val="24"/>
          <w:szCs w:val="24"/>
        </w:rPr>
        <w:t>Пропозиції та зауваження</w:t>
      </w:r>
      <w:r w:rsidRPr="00543869">
        <w:rPr>
          <w:sz w:val="24"/>
          <w:szCs w:val="24"/>
        </w:rPr>
        <w:t xml:space="preserve"> до проєкту приймаються до </w:t>
      </w:r>
      <w:r w:rsidR="008038C0" w:rsidRPr="00543869">
        <w:rPr>
          <w:sz w:val="24"/>
          <w:szCs w:val="24"/>
        </w:rPr>
        <w:t>1</w:t>
      </w:r>
      <w:r w:rsidR="00422981" w:rsidRPr="00543869">
        <w:rPr>
          <w:sz w:val="24"/>
          <w:szCs w:val="24"/>
        </w:rPr>
        <w:t>4</w:t>
      </w:r>
      <w:r w:rsidR="008038C0" w:rsidRPr="00543869">
        <w:rPr>
          <w:sz w:val="24"/>
          <w:szCs w:val="24"/>
        </w:rPr>
        <w:t>.0</w:t>
      </w:r>
      <w:r w:rsidR="00F80306" w:rsidRPr="00543869">
        <w:rPr>
          <w:sz w:val="24"/>
          <w:szCs w:val="24"/>
        </w:rPr>
        <w:t>9</w:t>
      </w:r>
      <w:r w:rsidRPr="00543869">
        <w:rPr>
          <w:sz w:val="24"/>
          <w:szCs w:val="24"/>
        </w:rPr>
        <w:t>.2026 за тел. 5 32 57 або у каб. № 10 Виконавчого комітету Роменської міської ради</w:t>
      </w:r>
      <w:r w:rsidR="00AD101B" w:rsidRPr="00543869">
        <w:rPr>
          <w:sz w:val="24"/>
          <w:szCs w:val="24"/>
        </w:rPr>
        <w:t xml:space="preserve"> Сумської області</w:t>
      </w:r>
      <w:r w:rsidRPr="00543869">
        <w:rPr>
          <w:sz w:val="24"/>
          <w:szCs w:val="24"/>
        </w:rPr>
        <w:t>.</w:t>
      </w:r>
    </w:p>
    <w:p w14:paraId="57C83D89" w14:textId="77777777" w:rsidR="00DC37C3" w:rsidRPr="00543869" w:rsidRDefault="00DC37C3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b/>
          <w:sz w:val="24"/>
          <w:szCs w:val="24"/>
        </w:rPr>
        <w:t>Текст рішення може бути додатково уточнено</w:t>
      </w:r>
      <w:r w:rsidRPr="00543869">
        <w:rPr>
          <w:sz w:val="24"/>
          <w:szCs w:val="24"/>
        </w:rPr>
        <w:t>.</w:t>
      </w:r>
    </w:p>
    <w:p w14:paraId="1C50CC52" w14:textId="77777777" w:rsidR="000511CB" w:rsidRPr="00543869" w:rsidRDefault="000511CB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42869C1E" w14:textId="77777777" w:rsidR="000511CB" w:rsidRPr="00543869" w:rsidRDefault="000511CB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01D615B1" w14:textId="77777777" w:rsidR="000511CB" w:rsidRPr="00543869" w:rsidRDefault="000511CB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769CDD43" w14:textId="707888B4" w:rsidR="000511CB" w:rsidRPr="00543869" w:rsidRDefault="000511CB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5B2154EE" w14:textId="28C40BE6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04093D71" w14:textId="7186C514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5A4396D6" w14:textId="6DFE7245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5572BBCC" w14:textId="2D9B6F55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3F0ACAC6" w14:textId="1C11DEEE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74A2117F" w14:textId="08862874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1DCAB299" w14:textId="043263DD" w:rsidR="00507D04" w:rsidRPr="00543869" w:rsidRDefault="00507D04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3F1D85CD" w14:textId="77777777" w:rsidR="008850A1" w:rsidRPr="00543869" w:rsidRDefault="008850A1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031D2696" w14:textId="77777777" w:rsidR="008850A1" w:rsidRPr="00543869" w:rsidRDefault="008850A1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022A98AB" w14:textId="77777777" w:rsidR="008850A1" w:rsidRPr="00543869" w:rsidRDefault="008850A1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33733C22" w14:textId="77777777" w:rsidR="008850A1" w:rsidRPr="00543869" w:rsidRDefault="008850A1" w:rsidP="00DC37C3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2A04F5FD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745AED90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64455DE5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4EF98558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46CF14D3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7C634912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2EB58D4A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69C9083F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36BA102D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20E7DCC2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54728B0B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2C688BEE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6E1ED402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4B509FDD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19218B52" w14:textId="77777777" w:rsidR="00422981" w:rsidRPr="00543869" w:rsidRDefault="00422981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55107205" w14:textId="77777777" w:rsidR="00E23327" w:rsidRPr="00543869" w:rsidRDefault="00E23327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6F6D1AE0" w14:textId="77777777" w:rsidR="00E23327" w:rsidRPr="00543869" w:rsidRDefault="00E23327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4F58C596" w14:textId="77777777" w:rsidR="00E23327" w:rsidRPr="00543869" w:rsidRDefault="00E23327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081A4D94" w14:textId="77777777" w:rsidR="00E23327" w:rsidRPr="00543869" w:rsidRDefault="00E23327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5FAE5FC3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76DBF239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64E5B6E4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148352A2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3434FA90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336925F6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74D45A71" w14:textId="77777777" w:rsidR="000E6E32" w:rsidRPr="00543869" w:rsidRDefault="000E6E32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4B6A4535" w14:textId="77D2AA17" w:rsidR="00B14B96" w:rsidRPr="00543869" w:rsidRDefault="00C2744C" w:rsidP="00C2744C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  <w:r w:rsidRPr="00543869">
        <w:rPr>
          <w:b/>
          <w:sz w:val="24"/>
          <w:szCs w:val="24"/>
        </w:rPr>
        <w:lastRenderedPageBreak/>
        <w:t>ПОЯ</w:t>
      </w:r>
      <w:r w:rsidR="00B14B96" w:rsidRPr="00543869">
        <w:rPr>
          <w:b/>
          <w:sz w:val="24"/>
          <w:szCs w:val="24"/>
        </w:rPr>
        <w:t>СНЮВАЛЬНА ЗАПИСКА</w:t>
      </w:r>
    </w:p>
    <w:p w14:paraId="46EDD50D" w14:textId="3AD199D3" w:rsidR="00B14B96" w:rsidRPr="00543869" w:rsidRDefault="00B14B96" w:rsidP="00B14B96">
      <w:pPr>
        <w:pStyle w:val="ae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  <w:r w:rsidRPr="00543869">
        <w:rPr>
          <w:b/>
          <w:sz w:val="24"/>
          <w:szCs w:val="24"/>
        </w:rPr>
        <w:t>до проєкту рішення «</w:t>
      </w:r>
      <w:r w:rsidR="000E6E32" w:rsidRPr="00543869">
        <w:rPr>
          <w:b/>
          <w:sz w:val="24"/>
          <w:szCs w:val="24"/>
        </w:rPr>
        <w:t xml:space="preserve">Про передачу земельної ділянки </w:t>
      </w:r>
      <w:r w:rsidR="000E55D6">
        <w:rPr>
          <w:b/>
          <w:sz w:val="24"/>
          <w:szCs w:val="24"/>
        </w:rPr>
        <w:t xml:space="preserve">з </w:t>
      </w:r>
      <w:r w:rsidR="000E6E32" w:rsidRPr="00543869">
        <w:rPr>
          <w:b/>
          <w:sz w:val="24"/>
          <w:szCs w:val="24"/>
        </w:rPr>
        <w:t>комунальної власності у державну власність</w:t>
      </w:r>
      <w:r w:rsidRPr="00543869">
        <w:rPr>
          <w:b/>
          <w:sz w:val="24"/>
          <w:szCs w:val="24"/>
        </w:rPr>
        <w:t>»</w:t>
      </w:r>
    </w:p>
    <w:p w14:paraId="331E2D3A" w14:textId="00D5F995" w:rsidR="000E6E32" w:rsidRPr="00543869" w:rsidRDefault="000E6E32" w:rsidP="009C55DD">
      <w:pPr>
        <w:tabs>
          <w:tab w:val="left" w:pos="1134"/>
        </w:tabs>
        <w:spacing w:before="240" w:line="276" w:lineRule="auto"/>
        <w:ind w:firstLine="567"/>
        <w:jc w:val="both"/>
        <w:rPr>
          <w:sz w:val="24"/>
          <w:szCs w:val="24"/>
          <w:lang w:val="uk-UA"/>
        </w:rPr>
      </w:pPr>
      <w:r w:rsidRPr="00543869">
        <w:rPr>
          <w:sz w:val="24"/>
          <w:szCs w:val="24"/>
          <w:lang w:val="uk-UA"/>
        </w:rPr>
        <w:t xml:space="preserve">До Виконавчого комітету Роменської міської ради надійшли листи Головного управління Держгеокадастру у Сумській області від 10.08.2026 № 18-18-0.331-3116/2-26 та від 10.09.2026 № 18-18-0.331-3513/2-26 щодо передачі з комунальної власності у державну власність земельної ділянки </w:t>
      </w:r>
      <w:r w:rsidR="007A4AAC" w:rsidRPr="00543869">
        <w:rPr>
          <w:sz w:val="24"/>
          <w:szCs w:val="24"/>
          <w:lang w:val="uk-UA"/>
        </w:rPr>
        <w:t xml:space="preserve">сільськогосподарського призначення </w:t>
      </w:r>
      <w:r w:rsidRPr="00543869">
        <w:rPr>
          <w:sz w:val="24"/>
          <w:szCs w:val="24"/>
          <w:lang w:val="uk-UA"/>
        </w:rPr>
        <w:t>площею 3,8709 га (кадастровий номер 5910700000:05:001:0162) з цільовим призначенням «для дослідних і навчальних цілей», розташован</w:t>
      </w:r>
      <w:r w:rsidR="007A4AAC" w:rsidRPr="00543869">
        <w:rPr>
          <w:sz w:val="24"/>
          <w:szCs w:val="24"/>
          <w:lang w:val="uk-UA"/>
        </w:rPr>
        <w:t>ої</w:t>
      </w:r>
      <w:r w:rsidRPr="00543869">
        <w:rPr>
          <w:sz w:val="24"/>
          <w:szCs w:val="24"/>
          <w:lang w:val="uk-UA"/>
        </w:rPr>
        <w:t xml:space="preserve"> на території Роменської міської ради Сумської області (згідно з відомостями Державного земельного кадастру).</w:t>
      </w:r>
    </w:p>
    <w:p w14:paraId="54704285" w14:textId="77777777" w:rsidR="000E6E32" w:rsidRPr="00543869" w:rsidRDefault="000E6E32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Згідно з нормами статті 117 Земельного кодексу України передача земельних ділянок комунальної власності у державну власність здійснюється за рішенням відповідних органів місцевого самоврядування, які здійснюють розпорядження землями комунальної власності.</w:t>
      </w:r>
    </w:p>
    <w:p w14:paraId="71B4D99B" w14:textId="77777777" w:rsidR="000E6E32" w:rsidRPr="00543869" w:rsidRDefault="000E6E32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У рішенні органів місцевого самоврядування про передачу земельної ділянки у державну власність зазначаються кадастровий номер земельної ділянки, її місце розташування, площа, цільове призначення, відомості про обтяження речових прав на земельну ділянку, обмеження у її використанні.</w:t>
      </w:r>
    </w:p>
    <w:p w14:paraId="420D01B9" w14:textId="77777777" w:rsidR="000E6E32" w:rsidRPr="00543869" w:rsidRDefault="000E6E32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До земель державної власності, які не можуть передаватися у комунальну власність, належать земельні ділянки, на яких розташовані будівлі, споруди, інші об'єкти нерухомого майна державної власності, а також земельні ділянки, які перебувають у постійному користуванні органів державної влади, державних підприємств, установ, організацій, крім випадків передачі таких об’єктів у комунальну власність.</w:t>
      </w:r>
    </w:p>
    <w:p w14:paraId="0807FE23" w14:textId="77777777" w:rsidR="000E6E32" w:rsidRPr="00543869" w:rsidRDefault="000E6E32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Відповідно до статті 83 Земельного кодексу України землі, які належать на праві власності територіальним громадам, є комунальною власністю. У комунальній власності перебувають зокрема усі землі в межах населених пунктів, крім земельних ділянок приватної та державної власності.</w:t>
      </w:r>
    </w:p>
    <w:p w14:paraId="35AD35B8" w14:textId="632211FB" w:rsidR="000E6E32" w:rsidRPr="00543869" w:rsidRDefault="000E6E32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 xml:space="preserve">На сьогодні земельна ділянка </w:t>
      </w:r>
      <w:r w:rsidR="007A4AAC" w:rsidRPr="00543869">
        <w:rPr>
          <w:sz w:val="24"/>
          <w:szCs w:val="24"/>
        </w:rPr>
        <w:t xml:space="preserve">сільськогосподарського призначення </w:t>
      </w:r>
      <w:r w:rsidRPr="00543869">
        <w:rPr>
          <w:sz w:val="24"/>
          <w:szCs w:val="24"/>
        </w:rPr>
        <w:t>площею 3,8709 га (кадастровий номер 5910700000:05:001:0162) з цільовим призначенням «для дослідних і навчальних цілей», розташована на території Роменської міської ради Сумської області (згідно з відомостями Державного земельного кадастру),</w:t>
      </w:r>
      <w:r w:rsidR="00543869" w:rsidRPr="00543869">
        <w:rPr>
          <w:sz w:val="24"/>
          <w:szCs w:val="24"/>
        </w:rPr>
        <w:t xml:space="preserve"> обмеження у використанні якої відсутні,</w:t>
      </w:r>
      <w:r w:rsidRPr="00543869">
        <w:rPr>
          <w:sz w:val="24"/>
          <w:szCs w:val="24"/>
        </w:rPr>
        <w:t xml:space="preserve"> є комунальною власністю Роменської міської ради (право комунальної власності зареєстроване в Державному реєстрі речових прав на нерухоме майно від 12.11.2020 № 39200185)</w:t>
      </w:r>
      <w:r w:rsidR="007A4AAC" w:rsidRPr="00543869">
        <w:rPr>
          <w:sz w:val="24"/>
          <w:szCs w:val="24"/>
        </w:rPr>
        <w:t xml:space="preserve"> та перебуває у постійному користуванні Сумського національного аграрного університету згідно з державним актом на право постійного користування земельною ділянкою серія ЯЯ № 284723, зареєстрованим в Книзі записів реєстрації державних актів на право власності на землю та на право постійного користування землею договорів оренди землі 08.10.2008 за № 030862200007.</w:t>
      </w:r>
    </w:p>
    <w:p w14:paraId="1095054E" w14:textId="24569DE9" w:rsidR="007A4AAC" w:rsidRPr="00543869" w:rsidRDefault="007A4AAC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Згідно з Єдиним державним реєстром юридичних осіб, фізичних осіб-підприємців та громадських формувань Сумський національний аграрний університет є державною установою.</w:t>
      </w:r>
    </w:p>
    <w:p w14:paraId="41FE1CDD" w14:textId="6E4AE9F3" w:rsidR="007A4AAC" w:rsidRPr="00543869" w:rsidRDefault="00C808B7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 xml:space="preserve">Відповідно до частини 4 статті 122 Земельного кодексу України розпорядження землями сільськогосподарського призначення державної власності здійснює центральний орган виконавчої влади з питань земельних ресурсів у галузі земельних відносин (Державна служба України з питань геодезії, картографії та кадастру) та його територіальні органи. </w:t>
      </w:r>
      <w:r w:rsidRPr="00543869">
        <w:rPr>
          <w:sz w:val="24"/>
          <w:szCs w:val="24"/>
        </w:rPr>
        <w:lastRenderedPageBreak/>
        <w:t xml:space="preserve">Територіальним органом Державної служби України з питань геодезії, картографії та кадастру </w:t>
      </w:r>
      <w:r w:rsidR="00543869" w:rsidRPr="00543869">
        <w:rPr>
          <w:sz w:val="24"/>
          <w:szCs w:val="24"/>
        </w:rPr>
        <w:t xml:space="preserve">у Сумській області </w:t>
      </w:r>
      <w:r w:rsidRPr="00543869">
        <w:rPr>
          <w:sz w:val="24"/>
          <w:szCs w:val="24"/>
        </w:rPr>
        <w:t>є Головне управління Держгеокадастру у Сумській області.</w:t>
      </w:r>
    </w:p>
    <w:p w14:paraId="49CDE1C9" w14:textId="2F7E367F" w:rsidR="00C808B7" w:rsidRPr="00543869" w:rsidRDefault="00C808B7" w:rsidP="000E6E32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543869">
        <w:rPr>
          <w:sz w:val="24"/>
          <w:szCs w:val="24"/>
        </w:rPr>
        <w:t>Враховуючи вищевикладене, з метою передачі з комунальної власності Роменської міської ради у державну власність в особі Головного управління Держгеокадастру у Сумській області земельної ділянки сільськогосподарського призначення площею 3,8709 га (кадастровий номер 5910700000:05:001:0162) з цільовим призначенням «для дослідних і навчальних цілей», розташованої на території Роменської міської ради Сумської області (згідно з відомостями Державного земельного кадастру), обмеження у використанні якої відсутні, що перебуває у постійному користуванні Сумського національного аграрного університету згідно з державним актом на право постійного користування земельною ділянкою серія ЯЯ № 284723, зареєстрованим в Книзі записів реєстрації державних актів на право власності на землю та на право постійного користування землею договорів оренди землі 08.10.2008 за № 030862200007, підготовлений цей проєкт рішення.</w:t>
      </w:r>
    </w:p>
    <w:p w14:paraId="58FB27BA" w14:textId="77777777" w:rsidR="001D37D8" w:rsidRPr="00543869" w:rsidRDefault="001D37D8" w:rsidP="00A36359">
      <w:pPr>
        <w:pStyle w:val="ae"/>
        <w:spacing w:line="276" w:lineRule="auto"/>
        <w:ind w:firstLine="567"/>
        <w:jc w:val="both"/>
        <w:rPr>
          <w:sz w:val="24"/>
          <w:szCs w:val="24"/>
        </w:rPr>
      </w:pPr>
    </w:p>
    <w:p w14:paraId="617978DA" w14:textId="77777777" w:rsidR="00466985" w:rsidRPr="00543869" w:rsidRDefault="00466985" w:rsidP="00C435E3">
      <w:pPr>
        <w:tabs>
          <w:tab w:val="left" w:pos="6379"/>
        </w:tabs>
        <w:jc w:val="both"/>
        <w:rPr>
          <w:b/>
          <w:sz w:val="24"/>
          <w:szCs w:val="24"/>
          <w:lang w:val="uk-UA"/>
        </w:rPr>
      </w:pPr>
    </w:p>
    <w:p w14:paraId="042E7BB1" w14:textId="02F73A05" w:rsidR="00C435E3" w:rsidRPr="00543869" w:rsidRDefault="00C435E3" w:rsidP="00C435E3">
      <w:pPr>
        <w:tabs>
          <w:tab w:val="left" w:pos="6379"/>
        </w:tabs>
        <w:jc w:val="both"/>
        <w:rPr>
          <w:b/>
          <w:sz w:val="24"/>
          <w:szCs w:val="24"/>
          <w:lang w:val="uk-UA"/>
        </w:rPr>
      </w:pPr>
      <w:r w:rsidRPr="00543869">
        <w:rPr>
          <w:b/>
          <w:sz w:val="24"/>
          <w:szCs w:val="24"/>
          <w:lang w:val="uk-UA"/>
        </w:rPr>
        <w:t>Начальник відділу земельних ресурсів</w:t>
      </w:r>
      <w:r w:rsidRPr="00543869">
        <w:rPr>
          <w:b/>
          <w:sz w:val="24"/>
          <w:szCs w:val="24"/>
          <w:lang w:val="uk-UA"/>
        </w:rPr>
        <w:tab/>
        <w:t>Едуард ШКОЛЯРЕНКО</w:t>
      </w:r>
    </w:p>
    <w:p w14:paraId="064BF5E5" w14:textId="77777777" w:rsidR="00C435E3" w:rsidRPr="00543869" w:rsidRDefault="00C435E3" w:rsidP="00C435E3">
      <w:pPr>
        <w:tabs>
          <w:tab w:val="left" w:pos="6714"/>
        </w:tabs>
        <w:ind w:right="-1"/>
        <w:jc w:val="both"/>
        <w:rPr>
          <w:b/>
          <w:sz w:val="24"/>
          <w:szCs w:val="24"/>
          <w:lang w:val="uk-UA"/>
        </w:rPr>
      </w:pPr>
    </w:p>
    <w:p w14:paraId="2B24F556" w14:textId="77777777" w:rsidR="00C435E3" w:rsidRPr="00543869" w:rsidRDefault="00C435E3" w:rsidP="00C435E3">
      <w:pPr>
        <w:tabs>
          <w:tab w:val="left" w:pos="6714"/>
        </w:tabs>
        <w:ind w:right="-1"/>
        <w:jc w:val="both"/>
        <w:rPr>
          <w:b/>
          <w:sz w:val="24"/>
          <w:szCs w:val="24"/>
          <w:lang w:val="uk-UA"/>
        </w:rPr>
      </w:pPr>
      <w:r w:rsidRPr="00543869">
        <w:rPr>
          <w:b/>
          <w:sz w:val="24"/>
          <w:szCs w:val="24"/>
          <w:lang w:val="uk-UA"/>
        </w:rPr>
        <w:t>Погоджено</w:t>
      </w:r>
    </w:p>
    <w:p w14:paraId="43E49EFC" w14:textId="28959AF2" w:rsidR="00C435E3" w:rsidRPr="00543869" w:rsidRDefault="00C808B7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  <w:r w:rsidRPr="00543869">
        <w:rPr>
          <w:b/>
          <w:sz w:val="24"/>
          <w:szCs w:val="24"/>
          <w:lang w:val="uk-UA"/>
        </w:rPr>
        <w:t>В.о. міського голови</w:t>
      </w:r>
      <w:r w:rsidRPr="00543869">
        <w:rPr>
          <w:b/>
          <w:sz w:val="24"/>
          <w:szCs w:val="24"/>
          <w:lang w:val="uk-UA"/>
        </w:rPr>
        <w:tab/>
      </w:r>
      <w:r w:rsidR="00C435E3" w:rsidRPr="00543869">
        <w:rPr>
          <w:b/>
          <w:sz w:val="24"/>
          <w:szCs w:val="24"/>
          <w:lang w:val="uk-UA"/>
        </w:rPr>
        <w:tab/>
      </w:r>
      <w:r w:rsidR="00C435E3" w:rsidRPr="00543869">
        <w:rPr>
          <w:b/>
          <w:sz w:val="24"/>
          <w:szCs w:val="24"/>
          <w:lang w:val="uk-UA"/>
        </w:rPr>
        <w:tab/>
      </w:r>
      <w:r w:rsidR="00C435E3" w:rsidRPr="00543869">
        <w:rPr>
          <w:b/>
          <w:sz w:val="24"/>
          <w:szCs w:val="24"/>
          <w:lang w:val="uk-UA"/>
        </w:rPr>
        <w:tab/>
      </w:r>
      <w:r w:rsidR="00C435E3" w:rsidRPr="00543869">
        <w:rPr>
          <w:b/>
          <w:sz w:val="24"/>
          <w:szCs w:val="24"/>
          <w:lang w:val="uk-UA"/>
        </w:rPr>
        <w:tab/>
      </w:r>
      <w:r w:rsidR="00C435E3" w:rsidRPr="00543869">
        <w:rPr>
          <w:b/>
          <w:sz w:val="24"/>
          <w:szCs w:val="24"/>
          <w:lang w:val="uk-UA"/>
        </w:rPr>
        <w:tab/>
        <w:t>Наталія МОСКАЛЕНКО</w:t>
      </w:r>
    </w:p>
    <w:p w14:paraId="34B412F9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7B48A3BC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2CBE55DD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1CF0CEC9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5D39C424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3EBF3D3E" w14:textId="14E2F97C" w:rsidR="00C435E3" w:rsidRPr="00543869" w:rsidRDefault="00C435E3" w:rsidP="00C435E3">
      <w:pPr>
        <w:shd w:val="clear" w:color="auto" w:fill="FFFFFF"/>
        <w:spacing w:line="276" w:lineRule="auto"/>
        <w:jc w:val="both"/>
        <w:rPr>
          <w:b/>
          <w:sz w:val="24"/>
          <w:szCs w:val="24"/>
          <w:lang w:val="uk-UA"/>
        </w:rPr>
      </w:pPr>
    </w:p>
    <w:p w14:paraId="499D58E7" w14:textId="77777777" w:rsidR="00C435E3" w:rsidRPr="00543869" w:rsidRDefault="00C435E3" w:rsidP="00C435E3">
      <w:pPr>
        <w:shd w:val="clear" w:color="auto" w:fill="FFFFFF"/>
        <w:spacing w:line="276" w:lineRule="auto"/>
        <w:jc w:val="both"/>
        <w:rPr>
          <w:bCs/>
          <w:lang w:val="uk-UA"/>
        </w:rPr>
      </w:pPr>
      <w:r w:rsidRPr="00543869">
        <w:rPr>
          <w:bCs/>
          <w:lang w:val="uk-UA"/>
        </w:rPr>
        <w:t>Петренко Ірина 5 32 57</w:t>
      </w:r>
    </w:p>
    <w:sectPr w:rsidR="00C435E3" w:rsidRPr="00543869" w:rsidSect="00C9018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CA8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01716"/>
    <w:multiLevelType w:val="hybridMultilevel"/>
    <w:tmpl w:val="079E7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5C44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8B44E4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C87236"/>
    <w:multiLevelType w:val="hybridMultilevel"/>
    <w:tmpl w:val="D056F68C"/>
    <w:lvl w:ilvl="0" w:tplc="35EE73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AA63D88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555962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DE95443"/>
    <w:multiLevelType w:val="hybridMultilevel"/>
    <w:tmpl w:val="079E7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090C"/>
    <w:multiLevelType w:val="hybridMultilevel"/>
    <w:tmpl w:val="079E7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7727A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31C4AE5"/>
    <w:multiLevelType w:val="hybridMultilevel"/>
    <w:tmpl w:val="F50699CE"/>
    <w:lvl w:ilvl="0" w:tplc="70D2C03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D365CA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B7053DF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DE921F4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DEE7CE9"/>
    <w:multiLevelType w:val="multilevel"/>
    <w:tmpl w:val="B9928E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5" w15:restartNumberingAfterBreak="0">
    <w:nsid w:val="1E6E1FD7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113C02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8CF4AC8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C190230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38950C5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A8838C4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FF97DD6"/>
    <w:multiLevelType w:val="multilevel"/>
    <w:tmpl w:val="2F3A4D6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5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2" w15:restartNumberingAfterBreak="0">
    <w:nsid w:val="43FF5F77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5DA7DAA"/>
    <w:multiLevelType w:val="hybridMultilevel"/>
    <w:tmpl w:val="079E7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24ED8"/>
    <w:multiLevelType w:val="hybridMultilevel"/>
    <w:tmpl w:val="8DB49F8E"/>
    <w:lvl w:ilvl="0" w:tplc="04220011">
      <w:start w:val="1"/>
      <w:numFmt w:val="decimal"/>
      <w:lvlText w:val="%1)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864AB0"/>
    <w:multiLevelType w:val="hybridMultilevel"/>
    <w:tmpl w:val="079E7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40800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A821693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A903F54"/>
    <w:multiLevelType w:val="hybridMultilevel"/>
    <w:tmpl w:val="9B34C472"/>
    <w:lvl w:ilvl="0" w:tplc="406284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EA7178F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4278E1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B202744"/>
    <w:multiLevelType w:val="hybridMultilevel"/>
    <w:tmpl w:val="079E7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97A7A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42A61A8"/>
    <w:multiLevelType w:val="hybridMultilevel"/>
    <w:tmpl w:val="9B34C472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93F619A"/>
    <w:multiLevelType w:val="hybridMultilevel"/>
    <w:tmpl w:val="D6A05CEC"/>
    <w:lvl w:ilvl="0" w:tplc="09BA870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</w:lvl>
    <w:lvl w:ilvl="3" w:tplc="0422000F" w:tentative="1">
      <w:start w:val="1"/>
      <w:numFmt w:val="decimal"/>
      <w:lvlText w:val="%4."/>
      <w:lvlJc w:val="left"/>
      <w:pPr>
        <w:ind w:left="3218" w:hanging="360"/>
      </w:p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</w:lvl>
    <w:lvl w:ilvl="6" w:tplc="0422000F" w:tentative="1">
      <w:start w:val="1"/>
      <w:numFmt w:val="decimal"/>
      <w:lvlText w:val="%7."/>
      <w:lvlJc w:val="left"/>
      <w:pPr>
        <w:ind w:left="5378" w:hanging="360"/>
      </w:p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5" w15:restartNumberingAfterBreak="0">
    <w:nsid w:val="6A465722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D87F54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F032F9"/>
    <w:multiLevelType w:val="multilevel"/>
    <w:tmpl w:val="D7B834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38" w15:restartNumberingAfterBreak="0">
    <w:nsid w:val="6E976BA6"/>
    <w:multiLevelType w:val="hybridMultilevel"/>
    <w:tmpl w:val="18E2EAD6"/>
    <w:lvl w:ilvl="0" w:tplc="89D8CC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EC4B4C"/>
    <w:multiLevelType w:val="hybridMultilevel"/>
    <w:tmpl w:val="28489F58"/>
    <w:lvl w:ilvl="0" w:tplc="042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F72AB"/>
    <w:multiLevelType w:val="hybridMultilevel"/>
    <w:tmpl w:val="0CDEE252"/>
    <w:lvl w:ilvl="0" w:tplc="35EE7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337E8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525FF"/>
    <w:multiLevelType w:val="hybridMultilevel"/>
    <w:tmpl w:val="A732C222"/>
    <w:lvl w:ilvl="0" w:tplc="8DCE9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F7D3E39"/>
    <w:multiLevelType w:val="hybridMultilevel"/>
    <w:tmpl w:val="22D837F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64841025">
    <w:abstractNumId w:val="37"/>
  </w:num>
  <w:num w:numId="2" w16cid:durableId="2130859659">
    <w:abstractNumId w:val="24"/>
  </w:num>
  <w:num w:numId="3" w16cid:durableId="1558778939">
    <w:abstractNumId w:val="18"/>
  </w:num>
  <w:num w:numId="4" w16cid:durableId="1511024269">
    <w:abstractNumId w:val="15"/>
  </w:num>
  <w:num w:numId="5" w16cid:durableId="1480222921">
    <w:abstractNumId w:val="30"/>
  </w:num>
  <w:num w:numId="6" w16cid:durableId="791896639">
    <w:abstractNumId w:val="27"/>
  </w:num>
  <w:num w:numId="7" w16cid:durableId="73087623">
    <w:abstractNumId w:val="16"/>
  </w:num>
  <w:num w:numId="8" w16cid:durableId="1199468659">
    <w:abstractNumId w:val="13"/>
  </w:num>
  <w:num w:numId="9" w16cid:durableId="1635404879">
    <w:abstractNumId w:val="6"/>
  </w:num>
  <w:num w:numId="10" w16cid:durableId="735278054">
    <w:abstractNumId w:val="2"/>
  </w:num>
  <w:num w:numId="11" w16cid:durableId="2007704448">
    <w:abstractNumId w:val="26"/>
  </w:num>
  <w:num w:numId="12" w16cid:durableId="213467811">
    <w:abstractNumId w:val="29"/>
  </w:num>
  <w:num w:numId="13" w16cid:durableId="695473244">
    <w:abstractNumId w:val="20"/>
  </w:num>
  <w:num w:numId="14" w16cid:durableId="536967175">
    <w:abstractNumId w:val="11"/>
  </w:num>
  <w:num w:numId="15" w16cid:durableId="2032292992">
    <w:abstractNumId w:val="5"/>
  </w:num>
  <w:num w:numId="16" w16cid:durableId="418909661">
    <w:abstractNumId w:val="12"/>
  </w:num>
  <w:num w:numId="17" w16cid:durableId="967855010">
    <w:abstractNumId w:val="43"/>
  </w:num>
  <w:num w:numId="18" w16cid:durableId="1241335007">
    <w:abstractNumId w:val="9"/>
  </w:num>
  <w:num w:numId="19" w16cid:durableId="2117092070">
    <w:abstractNumId w:val="36"/>
  </w:num>
  <w:num w:numId="20" w16cid:durableId="1042438970">
    <w:abstractNumId w:val="22"/>
  </w:num>
  <w:num w:numId="21" w16cid:durableId="1770540879">
    <w:abstractNumId w:val="35"/>
  </w:num>
  <w:num w:numId="22" w16cid:durableId="609049873">
    <w:abstractNumId w:val="1"/>
  </w:num>
  <w:num w:numId="23" w16cid:durableId="641891684">
    <w:abstractNumId w:val="34"/>
  </w:num>
  <w:num w:numId="24" w16cid:durableId="257102041">
    <w:abstractNumId w:val="31"/>
  </w:num>
  <w:num w:numId="25" w16cid:durableId="456795254">
    <w:abstractNumId w:val="8"/>
  </w:num>
  <w:num w:numId="26" w16cid:durableId="1629240945">
    <w:abstractNumId w:val="23"/>
  </w:num>
  <w:num w:numId="27" w16cid:durableId="1755397652">
    <w:abstractNumId w:val="7"/>
  </w:num>
  <w:num w:numId="28" w16cid:durableId="384718176">
    <w:abstractNumId w:val="4"/>
  </w:num>
  <w:num w:numId="29" w16cid:durableId="1093546197">
    <w:abstractNumId w:val="28"/>
  </w:num>
  <w:num w:numId="30" w16cid:durableId="1641887716">
    <w:abstractNumId w:val="33"/>
  </w:num>
  <w:num w:numId="31" w16cid:durableId="1016227924">
    <w:abstractNumId w:val="40"/>
  </w:num>
  <w:num w:numId="32" w16cid:durableId="2037348209">
    <w:abstractNumId w:val="38"/>
  </w:num>
  <w:num w:numId="33" w16cid:durableId="1926649932">
    <w:abstractNumId w:val="14"/>
  </w:num>
  <w:num w:numId="34" w16cid:durableId="558245160">
    <w:abstractNumId w:val="39"/>
  </w:num>
  <w:num w:numId="35" w16cid:durableId="2052027440">
    <w:abstractNumId w:val="10"/>
  </w:num>
  <w:num w:numId="36" w16cid:durableId="2071879208">
    <w:abstractNumId w:val="42"/>
  </w:num>
  <w:num w:numId="37" w16cid:durableId="904753334">
    <w:abstractNumId w:val="41"/>
  </w:num>
  <w:num w:numId="38" w16cid:durableId="823083136">
    <w:abstractNumId w:val="25"/>
  </w:num>
  <w:num w:numId="39" w16cid:durableId="746880715">
    <w:abstractNumId w:val="3"/>
  </w:num>
  <w:num w:numId="40" w16cid:durableId="1052584107">
    <w:abstractNumId w:val="17"/>
  </w:num>
  <w:num w:numId="41" w16cid:durableId="2118022922">
    <w:abstractNumId w:val="0"/>
  </w:num>
  <w:num w:numId="42" w16cid:durableId="1805540280">
    <w:abstractNumId w:val="32"/>
  </w:num>
  <w:num w:numId="43" w16cid:durableId="1733886665">
    <w:abstractNumId w:val="19"/>
  </w:num>
  <w:num w:numId="44" w16cid:durableId="1348408122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F61"/>
    <w:rsid w:val="0000627E"/>
    <w:rsid w:val="00020F93"/>
    <w:rsid w:val="00021B21"/>
    <w:rsid w:val="000233B4"/>
    <w:rsid w:val="0002758B"/>
    <w:rsid w:val="000511CB"/>
    <w:rsid w:val="00062FBC"/>
    <w:rsid w:val="000B2E7A"/>
    <w:rsid w:val="000D0AC8"/>
    <w:rsid w:val="000E55D6"/>
    <w:rsid w:val="000E6E32"/>
    <w:rsid w:val="00104BDD"/>
    <w:rsid w:val="00134FA2"/>
    <w:rsid w:val="0016300B"/>
    <w:rsid w:val="00167C2F"/>
    <w:rsid w:val="00175C06"/>
    <w:rsid w:val="001D37D8"/>
    <w:rsid w:val="001E15CF"/>
    <w:rsid w:val="0021527A"/>
    <w:rsid w:val="00220A10"/>
    <w:rsid w:val="00252B6B"/>
    <w:rsid w:val="002619D8"/>
    <w:rsid w:val="0026487F"/>
    <w:rsid w:val="00264F70"/>
    <w:rsid w:val="002A2B18"/>
    <w:rsid w:val="002B71B7"/>
    <w:rsid w:val="002D7270"/>
    <w:rsid w:val="002E5C51"/>
    <w:rsid w:val="002F5F95"/>
    <w:rsid w:val="00306EBE"/>
    <w:rsid w:val="003510D7"/>
    <w:rsid w:val="0035693A"/>
    <w:rsid w:val="00360618"/>
    <w:rsid w:val="00363567"/>
    <w:rsid w:val="003860D7"/>
    <w:rsid w:val="00395ED6"/>
    <w:rsid w:val="003A6F36"/>
    <w:rsid w:val="003F5ED2"/>
    <w:rsid w:val="00422981"/>
    <w:rsid w:val="004229A4"/>
    <w:rsid w:val="00430EAA"/>
    <w:rsid w:val="00445968"/>
    <w:rsid w:val="00466985"/>
    <w:rsid w:val="00473184"/>
    <w:rsid w:val="00486AD0"/>
    <w:rsid w:val="00506382"/>
    <w:rsid w:val="00507D04"/>
    <w:rsid w:val="00535592"/>
    <w:rsid w:val="00543869"/>
    <w:rsid w:val="00575979"/>
    <w:rsid w:val="00587E1C"/>
    <w:rsid w:val="005D0053"/>
    <w:rsid w:val="005E0ED6"/>
    <w:rsid w:val="005E4623"/>
    <w:rsid w:val="0061069C"/>
    <w:rsid w:val="00622742"/>
    <w:rsid w:val="006258F6"/>
    <w:rsid w:val="0065664E"/>
    <w:rsid w:val="00660F7A"/>
    <w:rsid w:val="00666196"/>
    <w:rsid w:val="0069517C"/>
    <w:rsid w:val="006978A9"/>
    <w:rsid w:val="006D21DE"/>
    <w:rsid w:val="007558D0"/>
    <w:rsid w:val="00764E88"/>
    <w:rsid w:val="0077656D"/>
    <w:rsid w:val="007A4AAC"/>
    <w:rsid w:val="007C4A8A"/>
    <w:rsid w:val="007D35A5"/>
    <w:rsid w:val="008038C0"/>
    <w:rsid w:val="0080595E"/>
    <w:rsid w:val="008105E8"/>
    <w:rsid w:val="00815041"/>
    <w:rsid w:val="00844F8C"/>
    <w:rsid w:val="008850A1"/>
    <w:rsid w:val="008A2B25"/>
    <w:rsid w:val="008A568E"/>
    <w:rsid w:val="008B1162"/>
    <w:rsid w:val="008E4B23"/>
    <w:rsid w:val="009028C3"/>
    <w:rsid w:val="00902A1D"/>
    <w:rsid w:val="00905378"/>
    <w:rsid w:val="009121A9"/>
    <w:rsid w:val="00941528"/>
    <w:rsid w:val="00945E98"/>
    <w:rsid w:val="00956A07"/>
    <w:rsid w:val="009775B6"/>
    <w:rsid w:val="00992530"/>
    <w:rsid w:val="009C55DD"/>
    <w:rsid w:val="009D66F1"/>
    <w:rsid w:val="009F24CF"/>
    <w:rsid w:val="00A125FA"/>
    <w:rsid w:val="00A16DA2"/>
    <w:rsid w:val="00A36359"/>
    <w:rsid w:val="00A473DB"/>
    <w:rsid w:val="00A53421"/>
    <w:rsid w:val="00AA7FE4"/>
    <w:rsid w:val="00AC4852"/>
    <w:rsid w:val="00AD101B"/>
    <w:rsid w:val="00AF34C2"/>
    <w:rsid w:val="00AF3DBD"/>
    <w:rsid w:val="00B02379"/>
    <w:rsid w:val="00B02580"/>
    <w:rsid w:val="00B12E53"/>
    <w:rsid w:val="00B14B96"/>
    <w:rsid w:val="00B150DD"/>
    <w:rsid w:val="00B15CD9"/>
    <w:rsid w:val="00B17F61"/>
    <w:rsid w:val="00B514CB"/>
    <w:rsid w:val="00BB69EE"/>
    <w:rsid w:val="00BE7CCD"/>
    <w:rsid w:val="00BF7144"/>
    <w:rsid w:val="00C03BAB"/>
    <w:rsid w:val="00C17015"/>
    <w:rsid w:val="00C2744C"/>
    <w:rsid w:val="00C3072F"/>
    <w:rsid w:val="00C435E3"/>
    <w:rsid w:val="00C45EB4"/>
    <w:rsid w:val="00C67F38"/>
    <w:rsid w:val="00C74B5B"/>
    <w:rsid w:val="00C808B7"/>
    <w:rsid w:val="00C86CFF"/>
    <w:rsid w:val="00C87AF0"/>
    <w:rsid w:val="00C90181"/>
    <w:rsid w:val="00C95500"/>
    <w:rsid w:val="00CD4061"/>
    <w:rsid w:val="00CD5C30"/>
    <w:rsid w:val="00CE6C89"/>
    <w:rsid w:val="00CF597A"/>
    <w:rsid w:val="00D03DF8"/>
    <w:rsid w:val="00D23700"/>
    <w:rsid w:val="00D42245"/>
    <w:rsid w:val="00D43954"/>
    <w:rsid w:val="00DC1346"/>
    <w:rsid w:val="00DC37C3"/>
    <w:rsid w:val="00DD1654"/>
    <w:rsid w:val="00DF652C"/>
    <w:rsid w:val="00E23327"/>
    <w:rsid w:val="00E27DB1"/>
    <w:rsid w:val="00E35A1F"/>
    <w:rsid w:val="00E43FB5"/>
    <w:rsid w:val="00E873CC"/>
    <w:rsid w:val="00EA36A2"/>
    <w:rsid w:val="00EB63CF"/>
    <w:rsid w:val="00EE4C77"/>
    <w:rsid w:val="00EF7604"/>
    <w:rsid w:val="00F30C83"/>
    <w:rsid w:val="00F56994"/>
    <w:rsid w:val="00F63EA9"/>
    <w:rsid w:val="00F80306"/>
    <w:rsid w:val="00F80715"/>
    <w:rsid w:val="00F81D34"/>
    <w:rsid w:val="00FD58D4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4349"/>
  <w15:chartTrackingRefBased/>
  <w15:docId w15:val="{4FC6FAB4-10A1-4A5F-8996-8190E1C5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7F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F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F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F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F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F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F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F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F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7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7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7F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7F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7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7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7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7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7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17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F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17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7F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17F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7F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B17F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7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17F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7F61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C901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f"/>
    <w:uiPriority w:val="59"/>
    <w:rsid w:val="00507D04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">
    <w:name w:val="Table Grid"/>
    <w:basedOn w:val="a1"/>
    <w:uiPriority w:val="39"/>
    <w:rsid w:val="0050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C808B7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80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5FEE-220D-4F40-AF84-0A540F79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4878</Words>
  <Characters>2782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Петренко</dc:creator>
  <cp:keywords/>
  <dc:description/>
  <cp:lastModifiedBy>Ірина Петренко</cp:lastModifiedBy>
  <cp:revision>55</cp:revision>
  <cp:lastPrinted>2026-09-11T08:28:00Z</cp:lastPrinted>
  <dcterms:created xsi:type="dcterms:W3CDTF">2026-01-16T20:26:00Z</dcterms:created>
  <dcterms:modified xsi:type="dcterms:W3CDTF">2026-09-11T10:31:00Z</dcterms:modified>
</cp:coreProperties>
</file>