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9DC7C" w14:textId="77777777" w:rsidR="007E7DB2" w:rsidRPr="002A176E" w:rsidRDefault="005D720A" w:rsidP="007E7DB2">
      <w:pPr>
        <w:tabs>
          <w:tab w:val="left" w:pos="180"/>
        </w:tabs>
        <w:spacing w:line="240" w:lineRule="auto"/>
        <w:jc w:val="center"/>
        <w:rPr>
          <w:rFonts w:ascii="Times New Roman" w:eastAsia="Times New Roman" w:hAnsi="Times New Roman" w:cs="Times New Roman"/>
          <w:b/>
          <w:bCs/>
          <w:color w:val="000000"/>
          <w:szCs w:val="24"/>
          <w:lang w:eastAsia="ru-RU"/>
        </w:rPr>
      </w:pPr>
      <w:r w:rsidRPr="002A176E">
        <w:rPr>
          <w:rFonts w:ascii="Times New Roman" w:eastAsia="Times New Roman" w:hAnsi="Times New Roman" w:cs="Times New Roman"/>
          <w:b/>
          <w:noProof/>
          <w:color w:val="000000"/>
          <w:szCs w:val="24"/>
          <w:lang w:val="ru-RU" w:eastAsia="ru-RU"/>
        </w:rPr>
        <w:drawing>
          <wp:inline distT="0" distB="0" distL="0" distR="0" wp14:anchorId="6F60AAC0" wp14:editId="6A83810E">
            <wp:extent cx="581025" cy="676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76275"/>
                    </a:xfrm>
                    <a:prstGeom prst="rect">
                      <a:avLst/>
                    </a:prstGeom>
                    <a:noFill/>
                    <a:ln>
                      <a:noFill/>
                    </a:ln>
                  </pic:spPr>
                </pic:pic>
              </a:graphicData>
            </a:graphic>
          </wp:inline>
        </w:drawing>
      </w:r>
      <w:r w:rsidR="007E7DB2" w:rsidRPr="002A176E">
        <w:rPr>
          <w:rFonts w:ascii="Times New Roman" w:eastAsia="Times New Roman" w:hAnsi="Times New Roman" w:cs="Times New Roman"/>
          <w:b/>
          <w:bCs/>
          <w:color w:val="000000"/>
          <w:szCs w:val="24"/>
          <w:lang w:eastAsia="ru-RU"/>
        </w:rPr>
        <w:t xml:space="preserve"> </w:t>
      </w:r>
    </w:p>
    <w:p w14:paraId="732C6C44" w14:textId="77777777" w:rsidR="007E7DB2" w:rsidRPr="002A176E" w:rsidRDefault="007E7DB2" w:rsidP="007E7DB2">
      <w:pPr>
        <w:jc w:val="center"/>
        <w:rPr>
          <w:rFonts w:ascii="Times New Roman" w:eastAsia="Times New Roman" w:hAnsi="Times New Roman" w:cs="Times New Roman"/>
          <w:b/>
          <w:color w:val="000000"/>
          <w:szCs w:val="24"/>
          <w:lang w:eastAsia="ru-RU"/>
        </w:rPr>
      </w:pPr>
      <w:r w:rsidRPr="002A176E">
        <w:rPr>
          <w:rFonts w:ascii="Times New Roman" w:eastAsia="Times New Roman" w:hAnsi="Times New Roman" w:cs="Times New Roman"/>
          <w:b/>
          <w:color w:val="000000"/>
          <w:szCs w:val="24"/>
          <w:lang w:eastAsia="ru-RU"/>
        </w:rPr>
        <w:t>РОМЕНСЬКА МІСЬКА РАДА СУМСЬКОЇ ОБЛАСТІ</w:t>
      </w:r>
    </w:p>
    <w:p w14:paraId="0A426A23" w14:textId="77777777" w:rsidR="007E7DB2" w:rsidRPr="002A176E" w:rsidRDefault="007E7DB2" w:rsidP="007E7DB2">
      <w:pPr>
        <w:keepNext/>
        <w:keepLines/>
        <w:jc w:val="center"/>
        <w:outlineLvl w:val="2"/>
        <w:rPr>
          <w:rFonts w:ascii="Times New Roman" w:eastAsia="Times New Roman" w:hAnsi="Times New Roman" w:cs="Times New Roman"/>
          <w:b/>
          <w:bCs/>
          <w:color w:val="000000"/>
          <w:szCs w:val="24"/>
          <w:lang w:eastAsia="ru-RU"/>
        </w:rPr>
      </w:pPr>
      <w:r w:rsidRPr="002A176E">
        <w:rPr>
          <w:rFonts w:ascii="Times New Roman" w:eastAsia="Times New Roman" w:hAnsi="Times New Roman" w:cs="Times New Roman"/>
          <w:b/>
          <w:bCs/>
          <w:color w:val="000000"/>
          <w:szCs w:val="24"/>
          <w:lang w:eastAsia="ru-RU"/>
        </w:rPr>
        <w:t>ВОСЬМЕ СКЛИКАННЯ</w:t>
      </w:r>
    </w:p>
    <w:p w14:paraId="30EE76E4" w14:textId="2D645B1D" w:rsidR="007E7DB2" w:rsidRPr="002A176E" w:rsidRDefault="00295FC3" w:rsidP="007E7DB2">
      <w:pPr>
        <w:keepNext/>
        <w:keepLines/>
        <w:spacing w:before="120" w:after="120"/>
        <w:jc w:val="center"/>
        <w:outlineLvl w:val="2"/>
        <w:rPr>
          <w:rFonts w:ascii="Times New Roman" w:eastAsia="Times New Roman" w:hAnsi="Times New Roman" w:cs="Times New Roman"/>
          <w:b/>
          <w:bCs/>
          <w:color w:val="000000"/>
          <w:szCs w:val="24"/>
          <w:lang w:eastAsia="ru-RU"/>
        </w:rPr>
      </w:pPr>
      <w:r w:rsidRPr="002A176E">
        <w:rPr>
          <w:rFonts w:ascii="Times New Roman" w:eastAsia="Times New Roman" w:hAnsi="Times New Roman" w:cs="Times New Roman"/>
          <w:b/>
          <w:bCs/>
          <w:color w:val="000000"/>
          <w:szCs w:val="24"/>
          <w:lang w:eastAsia="ru-RU"/>
        </w:rPr>
        <w:t xml:space="preserve">СТО </w:t>
      </w:r>
      <w:r w:rsidR="00247BBC">
        <w:rPr>
          <w:rFonts w:ascii="Times New Roman" w:eastAsia="Times New Roman" w:hAnsi="Times New Roman" w:cs="Times New Roman"/>
          <w:b/>
          <w:bCs/>
          <w:color w:val="000000"/>
          <w:szCs w:val="24"/>
          <w:lang w:eastAsia="ru-RU"/>
        </w:rPr>
        <w:t>ВІ</w:t>
      </w:r>
      <w:r w:rsidR="00AB7E46">
        <w:rPr>
          <w:rFonts w:ascii="Times New Roman" w:eastAsia="Times New Roman" w:hAnsi="Times New Roman" w:cs="Times New Roman"/>
          <w:b/>
          <w:bCs/>
          <w:color w:val="000000"/>
          <w:szCs w:val="24"/>
          <w:lang w:eastAsia="ru-RU"/>
        </w:rPr>
        <w:t>СІМНАДЦЯТА</w:t>
      </w:r>
      <w:r w:rsidR="007E7DB2" w:rsidRPr="002A176E">
        <w:rPr>
          <w:rFonts w:ascii="Times New Roman" w:eastAsia="Times New Roman" w:hAnsi="Times New Roman" w:cs="Times New Roman"/>
          <w:b/>
          <w:bCs/>
          <w:color w:val="000000"/>
          <w:szCs w:val="24"/>
          <w:lang w:eastAsia="ru-RU"/>
        </w:rPr>
        <w:t xml:space="preserve"> СЕСІЯ</w:t>
      </w:r>
    </w:p>
    <w:p w14:paraId="4753C8D1" w14:textId="77777777" w:rsidR="007E7DB2" w:rsidRPr="002A176E" w:rsidRDefault="007E7DB2" w:rsidP="00B64C38">
      <w:pPr>
        <w:keepNext/>
        <w:spacing w:before="120" w:after="120" w:line="240" w:lineRule="auto"/>
        <w:jc w:val="center"/>
        <w:outlineLvl w:val="0"/>
        <w:rPr>
          <w:rFonts w:ascii="Times New Roman" w:eastAsia="Times New Roman" w:hAnsi="Times New Roman" w:cs="Times New Roman"/>
          <w:b/>
          <w:bCs/>
          <w:color w:val="000000"/>
          <w:kern w:val="32"/>
          <w:szCs w:val="24"/>
          <w:lang w:eastAsia="ru-RU"/>
        </w:rPr>
      </w:pPr>
      <w:r w:rsidRPr="002A176E">
        <w:rPr>
          <w:rFonts w:ascii="Times New Roman" w:eastAsia="Times New Roman" w:hAnsi="Times New Roman" w:cs="Times New Roman"/>
          <w:b/>
          <w:bCs/>
          <w:color w:val="000000"/>
          <w:kern w:val="32"/>
          <w:szCs w:val="24"/>
          <w:lang w:eastAsia="ru-RU"/>
        </w:rPr>
        <w:t>РІШЕННЯ</w:t>
      </w:r>
    </w:p>
    <w:p w14:paraId="744BD868" w14:textId="3430C40B" w:rsidR="007E7DB2" w:rsidRPr="002A176E" w:rsidRDefault="00247BBC" w:rsidP="007E7DB2">
      <w:pPr>
        <w:spacing w:after="120" w:line="240" w:lineRule="auto"/>
        <w:rPr>
          <w:rFonts w:ascii="Times New Roman" w:eastAsia="Times New Roman" w:hAnsi="Times New Roman" w:cs="Times New Roman"/>
          <w:b/>
          <w:bCs/>
          <w:color w:val="000000"/>
          <w:szCs w:val="24"/>
          <w:lang w:eastAsia="ru-RU"/>
        </w:rPr>
      </w:pPr>
      <w:r>
        <w:rPr>
          <w:rFonts w:ascii="Times New Roman" w:eastAsia="Times New Roman" w:hAnsi="Times New Roman" w:cs="Times New Roman"/>
          <w:b/>
          <w:bCs/>
          <w:color w:val="000000"/>
          <w:szCs w:val="24"/>
          <w:lang w:eastAsia="ru-RU"/>
        </w:rPr>
        <w:t>1</w:t>
      </w:r>
      <w:r w:rsidR="00FE0D74">
        <w:rPr>
          <w:rFonts w:ascii="Times New Roman" w:eastAsia="Times New Roman" w:hAnsi="Times New Roman" w:cs="Times New Roman"/>
          <w:b/>
          <w:bCs/>
          <w:color w:val="000000"/>
          <w:szCs w:val="24"/>
          <w:lang w:eastAsia="ru-RU"/>
        </w:rPr>
        <w:t>7</w:t>
      </w:r>
      <w:r w:rsidR="00295FC3" w:rsidRPr="002A176E">
        <w:rPr>
          <w:rFonts w:ascii="Times New Roman" w:eastAsia="Times New Roman" w:hAnsi="Times New Roman" w:cs="Times New Roman"/>
          <w:b/>
          <w:bCs/>
          <w:color w:val="000000"/>
          <w:szCs w:val="24"/>
          <w:lang w:eastAsia="ru-RU"/>
        </w:rPr>
        <w:t>.</w:t>
      </w:r>
      <w:r w:rsidR="001E2887" w:rsidRPr="002A176E">
        <w:rPr>
          <w:rFonts w:ascii="Times New Roman" w:eastAsia="Times New Roman" w:hAnsi="Times New Roman" w:cs="Times New Roman"/>
          <w:b/>
          <w:bCs/>
          <w:color w:val="000000"/>
          <w:szCs w:val="24"/>
          <w:lang w:eastAsia="ru-RU"/>
        </w:rPr>
        <w:t>0</w:t>
      </w:r>
      <w:r w:rsidR="00014066">
        <w:rPr>
          <w:rFonts w:ascii="Times New Roman" w:eastAsia="Times New Roman" w:hAnsi="Times New Roman" w:cs="Times New Roman"/>
          <w:b/>
          <w:bCs/>
          <w:color w:val="000000"/>
          <w:szCs w:val="24"/>
          <w:lang w:eastAsia="ru-RU"/>
        </w:rPr>
        <w:t>9</w:t>
      </w:r>
      <w:r w:rsidR="007E7DB2" w:rsidRPr="002A176E">
        <w:rPr>
          <w:rFonts w:ascii="Times New Roman" w:eastAsia="Times New Roman" w:hAnsi="Times New Roman" w:cs="Times New Roman"/>
          <w:b/>
          <w:bCs/>
          <w:color w:val="000000"/>
          <w:szCs w:val="24"/>
          <w:lang w:eastAsia="ru-RU"/>
        </w:rPr>
        <w:t>.202</w:t>
      </w:r>
      <w:r w:rsidR="001E2887" w:rsidRPr="002A176E">
        <w:rPr>
          <w:rFonts w:ascii="Times New Roman" w:eastAsia="Times New Roman" w:hAnsi="Times New Roman" w:cs="Times New Roman"/>
          <w:b/>
          <w:bCs/>
          <w:color w:val="000000"/>
          <w:szCs w:val="24"/>
          <w:lang w:eastAsia="ru-RU"/>
        </w:rPr>
        <w:t>6</w:t>
      </w:r>
      <w:r w:rsidR="007E7DB2" w:rsidRPr="002A176E">
        <w:rPr>
          <w:rFonts w:ascii="Times New Roman" w:eastAsia="Times New Roman" w:hAnsi="Times New Roman" w:cs="Times New Roman"/>
          <w:b/>
          <w:bCs/>
          <w:color w:val="000000"/>
          <w:szCs w:val="24"/>
          <w:lang w:eastAsia="ru-RU"/>
        </w:rPr>
        <w:tab/>
      </w:r>
      <w:r w:rsidR="007E7DB2" w:rsidRPr="002A176E">
        <w:rPr>
          <w:rFonts w:ascii="Times New Roman" w:eastAsia="Times New Roman" w:hAnsi="Times New Roman" w:cs="Times New Roman"/>
          <w:b/>
          <w:bCs/>
          <w:color w:val="000000"/>
          <w:szCs w:val="24"/>
          <w:lang w:eastAsia="ru-RU"/>
        </w:rPr>
        <w:tab/>
      </w:r>
      <w:r w:rsidR="007E7DB2" w:rsidRPr="002A176E">
        <w:rPr>
          <w:rFonts w:ascii="Times New Roman" w:eastAsia="Times New Roman" w:hAnsi="Times New Roman" w:cs="Times New Roman"/>
          <w:b/>
          <w:bCs/>
          <w:color w:val="000000"/>
          <w:szCs w:val="24"/>
          <w:lang w:eastAsia="ru-RU"/>
        </w:rPr>
        <w:tab/>
      </w:r>
      <w:r w:rsidR="007E7DB2" w:rsidRPr="002A176E">
        <w:rPr>
          <w:rFonts w:ascii="Times New Roman" w:eastAsia="Times New Roman" w:hAnsi="Times New Roman" w:cs="Times New Roman"/>
          <w:b/>
          <w:bCs/>
          <w:color w:val="000000"/>
          <w:szCs w:val="24"/>
          <w:lang w:eastAsia="ru-RU"/>
        </w:rPr>
        <w:tab/>
      </w:r>
      <w:r w:rsidR="00EB7E60" w:rsidRPr="002A176E">
        <w:rPr>
          <w:rFonts w:ascii="Times New Roman" w:eastAsia="Times New Roman" w:hAnsi="Times New Roman" w:cs="Times New Roman"/>
          <w:b/>
          <w:bCs/>
          <w:color w:val="000000"/>
          <w:szCs w:val="24"/>
          <w:lang w:eastAsia="ru-RU"/>
        </w:rPr>
        <w:t xml:space="preserve">     </w:t>
      </w:r>
      <w:r w:rsidR="00295FC3" w:rsidRPr="002A176E">
        <w:rPr>
          <w:rFonts w:ascii="Times New Roman" w:eastAsia="Times New Roman" w:hAnsi="Times New Roman" w:cs="Times New Roman"/>
          <w:b/>
          <w:bCs/>
          <w:color w:val="000000"/>
          <w:szCs w:val="24"/>
          <w:lang w:eastAsia="ru-RU"/>
        </w:rPr>
        <w:tab/>
        <w:t xml:space="preserve">    </w:t>
      </w:r>
      <w:r w:rsidR="007E7DB2" w:rsidRPr="002A176E">
        <w:rPr>
          <w:rFonts w:ascii="Times New Roman" w:eastAsia="Times New Roman" w:hAnsi="Times New Roman" w:cs="Times New Roman"/>
          <w:b/>
          <w:bCs/>
          <w:color w:val="000000"/>
          <w:szCs w:val="24"/>
          <w:lang w:eastAsia="ru-RU"/>
        </w:rPr>
        <w:t>Ромни</w:t>
      </w:r>
    </w:p>
    <w:p w14:paraId="1CBA0FDC" w14:textId="77777777" w:rsidR="00806DEB" w:rsidRPr="002A176E" w:rsidRDefault="001E2887" w:rsidP="000B3695">
      <w:pPr>
        <w:suppressAutoHyphens w:val="0"/>
        <w:spacing w:before="120" w:after="120" w:line="276" w:lineRule="auto"/>
        <w:ind w:right="3826"/>
        <w:jc w:val="both"/>
        <w:rPr>
          <w:rFonts w:ascii="Times New Roman" w:eastAsia="Times New Roman" w:hAnsi="Times New Roman" w:cs="Times New Roman"/>
          <w:b/>
          <w:color w:val="000000"/>
          <w:kern w:val="0"/>
          <w:szCs w:val="24"/>
          <w:lang w:eastAsia="en-US"/>
        </w:rPr>
      </w:pPr>
      <w:bookmarkStart w:id="0" w:name="_Hlk87350473"/>
      <w:r w:rsidRPr="002A176E">
        <w:rPr>
          <w:rFonts w:ascii="Times New Roman" w:eastAsia="Times New Roman" w:hAnsi="Times New Roman" w:cs="Times New Roman"/>
          <w:b/>
          <w:color w:val="000000" w:themeColor="text1"/>
          <w:szCs w:val="24"/>
        </w:rPr>
        <w:t>Про внесення змін до</w:t>
      </w:r>
      <w:r w:rsidRPr="002A176E">
        <w:rPr>
          <w:rFonts w:ascii="Times New Roman" w:eastAsia="Times New Roman" w:hAnsi="Times New Roman" w:cs="Times New Roman"/>
          <w:b/>
          <w:color w:val="000000"/>
          <w:kern w:val="0"/>
          <w:szCs w:val="24"/>
          <w:lang w:eastAsia="en-US"/>
        </w:rPr>
        <w:t xml:space="preserve"> </w:t>
      </w:r>
      <w:r w:rsidR="00492816" w:rsidRPr="002A176E">
        <w:rPr>
          <w:rFonts w:ascii="Times New Roman" w:eastAsia="Times New Roman" w:hAnsi="Times New Roman" w:cs="Times New Roman"/>
          <w:b/>
          <w:color w:val="000000"/>
          <w:kern w:val="0"/>
          <w:szCs w:val="24"/>
          <w:lang w:eastAsia="en-US"/>
        </w:rPr>
        <w:t xml:space="preserve">Програми розвитку та підтримки </w:t>
      </w:r>
      <w:r w:rsidR="008B1CB2" w:rsidRPr="002A176E">
        <w:rPr>
          <w:rFonts w:ascii="Times New Roman" w:eastAsia="Times New Roman" w:hAnsi="Times New Roman" w:cs="Times New Roman"/>
          <w:b/>
          <w:color w:val="000000"/>
          <w:kern w:val="0"/>
          <w:szCs w:val="24"/>
          <w:lang w:eastAsia="en-US"/>
        </w:rPr>
        <w:t>К</w:t>
      </w:r>
      <w:r w:rsidR="00492816" w:rsidRPr="002A176E">
        <w:rPr>
          <w:rFonts w:ascii="Times New Roman" w:eastAsia="Times New Roman" w:hAnsi="Times New Roman" w:cs="Times New Roman"/>
          <w:b/>
          <w:color w:val="000000"/>
          <w:kern w:val="0"/>
          <w:szCs w:val="24"/>
          <w:lang w:eastAsia="en-US"/>
        </w:rPr>
        <w:t>омунального некомерційного підприємства «Роменська центральна районна лікарня» Роменської міської ради на 202</w:t>
      </w:r>
      <w:r w:rsidR="00EB7E60" w:rsidRPr="002A176E">
        <w:rPr>
          <w:rFonts w:ascii="Times New Roman" w:eastAsia="Times New Roman" w:hAnsi="Times New Roman" w:cs="Times New Roman"/>
          <w:b/>
          <w:color w:val="000000"/>
          <w:kern w:val="0"/>
          <w:szCs w:val="24"/>
          <w:lang w:eastAsia="en-US"/>
        </w:rPr>
        <w:t>6</w:t>
      </w:r>
      <w:r w:rsidR="00492816" w:rsidRPr="002A176E">
        <w:rPr>
          <w:rFonts w:ascii="Times New Roman" w:eastAsia="Times New Roman" w:hAnsi="Times New Roman" w:cs="Times New Roman"/>
          <w:b/>
          <w:color w:val="000000"/>
          <w:kern w:val="0"/>
          <w:szCs w:val="24"/>
          <w:lang w:eastAsia="en-US"/>
        </w:rPr>
        <w:t>-202</w:t>
      </w:r>
      <w:r w:rsidR="00EB7E60" w:rsidRPr="002A176E">
        <w:rPr>
          <w:rFonts w:ascii="Times New Roman" w:eastAsia="Times New Roman" w:hAnsi="Times New Roman" w:cs="Times New Roman"/>
          <w:b/>
          <w:color w:val="000000"/>
          <w:kern w:val="0"/>
          <w:szCs w:val="24"/>
          <w:lang w:eastAsia="en-US"/>
        </w:rPr>
        <w:t>8</w:t>
      </w:r>
      <w:r w:rsidR="00492816" w:rsidRPr="002A176E">
        <w:rPr>
          <w:rFonts w:ascii="Times New Roman" w:eastAsia="Times New Roman" w:hAnsi="Times New Roman" w:cs="Times New Roman"/>
          <w:b/>
          <w:color w:val="000000"/>
          <w:kern w:val="0"/>
          <w:szCs w:val="24"/>
          <w:lang w:eastAsia="en-US"/>
        </w:rPr>
        <w:t xml:space="preserve"> роки</w:t>
      </w:r>
    </w:p>
    <w:bookmarkEnd w:id="0"/>
    <w:p w14:paraId="28FF2AFD" w14:textId="1BCCD952" w:rsidR="00B4562F" w:rsidRPr="00223A53" w:rsidRDefault="00B4562F" w:rsidP="00B4562F">
      <w:pPr>
        <w:spacing w:line="276" w:lineRule="auto"/>
        <w:ind w:firstLine="567"/>
        <w:jc w:val="both"/>
        <w:rPr>
          <w:rFonts w:ascii="Times New Roman" w:eastAsia="DengXian" w:hAnsi="Times New Roman" w:cs="Times New Roman"/>
          <w:color w:val="000000"/>
          <w:kern w:val="0"/>
          <w:szCs w:val="24"/>
          <w:lang w:eastAsia="zh-CN"/>
        </w:rPr>
      </w:pPr>
      <w:r w:rsidRPr="00012DB5">
        <w:rPr>
          <w:rFonts w:ascii="Times New Roman" w:eastAsia="Times New Roman" w:hAnsi="Times New Roman" w:cs="Times New Roman"/>
          <w:color w:val="000000"/>
          <w:kern w:val="0"/>
          <w:szCs w:val="24"/>
          <w:lang w:eastAsia="zh-CN"/>
        </w:rPr>
        <w:t>Відповідно до пункту 22 частини 1 статті 26 Закону України «Про місцеве самоврядування в Україні», Законів України «Основи законодавства України про охорону здоров’я», «Про державні фінансові гарантії медичного обслуговування населення»,  «Про внесення змін до деяких законодавчих актів України щодо удосконалення законодавства з питань діяльності закладів охорони здоров’я»</w:t>
      </w:r>
      <w:r w:rsidR="00BC0B60">
        <w:t>,</w:t>
      </w:r>
      <w:r w:rsidR="0051327D">
        <w:t xml:space="preserve"> рішення Недригайлівської селищної ради від 11.09.2026 «Про внесення змін до бюджету Недригайлівської селищної територіальної громади на 2026 рік», </w:t>
      </w:r>
      <w:r w:rsidR="004D16EC">
        <w:t xml:space="preserve"> </w:t>
      </w:r>
      <w:r w:rsidR="00E72F50" w:rsidRPr="00E72F50">
        <w:rPr>
          <w:rFonts w:ascii="Times New Roman" w:eastAsia="Times New Roman" w:hAnsi="Times New Roman" w:cs="Times New Roman" w:hint="eastAsia"/>
          <w:color w:val="000000"/>
          <w:kern w:val="0"/>
          <w:szCs w:val="24"/>
          <w:lang w:eastAsia="zh-CN"/>
        </w:rPr>
        <w:t>з метою забезпечення безперебійного функціонування</w:t>
      </w:r>
      <w:r w:rsidR="00AE0EDD">
        <w:rPr>
          <w:rFonts w:ascii="Times New Roman" w:eastAsia="Times New Roman" w:hAnsi="Times New Roman" w:cs="Times New Roman"/>
          <w:color w:val="000000"/>
          <w:kern w:val="0"/>
          <w:szCs w:val="24"/>
          <w:lang w:eastAsia="zh-CN"/>
        </w:rPr>
        <w:t xml:space="preserve"> КНП «Роменська ЦРЛ» РМ</w:t>
      </w:r>
      <w:r w:rsidR="00AE0EDD" w:rsidRPr="00223A53">
        <w:rPr>
          <w:rFonts w:ascii="Times New Roman" w:eastAsia="Times New Roman" w:hAnsi="Times New Roman" w:cs="Times New Roman"/>
          <w:color w:val="000000"/>
          <w:kern w:val="0"/>
          <w:szCs w:val="24"/>
          <w:lang w:eastAsia="zh-CN"/>
        </w:rPr>
        <w:t>Р</w:t>
      </w:r>
      <w:r w:rsidR="00E72F50" w:rsidRPr="00223A53">
        <w:rPr>
          <w:rFonts w:ascii="Times New Roman" w:eastAsia="Times New Roman" w:hAnsi="Times New Roman" w:cs="Times New Roman"/>
          <w:color w:val="000000"/>
          <w:kern w:val="0"/>
          <w:szCs w:val="24"/>
          <w:lang w:eastAsia="zh-CN"/>
        </w:rPr>
        <w:t xml:space="preserve"> </w:t>
      </w:r>
      <w:r w:rsidR="00223A53" w:rsidRPr="00223A53">
        <w:rPr>
          <w:rFonts w:ascii="Times New Roman" w:eastAsia="DengXian" w:hAnsi="Times New Roman" w:cs="Times New Roman"/>
          <w:color w:val="000000"/>
          <w:kern w:val="0"/>
          <w:szCs w:val="24"/>
          <w:lang w:eastAsia="zh-CN"/>
        </w:rPr>
        <w:t xml:space="preserve">та </w:t>
      </w:r>
      <w:r w:rsidR="00223A53" w:rsidRPr="007A5F65">
        <w:rPr>
          <w:bCs/>
        </w:rPr>
        <w:t>безперебійн</w:t>
      </w:r>
      <w:r w:rsidR="00223A53">
        <w:rPr>
          <w:bCs/>
        </w:rPr>
        <w:t>ого</w:t>
      </w:r>
      <w:r w:rsidR="00223A53" w:rsidRPr="007A5F65">
        <w:rPr>
          <w:bCs/>
        </w:rPr>
        <w:t xml:space="preserve"> надання </w:t>
      </w:r>
      <w:proofErr w:type="spellStart"/>
      <w:r w:rsidR="00223A53" w:rsidRPr="007A5F65">
        <w:rPr>
          <w:bCs/>
        </w:rPr>
        <w:t>життєво</w:t>
      </w:r>
      <w:proofErr w:type="spellEnd"/>
      <w:r w:rsidR="00223A53" w:rsidRPr="007A5F65">
        <w:rPr>
          <w:bCs/>
        </w:rPr>
        <w:t xml:space="preserve"> необхідної </w:t>
      </w:r>
      <w:proofErr w:type="spellStart"/>
      <w:r w:rsidR="00223A53" w:rsidRPr="007A5F65">
        <w:rPr>
          <w:bCs/>
        </w:rPr>
        <w:t>нефрологічної</w:t>
      </w:r>
      <w:proofErr w:type="spellEnd"/>
      <w:r w:rsidR="00223A53" w:rsidRPr="007A5F65">
        <w:rPr>
          <w:bCs/>
        </w:rPr>
        <w:t xml:space="preserve"> допомоги пацієнтам</w:t>
      </w:r>
      <w:r w:rsidR="00223A53">
        <w:rPr>
          <w:bCs/>
        </w:rPr>
        <w:t xml:space="preserve"> громади</w:t>
      </w:r>
      <w:r w:rsidR="005B39BC">
        <w:rPr>
          <w:bCs/>
        </w:rPr>
        <w:t xml:space="preserve">, </w:t>
      </w:r>
    </w:p>
    <w:p w14:paraId="6020EB00" w14:textId="77777777" w:rsidR="001E2887" w:rsidRPr="002A176E" w:rsidRDefault="001E2887" w:rsidP="001E2887">
      <w:pPr>
        <w:spacing w:before="120" w:after="120" w:line="276" w:lineRule="auto"/>
        <w:jc w:val="both"/>
        <w:rPr>
          <w:rFonts w:ascii="Times New Roman" w:eastAsia="Times New Roman" w:hAnsi="Times New Roman" w:cs="Times New Roman"/>
          <w:color w:val="000000" w:themeColor="text1"/>
          <w:szCs w:val="24"/>
        </w:rPr>
      </w:pPr>
      <w:r w:rsidRPr="002A176E">
        <w:rPr>
          <w:rFonts w:ascii="Times New Roman" w:eastAsia="Times New Roman" w:hAnsi="Times New Roman" w:cs="Times New Roman"/>
          <w:color w:val="000000" w:themeColor="text1"/>
          <w:szCs w:val="24"/>
        </w:rPr>
        <w:t>МІСЬКА РАДА ВИРІШИЛА:</w:t>
      </w:r>
    </w:p>
    <w:p w14:paraId="78F30B56" w14:textId="688642C0" w:rsidR="00AA40B1" w:rsidRPr="002A176E" w:rsidRDefault="00AA40B1" w:rsidP="00AA40B1">
      <w:pPr>
        <w:pStyle w:val="ab"/>
        <w:spacing w:before="0" w:beforeAutospacing="0" w:after="120" w:afterAutospacing="0" w:line="276" w:lineRule="auto"/>
        <w:ind w:firstLine="567"/>
        <w:jc w:val="both"/>
        <w:rPr>
          <w:color w:val="000000"/>
          <w:kern w:val="1"/>
          <w:lang w:val="uk-UA" w:eastAsia="ar-SA"/>
        </w:rPr>
      </w:pPr>
      <w:r w:rsidRPr="002A176E">
        <w:rPr>
          <w:color w:val="000000"/>
          <w:kern w:val="1"/>
          <w:lang w:val="uk-UA" w:eastAsia="ar-SA"/>
        </w:rPr>
        <w:t xml:space="preserve">1. </w:t>
      </w:r>
      <w:proofErr w:type="spellStart"/>
      <w:r w:rsidRPr="002A176E">
        <w:rPr>
          <w:color w:val="000000"/>
          <w:kern w:val="1"/>
          <w:lang w:val="uk-UA" w:eastAsia="ar-SA"/>
        </w:rPr>
        <w:t>Внести</w:t>
      </w:r>
      <w:proofErr w:type="spellEnd"/>
      <w:r w:rsidRPr="002A176E">
        <w:rPr>
          <w:color w:val="000000"/>
          <w:kern w:val="1"/>
          <w:lang w:val="uk-UA" w:eastAsia="ar-SA"/>
        </w:rPr>
        <w:t xml:space="preserve"> такі зміни до Програми розвитку та підтримки комунального некомерційного підприємства «Роменська центральна районна лікарня» Роменської міської ради на 2026-2028 роки, затвердженої рішенням міської ради від 26.11.2025 (далі – Програма):</w:t>
      </w:r>
    </w:p>
    <w:p w14:paraId="1F06DEDA" w14:textId="77777777" w:rsidR="00AA40B1" w:rsidRPr="002A176E" w:rsidRDefault="00AA40B1" w:rsidP="00AA40B1">
      <w:pPr>
        <w:pStyle w:val="ab"/>
        <w:spacing w:before="0" w:beforeAutospacing="0" w:after="120" w:afterAutospacing="0" w:line="276" w:lineRule="auto"/>
        <w:ind w:firstLine="567"/>
        <w:jc w:val="both"/>
        <w:rPr>
          <w:color w:val="000000"/>
          <w:lang w:val="uk-UA"/>
        </w:rPr>
      </w:pPr>
      <w:r w:rsidRPr="002A176E">
        <w:rPr>
          <w:color w:val="000000"/>
          <w:kern w:val="1"/>
          <w:lang w:val="uk-UA" w:eastAsia="ar-SA"/>
        </w:rPr>
        <w:t xml:space="preserve">1) викласти Паспорт Програми розвитку та підтримки комунального некомерційного підприємства «Роменська центральна районна лікарня» Роменської міської ради на 2026-2028 роки в новій редакції  </w:t>
      </w:r>
      <w:r w:rsidRPr="002A176E">
        <w:rPr>
          <w:color w:val="000000"/>
          <w:lang w:val="uk-UA"/>
        </w:rPr>
        <w:t>згідно з додатком 1 до цього рішення;</w:t>
      </w:r>
    </w:p>
    <w:p w14:paraId="65A0075E" w14:textId="77777777" w:rsidR="00AA40B1" w:rsidRPr="002A176E" w:rsidRDefault="00AA40B1" w:rsidP="00AA40B1">
      <w:pPr>
        <w:pStyle w:val="ab"/>
        <w:spacing w:before="0" w:beforeAutospacing="0" w:after="120" w:afterAutospacing="0" w:line="276" w:lineRule="auto"/>
        <w:ind w:firstLine="567"/>
        <w:jc w:val="both"/>
        <w:rPr>
          <w:color w:val="000000"/>
          <w:lang w:val="uk-UA"/>
        </w:rPr>
      </w:pPr>
      <w:r w:rsidRPr="002A176E">
        <w:rPr>
          <w:color w:val="000000"/>
          <w:kern w:val="1"/>
          <w:lang w:val="uk-UA" w:eastAsia="ar-SA"/>
        </w:rPr>
        <w:t>2) викласти Заходи Програми розвитку та підтримки комунального некомерційного підприємства «Роменська центральна районна лікарня» Роменської міської ради на 2026-2028 роки в новій редакції згідно з додатком 2 до цього рішення.</w:t>
      </w:r>
    </w:p>
    <w:p w14:paraId="3E4DE9CB" w14:textId="46384EF9" w:rsidR="00795516" w:rsidRPr="002A176E" w:rsidRDefault="00795516" w:rsidP="00795516">
      <w:pPr>
        <w:spacing w:after="60" w:line="276" w:lineRule="auto"/>
        <w:ind w:firstLine="567"/>
        <w:jc w:val="both"/>
        <w:rPr>
          <w:rFonts w:ascii="Times New Roman" w:hAnsi="Times New Roman" w:cs="Times New Roman"/>
          <w:szCs w:val="24"/>
        </w:rPr>
      </w:pPr>
      <w:r w:rsidRPr="002A176E">
        <w:rPr>
          <w:rFonts w:ascii="Times New Roman" w:hAnsi="Times New Roman" w:cs="Times New Roman"/>
          <w:szCs w:val="24"/>
        </w:rPr>
        <w:t xml:space="preserve">2. Контроль за виконанням цього рішення покласти на постійну комісію з гуманітарних та соціальних питань, організацію виконання рішення доручити </w:t>
      </w:r>
      <w:r w:rsidR="00EF7E77">
        <w:rPr>
          <w:rFonts w:ascii="Times New Roman" w:hAnsi="Times New Roman" w:cs="Times New Roman"/>
          <w:szCs w:val="24"/>
        </w:rPr>
        <w:t>керуючому справами виконкому Наталії М</w:t>
      </w:r>
      <w:r w:rsidR="00247BBC">
        <w:rPr>
          <w:rFonts w:ascii="Times New Roman" w:hAnsi="Times New Roman" w:cs="Times New Roman"/>
          <w:szCs w:val="24"/>
        </w:rPr>
        <w:t>оскаленко</w:t>
      </w:r>
      <w:r w:rsidRPr="002A176E">
        <w:rPr>
          <w:rFonts w:ascii="Times New Roman" w:hAnsi="Times New Roman" w:cs="Times New Roman"/>
          <w:szCs w:val="24"/>
        </w:rPr>
        <w:t>.</w:t>
      </w:r>
    </w:p>
    <w:p w14:paraId="4E0EDA07" w14:textId="77777777" w:rsidR="00795516" w:rsidRPr="002A176E" w:rsidRDefault="00795516" w:rsidP="00795516">
      <w:pPr>
        <w:pStyle w:val="ab"/>
        <w:spacing w:before="0" w:beforeAutospacing="0" w:after="0" w:afterAutospacing="0" w:line="276" w:lineRule="auto"/>
        <w:rPr>
          <w:color w:val="000000" w:themeColor="text1"/>
          <w:lang w:val="uk-UA"/>
        </w:rPr>
      </w:pPr>
    </w:p>
    <w:p w14:paraId="3DF6A55D" w14:textId="77777777" w:rsidR="00593BE0" w:rsidRDefault="00593BE0" w:rsidP="00BB01D5">
      <w:pPr>
        <w:tabs>
          <w:tab w:val="left" w:pos="993"/>
        </w:tabs>
        <w:spacing w:line="276" w:lineRule="auto"/>
        <w:rPr>
          <w:rFonts w:ascii="Times New Roman" w:hAnsi="Times New Roman" w:cs="Times New Roman"/>
          <w:b/>
          <w:color w:val="000000" w:themeColor="text1"/>
          <w:szCs w:val="24"/>
        </w:rPr>
      </w:pPr>
    </w:p>
    <w:p w14:paraId="06B51C8E" w14:textId="27A34765" w:rsidR="00AA40B1" w:rsidRDefault="00795516" w:rsidP="00BB01D5">
      <w:pPr>
        <w:tabs>
          <w:tab w:val="left" w:pos="993"/>
        </w:tabs>
        <w:spacing w:line="276" w:lineRule="auto"/>
        <w:rPr>
          <w:rFonts w:ascii="Times New Roman" w:hAnsi="Times New Roman" w:cs="Times New Roman"/>
          <w:b/>
          <w:color w:val="000000" w:themeColor="text1"/>
          <w:szCs w:val="24"/>
        </w:rPr>
      </w:pPr>
      <w:r w:rsidRPr="002A176E">
        <w:rPr>
          <w:rFonts w:ascii="Times New Roman" w:hAnsi="Times New Roman" w:cs="Times New Roman"/>
          <w:b/>
          <w:color w:val="000000" w:themeColor="text1"/>
          <w:szCs w:val="24"/>
        </w:rPr>
        <w:t xml:space="preserve">Міський голова </w:t>
      </w:r>
      <w:r w:rsidRPr="002A176E">
        <w:rPr>
          <w:rFonts w:ascii="Times New Roman" w:hAnsi="Times New Roman" w:cs="Times New Roman"/>
          <w:b/>
          <w:color w:val="000000" w:themeColor="text1"/>
          <w:szCs w:val="24"/>
        </w:rPr>
        <w:tab/>
      </w:r>
      <w:r w:rsidRPr="002A176E">
        <w:rPr>
          <w:rFonts w:ascii="Times New Roman" w:hAnsi="Times New Roman" w:cs="Times New Roman"/>
          <w:b/>
          <w:color w:val="000000" w:themeColor="text1"/>
          <w:szCs w:val="24"/>
        </w:rPr>
        <w:tab/>
      </w:r>
      <w:r w:rsidRPr="002A176E">
        <w:rPr>
          <w:rFonts w:ascii="Times New Roman" w:hAnsi="Times New Roman" w:cs="Times New Roman"/>
          <w:b/>
          <w:color w:val="000000" w:themeColor="text1"/>
          <w:szCs w:val="24"/>
        </w:rPr>
        <w:tab/>
      </w:r>
      <w:r w:rsidRPr="002A176E">
        <w:rPr>
          <w:rFonts w:ascii="Times New Roman" w:hAnsi="Times New Roman" w:cs="Times New Roman"/>
          <w:b/>
          <w:color w:val="000000" w:themeColor="text1"/>
          <w:szCs w:val="24"/>
        </w:rPr>
        <w:tab/>
      </w:r>
      <w:r w:rsidRPr="002A176E">
        <w:rPr>
          <w:rFonts w:ascii="Times New Roman" w:hAnsi="Times New Roman" w:cs="Times New Roman"/>
          <w:b/>
          <w:color w:val="000000" w:themeColor="text1"/>
          <w:szCs w:val="24"/>
        </w:rPr>
        <w:tab/>
      </w:r>
      <w:r w:rsidRPr="002A176E">
        <w:rPr>
          <w:rFonts w:ascii="Times New Roman" w:hAnsi="Times New Roman" w:cs="Times New Roman"/>
          <w:b/>
          <w:color w:val="000000" w:themeColor="text1"/>
          <w:szCs w:val="24"/>
        </w:rPr>
        <w:tab/>
      </w:r>
      <w:r w:rsidRPr="002A176E">
        <w:rPr>
          <w:rFonts w:ascii="Times New Roman" w:hAnsi="Times New Roman" w:cs="Times New Roman"/>
          <w:b/>
          <w:color w:val="000000" w:themeColor="text1"/>
          <w:szCs w:val="24"/>
        </w:rPr>
        <w:tab/>
      </w:r>
      <w:r w:rsidRPr="002A176E">
        <w:rPr>
          <w:rFonts w:ascii="Times New Roman" w:hAnsi="Times New Roman" w:cs="Times New Roman"/>
          <w:b/>
          <w:color w:val="000000" w:themeColor="text1"/>
          <w:szCs w:val="24"/>
        </w:rPr>
        <w:tab/>
        <w:t>Олег СТОГНІЙ</w:t>
      </w:r>
    </w:p>
    <w:p w14:paraId="5E26DDE4" w14:textId="77777777" w:rsidR="00AA40B1" w:rsidRDefault="00AA40B1">
      <w:pPr>
        <w:suppressAutoHyphens w:val="0"/>
        <w:spacing w:line="240" w:lineRule="auto"/>
        <w:rPr>
          <w:rFonts w:ascii="Times New Roman" w:hAnsi="Times New Roman" w:cs="Times New Roman"/>
          <w:b/>
          <w:color w:val="000000" w:themeColor="text1"/>
          <w:szCs w:val="24"/>
        </w:rPr>
      </w:pPr>
      <w:r>
        <w:rPr>
          <w:rFonts w:ascii="Times New Roman" w:hAnsi="Times New Roman" w:cs="Times New Roman"/>
          <w:b/>
          <w:color w:val="000000" w:themeColor="text1"/>
          <w:szCs w:val="24"/>
        </w:rPr>
        <w:br w:type="page"/>
      </w:r>
    </w:p>
    <w:p w14:paraId="533411AE" w14:textId="3A32B90D" w:rsidR="00AA40B1" w:rsidRPr="002A176E" w:rsidRDefault="00593BE0" w:rsidP="00AA40B1">
      <w:pPr>
        <w:suppressAutoHyphens w:val="0"/>
        <w:spacing w:line="271" w:lineRule="auto"/>
        <w:ind w:left="3261"/>
        <w:jc w:val="center"/>
        <w:rPr>
          <w:rFonts w:ascii="Times New Roman" w:eastAsia="Arial" w:hAnsi="Times New Roman" w:cs="Times New Roman"/>
          <w:color w:val="FFFFFF"/>
          <w:kern w:val="2"/>
          <w:szCs w:val="24"/>
        </w:rPr>
      </w:pPr>
      <w:r>
        <w:rPr>
          <w:rFonts w:ascii="Times New Roman" w:eastAsia="Times New Roman" w:hAnsi="Times New Roman" w:cs="Times New Roman"/>
          <w:b/>
          <w:color w:val="000000"/>
          <w:szCs w:val="24"/>
        </w:rPr>
        <w:lastRenderedPageBreak/>
        <w:t xml:space="preserve"> </w:t>
      </w:r>
      <w:r w:rsidR="00AA40B1" w:rsidRPr="002A176E">
        <w:rPr>
          <w:rFonts w:ascii="Times New Roman" w:eastAsia="Times New Roman" w:hAnsi="Times New Roman" w:cs="Times New Roman"/>
          <w:b/>
          <w:color w:val="000000"/>
          <w:szCs w:val="24"/>
        </w:rPr>
        <w:t>Додаток 1</w:t>
      </w:r>
    </w:p>
    <w:p w14:paraId="0F970F1D" w14:textId="77777777" w:rsidR="00AA40B1" w:rsidRPr="002A176E" w:rsidRDefault="00AA40B1" w:rsidP="00AA40B1">
      <w:pPr>
        <w:spacing w:line="271" w:lineRule="auto"/>
        <w:ind w:left="5954"/>
        <w:rPr>
          <w:rFonts w:ascii="Times New Roman" w:eastAsia="Times New Roman" w:hAnsi="Times New Roman" w:cs="Times New Roman"/>
          <w:b/>
          <w:color w:val="000000"/>
          <w:szCs w:val="24"/>
        </w:rPr>
      </w:pPr>
      <w:r w:rsidRPr="002A176E">
        <w:rPr>
          <w:rFonts w:ascii="Times New Roman" w:eastAsia="Times New Roman" w:hAnsi="Times New Roman" w:cs="Times New Roman"/>
          <w:b/>
          <w:color w:val="000000"/>
          <w:szCs w:val="24"/>
        </w:rPr>
        <w:t>до рішення міської ради</w:t>
      </w:r>
    </w:p>
    <w:p w14:paraId="312B8947" w14:textId="0395E34A" w:rsidR="00AA40B1" w:rsidRPr="002A176E" w:rsidRDefault="00AA40B1" w:rsidP="00AA40B1">
      <w:pPr>
        <w:spacing w:line="271" w:lineRule="auto"/>
        <w:ind w:left="5954"/>
        <w:rPr>
          <w:rFonts w:ascii="Times New Roman" w:eastAsia="Times New Roman" w:hAnsi="Times New Roman" w:cs="Times New Roman"/>
          <w:b/>
          <w:color w:val="000000"/>
          <w:szCs w:val="24"/>
        </w:rPr>
      </w:pPr>
      <w:r w:rsidRPr="002A176E">
        <w:rPr>
          <w:rFonts w:ascii="Times New Roman" w:eastAsia="Times New Roman" w:hAnsi="Times New Roman" w:cs="Times New Roman"/>
          <w:b/>
          <w:color w:val="000000"/>
          <w:szCs w:val="24"/>
        </w:rPr>
        <w:t xml:space="preserve">від </w:t>
      </w:r>
      <w:r w:rsidR="00DB4279">
        <w:rPr>
          <w:rFonts w:ascii="Times New Roman" w:eastAsia="Times New Roman" w:hAnsi="Times New Roman" w:cs="Times New Roman"/>
          <w:b/>
          <w:color w:val="000000"/>
          <w:szCs w:val="24"/>
        </w:rPr>
        <w:t>17</w:t>
      </w:r>
      <w:r w:rsidRPr="002A176E">
        <w:rPr>
          <w:rFonts w:ascii="Times New Roman" w:eastAsia="Times New Roman" w:hAnsi="Times New Roman" w:cs="Times New Roman"/>
          <w:b/>
          <w:color w:val="000000"/>
          <w:szCs w:val="24"/>
        </w:rPr>
        <w:t>.</w:t>
      </w:r>
      <w:r w:rsidR="00DB4279">
        <w:rPr>
          <w:rFonts w:ascii="Times New Roman" w:eastAsia="Times New Roman" w:hAnsi="Times New Roman" w:cs="Times New Roman"/>
          <w:b/>
          <w:color w:val="000000"/>
          <w:szCs w:val="24"/>
        </w:rPr>
        <w:t>09</w:t>
      </w:r>
      <w:r w:rsidRPr="002A176E">
        <w:rPr>
          <w:rFonts w:ascii="Times New Roman" w:eastAsia="Times New Roman" w:hAnsi="Times New Roman" w:cs="Times New Roman"/>
          <w:b/>
          <w:color w:val="000000"/>
          <w:szCs w:val="24"/>
        </w:rPr>
        <w:t>.2026</w:t>
      </w:r>
    </w:p>
    <w:p w14:paraId="6E3E360B" w14:textId="77777777" w:rsidR="00AA40B1" w:rsidRPr="002A176E" w:rsidRDefault="00AA40B1" w:rsidP="00AA40B1">
      <w:pPr>
        <w:spacing w:line="271" w:lineRule="auto"/>
        <w:jc w:val="center"/>
        <w:rPr>
          <w:rFonts w:ascii="Times New Roman" w:eastAsia="Times New Roman" w:hAnsi="Times New Roman" w:cs="Times New Roman"/>
          <w:color w:val="000000"/>
          <w:szCs w:val="24"/>
        </w:rPr>
      </w:pPr>
    </w:p>
    <w:p w14:paraId="63AC2840" w14:textId="77777777" w:rsidR="00AA40B1" w:rsidRPr="002A176E" w:rsidRDefault="00AA40B1" w:rsidP="00AA40B1">
      <w:pPr>
        <w:spacing w:line="271"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b/>
          <w:color w:val="000000"/>
          <w:kern w:val="0"/>
          <w:szCs w:val="24"/>
          <w:lang w:eastAsia="zh-CN"/>
        </w:rPr>
        <w:t>Паспорт</w:t>
      </w:r>
    </w:p>
    <w:p w14:paraId="5E90FA96" w14:textId="77777777" w:rsidR="00AA40B1" w:rsidRPr="002A176E" w:rsidRDefault="00AA40B1" w:rsidP="00AA40B1">
      <w:pPr>
        <w:spacing w:line="271" w:lineRule="auto"/>
        <w:jc w:val="center"/>
        <w:rPr>
          <w:rFonts w:ascii="Times New Roman" w:eastAsia="Times New Roman" w:hAnsi="Times New Roman" w:cs="Times New Roman"/>
          <w:b/>
          <w:color w:val="000000"/>
          <w:kern w:val="0"/>
          <w:szCs w:val="24"/>
          <w:lang w:eastAsia="en-US"/>
        </w:rPr>
      </w:pPr>
      <w:r w:rsidRPr="002A176E">
        <w:rPr>
          <w:rFonts w:ascii="Times New Roman" w:eastAsia="Times New Roman" w:hAnsi="Times New Roman" w:cs="Times New Roman"/>
          <w:b/>
          <w:color w:val="000000"/>
          <w:kern w:val="0"/>
          <w:szCs w:val="24"/>
          <w:lang w:eastAsia="zh-CN"/>
        </w:rPr>
        <w:t xml:space="preserve">Програми </w:t>
      </w:r>
      <w:r w:rsidRPr="002A176E">
        <w:rPr>
          <w:rFonts w:ascii="Times New Roman" w:eastAsia="Times New Roman" w:hAnsi="Times New Roman" w:cs="Times New Roman"/>
          <w:b/>
          <w:color w:val="000000"/>
          <w:kern w:val="0"/>
          <w:szCs w:val="24"/>
          <w:lang w:eastAsia="en-US"/>
        </w:rPr>
        <w:t>розвитку та підтримки комунального некомерційного підприємства «Роменська центральна районна лікарня» Роменської міської ради на 202</w:t>
      </w:r>
      <w:r>
        <w:rPr>
          <w:rFonts w:ascii="Times New Roman" w:eastAsia="Times New Roman" w:hAnsi="Times New Roman" w:cs="Times New Roman"/>
          <w:b/>
          <w:color w:val="000000"/>
          <w:kern w:val="0"/>
          <w:szCs w:val="24"/>
          <w:lang w:eastAsia="en-US"/>
        </w:rPr>
        <w:t>6</w:t>
      </w:r>
      <w:r w:rsidRPr="002A176E">
        <w:rPr>
          <w:rFonts w:ascii="Times New Roman" w:eastAsia="Times New Roman" w:hAnsi="Times New Roman" w:cs="Times New Roman"/>
          <w:b/>
          <w:color w:val="000000"/>
          <w:kern w:val="0"/>
          <w:szCs w:val="24"/>
          <w:lang w:eastAsia="en-US"/>
        </w:rPr>
        <w:t>-202</w:t>
      </w:r>
      <w:r>
        <w:rPr>
          <w:rFonts w:ascii="Times New Roman" w:eastAsia="Times New Roman" w:hAnsi="Times New Roman" w:cs="Times New Roman"/>
          <w:b/>
          <w:color w:val="000000"/>
          <w:kern w:val="0"/>
          <w:szCs w:val="24"/>
          <w:lang w:eastAsia="en-US"/>
        </w:rPr>
        <w:t>8</w:t>
      </w:r>
      <w:r w:rsidRPr="002A176E">
        <w:rPr>
          <w:rFonts w:ascii="Times New Roman" w:eastAsia="Times New Roman" w:hAnsi="Times New Roman" w:cs="Times New Roman"/>
          <w:b/>
          <w:color w:val="000000"/>
          <w:kern w:val="0"/>
          <w:szCs w:val="24"/>
          <w:lang w:eastAsia="en-US"/>
        </w:rPr>
        <w:t xml:space="preserve"> роки </w:t>
      </w:r>
    </w:p>
    <w:p w14:paraId="7AEA3670" w14:textId="77777777" w:rsidR="00AA40B1" w:rsidRPr="002A176E" w:rsidRDefault="00AA40B1" w:rsidP="00AA40B1">
      <w:pPr>
        <w:spacing w:line="271"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en-US"/>
        </w:rPr>
        <w:t>(в новій редакції)</w:t>
      </w:r>
    </w:p>
    <w:p w14:paraId="063760C0" w14:textId="77777777" w:rsidR="00AA40B1" w:rsidRPr="002A176E" w:rsidRDefault="00AA40B1" w:rsidP="00AA40B1">
      <w:pPr>
        <w:spacing w:line="271" w:lineRule="auto"/>
        <w:jc w:val="center"/>
        <w:rPr>
          <w:rFonts w:ascii="Times New Roman" w:eastAsia="Times New Roman" w:hAnsi="Times New Roman" w:cs="Times New Roman"/>
          <w:b/>
          <w:color w:val="000000"/>
          <w:kern w:val="0"/>
          <w:szCs w:val="24"/>
          <w:lang w:eastAsia="zh-CN"/>
        </w:rPr>
      </w:pPr>
    </w:p>
    <w:tbl>
      <w:tblPr>
        <w:tblW w:w="9772" w:type="dxa"/>
        <w:tblInd w:w="-25" w:type="dxa"/>
        <w:tblLayout w:type="fixed"/>
        <w:tblLook w:val="0000" w:firstRow="0" w:lastRow="0" w:firstColumn="0" w:lastColumn="0" w:noHBand="0" w:noVBand="0"/>
      </w:tblPr>
      <w:tblGrid>
        <w:gridCol w:w="446"/>
        <w:gridCol w:w="2693"/>
        <w:gridCol w:w="1559"/>
        <w:gridCol w:w="1701"/>
        <w:gridCol w:w="1418"/>
        <w:gridCol w:w="1955"/>
      </w:tblGrid>
      <w:tr w:rsidR="00AA40B1" w:rsidRPr="002A176E" w14:paraId="103C5EC9" w14:textId="77777777" w:rsidTr="00A1265B">
        <w:tc>
          <w:tcPr>
            <w:tcW w:w="446" w:type="dxa"/>
            <w:tcBorders>
              <w:top w:val="single" w:sz="4" w:space="0" w:color="000000"/>
              <w:left w:val="single" w:sz="4" w:space="0" w:color="000000"/>
              <w:bottom w:val="single" w:sz="4" w:space="0" w:color="000000"/>
            </w:tcBorders>
            <w:shd w:val="clear" w:color="auto" w:fill="auto"/>
          </w:tcPr>
          <w:p w14:paraId="1587552F"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1.</w:t>
            </w:r>
          </w:p>
        </w:tc>
        <w:tc>
          <w:tcPr>
            <w:tcW w:w="2693" w:type="dxa"/>
            <w:tcBorders>
              <w:top w:val="single" w:sz="4" w:space="0" w:color="000000"/>
              <w:left w:val="single" w:sz="4" w:space="0" w:color="000000"/>
              <w:bottom w:val="single" w:sz="4" w:space="0" w:color="000000"/>
            </w:tcBorders>
            <w:shd w:val="clear" w:color="auto" w:fill="auto"/>
          </w:tcPr>
          <w:p w14:paraId="03DB9EBB"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Ініціатор розроблення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1B651752"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 xml:space="preserve">Виконавчий комітет Роменської міської ради </w:t>
            </w:r>
          </w:p>
        </w:tc>
      </w:tr>
      <w:tr w:rsidR="00AA40B1" w:rsidRPr="002A176E" w14:paraId="7444EB50" w14:textId="77777777" w:rsidTr="00A1265B">
        <w:tc>
          <w:tcPr>
            <w:tcW w:w="446" w:type="dxa"/>
            <w:tcBorders>
              <w:top w:val="single" w:sz="4" w:space="0" w:color="000000"/>
              <w:left w:val="single" w:sz="4" w:space="0" w:color="000000"/>
              <w:bottom w:val="single" w:sz="4" w:space="0" w:color="000000"/>
            </w:tcBorders>
            <w:shd w:val="clear" w:color="auto" w:fill="auto"/>
          </w:tcPr>
          <w:p w14:paraId="770D0F1F"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2.</w:t>
            </w:r>
          </w:p>
        </w:tc>
        <w:tc>
          <w:tcPr>
            <w:tcW w:w="2693" w:type="dxa"/>
            <w:tcBorders>
              <w:top w:val="single" w:sz="4" w:space="0" w:color="000000"/>
              <w:left w:val="single" w:sz="4" w:space="0" w:color="000000"/>
              <w:bottom w:val="single" w:sz="4" w:space="0" w:color="000000"/>
            </w:tcBorders>
            <w:shd w:val="clear" w:color="auto" w:fill="auto"/>
          </w:tcPr>
          <w:p w14:paraId="4B0A0AC0"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Розробник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5B4B5691"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 xml:space="preserve">Комунальне некомерційне підприємство «Роменська центральна районна лікарня» Роменської міської ради </w:t>
            </w:r>
          </w:p>
        </w:tc>
      </w:tr>
      <w:tr w:rsidR="00AA40B1" w:rsidRPr="002A176E" w14:paraId="2FF4297E" w14:textId="77777777" w:rsidTr="00A1265B">
        <w:tc>
          <w:tcPr>
            <w:tcW w:w="446" w:type="dxa"/>
            <w:tcBorders>
              <w:top w:val="single" w:sz="4" w:space="0" w:color="000000"/>
              <w:left w:val="single" w:sz="4" w:space="0" w:color="000000"/>
              <w:bottom w:val="single" w:sz="4" w:space="0" w:color="000000"/>
            </w:tcBorders>
            <w:shd w:val="clear" w:color="auto" w:fill="auto"/>
          </w:tcPr>
          <w:p w14:paraId="130458D2"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3.</w:t>
            </w:r>
          </w:p>
        </w:tc>
        <w:tc>
          <w:tcPr>
            <w:tcW w:w="2693" w:type="dxa"/>
            <w:tcBorders>
              <w:top w:val="single" w:sz="4" w:space="0" w:color="000000"/>
              <w:left w:val="single" w:sz="4" w:space="0" w:color="000000"/>
              <w:bottom w:val="single" w:sz="4" w:space="0" w:color="000000"/>
            </w:tcBorders>
            <w:shd w:val="clear" w:color="auto" w:fill="auto"/>
          </w:tcPr>
          <w:p w14:paraId="28D03467"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Відповідальний виконавець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56770B2A"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 xml:space="preserve">Комунальне некомерційне підприємство «Роменська центральна районна лікарня» Роменської міської ради, Виконавчий комітет Роменської міської ради </w:t>
            </w:r>
          </w:p>
        </w:tc>
      </w:tr>
      <w:tr w:rsidR="00AA40B1" w:rsidRPr="002A176E" w14:paraId="460868AD" w14:textId="77777777" w:rsidTr="00A1265B">
        <w:trPr>
          <w:trHeight w:val="835"/>
        </w:trPr>
        <w:tc>
          <w:tcPr>
            <w:tcW w:w="446" w:type="dxa"/>
            <w:tcBorders>
              <w:top w:val="single" w:sz="4" w:space="0" w:color="000000"/>
              <w:left w:val="single" w:sz="4" w:space="0" w:color="000000"/>
              <w:bottom w:val="single" w:sz="4" w:space="0" w:color="000000"/>
            </w:tcBorders>
            <w:shd w:val="clear" w:color="auto" w:fill="auto"/>
          </w:tcPr>
          <w:p w14:paraId="44E89B71"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4.</w:t>
            </w:r>
          </w:p>
        </w:tc>
        <w:tc>
          <w:tcPr>
            <w:tcW w:w="2693" w:type="dxa"/>
            <w:tcBorders>
              <w:top w:val="single" w:sz="4" w:space="0" w:color="000000"/>
              <w:left w:val="single" w:sz="4" w:space="0" w:color="000000"/>
              <w:bottom w:val="single" w:sz="4" w:space="0" w:color="000000"/>
            </w:tcBorders>
            <w:shd w:val="clear" w:color="auto" w:fill="auto"/>
          </w:tcPr>
          <w:p w14:paraId="2AA021A2"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Учасники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5C3706B0"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 xml:space="preserve">Комунальне некомерційне підприємство «Роменська центральна районна лікарня» Роменської міської ради (далі </w:t>
            </w:r>
            <w:r w:rsidRPr="002A176E">
              <w:rPr>
                <w:rFonts w:ascii="Times New Roman" w:eastAsia="Times New Roman" w:hAnsi="Times New Roman" w:cs="Times New Roman"/>
                <w:color w:val="000000"/>
                <w:kern w:val="0"/>
                <w:szCs w:val="24"/>
                <w:lang w:eastAsia="zh-CN"/>
              </w:rPr>
              <w:t>КНП «Роменська ЦРЛ» РМР)</w:t>
            </w:r>
          </w:p>
        </w:tc>
      </w:tr>
      <w:tr w:rsidR="00AA40B1" w:rsidRPr="002A176E" w14:paraId="02DC3199" w14:textId="77777777" w:rsidTr="00A1265B">
        <w:tc>
          <w:tcPr>
            <w:tcW w:w="446" w:type="dxa"/>
            <w:tcBorders>
              <w:top w:val="single" w:sz="4" w:space="0" w:color="000000"/>
              <w:left w:val="single" w:sz="4" w:space="0" w:color="000000"/>
              <w:bottom w:val="single" w:sz="4" w:space="0" w:color="000000"/>
            </w:tcBorders>
            <w:shd w:val="clear" w:color="auto" w:fill="auto"/>
          </w:tcPr>
          <w:p w14:paraId="4BA48D6A"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5.</w:t>
            </w:r>
          </w:p>
        </w:tc>
        <w:tc>
          <w:tcPr>
            <w:tcW w:w="2693" w:type="dxa"/>
            <w:tcBorders>
              <w:top w:val="single" w:sz="4" w:space="0" w:color="000000"/>
              <w:left w:val="single" w:sz="4" w:space="0" w:color="000000"/>
              <w:bottom w:val="single" w:sz="4" w:space="0" w:color="000000"/>
            </w:tcBorders>
            <w:shd w:val="clear" w:color="auto" w:fill="auto"/>
          </w:tcPr>
          <w:p w14:paraId="02D1E9D0"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Термін реалізації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4A037CEB"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Протягом 202</w:t>
            </w:r>
            <w:r>
              <w:rPr>
                <w:rFonts w:ascii="Times New Roman" w:eastAsia="Calibri" w:hAnsi="Times New Roman" w:cs="Times New Roman"/>
                <w:color w:val="000000"/>
                <w:kern w:val="0"/>
                <w:szCs w:val="24"/>
                <w:lang w:eastAsia="zh-CN"/>
              </w:rPr>
              <w:t>6</w:t>
            </w:r>
            <w:r w:rsidRPr="002A176E">
              <w:rPr>
                <w:rFonts w:ascii="Times New Roman" w:eastAsia="Calibri" w:hAnsi="Times New Roman" w:cs="Times New Roman"/>
                <w:color w:val="000000"/>
                <w:kern w:val="0"/>
                <w:szCs w:val="24"/>
                <w:lang w:eastAsia="zh-CN"/>
              </w:rPr>
              <w:t>-202</w:t>
            </w:r>
            <w:r>
              <w:rPr>
                <w:rFonts w:ascii="Times New Roman" w:eastAsia="Calibri" w:hAnsi="Times New Roman" w:cs="Times New Roman"/>
                <w:color w:val="000000"/>
                <w:kern w:val="0"/>
                <w:szCs w:val="24"/>
                <w:lang w:eastAsia="zh-CN"/>
              </w:rPr>
              <w:t>8</w:t>
            </w:r>
            <w:r w:rsidRPr="002A176E">
              <w:rPr>
                <w:rFonts w:ascii="Times New Roman" w:eastAsia="Calibri" w:hAnsi="Times New Roman" w:cs="Times New Roman"/>
                <w:color w:val="000000"/>
                <w:kern w:val="0"/>
                <w:szCs w:val="24"/>
                <w:lang w:eastAsia="zh-CN"/>
              </w:rPr>
              <w:t xml:space="preserve"> років</w:t>
            </w:r>
          </w:p>
        </w:tc>
      </w:tr>
      <w:tr w:rsidR="00AA40B1" w:rsidRPr="002A176E" w14:paraId="5A645CB2" w14:textId="77777777" w:rsidTr="00A1265B">
        <w:tc>
          <w:tcPr>
            <w:tcW w:w="446" w:type="dxa"/>
            <w:tcBorders>
              <w:top w:val="single" w:sz="4" w:space="0" w:color="000000"/>
              <w:left w:val="single" w:sz="4" w:space="0" w:color="000000"/>
              <w:bottom w:val="single" w:sz="4" w:space="0" w:color="000000"/>
            </w:tcBorders>
            <w:shd w:val="clear" w:color="auto" w:fill="auto"/>
          </w:tcPr>
          <w:p w14:paraId="5467661D"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6.</w:t>
            </w:r>
          </w:p>
        </w:tc>
        <w:tc>
          <w:tcPr>
            <w:tcW w:w="2693" w:type="dxa"/>
            <w:tcBorders>
              <w:top w:val="single" w:sz="4" w:space="0" w:color="000000"/>
              <w:left w:val="single" w:sz="4" w:space="0" w:color="000000"/>
              <w:bottom w:val="single" w:sz="4" w:space="0" w:color="000000"/>
            </w:tcBorders>
            <w:shd w:val="clear" w:color="auto" w:fill="auto"/>
          </w:tcPr>
          <w:p w14:paraId="1DC554D6"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Перелік джерел фінансування, які беруть участь у виконанні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3654483F"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Бюджет Роменської міської територіальної громади, субвенції з Державного бюджету, обласного бюджету, інших бюджетів, не заборонених Законодавством України</w:t>
            </w:r>
          </w:p>
        </w:tc>
      </w:tr>
      <w:tr w:rsidR="00AA40B1" w:rsidRPr="002A176E" w14:paraId="5E077810" w14:textId="77777777" w:rsidTr="00A1265B">
        <w:tc>
          <w:tcPr>
            <w:tcW w:w="446" w:type="dxa"/>
            <w:vMerge w:val="restart"/>
            <w:tcBorders>
              <w:top w:val="single" w:sz="4" w:space="0" w:color="000000"/>
              <w:left w:val="single" w:sz="4" w:space="0" w:color="000000"/>
            </w:tcBorders>
            <w:shd w:val="clear" w:color="auto" w:fill="auto"/>
          </w:tcPr>
          <w:p w14:paraId="57450143"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7.</w:t>
            </w:r>
          </w:p>
        </w:tc>
        <w:tc>
          <w:tcPr>
            <w:tcW w:w="9326" w:type="dxa"/>
            <w:gridSpan w:val="5"/>
            <w:tcBorders>
              <w:top w:val="single" w:sz="4" w:space="0" w:color="000000"/>
              <w:left w:val="single" w:sz="4" w:space="0" w:color="000000"/>
              <w:bottom w:val="single" w:sz="4" w:space="0" w:color="000000"/>
              <w:right w:val="single" w:sz="4" w:space="0" w:color="000000"/>
            </w:tcBorders>
            <w:shd w:val="clear" w:color="auto" w:fill="auto"/>
          </w:tcPr>
          <w:p w14:paraId="0D4E5710"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Загальний обсяг фінансових ресурсів, необхідних для виконання Програми:</w:t>
            </w:r>
          </w:p>
          <w:p w14:paraId="116EAD9F" w14:textId="77777777" w:rsidR="00AA40B1" w:rsidRPr="002A176E" w:rsidRDefault="00AA40B1" w:rsidP="00A1265B">
            <w:pPr>
              <w:spacing w:line="240" w:lineRule="auto"/>
              <w:jc w:val="right"/>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(тис. грн)</w:t>
            </w:r>
          </w:p>
        </w:tc>
      </w:tr>
      <w:tr w:rsidR="00AA40B1" w:rsidRPr="002A176E" w14:paraId="7836B2F4" w14:textId="77777777" w:rsidTr="00A1265B">
        <w:trPr>
          <w:trHeight w:val="461"/>
        </w:trPr>
        <w:tc>
          <w:tcPr>
            <w:tcW w:w="446" w:type="dxa"/>
            <w:vMerge/>
            <w:tcBorders>
              <w:left w:val="single" w:sz="4" w:space="0" w:color="000000"/>
            </w:tcBorders>
            <w:shd w:val="clear" w:color="auto" w:fill="auto"/>
          </w:tcPr>
          <w:p w14:paraId="5F95ECB4"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auto"/>
            </w:tcBorders>
            <w:shd w:val="clear" w:color="auto" w:fill="auto"/>
          </w:tcPr>
          <w:p w14:paraId="15A6AF01"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6946546"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2026</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75FDF2D6"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2027</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2A59F5BA"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2028</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5834AF52"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Всього:</w:t>
            </w:r>
          </w:p>
        </w:tc>
      </w:tr>
      <w:tr w:rsidR="00AA40B1" w:rsidRPr="002A176E" w14:paraId="1CAF014B" w14:textId="77777777" w:rsidTr="00A1265B">
        <w:tc>
          <w:tcPr>
            <w:tcW w:w="446" w:type="dxa"/>
            <w:vMerge/>
            <w:tcBorders>
              <w:left w:val="single" w:sz="4" w:space="0" w:color="000000"/>
            </w:tcBorders>
            <w:shd w:val="clear" w:color="auto" w:fill="auto"/>
          </w:tcPr>
          <w:p w14:paraId="657C367F"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auto"/>
            </w:tcBorders>
            <w:shd w:val="clear" w:color="auto" w:fill="auto"/>
          </w:tcPr>
          <w:p w14:paraId="694389B7"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Бюджет Роменської міської територіальної громади</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5F071AAE" w14:textId="77777777" w:rsidR="00AA40B1" w:rsidRPr="002A176E" w:rsidRDefault="00AA40B1" w:rsidP="00A1265B">
            <w:pPr>
              <w:jc w:val="center"/>
              <w:rPr>
                <w:rFonts w:ascii="Times New Roman" w:hAnsi="Times New Roman" w:cs="Times New Roman"/>
                <w:color w:val="000000"/>
                <w:szCs w:val="24"/>
              </w:rPr>
            </w:pPr>
            <w:r w:rsidRPr="002A176E">
              <w:rPr>
                <w:rFonts w:ascii="Times New Roman" w:eastAsia="Times New Roman" w:hAnsi="Times New Roman" w:cs="Times New Roman"/>
                <w:szCs w:val="24"/>
                <w:lang w:eastAsia="uk-UA"/>
              </w:rPr>
              <w:t xml:space="preserve">31 </w:t>
            </w:r>
            <w:r>
              <w:rPr>
                <w:rFonts w:ascii="Times New Roman" w:eastAsia="Times New Roman" w:hAnsi="Times New Roman" w:cs="Times New Roman"/>
                <w:szCs w:val="24"/>
                <w:lang w:eastAsia="uk-UA"/>
              </w:rPr>
              <w:t>965</w:t>
            </w:r>
            <w:r w:rsidRPr="002A176E">
              <w:rPr>
                <w:rFonts w:ascii="Times New Roman" w:eastAsia="Times New Roman" w:hAnsi="Times New Roman" w:cs="Times New Roman"/>
                <w:szCs w:val="24"/>
                <w:lang w:eastAsia="uk-UA"/>
              </w:rPr>
              <w:t>,271</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2E975FF3" w14:textId="77777777" w:rsidR="00AA40B1" w:rsidRPr="002A176E" w:rsidRDefault="00AA40B1" w:rsidP="00A1265B">
            <w:pPr>
              <w:jc w:val="center"/>
              <w:rPr>
                <w:rFonts w:ascii="Times New Roman" w:hAnsi="Times New Roman" w:cs="Times New Roman"/>
                <w:color w:val="000000"/>
                <w:szCs w:val="24"/>
              </w:rPr>
            </w:pPr>
            <w:r w:rsidRPr="002A176E">
              <w:rPr>
                <w:rFonts w:ascii="Times New Roman" w:eastAsia="Times New Roman" w:hAnsi="Times New Roman" w:cs="Times New Roman"/>
                <w:szCs w:val="24"/>
                <w:lang w:eastAsia="uk-UA"/>
              </w:rPr>
              <w:t>32 092,871</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0048C5D9" w14:textId="77777777" w:rsidR="00AA40B1" w:rsidRPr="002A176E" w:rsidRDefault="00AA40B1" w:rsidP="00A1265B">
            <w:pPr>
              <w:jc w:val="center"/>
              <w:rPr>
                <w:rFonts w:ascii="Times New Roman" w:hAnsi="Times New Roman" w:cs="Times New Roman"/>
                <w:color w:val="000000" w:themeColor="text1"/>
                <w:szCs w:val="24"/>
              </w:rPr>
            </w:pPr>
            <w:r w:rsidRPr="002A176E">
              <w:rPr>
                <w:rFonts w:ascii="Times New Roman" w:hAnsi="Times New Roman" w:cs="Times New Roman"/>
                <w:color w:val="000000"/>
                <w:szCs w:val="24"/>
              </w:rPr>
              <w:t>32 474,364</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02DABDC6" w14:textId="77777777" w:rsidR="00AA40B1" w:rsidRPr="002A176E" w:rsidRDefault="00AA40B1" w:rsidP="00A1265B">
            <w:pPr>
              <w:jc w:val="center"/>
              <w:rPr>
                <w:rFonts w:ascii="Times New Roman" w:hAnsi="Times New Roman" w:cs="Times New Roman"/>
                <w:bCs/>
                <w:color w:val="000000" w:themeColor="text1"/>
                <w:szCs w:val="24"/>
              </w:rPr>
            </w:pPr>
            <w:r w:rsidRPr="002A176E">
              <w:rPr>
                <w:rFonts w:ascii="Times New Roman" w:hAnsi="Times New Roman" w:cs="Times New Roman"/>
                <w:bCs/>
                <w:color w:val="000000" w:themeColor="text1"/>
                <w:szCs w:val="24"/>
              </w:rPr>
              <w:t xml:space="preserve">96 </w:t>
            </w:r>
            <w:r>
              <w:rPr>
                <w:rFonts w:ascii="Times New Roman" w:hAnsi="Times New Roman" w:cs="Times New Roman"/>
                <w:bCs/>
                <w:color w:val="000000" w:themeColor="text1"/>
                <w:szCs w:val="24"/>
              </w:rPr>
              <w:t>532</w:t>
            </w:r>
            <w:r w:rsidRPr="002A176E">
              <w:rPr>
                <w:rFonts w:ascii="Times New Roman" w:hAnsi="Times New Roman" w:cs="Times New Roman"/>
                <w:bCs/>
                <w:color w:val="000000" w:themeColor="text1"/>
                <w:szCs w:val="24"/>
              </w:rPr>
              <w:t>,506</w:t>
            </w:r>
          </w:p>
        </w:tc>
      </w:tr>
      <w:tr w:rsidR="00AA40B1" w:rsidRPr="002A176E" w14:paraId="49F2B2D5" w14:textId="77777777" w:rsidTr="00A1265B">
        <w:tc>
          <w:tcPr>
            <w:tcW w:w="446" w:type="dxa"/>
            <w:vMerge/>
            <w:tcBorders>
              <w:left w:val="single" w:sz="4" w:space="0" w:color="000000"/>
            </w:tcBorders>
            <w:shd w:val="clear" w:color="auto" w:fill="auto"/>
          </w:tcPr>
          <w:p w14:paraId="00D14A1E"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auto"/>
            </w:tcBorders>
            <w:shd w:val="clear" w:color="auto" w:fill="auto"/>
          </w:tcPr>
          <w:p w14:paraId="7815171B"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Субвенції з обласного бюджету</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5C2463D4"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7B1690C2"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2BBC4D07"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71E3C468" w14:textId="77777777" w:rsidR="00AA40B1" w:rsidRPr="002A176E" w:rsidRDefault="00AA40B1" w:rsidP="00A1265B">
            <w:pPr>
              <w:spacing w:line="240" w:lineRule="auto"/>
              <w:jc w:val="center"/>
              <w:rPr>
                <w:rFonts w:ascii="Times New Roman" w:eastAsia="Times New Roman" w:hAnsi="Times New Roman" w:cs="Times New Roman"/>
                <w:bCs/>
                <w:color w:val="000000"/>
                <w:kern w:val="0"/>
                <w:szCs w:val="24"/>
                <w:lang w:eastAsia="zh-CN"/>
              </w:rPr>
            </w:pPr>
            <w:r w:rsidRPr="002A176E">
              <w:rPr>
                <w:rFonts w:ascii="Times New Roman" w:eastAsia="Times New Roman" w:hAnsi="Times New Roman" w:cs="Times New Roman"/>
                <w:bCs/>
                <w:color w:val="000000"/>
                <w:kern w:val="0"/>
                <w:szCs w:val="24"/>
                <w:lang w:eastAsia="zh-CN"/>
              </w:rPr>
              <w:t>0</w:t>
            </w:r>
          </w:p>
        </w:tc>
      </w:tr>
      <w:tr w:rsidR="00AA40B1" w:rsidRPr="002A176E" w14:paraId="1AAEF8E3" w14:textId="77777777" w:rsidTr="00A1265B">
        <w:tc>
          <w:tcPr>
            <w:tcW w:w="446" w:type="dxa"/>
            <w:vMerge/>
            <w:tcBorders>
              <w:left w:val="single" w:sz="4" w:space="0" w:color="000000"/>
            </w:tcBorders>
            <w:shd w:val="clear" w:color="auto" w:fill="auto"/>
          </w:tcPr>
          <w:p w14:paraId="7EC36254"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auto"/>
            </w:tcBorders>
            <w:shd w:val="clear" w:color="auto" w:fill="auto"/>
          </w:tcPr>
          <w:p w14:paraId="28A01F43"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Субвенція з державного бюджету</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21DC12CD"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400,320</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12CA0490"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hAnsi="Times New Roman" w:cs="Times New Roman"/>
                <w:color w:val="000000"/>
                <w:szCs w:val="24"/>
              </w:rPr>
              <w:t>0</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6B1DC3BA" w14:textId="77777777" w:rsidR="00AA40B1" w:rsidRPr="002A176E" w:rsidRDefault="00AA40B1" w:rsidP="00A1265B">
            <w:pPr>
              <w:spacing w:line="240" w:lineRule="auto"/>
              <w:jc w:val="center"/>
              <w:rPr>
                <w:rFonts w:ascii="Times New Roman" w:eastAsia="Times New Roman" w:hAnsi="Times New Roman" w:cs="Times New Roman"/>
                <w:color w:val="000000" w:themeColor="text1"/>
                <w:kern w:val="0"/>
                <w:szCs w:val="24"/>
                <w:lang w:eastAsia="zh-CN"/>
              </w:rPr>
            </w:pPr>
            <w:r w:rsidRPr="002A176E">
              <w:rPr>
                <w:rFonts w:ascii="Times New Roman" w:eastAsia="Times New Roman" w:hAnsi="Times New Roman" w:cs="Times New Roman"/>
                <w:color w:val="000000" w:themeColor="text1"/>
                <w:kern w:val="0"/>
                <w:szCs w:val="24"/>
                <w:lang w:eastAsia="zh-CN"/>
              </w:rPr>
              <w:t>0</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6FEAB858" w14:textId="77777777" w:rsidR="00AA40B1" w:rsidRPr="002A176E" w:rsidRDefault="00AA40B1" w:rsidP="00A1265B">
            <w:pPr>
              <w:spacing w:line="240" w:lineRule="auto"/>
              <w:jc w:val="center"/>
              <w:rPr>
                <w:rFonts w:ascii="Times New Roman" w:eastAsia="Times New Roman" w:hAnsi="Times New Roman" w:cs="Times New Roman"/>
                <w:bCs/>
                <w:color w:val="000000" w:themeColor="text1"/>
                <w:kern w:val="0"/>
                <w:szCs w:val="24"/>
                <w:lang w:eastAsia="zh-CN"/>
              </w:rPr>
            </w:pPr>
            <w:r w:rsidRPr="002A176E">
              <w:rPr>
                <w:rFonts w:ascii="Times New Roman" w:eastAsia="Times New Roman" w:hAnsi="Times New Roman" w:cs="Times New Roman"/>
                <w:bCs/>
                <w:color w:val="000000" w:themeColor="text1"/>
                <w:kern w:val="0"/>
                <w:szCs w:val="24"/>
                <w:lang w:eastAsia="zh-CN"/>
              </w:rPr>
              <w:t>400,320</w:t>
            </w:r>
          </w:p>
        </w:tc>
      </w:tr>
      <w:tr w:rsidR="00AA40B1" w:rsidRPr="002A176E" w14:paraId="5A6860DB" w14:textId="77777777" w:rsidTr="00A1265B">
        <w:tc>
          <w:tcPr>
            <w:tcW w:w="446" w:type="dxa"/>
            <w:vMerge/>
            <w:tcBorders>
              <w:left w:val="single" w:sz="4" w:space="0" w:color="000000"/>
            </w:tcBorders>
            <w:shd w:val="clear" w:color="auto" w:fill="auto"/>
          </w:tcPr>
          <w:p w14:paraId="458EEC1D"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000000"/>
            </w:tcBorders>
            <w:shd w:val="clear" w:color="auto" w:fill="auto"/>
          </w:tcPr>
          <w:p w14:paraId="1704F199"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Субвенції з інших бюджетів</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3B544FD" w14:textId="0220BA3B" w:rsidR="00AA40B1" w:rsidRPr="002A176E" w:rsidRDefault="00DB4279" w:rsidP="00A1265B">
            <w:pPr>
              <w:spacing w:line="240" w:lineRule="auto"/>
              <w:jc w:val="center"/>
              <w:rPr>
                <w:rFonts w:ascii="Times New Roman" w:eastAsia="Times New Roman" w:hAnsi="Times New Roman" w:cs="Times New Roman"/>
                <w:color w:val="000000"/>
                <w:kern w:val="0"/>
                <w:szCs w:val="24"/>
                <w:lang w:eastAsia="zh-CN"/>
              </w:rPr>
            </w:pPr>
            <w:r>
              <w:rPr>
                <w:rFonts w:ascii="Times New Roman" w:eastAsia="Times New Roman" w:hAnsi="Times New Roman" w:cs="Times New Roman"/>
                <w:color w:val="000000"/>
                <w:kern w:val="0"/>
                <w:szCs w:val="24"/>
                <w:lang w:eastAsia="zh-CN"/>
              </w:rPr>
              <w:t>150,000</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4C245F8C"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2A725C32" w14:textId="77777777" w:rsidR="00AA40B1" w:rsidRPr="002A176E" w:rsidRDefault="00AA40B1" w:rsidP="00A1265B">
            <w:pPr>
              <w:spacing w:line="240" w:lineRule="auto"/>
              <w:jc w:val="center"/>
              <w:rPr>
                <w:rFonts w:ascii="Times New Roman" w:eastAsia="Times New Roman" w:hAnsi="Times New Roman" w:cs="Times New Roman"/>
                <w:color w:val="000000" w:themeColor="text1"/>
                <w:kern w:val="0"/>
                <w:szCs w:val="24"/>
                <w:lang w:eastAsia="zh-CN"/>
              </w:rPr>
            </w:pPr>
            <w:r w:rsidRPr="002A176E">
              <w:rPr>
                <w:rFonts w:ascii="Times New Roman" w:eastAsia="Times New Roman" w:hAnsi="Times New Roman" w:cs="Times New Roman"/>
                <w:color w:val="000000" w:themeColor="text1"/>
                <w:kern w:val="0"/>
                <w:szCs w:val="24"/>
                <w:lang w:eastAsia="zh-CN"/>
              </w:rPr>
              <w:t>0</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0047B7F2" w14:textId="408540E4" w:rsidR="00AA40B1" w:rsidRPr="002A176E" w:rsidRDefault="00DB4279" w:rsidP="00A1265B">
            <w:pPr>
              <w:spacing w:line="240" w:lineRule="auto"/>
              <w:jc w:val="center"/>
              <w:rPr>
                <w:rFonts w:ascii="Times New Roman" w:eastAsia="Times New Roman" w:hAnsi="Times New Roman" w:cs="Times New Roman"/>
                <w:bCs/>
                <w:color w:val="000000" w:themeColor="text1"/>
                <w:kern w:val="0"/>
                <w:szCs w:val="24"/>
                <w:lang w:eastAsia="zh-CN"/>
              </w:rPr>
            </w:pPr>
            <w:r>
              <w:rPr>
                <w:rFonts w:ascii="Times New Roman" w:eastAsia="Times New Roman" w:hAnsi="Times New Roman" w:cs="Times New Roman"/>
                <w:bCs/>
                <w:color w:val="000000" w:themeColor="text1"/>
                <w:kern w:val="0"/>
                <w:szCs w:val="24"/>
                <w:lang w:eastAsia="zh-CN"/>
              </w:rPr>
              <w:t>150,000</w:t>
            </w:r>
          </w:p>
        </w:tc>
      </w:tr>
      <w:tr w:rsidR="00AA40B1" w:rsidRPr="002A176E" w14:paraId="701F70F3" w14:textId="77777777" w:rsidTr="00A1265B">
        <w:tc>
          <w:tcPr>
            <w:tcW w:w="446" w:type="dxa"/>
            <w:vMerge/>
            <w:tcBorders>
              <w:left w:val="single" w:sz="4" w:space="0" w:color="000000"/>
              <w:bottom w:val="single" w:sz="4" w:space="0" w:color="000000"/>
            </w:tcBorders>
            <w:shd w:val="clear" w:color="auto" w:fill="auto"/>
          </w:tcPr>
          <w:p w14:paraId="71589643"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000000"/>
            </w:tcBorders>
            <w:shd w:val="clear" w:color="auto" w:fill="auto"/>
          </w:tcPr>
          <w:p w14:paraId="6E89755C"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Інші джерела фінансування</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2A682F5A"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79ED5CF1"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2213942C" w14:textId="77777777" w:rsidR="00AA40B1" w:rsidRPr="002A176E" w:rsidRDefault="00AA40B1" w:rsidP="00A1265B">
            <w:pPr>
              <w:spacing w:line="240" w:lineRule="auto"/>
              <w:jc w:val="center"/>
              <w:rPr>
                <w:rFonts w:ascii="Times New Roman" w:eastAsia="Times New Roman" w:hAnsi="Times New Roman" w:cs="Times New Roman"/>
                <w:color w:val="000000" w:themeColor="text1"/>
                <w:kern w:val="0"/>
                <w:szCs w:val="24"/>
                <w:lang w:eastAsia="zh-CN"/>
              </w:rPr>
            </w:pPr>
            <w:r w:rsidRPr="002A176E">
              <w:rPr>
                <w:rFonts w:ascii="Times New Roman" w:eastAsia="Times New Roman" w:hAnsi="Times New Roman" w:cs="Times New Roman"/>
                <w:color w:val="000000" w:themeColor="text1"/>
                <w:kern w:val="0"/>
                <w:szCs w:val="24"/>
                <w:lang w:eastAsia="zh-CN"/>
              </w:rPr>
              <w:t>0</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642810F5" w14:textId="77777777" w:rsidR="00AA40B1" w:rsidRPr="002A176E" w:rsidRDefault="00AA40B1" w:rsidP="00A1265B">
            <w:pPr>
              <w:spacing w:line="240" w:lineRule="auto"/>
              <w:jc w:val="center"/>
              <w:rPr>
                <w:rFonts w:ascii="Times New Roman" w:eastAsia="Times New Roman" w:hAnsi="Times New Roman" w:cs="Times New Roman"/>
                <w:bCs/>
                <w:color w:val="000000" w:themeColor="text1"/>
                <w:kern w:val="0"/>
                <w:szCs w:val="24"/>
                <w:lang w:eastAsia="zh-CN"/>
              </w:rPr>
            </w:pPr>
            <w:r w:rsidRPr="002A176E">
              <w:rPr>
                <w:rFonts w:ascii="Times New Roman" w:eastAsia="Times New Roman" w:hAnsi="Times New Roman" w:cs="Times New Roman"/>
                <w:bCs/>
                <w:color w:val="000000" w:themeColor="text1"/>
                <w:kern w:val="0"/>
                <w:szCs w:val="24"/>
                <w:lang w:eastAsia="zh-CN"/>
              </w:rPr>
              <w:t>0</w:t>
            </w:r>
          </w:p>
        </w:tc>
      </w:tr>
      <w:tr w:rsidR="00AA40B1" w:rsidRPr="002A176E" w14:paraId="12132412" w14:textId="77777777" w:rsidTr="00A1265B">
        <w:tc>
          <w:tcPr>
            <w:tcW w:w="3139" w:type="dxa"/>
            <w:gridSpan w:val="2"/>
            <w:tcBorders>
              <w:top w:val="single" w:sz="4" w:space="0" w:color="000000"/>
              <w:left w:val="single" w:sz="4" w:space="0" w:color="000000"/>
              <w:bottom w:val="single" w:sz="4" w:space="0" w:color="000000"/>
            </w:tcBorders>
            <w:shd w:val="clear" w:color="auto" w:fill="auto"/>
          </w:tcPr>
          <w:p w14:paraId="013D1457" w14:textId="77777777" w:rsidR="00AA40B1" w:rsidRPr="002A176E" w:rsidRDefault="00AA40B1" w:rsidP="00A1265B">
            <w:pPr>
              <w:spacing w:line="240" w:lineRule="auto"/>
              <w:jc w:val="center"/>
              <w:rPr>
                <w:rFonts w:ascii="Times New Roman" w:eastAsia="Calibri" w:hAnsi="Times New Roman" w:cs="Times New Roman"/>
                <w:b/>
                <w:color w:val="000000"/>
                <w:kern w:val="0"/>
                <w:szCs w:val="24"/>
                <w:lang w:eastAsia="zh-CN"/>
              </w:rPr>
            </w:pPr>
            <w:r w:rsidRPr="002A176E">
              <w:rPr>
                <w:rFonts w:ascii="Times New Roman" w:eastAsia="Times New Roman" w:hAnsi="Times New Roman" w:cs="Times New Roman"/>
                <w:b/>
                <w:bCs/>
                <w:color w:val="000000"/>
                <w:kern w:val="0"/>
                <w:szCs w:val="24"/>
                <w:lang w:eastAsia="zh-CN"/>
              </w:rPr>
              <w:t>Усього:</w:t>
            </w:r>
          </w:p>
        </w:tc>
        <w:tc>
          <w:tcPr>
            <w:tcW w:w="1559" w:type="dxa"/>
            <w:tcBorders>
              <w:top w:val="single" w:sz="4" w:space="0" w:color="000000"/>
              <w:left w:val="single" w:sz="4" w:space="0" w:color="000000"/>
              <w:bottom w:val="single" w:sz="4" w:space="0" w:color="000000"/>
              <w:right w:val="single" w:sz="4" w:space="0" w:color="auto"/>
            </w:tcBorders>
            <w:shd w:val="clear" w:color="auto" w:fill="auto"/>
            <w:vAlign w:val="center"/>
          </w:tcPr>
          <w:p w14:paraId="1F41FD0A" w14:textId="777E0DD0" w:rsidR="00AA40B1" w:rsidRPr="002A176E" w:rsidRDefault="00AA40B1" w:rsidP="00A1265B">
            <w:pPr>
              <w:suppressAutoHyphens w:val="0"/>
              <w:spacing w:line="240" w:lineRule="auto"/>
              <w:jc w:val="center"/>
              <w:rPr>
                <w:rFonts w:ascii="Times New Roman" w:eastAsia="Times New Roman" w:hAnsi="Times New Roman" w:cs="Times New Roman"/>
                <w:b/>
                <w:bCs/>
                <w:color w:val="000000"/>
                <w:kern w:val="0"/>
                <w:szCs w:val="24"/>
                <w:lang w:eastAsia="uk-UA"/>
              </w:rPr>
            </w:pPr>
            <w:r w:rsidRPr="002A176E">
              <w:rPr>
                <w:rFonts w:ascii="Times New Roman" w:eastAsia="Times New Roman" w:hAnsi="Times New Roman" w:cs="Times New Roman"/>
                <w:b/>
                <w:bCs/>
                <w:color w:val="000000"/>
                <w:kern w:val="0"/>
                <w:szCs w:val="24"/>
                <w:lang w:eastAsia="uk-UA"/>
              </w:rPr>
              <w:t xml:space="preserve">32 </w:t>
            </w:r>
            <w:r w:rsidR="00DB4279">
              <w:rPr>
                <w:rFonts w:ascii="Times New Roman" w:eastAsia="Times New Roman" w:hAnsi="Times New Roman" w:cs="Times New Roman"/>
                <w:b/>
                <w:bCs/>
                <w:color w:val="000000"/>
                <w:kern w:val="0"/>
                <w:szCs w:val="24"/>
                <w:lang w:eastAsia="uk-UA"/>
              </w:rPr>
              <w:t>515</w:t>
            </w:r>
            <w:r w:rsidRPr="002A176E">
              <w:rPr>
                <w:rFonts w:ascii="Times New Roman" w:eastAsia="Times New Roman" w:hAnsi="Times New Roman" w:cs="Times New Roman"/>
                <w:b/>
                <w:bCs/>
                <w:color w:val="000000"/>
                <w:kern w:val="0"/>
                <w:szCs w:val="24"/>
                <w:lang w:eastAsia="uk-UA"/>
              </w:rPr>
              <w:t>,591</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41951B49" w14:textId="77777777" w:rsidR="00AA40B1" w:rsidRPr="002A176E" w:rsidRDefault="00AA40B1" w:rsidP="00A1265B">
            <w:pPr>
              <w:jc w:val="center"/>
              <w:rPr>
                <w:rFonts w:ascii="Times New Roman" w:hAnsi="Times New Roman" w:cs="Times New Roman"/>
                <w:color w:val="000000"/>
                <w:szCs w:val="24"/>
              </w:rPr>
            </w:pPr>
            <w:r w:rsidRPr="002A176E">
              <w:rPr>
                <w:rFonts w:ascii="Times New Roman" w:eastAsia="Times New Roman" w:hAnsi="Times New Roman" w:cs="Times New Roman"/>
                <w:b/>
                <w:bCs/>
                <w:szCs w:val="24"/>
                <w:lang w:eastAsia="uk-UA"/>
              </w:rPr>
              <w:t>32 092,871</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10449CC5" w14:textId="77777777" w:rsidR="00AA40B1" w:rsidRPr="002A176E" w:rsidRDefault="00AA40B1" w:rsidP="00A1265B">
            <w:pPr>
              <w:jc w:val="center"/>
              <w:rPr>
                <w:rFonts w:ascii="Times New Roman" w:hAnsi="Times New Roman" w:cs="Times New Roman"/>
                <w:color w:val="000000" w:themeColor="text1"/>
                <w:szCs w:val="24"/>
              </w:rPr>
            </w:pPr>
            <w:r w:rsidRPr="002A176E">
              <w:rPr>
                <w:rFonts w:ascii="Times New Roman" w:hAnsi="Times New Roman" w:cs="Times New Roman"/>
                <w:b/>
                <w:bCs/>
                <w:color w:val="000000"/>
                <w:szCs w:val="24"/>
              </w:rPr>
              <w:t>32 474,364</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333EFA3F" w14:textId="28CAD5F0" w:rsidR="00AA40B1" w:rsidRPr="002A176E" w:rsidRDefault="00DB4279" w:rsidP="00A1265B">
            <w:pPr>
              <w:jc w:val="center"/>
              <w:rPr>
                <w:rFonts w:ascii="Times New Roman" w:hAnsi="Times New Roman" w:cs="Times New Roman"/>
                <w:b/>
                <w:color w:val="000000" w:themeColor="text1"/>
                <w:szCs w:val="24"/>
              </w:rPr>
            </w:pPr>
            <w:r>
              <w:rPr>
                <w:rFonts w:ascii="Times New Roman" w:hAnsi="Times New Roman" w:cs="Times New Roman"/>
                <w:b/>
                <w:color w:val="000000" w:themeColor="text1"/>
                <w:szCs w:val="24"/>
              </w:rPr>
              <w:t>97 082</w:t>
            </w:r>
            <w:r w:rsidR="00AA40B1" w:rsidRPr="002A176E">
              <w:rPr>
                <w:rFonts w:ascii="Times New Roman" w:hAnsi="Times New Roman" w:cs="Times New Roman"/>
                <w:b/>
                <w:color w:val="000000" w:themeColor="text1"/>
                <w:szCs w:val="24"/>
              </w:rPr>
              <w:t>,826</w:t>
            </w:r>
          </w:p>
        </w:tc>
      </w:tr>
    </w:tbl>
    <w:p w14:paraId="035B9092" w14:textId="77777777" w:rsidR="00AA40B1" w:rsidRPr="002A176E" w:rsidRDefault="00AA40B1" w:rsidP="00AA40B1">
      <w:pPr>
        <w:spacing w:line="276" w:lineRule="auto"/>
        <w:ind w:left="5954" w:right="150"/>
        <w:jc w:val="both"/>
        <w:rPr>
          <w:rFonts w:ascii="Times New Roman" w:eastAsia="Times New Roman" w:hAnsi="Times New Roman" w:cs="Times New Roman"/>
          <w:b/>
          <w:szCs w:val="24"/>
        </w:rPr>
      </w:pPr>
    </w:p>
    <w:p w14:paraId="6AC5F632" w14:textId="77777777" w:rsidR="00AA40B1" w:rsidRPr="002A176E" w:rsidRDefault="00AA40B1" w:rsidP="00AA40B1">
      <w:pPr>
        <w:spacing w:line="240" w:lineRule="auto"/>
        <w:rPr>
          <w:rFonts w:ascii="Times New Roman" w:eastAsia="Times New Roman" w:hAnsi="Times New Roman" w:cs="Times New Roman"/>
          <w:b/>
          <w:szCs w:val="24"/>
        </w:rPr>
      </w:pPr>
    </w:p>
    <w:p w14:paraId="4782CF1B" w14:textId="77777777" w:rsidR="00AA40B1" w:rsidRPr="002A176E" w:rsidRDefault="00AA40B1" w:rsidP="00AA40B1">
      <w:pPr>
        <w:spacing w:line="240" w:lineRule="auto"/>
        <w:rPr>
          <w:rFonts w:ascii="Times New Roman" w:eastAsia="Times New Roman" w:hAnsi="Times New Roman" w:cs="Times New Roman"/>
          <w:b/>
          <w:szCs w:val="24"/>
        </w:rPr>
      </w:pPr>
    </w:p>
    <w:p w14:paraId="00500ADD" w14:textId="77777777" w:rsidR="00AA40B1" w:rsidRPr="002A176E" w:rsidRDefault="00AA40B1" w:rsidP="00AA40B1">
      <w:pPr>
        <w:tabs>
          <w:tab w:val="left" w:pos="993"/>
        </w:tabs>
        <w:spacing w:line="276" w:lineRule="auto"/>
        <w:rPr>
          <w:rFonts w:ascii="Times New Roman" w:hAnsi="Times New Roman" w:cs="Times New Roman"/>
          <w:b/>
          <w:color w:val="000000" w:themeColor="text1"/>
          <w:szCs w:val="24"/>
        </w:rPr>
      </w:pPr>
      <w:bookmarkStart w:id="1" w:name="_heading=h.tyjcwt" w:colFirst="0" w:colLast="0"/>
      <w:bookmarkEnd w:id="1"/>
      <w:r w:rsidRPr="002A176E">
        <w:rPr>
          <w:rFonts w:ascii="Times New Roman" w:eastAsia="Times New Roman" w:hAnsi="Times New Roman" w:cs="Times New Roman"/>
          <w:b/>
          <w:bCs/>
          <w:iCs/>
          <w:color w:val="auto"/>
          <w:kern w:val="0"/>
          <w:szCs w:val="24"/>
          <w:lang w:eastAsia="ru-RU"/>
        </w:rPr>
        <w:t>Секретар міської ради</w:t>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t xml:space="preserve">В’ячеслав ГУБАРЬ  </w:t>
      </w:r>
    </w:p>
    <w:p w14:paraId="2ACF0ABF" w14:textId="6D151DD8" w:rsidR="00795516" w:rsidRPr="002A176E" w:rsidRDefault="00795516" w:rsidP="00BB01D5">
      <w:pPr>
        <w:tabs>
          <w:tab w:val="left" w:pos="993"/>
        </w:tabs>
        <w:spacing w:line="276" w:lineRule="auto"/>
        <w:rPr>
          <w:rFonts w:ascii="Times New Roman" w:hAnsi="Times New Roman" w:cs="Times New Roman"/>
          <w:b/>
          <w:color w:val="000000" w:themeColor="text1"/>
          <w:szCs w:val="24"/>
        </w:rPr>
      </w:pPr>
      <w:r w:rsidRPr="002A176E">
        <w:rPr>
          <w:rFonts w:ascii="Times New Roman" w:hAnsi="Times New Roman" w:cs="Times New Roman"/>
          <w:b/>
          <w:color w:val="000000" w:themeColor="text1"/>
          <w:szCs w:val="24"/>
        </w:rPr>
        <w:br w:type="page"/>
      </w:r>
    </w:p>
    <w:p w14:paraId="731490D7" w14:textId="4A39C7A4" w:rsidR="00307765" w:rsidRPr="002A176E" w:rsidRDefault="00307765" w:rsidP="006F652A">
      <w:pPr>
        <w:pStyle w:val="50"/>
        <w:shd w:val="clear" w:color="auto" w:fill="auto"/>
        <w:spacing w:line="269" w:lineRule="auto"/>
        <w:jc w:val="left"/>
        <w:rPr>
          <w:b w:val="0"/>
          <w:color w:val="000000"/>
          <w:sz w:val="24"/>
          <w:szCs w:val="24"/>
        </w:rPr>
        <w:sectPr w:rsidR="00307765" w:rsidRPr="002A176E" w:rsidSect="00DA2599">
          <w:type w:val="nextColumn"/>
          <w:pgSz w:w="11906" w:h="16838"/>
          <w:pgMar w:top="1134" w:right="567" w:bottom="1134" w:left="1701" w:header="709" w:footer="709" w:gutter="0"/>
          <w:cols w:space="708"/>
          <w:docGrid w:linePitch="360"/>
        </w:sectPr>
      </w:pPr>
    </w:p>
    <w:p w14:paraId="77058ADA" w14:textId="283D52E5" w:rsidR="00B208BF" w:rsidRPr="002A176E" w:rsidRDefault="00B208BF" w:rsidP="00B208BF">
      <w:pPr>
        <w:tabs>
          <w:tab w:val="left" w:pos="11907"/>
        </w:tabs>
        <w:spacing w:line="276" w:lineRule="auto"/>
        <w:ind w:left="11907" w:right="150"/>
        <w:jc w:val="both"/>
        <w:rPr>
          <w:rFonts w:ascii="Times New Roman" w:eastAsia="Arial" w:hAnsi="Times New Roman" w:cs="Times New Roman"/>
          <w:color w:val="000000" w:themeColor="text1"/>
          <w:kern w:val="2"/>
          <w:szCs w:val="24"/>
        </w:rPr>
      </w:pPr>
      <w:r w:rsidRPr="002A176E">
        <w:rPr>
          <w:rFonts w:ascii="Times New Roman" w:eastAsia="Times New Roman" w:hAnsi="Times New Roman" w:cs="Times New Roman"/>
          <w:b/>
          <w:color w:val="000000" w:themeColor="text1"/>
          <w:szCs w:val="24"/>
        </w:rPr>
        <w:lastRenderedPageBreak/>
        <w:t xml:space="preserve">Додаток </w:t>
      </w:r>
      <w:r w:rsidR="00DB4279">
        <w:rPr>
          <w:rFonts w:ascii="Times New Roman" w:eastAsia="Times New Roman" w:hAnsi="Times New Roman" w:cs="Times New Roman"/>
          <w:b/>
          <w:color w:val="000000" w:themeColor="text1"/>
          <w:szCs w:val="24"/>
        </w:rPr>
        <w:t>2</w:t>
      </w:r>
    </w:p>
    <w:p w14:paraId="2AACCC0D" w14:textId="77777777" w:rsidR="00B208BF" w:rsidRPr="002A176E" w:rsidRDefault="00B208BF" w:rsidP="00B208BF">
      <w:pPr>
        <w:spacing w:line="276" w:lineRule="auto"/>
        <w:ind w:left="11907"/>
        <w:rPr>
          <w:rFonts w:ascii="Times New Roman" w:eastAsia="Times New Roman" w:hAnsi="Times New Roman" w:cs="Times New Roman"/>
          <w:b/>
          <w:color w:val="000000" w:themeColor="text1"/>
          <w:szCs w:val="24"/>
        </w:rPr>
      </w:pPr>
      <w:r w:rsidRPr="002A176E">
        <w:rPr>
          <w:rFonts w:ascii="Times New Roman" w:eastAsia="Times New Roman" w:hAnsi="Times New Roman" w:cs="Times New Roman"/>
          <w:b/>
          <w:color w:val="000000" w:themeColor="text1"/>
          <w:szCs w:val="24"/>
        </w:rPr>
        <w:t>до рішення міської ради</w:t>
      </w:r>
    </w:p>
    <w:p w14:paraId="421CD621" w14:textId="04B38261" w:rsidR="00B208BF" w:rsidRPr="002A176E" w:rsidRDefault="00B208BF" w:rsidP="00B208BF">
      <w:pPr>
        <w:spacing w:line="276" w:lineRule="auto"/>
        <w:ind w:left="11907"/>
        <w:rPr>
          <w:rFonts w:ascii="Times New Roman" w:eastAsia="Times New Roman" w:hAnsi="Times New Roman" w:cs="Times New Roman"/>
          <w:b/>
          <w:color w:val="000000" w:themeColor="text1"/>
          <w:szCs w:val="24"/>
        </w:rPr>
      </w:pPr>
      <w:r w:rsidRPr="002A176E">
        <w:rPr>
          <w:rFonts w:ascii="Times New Roman" w:eastAsia="Times New Roman" w:hAnsi="Times New Roman" w:cs="Times New Roman"/>
          <w:b/>
          <w:color w:val="000000" w:themeColor="text1"/>
          <w:szCs w:val="24"/>
        </w:rPr>
        <w:t xml:space="preserve">від </w:t>
      </w:r>
      <w:r w:rsidR="00FE0D74">
        <w:rPr>
          <w:rFonts w:ascii="Times New Roman" w:eastAsia="Times New Roman" w:hAnsi="Times New Roman" w:cs="Times New Roman"/>
          <w:b/>
          <w:color w:val="000000" w:themeColor="text1"/>
          <w:szCs w:val="24"/>
        </w:rPr>
        <w:t>17</w:t>
      </w:r>
      <w:r w:rsidRPr="002A176E">
        <w:rPr>
          <w:rFonts w:ascii="Times New Roman" w:eastAsia="Times New Roman" w:hAnsi="Times New Roman" w:cs="Times New Roman"/>
          <w:b/>
          <w:color w:val="000000" w:themeColor="text1"/>
          <w:szCs w:val="24"/>
        </w:rPr>
        <w:t>.0</w:t>
      </w:r>
      <w:r w:rsidR="00014066">
        <w:rPr>
          <w:rFonts w:ascii="Times New Roman" w:eastAsia="Times New Roman" w:hAnsi="Times New Roman" w:cs="Times New Roman"/>
          <w:b/>
          <w:color w:val="000000" w:themeColor="text1"/>
          <w:szCs w:val="24"/>
        </w:rPr>
        <w:t>9</w:t>
      </w:r>
      <w:r w:rsidRPr="002A176E">
        <w:rPr>
          <w:rFonts w:ascii="Times New Roman" w:eastAsia="Times New Roman" w:hAnsi="Times New Roman" w:cs="Times New Roman"/>
          <w:b/>
          <w:color w:val="000000" w:themeColor="text1"/>
          <w:szCs w:val="24"/>
        </w:rPr>
        <w:t>.2026</w:t>
      </w:r>
    </w:p>
    <w:p w14:paraId="674F8DCC" w14:textId="77777777" w:rsidR="006E7D0F" w:rsidRPr="002A176E" w:rsidRDefault="006E7D0F" w:rsidP="006E7D0F">
      <w:pPr>
        <w:suppressAutoHyphens w:val="0"/>
        <w:spacing w:line="276" w:lineRule="auto"/>
        <w:rPr>
          <w:rFonts w:ascii="Times New Roman" w:eastAsia="Calibri" w:hAnsi="Times New Roman" w:cs="Times New Roman"/>
          <w:b/>
          <w:bCs/>
          <w:color w:val="000000"/>
          <w:kern w:val="0"/>
          <w:szCs w:val="24"/>
          <w:lang w:eastAsia="en-US"/>
        </w:rPr>
      </w:pPr>
    </w:p>
    <w:p w14:paraId="71FFB4D5" w14:textId="77777777" w:rsidR="00352E28" w:rsidRPr="002A176E" w:rsidRDefault="006E7D0F" w:rsidP="006E7D0F">
      <w:pPr>
        <w:suppressAutoHyphens w:val="0"/>
        <w:spacing w:line="276" w:lineRule="auto"/>
        <w:jc w:val="center"/>
        <w:rPr>
          <w:rFonts w:ascii="Times New Roman" w:eastAsia="Calibri" w:hAnsi="Times New Roman" w:cs="Times New Roman"/>
          <w:b/>
          <w:bCs/>
          <w:color w:val="000000"/>
          <w:kern w:val="0"/>
          <w:szCs w:val="24"/>
          <w:lang w:eastAsia="en-US"/>
        </w:rPr>
      </w:pPr>
      <w:r w:rsidRPr="002A176E">
        <w:rPr>
          <w:rFonts w:ascii="Times New Roman" w:eastAsia="Calibri" w:hAnsi="Times New Roman" w:cs="Times New Roman"/>
          <w:b/>
          <w:bCs/>
          <w:color w:val="000000"/>
          <w:kern w:val="0"/>
          <w:szCs w:val="24"/>
          <w:lang w:eastAsia="en-US"/>
        </w:rPr>
        <w:t xml:space="preserve">Заходи  Програми розвитку та підтримки </w:t>
      </w:r>
    </w:p>
    <w:p w14:paraId="79C93487" w14:textId="77777777" w:rsidR="00352E28" w:rsidRPr="002A176E" w:rsidRDefault="001D2E8B" w:rsidP="006E7D0F">
      <w:pPr>
        <w:suppressAutoHyphens w:val="0"/>
        <w:spacing w:line="276" w:lineRule="auto"/>
        <w:jc w:val="center"/>
        <w:rPr>
          <w:rFonts w:ascii="Times New Roman" w:eastAsia="Calibri" w:hAnsi="Times New Roman" w:cs="Times New Roman"/>
          <w:b/>
          <w:bCs/>
          <w:color w:val="000000"/>
          <w:kern w:val="0"/>
          <w:szCs w:val="24"/>
          <w:lang w:eastAsia="en-US"/>
        </w:rPr>
      </w:pPr>
      <w:r w:rsidRPr="002A176E">
        <w:rPr>
          <w:rFonts w:ascii="Times New Roman" w:eastAsia="Calibri" w:hAnsi="Times New Roman" w:cs="Times New Roman"/>
          <w:b/>
          <w:bCs/>
          <w:color w:val="000000"/>
          <w:kern w:val="0"/>
          <w:szCs w:val="24"/>
          <w:lang w:eastAsia="en-US"/>
        </w:rPr>
        <w:t>К</w:t>
      </w:r>
      <w:r w:rsidR="006E7D0F" w:rsidRPr="002A176E">
        <w:rPr>
          <w:rFonts w:ascii="Times New Roman" w:eastAsia="Calibri" w:hAnsi="Times New Roman" w:cs="Times New Roman"/>
          <w:b/>
          <w:bCs/>
          <w:color w:val="000000"/>
          <w:kern w:val="0"/>
          <w:szCs w:val="24"/>
          <w:lang w:eastAsia="en-US"/>
        </w:rPr>
        <w:t xml:space="preserve">омунального некомерційного підприємства «Роменська центральна районна лікарня» Роменської міської ради </w:t>
      </w:r>
    </w:p>
    <w:p w14:paraId="36F127A3" w14:textId="77777777" w:rsidR="006E7D0F" w:rsidRDefault="006E7D0F" w:rsidP="006E7D0F">
      <w:pPr>
        <w:suppressAutoHyphens w:val="0"/>
        <w:spacing w:line="276" w:lineRule="auto"/>
        <w:jc w:val="center"/>
        <w:rPr>
          <w:rFonts w:ascii="Times New Roman" w:eastAsia="Calibri" w:hAnsi="Times New Roman" w:cs="Times New Roman"/>
          <w:b/>
          <w:bCs/>
          <w:color w:val="000000"/>
          <w:kern w:val="0"/>
          <w:szCs w:val="24"/>
          <w:lang w:eastAsia="en-US"/>
        </w:rPr>
      </w:pPr>
      <w:r w:rsidRPr="002A176E">
        <w:rPr>
          <w:rFonts w:ascii="Times New Roman" w:eastAsia="Calibri" w:hAnsi="Times New Roman" w:cs="Times New Roman"/>
          <w:b/>
          <w:bCs/>
          <w:color w:val="000000"/>
          <w:kern w:val="0"/>
          <w:szCs w:val="24"/>
          <w:lang w:eastAsia="en-US"/>
        </w:rPr>
        <w:t xml:space="preserve">на </w:t>
      </w:r>
      <w:r w:rsidR="003C7BC3" w:rsidRPr="002A176E">
        <w:rPr>
          <w:rFonts w:ascii="Times New Roman" w:eastAsia="Calibri" w:hAnsi="Times New Roman" w:cs="Times New Roman"/>
          <w:b/>
          <w:bCs/>
          <w:color w:val="000000"/>
          <w:kern w:val="0"/>
          <w:szCs w:val="24"/>
          <w:lang w:eastAsia="en-US"/>
        </w:rPr>
        <w:t>2026-2028</w:t>
      </w:r>
      <w:r w:rsidRPr="002A176E">
        <w:rPr>
          <w:rFonts w:ascii="Times New Roman" w:eastAsia="Calibri" w:hAnsi="Times New Roman" w:cs="Times New Roman"/>
          <w:b/>
          <w:bCs/>
          <w:color w:val="000000"/>
          <w:kern w:val="0"/>
          <w:szCs w:val="24"/>
          <w:lang w:eastAsia="en-US"/>
        </w:rPr>
        <w:t xml:space="preserve"> роки</w:t>
      </w:r>
    </w:p>
    <w:p w14:paraId="5C8A7726" w14:textId="77777777" w:rsidR="006167CA" w:rsidRPr="006167CA" w:rsidRDefault="006167CA" w:rsidP="006167CA">
      <w:pPr>
        <w:suppressAutoHyphens w:val="0"/>
        <w:spacing w:line="271" w:lineRule="auto"/>
        <w:jc w:val="center"/>
        <w:rPr>
          <w:rFonts w:ascii="Times New Roman" w:eastAsia="Calibri" w:hAnsi="Times New Roman" w:cs="Times New Roman"/>
          <w:bCs/>
          <w:color w:val="auto"/>
          <w:kern w:val="0"/>
          <w:lang w:eastAsia="en-US"/>
        </w:rPr>
      </w:pPr>
      <w:r w:rsidRPr="004453AF">
        <w:rPr>
          <w:rFonts w:ascii="Times New Roman" w:eastAsia="Calibri" w:hAnsi="Times New Roman" w:cs="Times New Roman"/>
          <w:bCs/>
          <w:color w:val="auto"/>
          <w:kern w:val="0"/>
          <w:lang w:eastAsia="en-US"/>
        </w:rPr>
        <w:t>(у новій редакції)</w:t>
      </w:r>
    </w:p>
    <w:tbl>
      <w:tblPr>
        <w:tblW w:w="1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257"/>
        <w:gridCol w:w="612"/>
        <w:gridCol w:w="4367"/>
        <w:gridCol w:w="1739"/>
        <w:gridCol w:w="1533"/>
        <w:gridCol w:w="1295"/>
        <w:gridCol w:w="1295"/>
        <w:gridCol w:w="1295"/>
      </w:tblGrid>
      <w:tr w:rsidR="000E564F" w:rsidRPr="002A176E" w14:paraId="5FA300FF" w14:textId="77777777" w:rsidTr="0006617C">
        <w:trPr>
          <w:trHeight w:val="741"/>
        </w:trPr>
        <w:tc>
          <w:tcPr>
            <w:tcW w:w="767" w:type="dxa"/>
            <w:vMerge w:val="restart"/>
            <w:shd w:val="clear" w:color="auto" w:fill="auto"/>
            <w:textDirection w:val="btLr"/>
            <w:vAlign w:val="center"/>
            <w:hideMark/>
          </w:tcPr>
          <w:p w14:paraId="4709CBF7"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 пункту</w:t>
            </w:r>
          </w:p>
        </w:tc>
        <w:tc>
          <w:tcPr>
            <w:tcW w:w="2257" w:type="dxa"/>
            <w:vMerge w:val="restart"/>
            <w:shd w:val="clear" w:color="auto" w:fill="auto"/>
            <w:vAlign w:val="center"/>
            <w:hideMark/>
          </w:tcPr>
          <w:p w14:paraId="5DE2906E"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Назва напрямку діяльності (пріоритетні завдання)</w:t>
            </w:r>
          </w:p>
        </w:tc>
        <w:tc>
          <w:tcPr>
            <w:tcW w:w="612" w:type="dxa"/>
            <w:vMerge w:val="restart"/>
            <w:shd w:val="clear" w:color="auto" w:fill="auto"/>
            <w:vAlign w:val="center"/>
            <w:hideMark/>
          </w:tcPr>
          <w:p w14:paraId="57CBB3A9" w14:textId="77777777" w:rsidR="001E02EC" w:rsidRPr="002A176E" w:rsidRDefault="001E02EC" w:rsidP="001C7D58">
            <w:pPr>
              <w:spacing w:line="240" w:lineRule="auto"/>
              <w:ind w:left="-25" w:right="-152"/>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 xml:space="preserve">№ </w:t>
            </w:r>
          </w:p>
          <w:p w14:paraId="3CB84338" w14:textId="77777777" w:rsidR="001E02EC" w:rsidRPr="002A176E" w:rsidRDefault="001E02EC" w:rsidP="001C7D58">
            <w:pPr>
              <w:spacing w:line="240" w:lineRule="auto"/>
              <w:ind w:left="-25" w:right="-152"/>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під-</w:t>
            </w:r>
          </w:p>
          <w:p w14:paraId="03F7999C" w14:textId="77777777" w:rsidR="001E02EC" w:rsidRPr="002A176E" w:rsidRDefault="001E02EC" w:rsidP="001C7D58">
            <w:pPr>
              <w:spacing w:line="240" w:lineRule="auto"/>
              <w:ind w:left="-81" w:right="-152"/>
              <w:jc w:val="center"/>
              <w:rPr>
                <w:rFonts w:ascii="Times New Roman" w:eastAsia="Times New Roman" w:hAnsi="Times New Roman" w:cs="Times New Roman"/>
                <w:b/>
                <w:bCs/>
                <w:szCs w:val="24"/>
                <w:lang w:eastAsia="uk-UA"/>
              </w:rPr>
            </w:pPr>
            <w:proofErr w:type="spellStart"/>
            <w:r w:rsidRPr="002A176E">
              <w:rPr>
                <w:rFonts w:ascii="Times New Roman" w:eastAsia="Times New Roman" w:hAnsi="Times New Roman" w:cs="Times New Roman"/>
                <w:b/>
                <w:bCs/>
                <w:szCs w:val="24"/>
                <w:lang w:eastAsia="uk-UA"/>
              </w:rPr>
              <w:t>пун-кту</w:t>
            </w:r>
            <w:proofErr w:type="spellEnd"/>
          </w:p>
        </w:tc>
        <w:tc>
          <w:tcPr>
            <w:tcW w:w="4367" w:type="dxa"/>
            <w:vMerge w:val="restart"/>
            <w:shd w:val="clear" w:color="auto" w:fill="auto"/>
            <w:vAlign w:val="center"/>
            <w:hideMark/>
          </w:tcPr>
          <w:p w14:paraId="4CCC961E"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Перелік заходів програми</w:t>
            </w:r>
          </w:p>
        </w:tc>
        <w:tc>
          <w:tcPr>
            <w:tcW w:w="1739" w:type="dxa"/>
            <w:vMerge w:val="restart"/>
            <w:shd w:val="clear" w:color="auto" w:fill="auto"/>
            <w:vAlign w:val="center"/>
            <w:hideMark/>
          </w:tcPr>
          <w:p w14:paraId="5FA7C953"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Джерела фінансування</w:t>
            </w:r>
          </w:p>
        </w:tc>
        <w:tc>
          <w:tcPr>
            <w:tcW w:w="1533" w:type="dxa"/>
            <w:vMerge w:val="restart"/>
            <w:shd w:val="clear" w:color="auto" w:fill="auto"/>
            <w:vAlign w:val="center"/>
            <w:hideMark/>
          </w:tcPr>
          <w:p w14:paraId="42E3597B"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Виконавець</w:t>
            </w:r>
          </w:p>
        </w:tc>
        <w:tc>
          <w:tcPr>
            <w:tcW w:w="3885" w:type="dxa"/>
            <w:gridSpan w:val="3"/>
            <w:shd w:val="clear" w:color="auto" w:fill="auto"/>
            <w:vAlign w:val="center"/>
            <w:hideMark/>
          </w:tcPr>
          <w:p w14:paraId="26ECA5D7"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Орієнтовні обсяги фінансування (вартість) по роках, тис. грн</w:t>
            </w:r>
          </w:p>
        </w:tc>
      </w:tr>
      <w:tr w:rsidR="001E02EC" w:rsidRPr="002A176E" w14:paraId="5353EF26" w14:textId="77777777" w:rsidTr="0006617C">
        <w:trPr>
          <w:trHeight w:val="708"/>
        </w:trPr>
        <w:tc>
          <w:tcPr>
            <w:tcW w:w="767" w:type="dxa"/>
            <w:vMerge/>
            <w:vAlign w:val="center"/>
            <w:hideMark/>
          </w:tcPr>
          <w:p w14:paraId="0B6A12F4" w14:textId="77777777" w:rsidR="001E02EC" w:rsidRPr="002A176E" w:rsidRDefault="001E02EC" w:rsidP="001C7D58">
            <w:pPr>
              <w:spacing w:line="240" w:lineRule="auto"/>
              <w:rPr>
                <w:rFonts w:ascii="Times New Roman" w:eastAsia="Times New Roman" w:hAnsi="Times New Roman" w:cs="Times New Roman"/>
                <w:b/>
                <w:bCs/>
                <w:szCs w:val="24"/>
                <w:lang w:eastAsia="uk-UA"/>
              </w:rPr>
            </w:pPr>
          </w:p>
        </w:tc>
        <w:tc>
          <w:tcPr>
            <w:tcW w:w="2257" w:type="dxa"/>
            <w:vMerge/>
            <w:vAlign w:val="center"/>
            <w:hideMark/>
          </w:tcPr>
          <w:p w14:paraId="7F65C5B9" w14:textId="77777777" w:rsidR="001E02EC" w:rsidRPr="002A176E" w:rsidRDefault="001E02EC" w:rsidP="001C7D58">
            <w:pPr>
              <w:spacing w:line="240" w:lineRule="auto"/>
              <w:rPr>
                <w:rFonts w:ascii="Times New Roman" w:eastAsia="Times New Roman" w:hAnsi="Times New Roman" w:cs="Times New Roman"/>
                <w:b/>
                <w:bCs/>
                <w:szCs w:val="24"/>
                <w:lang w:eastAsia="uk-UA"/>
              </w:rPr>
            </w:pPr>
          </w:p>
        </w:tc>
        <w:tc>
          <w:tcPr>
            <w:tcW w:w="612" w:type="dxa"/>
            <w:vMerge/>
            <w:vAlign w:val="center"/>
            <w:hideMark/>
          </w:tcPr>
          <w:p w14:paraId="7E5F350D" w14:textId="77777777" w:rsidR="001E02EC" w:rsidRPr="002A176E" w:rsidRDefault="001E02EC" w:rsidP="001C7D58">
            <w:pPr>
              <w:spacing w:line="240" w:lineRule="auto"/>
              <w:ind w:left="-25" w:right="-152"/>
              <w:rPr>
                <w:rFonts w:ascii="Times New Roman" w:eastAsia="Times New Roman" w:hAnsi="Times New Roman" w:cs="Times New Roman"/>
                <w:b/>
                <w:bCs/>
                <w:szCs w:val="24"/>
                <w:lang w:eastAsia="uk-UA"/>
              </w:rPr>
            </w:pPr>
          </w:p>
        </w:tc>
        <w:tc>
          <w:tcPr>
            <w:tcW w:w="4367" w:type="dxa"/>
            <w:vMerge/>
            <w:vAlign w:val="center"/>
            <w:hideMark/>
          </w:tcPr>
          <w:p w14:paraId="258334D3" w14:textId="77777777" w:rsidR="001E02EC" w:rsidRPr="002A176E" w:rsidRDefault="001E02EC" w:rsidP="001C7D58">
            <w:pPr>
              <w:spacing w:line="240" w:lineRule="auto"/>
              <w:rPr>
                <w:rFonts w:ascii="Times New Roman" w:eastAsia="Times New Roman" w:hAnsi="Times New Roman" w:cs="Times New Roman"/>
                <w:b/>
                <w:bCs/>
                <w:szCs w:val="24"/>
                <w:lang w:eastAsia="uk-UA"/>
              </w:rPr>
            </w:pPr>
          </w:p>
        </w:tc>
        <w:tc>
          <w:tcPr>
            <w:tcW w:w="1739" w:type="dxa"/>
            <w:vMerge/>
            <w:vAlign w:val="center"/>
            <w:hideMark/>
          </w:tcPr>
          <w:p w14:paraId="358E5B4B" w14:textId="77777777" w:rsidR="001E02EC" w:rsidRPr="002A176E" w:rsidRDefault="001E02EC" w:rsidP="001C7D58">
            <w:pPr>
              <w:spacing w:line="240" w:lineRule="auto"/>
              <w:rPr>
                <w:rFonts w:ascii="Times New Roman" w:eastAsia="Times New Roman" w:hAnsi="Times New Roman" w:cs="Times New Roman"/>
                <w:b/>
                <w:bCs/>
                <w:szCs w:val="24"/>
                <w:lang w:eastAsia="uk-UA"/>
              </w:rPr>
            </w:pPr>
          </w:p>
        </w:tc>
        <w:tc>
          <w:tcPr>
            <w:tcW w:w="1533" w:type="dxa"/>
            <w:vMerge/>
            <w:vAlign w:val="center"/>
            <w:hideMark/>
          </w:tcPr>
          <w:p w14:paraId="31512184" w14:textId="77777777" w:rsidR="001E02EC" w:rsidRPr="002A176E" w:rsidRDefault="001E02EC" w:rsidP="001C7D58">
            <w:pPr>
              <w:spacing w:line="240" w:lineRule="auto"/>
              <w:rPr>
                <w:rFonts w:ascii="Times New Roman" w:eastAsia="Times New Roman" w:hAnsi="Times New Roman" w:cs="Times New Roman"/>
                <w:b/>
                <w:bCs/>
                <w:szCs w:val="24"/>
                <w:lang w:eastAsia="uk-UA"/>
              </w:rPr>
            </w:pPr>
          </w:p>
        </w:tc>
        <w:tc>
          <w:tcPr>
            <w:tcW w:w="1295" w:type="dxa"/>
            <w:shd w:val="clear" w:color="auto" w:fill="auto"/>
            <w:vAlign w:val="center"/>
            <w:hideMark/>
          </w:tcPr>
          <w:p w14:paraId="107F938E"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2026</w:t>
            </w:r>
          </w:p>
        </w:tc>
        <w:tc>
          <w:tcPr>
            <w:tcW w:w="1295" w:type="dxa"/>
            <w:shd w:val="clear" w:color="auto" w:fill="auto"/>
            <w:vAlign w:val="center"/>
            <w:hideMark/>
          </w:tcPr>
          <w:p w14:paraId="094C76D2"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2027</w:t>
            </w:r>
          </w:p>
        </w:tc>
        <w:tc>
          <w:tcPr>
            <w:tcW w:w="1295" w:type="dxa"/>
            <w:shd w:val="clear" w:color="auto" w:fill="auto"/>
            <w:vAlign w:val="center"/>
            <w:hideMark/>
          </w:tcPr>
          <w:p w14:paraId="55770DA9"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2028</w:t>
            </w:r>
          </w:p>
        </w:tc>
      </w:tr>
      <w:tr w:rsidR="001E02EC" w:rsidRPr="002A176E" w14:paraId="7E160D2C" w14:textId="77777777" w:rsidTr="0006617C">
        <w:trPr>
          <w:trHeight w:val="315"/>
        </w:trPr>
        <w:tc>
          <w:tcPr>
            <w:tcW w:w="767" w:type="dxa"/>
            <w:shd w:val="clear" w:color="auto" w:fill="auto"/>
            <w:vAlign w:val="center"/>
            <w:hideMark/>
          </w:tcPr>
          <w:p w14:paraId="560A6E14"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bookmarkStart w:id="2" w:name="_Hlk213766484"/>
            <w:r w:rsidRPr="002A176E">
              <w:rPr>
                <w:rFonts w:ascii="Times New Roman" w:eastAsia="Times New Roman" w:hAnsi="Times New Roman" w:cs="Times New Roman"/>
                <w:szCs w:val="24"/>
                <w:lang w:eastAsia="uk-UA"/>
              </w:rPr>
              <w:t>1</w:t>
            </w:r>
          </w:p>
        </w:tc>
        <w:tc>
          <w:tcPr>
            <w:tcW w:w="2257" w:type="dxa"/>
            <w:shd w:val="clear" w:color="auto" w:fill="auto"/>
            <w:vAlign w:val="center"/>
            <w:hideMark/>
          </w:tcPr>
          <w:p w14:paraId="692DD6F8"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2</w:t>
            </w:r>
          </w:p>
        </w:tc>
        <w:tc>
          <w:tcPr>
            <w:tcW w:w="612" w:type="dxa"/>
            <w:shd w:val="clear" w:color="auto" w:fill="auto"/>
            <w:vAlign w:val="center"/>
            <w:hideMark/>
          </w:tcPr>
          <w:p w14:paraId="1E9CE2E7" w14:textId="77777777" w:rsidR="001E02EC" w:rsidRPr="002A176E" w:rsidRDefault="001E02EC" w:rsidP="001C7D58">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w:t>
            </w:r>
          </w:p>
        </w:tc>
        <w:tc>
          <w:tcPr>
            <w:tcW w:w="4367" w:type="dxa"/>
            <w:shd w:val="clear" w:color="auto" w:fill="auto"/>
            <w:vAlign w:val="center"/>
            <w:hideMark/>
          </w:tcPr>
          <w:p w14:paraId="03B98699"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w:t>
            </w:r>
          </w:p>
        </w:tc>
        <w:tc>
          <w:tcPr>
            <w:tcW w:w="1739" w:type="dxa"/>
            <w:shd w:val="clear" w:color="auto" w:fill="auto"/>
            <w:vAlign w:val="center"/>
            <w:hideMark/>
          </w:tcPr>
          <w:p w14:paraId="7F6D446A"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5</w:t>
            </w:r>
          </w:p>
        </w:tc>
        <w:tc>
          <w:tcPr>
            <w:tcW w:w="1533" w:type="dxa"/>
            <w:shd w:val="clear" w:color="auto" w:fill="auto"/>
            <w:vAlign w:val="center"/>
            <w:hideMark/>
          </w:tcPr>
          <w:p w14:paraId="1DE6967D"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6</w:t>
            </w:r>
          </w:p>
        </w:tc>
        <w:tc>
          <w:tcPr>
            <w:tcW w:w="1295" w:type="dxa"/>
            <w:shd w:val="clear" w:color="auto" w:fill="auto"/>
            <w:vAlign w:val="center"/>
            <w:hideMark/>
          </w:tcPr>
          <w:p w14:paraId="3227F62E"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7</w:t>
            </w:r>
          </w:p>
        </w:tc>
        <w:tc>
          <w:tcPr>
            <w:tcW w:w="1295" w:type="dxa"/>
            <w:shd w:val="clear" w:color="auto" w:fill="auto"/>
            <w:vAlign w:val="center"/>
            <w:hideMark/>
          </w:tcPr>
          <w:p w14:paraId="421C021A"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8</w:t>
            </w:r>
          </w:p>
        </w:tc>
        <w:tc>
          <w:tcPr>
            <w:tcW w:w="1295" w:type="dxa"/>
            <w:shd w:val="clear" w:color="auto" w:fill="auto"/>
            <w:vAlign w:val="center"/>
            <w:hideMark/>
          </w:tcPr>
          <w:p w14:paraId="47896C8C"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9</w:t>
            </w:r>
          </w:p>
        </w:tc>
      </w:tr>
      <w:bookmarkEnd w:id="2"/>
      <w:tr w:rsidR="0043684A" w:rsidRPr="002A176E" w14:paraId="016A20E9" w14:textId="77777777" w:rsidTr="0006617C">
        <w:trPr>
          <w:trHeight w:val="1002"/>
        </w:trPr>
        <w:tc>
          <w:tcPr>
            <w:tcW w:w="767" w:type="dxa"/>
            <w:vMerge w:val="restart"/>
            <w:shd w:val="clear" w:color="auto" w:fill="auto"/>
            <w:vAlign w:val="center"/>
            <w:hideMark/>
          </w:tcPr>
          <w:p w14:paraId="2F045AC7"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w:t>
            </w:r>
          </w:p>
        </w:tc>
        <w:tc>
          <w:tcPr>
            <w:tcW w:w="2257" w:type="dxa"/>
            <w:vMerge w:val="restart"/>
            <w:shd w:val="clear" w:color="auto" w:fill="auto"/>
            <w:vAlign w:val="center"/>
            <w:hideMark/>
          </w:tcPr>
          <w:p w14:paraId="551B5FA1" w14:textId="77777777" w:rsidR="0043684A" w:rsidRPr="002A176E" w:rsidRDefault="0043684A" w:rsidP="001C7D58">
            <w:pPr>
              <w:spacing w:line="240" w:lineRule="auto"/>
              <w:rPr>
                <w:rFonts w:ascii="Times New Roman" w:eastAsia="Times New Roman" w:hAnsi="Times New Roman" w:cs="Times New Roman"/>
                <w:szCs w:val="24"/>
                <w:lang w:eastAsia="uk-UA"/>
              </w:rPr>
            </w:pPr>
            <w:bookmarkStart w:id="3" w:name="RANGE!B4"/>
            <w:r w:rsidRPr="002A176E">
              <w:rPr>
                <w:rFonts w:ascii="Times New Roman" w:eastAsia="Times New Roman" w:hAnsi="Times New Roman" w:cs="Times New Roman"/>
                <w:szCs w:val="24"/>
                <w:lang w:eastAsia="uk-UA"/>
              </w:rPr>
              <w:t>Забезпечення надання населенню амбулаторно-поліклінічної та стаціонарної допомоги на вторинному рівні</w:t>
            </w:r>
            <w:bookmarkEnd w:id="3"/>
          </w:p>
        </w:tc>
        <w:tc>
          <w:tcPr>
            <w:tcW w:w="612" w:type="dxa"/>
            <w:shd w:val="clear" w:color="auto" w:fill="auto"/>
            <w:vAlign w:val="center"/>
            <w:hideMark/>
          </w:tcPr>
          <w:p w14:paraId="16308D71" w14:textId="77777777" w:rsidR="0043684A" w:rsidRPr="002A176E" w:rsidRDefault="0043684A" w:rsidP="001C7D58">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w:t>
            </w:r>
          </w:p>
        </w:tc>
        <w:tc>
          <w:tcPr>
            <w:tcW w:w="4367" w:type="dxa"/>
            <w:shd w:val="clear" w:color="auto" w:fill="auto"/>
            <w:vAlign w:val="center"/>
            <w:hideMark/>
          </w:tcPr>
          <w:p w14:paraId="5FAED561" w14:textId="77777777" w:rsidR="0043684A" w:rsidRPr="002A176E" w:rsidRDefault="0043684A" w:rsidP="001C7D58">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Організація покращення харчування хворих стаціонарних відділень</w:t>
            </w:r>
          </w:p>
        </w:tc>
        <w:tc>
          <w:tcPr>
            <w:tcW w:w="1739" w:type="dxa"/>
            <w:vMerge w:val="restart"/>
            <w:shd w:val="clear" w:color="auto" w:fill="auto"/>
            <w:vAlign w:val="center"/>
            <w:hideMark/>
          </w:tcPr>
          <w:p w14:paraId="513CE652"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Бюджет Роменської міської територіальної громади</w:t>
            </w:r>
          </w:p>
          <w:p w14:paraId="285CA9D6"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w:t>
            </w:r>
          </w:p>
          <w:p w14:paraId="05EC4C9D"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w:t>
            </w:r>
          </w:p>
        </w:tc>
        <w:tc>
          <w:tcPr>
            <w:tcW w:w="1533" w:type="dxa"/>
            <w:shd w:val="clear" w:color="auto" w:fill="auto"/>
            <w:vAlign w:val="center"/>
            <w:hideMark/>
          </w:tcPr>
          <w:p w14:paraId="5543DCA7" w14:textId="395E9723"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95" w:type="dxa"/>
            <w:shd w:val="clear" w:color="auto" w:fill="auto"/>
            <w:vAlign w:val="center"/>
            <w:hideMark/>
          </w:tcPr>
          <w:p w14:paraId="2774E6A9" w14:textId="103B4D5F" w:rsidR="0043684A" w:rsidRPr="002A176E" w:rsidRDefault="00E72F50" w:rsidP="001E02EC">
            <w:pPr>
              <w:spacing w:line="240" w:lineRule="auto"/>
              <w:jc w:val="right"/>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3</w:t>
            </w:r>
            <w:r w:rsidR="0043684A" w:rsidRPr="002A176E">
              <w:rPr>
                <w:rFonts w:ascii="Times New Roman" w:eastAsia="Times New Roman" w:hAnsi="Times New Roman" w:cs="Times New Roman"/>
                <w:szCs w:val="24"/>
                <w:lang w:eastAsia="uk-UA"/>
              </w:rPr>
              <w:t xml:space="preserve"> 178,854 </w:t>
            </w:r>
          </w:p>
        </w:tc>
        <w:tc>
          <w:tcPr>
            <w:tcW w:w="1295" w:type="dxa"/>
            <w:shd w:val="clear" w:color="auto" w:fill="auto"/>
            <w:vAlign w:val="center"/>
            <w:hideMark/>
          </w:tcPr>
          <w:p w14:paraId="4AC19BC3" w14:textId="77777777" w:rsidR="0043684A" w:rsidRPr="002A176E" w:rsidRDefault="0043684A" w:rsidP="001E02EC">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4 178,854 </w:t>
            </w:r>
          </w:p>
        </w:tc>
        <w:tc>
          <w:tcPr>
            <w:tcW w:w="1295" w:type="dxa"/>
            <w:shd w:val="clear" w:color="auto" w:fill="auto"/>
            <w:vAlign w:val="center"/>
            <w:hideMark/>
          </w:tcPr>
          <w:p w14:paraId="008174CA" w14:textId="77777777" w:rsidR="0043684A" w:rsidRPr="002A176E" w:rsidRDefault="0043684A" w:rsidP="001E02EC">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4 178,854 </w:t>
            </w:r>
          </w:p>
        </w:tc>
      </w:tr>
      <w:tr w:rsidR="0043684A" w:rsidRPr="002A176E" w14:paraId="5371FC70" w14:textId="77777777" w:rsidTr="0006617C">
        <w:trPr>
          <w:trHeight w:val="945"/>
        </w:trPr>
        <w:tc>
          <w:tcPr>
            <w:tcW w:w="767" w:type="dxa"/>
            <w:vMerge/>
            <w:vAlign w:val="center"/>
            <w:hideMark/>
          </w:tcPr>
          <w:p w14:paraId="5F7D2E9C"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2257" w:type="dxa"/>
            <w:vMerge/>
            <w:vAlign w:val="center"/>
            <w:hideMark/>
          </w:tcPr>
          <w:p w14:paraId="60720334"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612" w:type="dxa"/>
            <w:shd w:val="clear" w:color="auto" w:fill="auto"/>
            <w:vAlign w:val="center"/>
            <w:hideMark/>
          </w:tcPr>
          <w:p w14:paraId="10F1BC08" w14:textId="77777777" w:rsidR="0043684A" w:rsidRPr="002A176E" w:rsidRDefault="0043684A" w:rsidP="001C7D58">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2</w:t>
            </w:r>
          </w:p>
        </w:tc>
        <w:tc>
          <w:tcPr>
            <w:tcW w:w="4367" w:type="dxa"/>
            <w:shd w:val="clear" w:color="auto" w:fill="auto"/>
            <w:vAlign w:val="center"/>
            <w:hideMark/>
          </w:tcPr>
          <w:p w14:paraId="24C74617" w14:textId="77777777" w:rsidR="0043684A" w:rsidRPr="002A176E" w:rsidRDefault="0043684A" w:rsidP="001C7D58">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Оплата комунальних послуг та енергоносіїв, відповідно до Бюджетного кодексу України </w:t>
            </w:r>
          </w:p>
        </w:tc>
        <w:tc>
          <w:tcPr>
            <w:tcW w:w="1739" w:type="dxa"/>
            <w:vMerge/>
            <w:shd w:val="clear" w:color="auto" w:fill="auto"/>
            <w:vAlign w:val="center"/>
            <w:hideMark/>
          </w:tcPr>
          <w:p w14:paraId="0BD8A944"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p>
        </w:tc>
        <w:tc>
          <w:tcPr>
            <w:tcW w:w="1533" w:type="dxa"/>
            <w:shd w:val="clear" w:color="auto" w:fill="auto"/>
            <w:vAlign w:val="center"/>
            <w:hideMark/>
          </w:tcPr>
          <w:p w14:paraId="11E23F11" w14:textId="5DCDEEE2"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95" w:type="dxa"/>
            <w:shd w:val="clear" w:color="auto" w:fill="auto"/>
            <w:vAlign w:val="center"/>
            <w:hideMark/>
          </w:tcPr>
          <w:p w14:paraId="2F9A2CD8" w14:textId="6CA4862B" w:rsidR="0043684A" w:rsidRPr="002A176E" w:rsidRDefault="0043684A" w:rsidP="000670B2">
            <w:pPr>
              <w:spacing w:line="240" w:lineRule="auto"/>
              <w:ind w:left="-65"/>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1</w:t>
            </w:r>
            <w:r w:rsidR="00E72F50">
              <w:rPr>
                <w:rFonts w:ascii="Times New Roman" w:eastAsia="Times New Roman" w:hAnsi="Times New Roman" w:cs="Times New Roman"/>
                <w:szCs w:val="24"/>
                <w:lang w:eastAsia="uk-UA"/>
              </w:rPr>
              <w:t>9</w:t>
            </w:r>
            <w:r w:rsidRPr="002A176E">
              <w:rPr>
                <w:rFonts w:ascii="Times New Roman" w:eastAsia="Times New Roman" w:hAnsi="Times New Roman" w:cs="Times New Roman"/>
                <w:szCs w:val="24"/>
                <w:lang w:eastAsia="uk-UA"/>
              </w:rPr>
              <w:t xml:space="preserve"> 709,580</w:t>
            </w:r>
          </w:p>
        </w:tc>
        <w:tc>
          <w:tcPr>
            <w:tcW w:w="1295" w:type="dxa"/>
            <w:shd w:val="clear" w:color="auto" w:fill="auto"/>
            <w:vAlign w:val="center"/>
          </w:tcPr>
          <w:p w14:paraId="48B720C0" w14:textId="77777777" w:rsidR="0043684A" w:rsidRPr="002A176E" w:rsidRDefault="0043684A" w:rsidP="000670B2">
            <w:pPr>
              <w:spacing w:line="240" w:lineRule="auto"/>
              <w:ind w:left="-65"/>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18 702,076</w:t>
            </w:r>
          </w:p>
        </w:tc>
        <w:tc>
          <w:tcPr>
            <w:tcW w:w="1295" w:type="dxa"/>
            <w:shd w:val="clear" w:color="auto" w:fill="auto"/>
            <w:vAlign w:val="center"/>
          </w:tcPr>
          <w:p w14:paraId="34704E20" w14:textId="77777777" w:rsidR="0043684A" w:rsidRPr="002A176E" w:rsidRDefault="0043684A" w:rsidP="000670B2">
            <w:pPr>
              <w:spacing w:line="240" w:lineRule="auto"/>
              <w:ind w:left="-65"/>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18 721,313</w:t>
            </w:r>
          </w:p>
        </w:tc>
      </w:tr>
      <w:tr w:rsidR="0043684A" w:rsidRPr="002A176E" w14:paraId="2558E8BA" w14:textId="77777777" w:rsidTr="0006617C">
        <w:trPr>
          <w:trHeight w:val="945"/>
        </w:trPr>
        <w:tc>
          <w:tcPr>
            <w:tcW w:w="767" w:type="dxa"/>
            <w:vMerge/>
            <w:vAlign w:val="center"/>
            <w:hideMark/>
          </w:tcPr>
          <w:p w14:paraId="56EE3438"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2257" w:type="dxa"/>
            <w:vMerge/>
            <w:vAlign w:val="center"/>
            <w:hideMark/>
          </w:tcPr>
          <w:p w14:paraId="0B5638E4"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612" w:type="dxa"/>
            <w:shd w:val="clear" w:color="auto" w:fill="auto"/>
            <w:vAlign w:val="center"/>
            <w:hideMark/>
          </w:tcPr>
          <w:p w14:paraId="05D12F90" w14:textId="77777777" w:rsidR="0043684A" w:rsidRPr="002A176E" w:rsidRDefault="0043684A" w:rsidP="001C7D58">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w:t>
            </w:r>
          </w:p>
        </w:tc>
        <w:tc>
          <w:tcPr>
            <w:tcW w:w="4367" w:type="dxa"/>
            <w:shd w:val="clear" w:color="auto" w:fill="auto"/>
            <w:vAlign w:val="center"/>
            <w:hideMark/>
          </w:tcPr>
          <w:p w14:paraId="451A6BA6" w14:textId="77777777" w:rsidR="0043684A" w:rsidRPr="002A176E" w:rsidRDefault="0043684A" w:rsidP="001C7D58">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Оплата послуг (крім комунальних)</w:t>
            </w:r>
          </w:p>
        </w:tc>
        <w:tc>
          <w:tcPr>
            <w:tcW w:w="1739" w:type="dxa"/>
            <w:vMerge/>
            <w:shd w:val="clear" w:color="auto" w:fill="auto"/>
            <w:vAlign w:val="center"/>
            <w:hideMark/>
          </w:tcPr>
          <w:p w14:paraId="21A08BF5"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p>
        </w:tc>
        <w:tc>
          <w:tcPr>
            <w:tcW w:w="1533" w:type="dxa"/>
            <w:shd w:val="clear" w:color="auto" w:fill="auto"/>
            <w:vAlign w:val="center"/>
            <w:hideMark/>
          </w:tcPr>
          <w:p w14:paraId="272608E0" w14:textId="4C7196D1"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95" w:type="dxa"/>
            <w:shd w:val="clear" w:color="auto" w:fill="auto"/>
            <w:vAlign w:val="center"/>
            <w:hideMark/>
          </w:tcPr>
          <w:p w14:paraId="792F4F2A" w14:textId="77777777" w:rsidR="0043684A" w:rsidRPr="002A176E" w:rsidRDefault="0043684A" w:rsidP="001E02EC">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8,000  </w:t>
            </w:r>
          </w:p>
        </w:tc>
        <w:tc>
          <w:tcPr>
            <w:tcW w:w="1295" w:type="dxa"/>
            <w:shd w:val="clear" w:color="auto" w:fill="auto"/>
            <w:vAlign w:val="center"/>
            <w:hideMark/>
          </w:tcPr>
          <w:p w14:paraId="26FCFDA3" w14:textId="77777777" w:rsidR="0043684A" w:rsidRPr="002A176E" w:rsidRDefault="0043684A" w:rsidP="001E02EC">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8,000  </w:t>
            </w:r>
          </w:p>
        </w:tc>
        <w:tc>
          <w:tcPr>
            <w:tcW w:w="1295" w:type="dxa"/>
            <w:shd w:val="clear" w:color="auto" w:fill="auto"/>
            <w:vAlign w:val="center"/>
            <w:hideMark/>
          </w:tcPr>
          <w:p w14:paraId="529B27F6" w14:textId="77777777" w:rsidR="0043684A" w:rsidRPr="002A176E" w:rsidRDefault="0043684A" w:rsidP="001E02EC">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8,000  </w:t>
            </w:r>
          </w:p>
        </w:tc>
      </w:tr>
      <w:tr w:rsidR="0043684A" w:rsidRPr="002A176E" w14:paraId="185F585A" w14:textId="77777777" w:rsidTr="0006617C">
        <w:trPr>
          <w:trHeight w:val="945"/>
        </w:trPr>
        <w:tc>
          <w:tcPr>
            <w:tcW w:w="767" w:type="dxa"/>
            <w:vMerge/>
            <w:vAlign w:val="center"/>
          </w:tcPr>
          <w:p w14:paraId="5EE4F1AC"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2257" w:type="dxa"/>
            <w:vMerge/>
            <w:vAlign w:val="center"/>
          </w:tcPr>
          <w:p w14:paraId="101845FA"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612" w:type="dxa"/>
            <w:shd w:val="clear" w:color="auto" w:fill="auto"/>
            <w:vAlign w:val="center"/>
          </w:tcPr>
          <w:p w14:paraId="0E415048" w14:textId="77777777" w:rsidR="0043684A" w:rsidRPr="002A176E" w:rsidRDefault="0043684A" w:rsidP="001C7D58">
            <w:pPr>
              <w:spacing w:line="240" w:lineRule="auto"/>
              <w:ind w:left="-25" w:right="-152"/>
              <w:jc w:val="center"/>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4</w:t>
            </w:r>
          </w:p>
        </w:tc>
        <w:tc>
          <w:tcPr>
            <w:tcW w:w="4367" w:type="dxa"/>
            <w:shd w:val="clear" w:color="auto" w:fill="auto"/>
            <w:vAlign w:val="center"/>
          </w:tcPr>
          <w:p w14:paraId="7AB18011" w14:textId="77777777" w:rsidR="0043684A" w:rsidRPr="002A176E" w:rsidRDefault="006C0FEF" w:rsidP="001C7D58">
            <w:pPr>
              <w:spacing w:line="240" w:lineRule="auto"/>
              <w:jc w:val="both"/>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 xml:space="preserve">Закупівля </w:t>
            </w:r>
            <w:proofErr w:type="spellStart"/>
            <w:r w:rsidR="005705ED">
              <w:rPr>
                <w:rFonts w:ascii="Times New Roman" w:eastAsia="Times New Roman" w:hAnsi="Times New Roman" w:cs="Times New Roman"/>
                <w:szCs w:val="24"/>
                <w:lang w:eastAsia="uk-UA"/>
              </w:rPr>
              <w:t>інтраокулярних</w:t>
            </w:r>
            <w:proofErr w:type="spellEnd"/>
            <w:r w:rsidR="005705ED">
              <w:rPr>
                <w:rFonts w:ascii="Times New Roman" w:eastAsia="Times New Roman" w:hAnsi="Times New Roman" w:cs="Times New Roman"/>
                <w:szCs w:val="24"/>
                <w:lang w:eastAsia="uk-UA"/>
              </w:rPr>
              <w:t xml:space="preserve"> лінз</w:t>
            </w:r>
            <w:r w:rsidR="000559A2">
              <w:rPr>
                <w:rFonts w:ascii="Times New Roman" w:eastAsia="Times New Roman" w:hAnsi="Times New Roman" w:cs="Times New Roman"/>
                <w:szCs w:val="24"/>
                <w:lang w:eastAsia="uk-UA"/>
              </w:rPr>
              <w:t>, витратних матеріалів, інше</w:t>
            </w:r>
            <w:r>
              <w:rPr>
                <w:rFonts w:ascii="Times New Roman" w:eastAsia="Times New Roman" w:hAnsi="Times New Roman" w:cs="Times New Roman"/>
                <w:szCs w:val="24"/>
                <w:lang w:eastAsia="uk-UA"/>
              </w:rPr>
              <w:t xml:space="preserve"> для хірургічного лікування катаракти</w:t>
            </w:r>
            <w:r w:rsidR="000559A2">
              <w:rPr>
                <w:rFonts w:ascii="Times New Roman" w:eastAsia="Times New Roman" w:hAnsi="Times New Roman" w:cs="Times New Roman"/>
                <w:szCs w:val="24"/>
                <w:lang w:eastAsia="uk-UA"/>
              </w:rPr>
              <w:t xml:space="preserve"> (</w:t>
            </w:r>
            <w:r w:rsidR="00BF33DA">
              <w:rPr>
                <w:rFonts w:ascii="Times New Roman" w:eastAsia="Times New Roman" w:hAnsi="Times New Roman" w:cs="Times New Roman"/>
                <w:szCs w:val="24"/>
                <w:lang w:eastAsia="uk-UA"/>
              </w:rPr>
              <w:t xml:space="preserve">для </w:t>
            </w:r>
            <w:r w:rsidR="000559A2">
              <w:rPr>
                <w:rFonts w:ascii="Times New Roman" w:eastAsia="Times New Roman" w:hAnsi="Times New Roman" w:cs="Times New Roman"/>
                <w:szCs w:val="24"/>
                <w:lang w:eastAsia="uk-UA"/>
              </w:rPr>
              <w:t xml:space="preserve">проведення операцій зі встановлення </w:t>
            </w:r>
            <w:r w:rsidR="00BF33DA">
              <w:rPr>
                <w:rFonts w:ascii="Times New Roman" w:eastAsia="Times New Roman" w:hAnsi="Times New Roman" w:cs="Times New Roman"/>
                <w:szCs w:val="24"/>
                <w:lang w:eastAsia="uk-UA"/>
              </w:rPr>
              <w:t>штучних</w:t>
            </w:r>
            <w:r w:rsidR="000559A2">
              <w:rPr>
                <w:rFonts w:ascii="Times New Roman" w:eastAsia="Times New Roman" w:hAnsi="Times New Roman" w:cs="Times New Roman"/>
                <w:szCs w:val="24"/>
                <w:lang w:eastAsia="uk-UA"/>
              </w:rPr>
              <w:t xml:space="preserve"> кришталиків ока)</w:t>
            </w:r>
          </w:p>
        </w:tc>
        <w:tc>
          <w:tcPr>
            <w:tcW w:w="1739" w:type="dxa"/>
            <w:vMerge/>
            <w:shd w:val="clear" w:color="auto" w:fill="auto"/>
            <w:vAlign w:val="center"/>
          </w:tcPr>
          <w:p w14:paraId="068B08EF"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p>
        </w:tc>
        <w:tc>
          <w:tcPr>
            <w:tcW w:w="1533" w:type="dxa"/>
            <w:shd w:val="clear" w:color="auto" w:fill="auto"/>
            <w:vAlign w:val="center"/>
          </w:tcPr>
          <w:p w14:paraId="1EE27CF0" w14:textId="1269D313"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95" w:type="dxa"/>
            <w:shd w:val="clear" w:color="auto" w:fill="auto"/>
            <w:vAlign w:val="center"/>
          </w:tcPr>
          <w:p w14:paraId="71DFBAEE" w14:textId="77777777" w:rsidR="0043684A" w:rsidRPr="002A176E" w:rsidRDefault="006C0FEF" w:rsidP="001E02EC">
            <w:pPr>
              <w:spacing w:line="240" w:lineRule="auto"/>
              <w:jc w:val="right"/>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255,0</w:t>
            </w:r>
          </w:p>
        </w:tc>
        <w:tc>
          <w:tcPr>
            <w:tcW w:w="1295" w:type="dxa"/>
            <w:shd w:val="clear" w:color="auto" w:fill="auto"/>
            <w:vAlign w:val="center"/>
          </w:tcPr>
          <w:p w14:paraId="2F13420F" w14:textId="77777777" w:rsidR="0043684A" w:rsidRPr="002A176E" w:rsidRDefault="006C0FEF" w:rsidP="001E02EC">
            <w:pPr>
              <w:spacing w:line="240" w:lineRule="auto"/>
              <w:jc w:val="right"/>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0</w:t>
            </w:r>
          </w:p>
        </w:tc>
        <w:tc>
          <w:tcPr>
            <w:tcW w:w="1295" w:type="dxa"/>
            <w:shd w:val="clear" w:color="auto" w:fill="auto"/>
            <w:vAlign w:val="center"/>
          </w:tcPr>
          <w:p w14:paraId="10DA0E32" w14:textId="77777777" w:rsidR="0043684A" w:rsidRPr="002A176E" w:rsidRDefault="006C0FEF" w:rsidP="001E02EC">
            <w:pPr>
              <w:spacing w:line="240" w:lineRule="auto"/>
              <w:jc w:val="right"/>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0</w:t>
            </w:r>
          </w:p>
        </w:tc>
      </w:tr>
    </w:tbl>
    <w:p w14:paraId="1CCD336A" w14:textId="77777777" w:rsidR="00766B91" w:rsidRPr="002A176E" w:rsidRDefault="00766B91">
      <w:pPr>
        <w:rPr>
          <w:rFonts w:ascii="Times New Roman" w:hAnsi="Times New Roman" w:cs="Times New Roman"/>
          <w:szCs w:val="24"/>
        </w:rPr>
      </w:pPr>
    </w:p>
    <w:p w14:paraId="073A1E43" w14:textId="77777777" w:rsidR="00766B91" w:rsidRPr="002A176E" w:rsidRDefault="00766B91">
      <w:pPr>
        <w:rPr>
          <w:rFonts w:ascii="Times New Roman" w:hAnsi="Times New Roman" w:cs="Times New Roman"/>
          <w:szCs w:val="24"/>
        </w:rPr>
      </w:pPr>
    </w:p>
    <w:p w14:paraId="5BA79F05" w14:textId="77777777" w:rsidR="00766B91" w:rsidRPr="002A176E" w:rsidRDefault="00766B91">
      <w:pPr>
        <w:rPr>
          <w:rFonts w:ascii="Times New Roman" w:hAnsi="Times New Roman" w:cs="Times New Roman"/>
          <w:szCs w:val="24"/>
        </w:rPr>
      </w:pPr>
    </w:p>
    <w:p w14:paraId="488C62E0" w14:textId="77777777" w:rsidR="00766B91" w:rsidRPr="002A176E" w:rsidRDefault="00766B91" w:rsidP="00766B91">
      <w:pPr>
        <w:jc w:val="right"/>
        <w:rPr>
          <w:rFonts w:ascii="Times New Roman" w:hAnsi="Times New Roman" w:cs="Times New Roman"/>
          <w:szCs w:val="24"/>
        </w:rPr>
      </w:pPr>
      <w:r w:rsidRPr="002A176E">
        <w:rPr>
          <w:rFonts w:ascii="Times New Roman" w:hAnsi="Times New Roman" w:cs="Times New Roman"/>
          <w:szCs w:val="24"/>
        </w:rPr>
        <w:br w:type="page"/>
      </w:r>
      <w:r w:rsidRPr="002A176E">
        <w:rPr>
          <w:rFonts w:ascii="Times New Roman" w:hAnsi="Times New Roman" w:cs="Times New Roman"/>
          <w:b/>
          <w:bCs/>
          <w:szCs w:val="24"/>
        </w:rPr>
        <w:lastRenderedPageBreak/>
        <w:t>Продовження додатка</w:t>
      </w:r>
      <w:r w:rsidR="003661C9" w:rsidRPr="002A176E">
        <w:rPr>
          <w:rFonts w:ascii="Times New Roman" w:hAnsi="Times New Roman" w:cs="Times New Roman"/>
          <w:b/>
          <w:bCs/>
          <w:szCs w:val="24"/>
        </w:rPr>
        <w:t xml:space="preserve"> 2</w:t>
      </w:r>
    </w:p>
    <w:tbl>
      <w:tblPr>
        <w:tblW w:w="15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221"/>
        <w:gridCol w:w="562"/>
        <w:gridCol w:w="4674"/>
        <w:gridCol w:w="1738"/>
        <w:gridCol w:w="1454"/>
        <w:gridCol w:w="1265"/>
        <w:gridCol w:w="1265"/>
        <w:gridCol w:w="1262"/>
        <w:gridCol w:w="9"/>
      </w:tblGrid>
      <w:tr w:rsidR="0006617C" w:rsidRPr="002A176E" w14:paraId="2B8E9F54" w14:textId="77777777" w:rsidTr="008E32FD">
        <w:trPr>
          <w:gridAfter w:val="1"/>
          <w:wAfter w:w="9" w:type="dxa"/>
          <w:trHeight w:val="315"/>
        </w:trPr>
        <w:tc>
          <w:tcPr>
            <w:tcW w:w="719" w:type="dxa"/>
            <w:shd w:val="clear" w:color="auto" w:fill="auto"/>
            <w:vAlign w:val="center"/>
            <w:hideMark/>
          </w:tcPr>
          <w:p w14:paraId="4CB9FFF8"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bookmarkStart w:id="4" w:name="_Hlk239759869"/>
            <w:r w:rsidRPr="002A176E">
              <w:rPr>
                <w:rFonts w:ascii="Times New Roman" w:eastAsia="Times New Roman" w:hAnsi="Times New Roman" w:cs="Times New Roman"/>
                <w:szCs w:val="24"/>
                <w:lang w:eastAsia="uk-UA"/>
              </w:rPr>
              <w:t>1</w:t>
            </w:r>
          </w:p>
        </w:tc>
        <w:tc>
          <w:tcPr>
            <w:tcW w:w="2221" w:type="dxa"/>
            <w:shd w:val="clear" w:color="auto" w:fill="auto"/>
            <w:vAlign w:val="center"/>
            <w:hideMark/>
          </w:tcPr>
          <w:p w14:paraId="169DA9B5"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2</w:t>
            </w:r>
          </w:p>
        </w:tc>
        <w:tc>
          <w:tcPr>
            <w:tcW w:w="562" w:type="dxa"/>
            <w:shd w:val="clear" w:color="auto" w:fill="auto"/>
            <w:vAlign w:val="center"/>
            <w:hideMark/>
          </w:tcPr>
          <w:p w14:paraId="39844BB6" w14:textId="77777777" w:rsidR="0006617C" w:rsidRPr="002A176E" w:rsidRDefault="0006617C" w:rsidP="00811924">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w:t>
            </w:r>
          </w:p>
        </w:tc>
        <w:tc>
          <w:tcPr>
            <w:tcW w:w="4674" w:type="dxa"/>
            <w:shd w:val="clear" w:color="auto" w:fill="auto"/>
            <w:vAlign w:val="center"/>
            <w:hideMark/>
          </w:tcPr>
          <w:p w14:paraId="23595F7C"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w:t>
            </w:r>
          </w:p>
        </w:tc>
        <w:tc>
          <w:tcPr>
            <w:tcW w:w="1738" w:type="dxa"/>
            <w:shd w:val="clear" w:color="auto" w:fill="auto"/>
            <w:vAlign w:val="center"/>
            <w:hideMark/>
          </w:tcPr>
          <w:p w14:paraId="36B0CDC5"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5</w:t>
            </w:r>
          </w:p>
        </w:tc>
        <w:tc>
          <w:tcPr>
            <w:tcW w:w="1454" w:type="dxa"/>
            <w:shd w:val="clear" w:color="auto" w:fill="auto"/>
            <w:vAlign w:val="center"/>
            <w:hideMark/>
          </w:tcPr>
          <w:p w14:paraId="37D2E179"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6</w:t>
            </w:r>
          </w:p>
        </w:tc>
        <w:tc>
          <w:tcPr>
            <w:tcW w:w="1265" w:type="dxa"/>
            <w:shd w:val="clear" w:color="auto" w:fill="auto"/>
            <w:vAlign w:val="center"/>
            <w:hideMark/>
          </w:tcPr>
          <w:p w14:paraId="3020AFCE"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7</w:t>
            </w:r>
          </w:p>
        </w:tc>
        <w:tc>
          <w:tcPr>
            <w:tcW w:w="1265" w:type="dxa"/>
            <w:shd w:val="clear" w:color="auto" w:fill="auto"/>
            <w:vAlign w:val="center"/>
            <w:hideMark/>
          </w:tcPr>
          <w:p w14:paraId="71054B4C"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8</w:t>
            </w:r>
          </w:p>
        </w:tc>
        <w:tc>
          <w:tcPr>
            <w:tcW w:w="1262" w:type="dxa"/>
            <w:shd w:val="clear" w:color="auto" w:fill="auto"/>
            <w:vAlign w:val="center"/>
            <w:hideMark/>
          </w:tcPr>
          <w:p w14:paraId="73269E2A"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9</w:t>
            </w:r>
          </w:p>
        </w:tc>
      </w:tr>
      <w:bookmarkEnd w:id="4"/>
      <w:tr w:rsidR="00221078" w:rsidRPr="002A176E" w14:paraId="6C28E91B" w14:textId="77777777" w:rsidTr="008E32FD">
        <w:trPr>
          <w:trHeight w:val="1575"/>
        </w:trPr>
        <w:tc>
          <w:tcPr>
            <w:tcW w:w="719" w:type="dxa"/>
            <w:vMerge w:val="restart"/>
            <w:shd w:val="clear" w:color="auto" w:fill="auto"/>
            <w:vAlign w:val="center"/>
            <w:hideMark/>
          </w:tcPr>
          <w:p w14:paraId="19832CEA" w14:textId="77777777" w:rsidR="00221078" w:rsidRPr="002A176E" w:rsidRDefault="00221078"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2</w:t>
            </w:r>
          </w:p>
        </w:tc>
        <w:tc>
          <w:tcPr>
            <w:tcW w:w="2221" w:type="dxa"/>
            <w:vMerge w:val="restart"/>
            <w:shd w:val="clear" w:color="auto" w:fill="auto"/>
            <w:vAlign w:val="center"/>
            <w:hideMark/>
          </w:tcPr>
          <w:p w14:paraId="585EC6DA" w14:textId="77777777" w:rsidR="00221078" w:rsidRPr="002A176E" w:rsidRDefault="00221078" w:rsidP="004F5DBE">
            <w:pPr>
              <w:spacing w:line="240" w:lineRule="auto"/>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Забезпечення роботи військово-лікарської комісії при Роменському районному територіальному центрі комплекту-</w:t>
            </w:r>
            <w:proofErr w:type="spellStart"/>
            <w:r w:rsidRPr="002A176E">
              <w:rPr>
                <w:rFonts w:ascii="Times New Roman" w:eastAsia="Times New Roman" w:hAnsi="Times New Roman" w:cs="Times New Roman"/>
                <w:szCs w:val="24"/>
                <w:lang w:eastAsia="uk-UA"/>
              </w:rPr>
              <w:t>вання</w:t>
            </w:r>
            <w:proofErr w:type="spellEnd"/>
            <w:r w:rsidRPr="002A176E">
              <w:rPr>
                <w:rFonts w:ascii="Times New Roman" w:eastAsia="Times New Roman" w:hAnsi="Times New Roman" w:cs="Times New Roman"/>
                <w:szCs w:val="24"/>
                <w:lang w:eastAsia="uk-UA"/>
              </w:rPr>
              <w:t xml:space="preserve"> та соціальної підтримки</w:t>
            </w:r>
          </w:p>
        </w:tc>
        <w:tc>
          <w:tcPr>
            <w:tcW w:w="562" w:type="dxa"/>
            <w:shd w:val="clear" w:color="auto" w:fill="auto"/>
            <w:vAlign w:val="center"/>
            <w:hideMark/>
          </w:tcPr>
          <w:p w14:paraId="46FF7BBA" w14:textId="77777777" w:rsidR="00221078" w:rsidRPr="002A176E" w:rsidRDefault="00221078" w:rsidP="004F5DBE">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w:t>
            </w:r>
          </w:p>
        </w:tc>
        <w:tc>
          <w:tcPr>
            <w:tcW w:w="4674" w:type="dxa"/>
            <w:shd w:val="clear" w:color="auto" w:fill="auto"/>
            <w:vAlign w:val="center"/>
            <w:hideMark/>
          </w:tcPr>
          <w:p w14:paraId="523A62F0" w14:textId="77777777" w:rsidR="00221078" w:rsidRPr="002A176E" w:rsidRDefault="00221078" w:rsidP="004F5DBE">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Виплата заробітної плати працівникам, задіяним у роботі військово-лікарської комісії при Роменському районному територіальному центрі комплектування та соціальної підтримки</w:t>
            </w:r>
          </w:p>
        </w:tc>
        <w:tc>
          <w:tcPr>
            <w:tcW w:w="1738" w:type="dxa"/>
            <w:vMerge w:val="restart"/>
            <w:shd w:val="clear" w:color="auto" w:fill="auto"/>
            <w:vAlign w:val="center"/>
            <w:hideMark/>
          </w:tcPr>
          <w:p w14:paraId="24F27F42"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Бюджет Роменської міської територіальної громади</w:t>
            </w:r>
          </w:p>
          <w:p w14:paraId="0608DA4D"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w:t>
            </w:r>
          </w:p>
          <w:p w14:paraId="1CAB6EDA"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w:t>
            </w:r>
          </w:p>
        </w:tc>
        <w:tc>
          <w:tcPr>
            <w:tcW w:w="1454" w:type="dxa"/>
            <w:shd w:val="clear" w:color="auto" w:fill="auto"/>
            <w:vAlign w:val="center"/>
            <w:hideMark/>
          </w:tcPr>
          <w:p w14:paraId="77C8617B" w14:textId="6F18FB2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65" w:type="dxa"/>
            <w:shd w:val="clear" w:color="auto" w:fill="auto"/>
            <w:vAlign w:val="center"/>
          </w:tcPr>
          <w:p w14:paraId="5D50A60A" w14:textId="77777777" w:rsidR="00221078" w:rsidRPr="002A176E" w:rsidRDefault="00221078" w:rsidP="004F5DBE">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3 460,105</w:t>
            </w:r>
          </w:p>
        </w:tc>
        <w:tc>
          <w:tcPr>
            <w:tcW w:w="1265" w:type="dxa"/>
            <w:shd w:val="clear" w:color="auto" w:fill="auto"/>
            <w:vAlign w:val="center"/>
          </w:tcPr>
          <w:p w14:paraId="79FEBF4C"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3 740,163</w:t>
            </w:r>
          </w:p>
        </w:tc>
        <w:tc>
          <w:tcPr>
            <w:tcW w:w="1271" w:type="dxa"/>
            <w:gridSpan w:val="2"/>
            <w:shd w:val="clear" w:color="auto" w:fill="auto"/>
            <w:vAlign w:val="center"/>
          </w:tcPr>
          <w:p w14:paraId="3CFDB581"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4 000,250</w:t>
            </w:r>
          </w:p>
        </w:tc>
      </w:tr>
      <w:tr w:rsidR="00221078" w:rsidRPr="002A176E" w14:paraId="110D17CD" w14:textId="77777777" w:rsidTr="008E32FD">
        <w:trPr>
          <w:trHeight w:val="945"/>
        </w:trPr>
        <w:tc>
          <w:tcPr>
            <w:tcW w:w="719" w:type="dxa"/>
            <w:vMerge/>
            <w:vAlign w:val="center"/>
            <w:hideMark/>
          </w:tcPr>
          <w:p w14:paraId="7883A971" w14:textId="77777777" w:rsidR="00221078" w:rsidRPr="002A176E" w:rsidRDefault="00221078" w:rsidP="001C7D58">
            <w:pPr>
              <w:spacing w:line="240" w:lineRule="auto"/>
              <w:rPr>
                <w:rFonts w:ascii="Times New Roman" w:eastAsia="Times New Roman" w:hAnsi="Times New Roman" w:cs="Times New Roman"/>
                <w:szCs w:val="24"/>
                <w:lang w:eastAsia="uk-UA"/>
              </w:rPr>
            </w:pPr>
          </w:p>
        </w:tc>
        <w:tc>
          <w:tcPr>
            <w:tcW w:w="2221" w:type="dxa"/>
            <w:vMerge/>
            <w:vAlign w:val="center"/>
            <w:hideMark/>
          </w:tcPr>
          <w:p w14:paraId="6E083EF9" w14:textId="77777777" w:rsidR="00221078" w:rsidRPr="002A176E" w:rsidRDefault="00221078" w:rsidP="004F5DBE">
            <w:pPr>
              <w:spacing w:line="240" w:lineRule="auto"/>
              <w:rPr>
                <w:rFonts w:ascii="Times New Roman" w:eastAsia="Times New Roman" w:hAnsi="Times New Roman" w:cs="Times New Roman"/>
                <w:szCs w:val="24"/>
                <w:lang w:eastAsia="uk-UA"/>
              </w:rPr>
            </w:pPr>
          </w:p>
        </w:tc>
        <w:tc>
          <w:tcPr>
            <w:tcW w:w="562" w:type="dxa"/>
            <w:shd w:val="clear" w:color="auto" w:fill="auto"/>
            <w:vAlign w:val="center"/>
            <w:hideMark/>
          </w:tcPr>
          <w:p w14:paraId="4D64B817" w14:textId="77777777" w:rsidR="00221078" w:rsidRPr="002A176E" w:rsidRDefault="00221078" w:rsidP="004F5DBE">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2</w:t>
            </w:r>
          </w:p>
        </w:tc>
        <w:tc>
          <w:tcPr>
            <w:tcW w:w="4674" w:type="dxa"/>
            <w:shd w:val="clear" w:color="auto" w:fill="auto"/>
            <w:vAlign w:val="center"/>
            <w:hideMark/>
          </w:tcPr>
          <w:p w14:paraId="2BF717E8" w14:textId="77777777" w:rsidR="00221078" w:rsidRPr="002A176E" w:rsidRDefault="00221078" w:rsidP="004F5DBE">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Забезпечення роботи військово-лікарської комісії лабораторними реактивами, витратними матеріалами, інше</w:t>
            </w:r>
          </w:p>
        </w:tc>
        <w:tc>
          <w:tcPr>
            <w:tcW w:w="1738" w:type="dxa"/>
            <w:vMerge/>
            <w:shd w:val="clear" w:color="auto" w:fill="auto"/>
            <w:vAlign w:val="center"/>
            <w:hideMark/>
          </w:tcPr>
          <w:p w14:paraId="415CF90C"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p>
        </w:tc>
        <w:tc>
          <w:tcPr>
            <w:tcW w:w="1454" w:type="dxa"/>
            <w:shd w:val="clear" w:color="auto" w:fill="auto"/>
            <w:vAlign w:val="center"/>
            <w:hideMark/>
          </w:tcPr>
          <w:p w14:paraId="26CB0C11" w14:textId="3F01099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65" w:type="dxa"/>
            <w:shd w:val="clear" w:color="auto" w:fill="auto"/>
            <w:vAlign w:val="center"/>
            <w:hideMark/>
          </w:tcPr>
          <w:p w14:paraId="569A9F52" w14:textId="77777777" w:rsidR="00221078" w:rsidRPr="002A176E" w:rsidRDefault="00221078" w:rsidP="004F5DBE">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501,000</w:t>
            </w:r>
          </w:p>
        </w:tc>
        <w:tc>
          <w:tcPr>
            <w:tcW w:w="1265" w:type="dxa"/>
            <w:shd w:val="clear" w:color="auto" w:fill="auto"/>
            <w:vAlign w:val="center"/>
            <w:hideMark/>
          </w:tcPr>
          <w:p w14:paraId="04DF0102"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501,000</w:t>
            </w:r>
          </w:p>
        </w:tc>
        <w:tc>
          <w:tcPr>
            <w:tcW w:w="1271" w:type="dxa"/>
            <w:gridSpan w:val="2"/>
            <w:shd w:val="clear" w:color="auto" w:fill="auto"/>
            <w:vAlign w:val="center"/>
            <w:hideMark/>
          </w:tcPr>
          <w:p w14:paraId="7A3652A2"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501,000</w:t>
            </w:r>
          </w:p>
        </w:tc>
      </w:tr>
      <w:tr w:rsidR="00221078" w:rsidRPr="002A176E" w14:paraId="506E6A59" w14:textId="77777777" w:rsidTr="008E32FD">
        <w:trPr>
          <w:trHeight w:val="1470"/>
        </w:trPr>
        <w:tc>
          <w:tcPr>
            <w:tcW w:w="719" w:type="dxa"/>
            <w:shd w:val="clear" w:color="auto" w:fill="auto"/>
            <w:vAlign w:val="center"/>
            <w:hideMark/>
          </w:tcPr>
          <w:p w14:paraId="3E56CC32" w14:textId="77777777" w:rsidR="00221078" w:rsidRPr="002A176E" w:rsidRDefault="00221078"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w:t>
            </w:r>
          </w:p>
        </w:tc>
        <w:tc>
          <w:tcPr>
            <w:tcW w:w="2221" w:type="dxa"/>
            <w:shd w:val="clear" w:color="auto" w:fill="auto"/>
            <w:vAlign w:val="center"/>
            <w:hideMark/>
          </w:tcPr>
          <w:p w14:paraId="22E460E6" w14:textId="77777777" w:rsidR="00221078" w:rsidRPr="002A176E" w:rsidRDefault="00221078" w:rsidP="004F5DBE">
            <w:pPr>
              <w:spacing w:line="240" w:lineRule="auto"/>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Здійснення профілактичних медичних оглядів працівників </w:t>
            </w:r>
            <w:proofErr w:type="spellStart"/>
            <w:r w:rsidRPr="002A176E">
              <w:rPr>
                <w:rFonts w:ascii="Times New Roman" w:eastAsia="Times New Roman" w:hAnsi="Times New Roman" w:cs="Times New Roman"/>
                <w:szCs w:val="24"/>
                <w:lang w:eastAsia="uk-UA"/>
              </w:rPr>
              <w:t>бюд</w:t>
            </w:r>
            <w:r w:rsidR="002B01B5" w:rsidRPr="002A176E">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жетних</w:t>
            </w:r>
            <w:proofErr w:type="spellEnd"/>
            <w:r w:rsidRPr="002A176E">
              <w:rPr>
                <w:rFonts w:ascii="Times New Roman" w:eastAsia="Times New Roman" w:hAnsi="Times New Roman" w:cs="Times New Roman"/>
                <w:szCs w:val="24"/>
                <w:lang w:eastAsia="uk-UA"/>
              </w:rPr>
              <w:t xml:space="preserve"> установ</w:t>
            </w:r>
          </w:p>
        </w:tc>
        <w:tc>
          <w:tcPr>
            <w:tcW w:w="562" w:type="dxa"/>
            <w:shd w:val="clear" w:color="auto" w:fill="auto"/>
            <w:vAlign w:val="center"/>
            <w:hideMark/>
          </w:tcPr>
          <w:p w14:paraId="2E661D04" w14:textId="77777777" w:rsidR="00221078" w:rsidRPr="002A176E" w:rsidRDefault="00221078" w:rsidP="004F5DBE">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w:t>
            </w:r>
          </w:p>
        </w:tc>
        <w:tc>
          <w:tcPr>
            <w:tcW w:w="4674" w:type="dxa"/>
            <w:shd w:val="clear" w:color="auto" w:fill="auto"/>
            <w:vAlign w:val="center"/>
            <w:hideMark/>
          </w:tcPr>
          <w:p w14:paraId="1E73E48B" w14:textId="77777777" w:rsidR="00221078" w:rsidRPr="002A176E" w:rsidRDefault="00221078" w:rsidP="004F5DBE">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Виплата заробітної плати працівникам, задіяним у здійсненні профілактичних медичних оглядів працівників бюджетних установ</w:t>
            </w:r>
          </w:p>
        </w:tc>
        <w:tc>
          <w:tcPr>
            <w:tcW w:w="1738" w:type="dxa"/>
            <w:vMerge/>
            <w:shd w:val="clear" w:color="auto" w:fill="auto"/>
            <w:vAlign w:val="center"/>
            <w:hideMark/>
          </w:tcPr>
          <w:p w14:paraId="5F1363EA"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p>
        </w:tc>
        <w:tc>
          <w:tcPr>
            <w:tcW w:w="1454" w:type="dxa"/>
            <w:shd w:val="clear" w:color="auto" w:fill="auto"/>
            <w:vAlign w:val="center"/>
            <w:hideMark/>
          </w:tcPr>
          <w:p w14:paraId="05ECE36D" w14:textId="3E50B89A"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65" w:type="dxa"/>
            <w:shd w:val="clear" w:color="auto" w:fill="auto"/>
            <w:vAlign w:val="center"/>
          </w:tcPr>
          <w:p w14:paraId="6BDD70C9" w14:textId="77777777" w:rsidR="00221078" w:rsidRPr="002A176E" w:rsidRDefault="00221078" w:rsidP="004F5DBE">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1 359,415</w:t>
            </w:r>
          </w:p>
        </w:tc>
        <w:tc>
          <w:tcPr>
            <w:tcW w:w="1265" w:type="dxa"/>
            <w:shd w:val="clear" w:color="auto" w:fill="auto"/>
            <w:vAlign w:val="center"/>
          </w:tcPr>
          <w:p w14:paraId="293CC4F5"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1 469,461</w:t>
            </w:r>
          </w:p>
        </w:tc>
        <w:tc>
          <w:tcPr>
            <w:tcW w:w="1271" w:type="dxa"/>
            <w:gridSpan w:val="2"/>
            <w:shd w:val="clear" w:color="auto" w:fill="auto"/>
            <w:vAlign w:val="center"/>
          </w:tcPr>
          <w:p w14:paraId="1B5CC140"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1 571,6</w:t>
            </w:r>
            <w:r w:rsidR="00E80416" w:rsidRPr="002A176E">
              <w:rPr>
                <w:rFonts w:ascii="Times New Roman" w:eastAsia="Times New Roman" w:hAnsi="Times New Roman" w:cs="Times New Roman"/>
                <w:szCs w:val="24"/>
                <w:lang w:eastAsia="uk-UA"/>
              </w:rPr>
              <w:t>30</w:t>
            </w:r>
          </w:p>
        </w:tc>
      </w:tr>
      <w:tr w:rsidR="00221078" w:rsidRPr="002A176E" w14:paraId="0EDC4F16" w14:textId="77777777" w:rsidTr="008E32FD">
        <w:trPr>
          <w:trHeight w:val="1933"/>
        </w:trPr>
        <w:tc>
          <w:tcPr>
            <w:tcW w:w="719" w:type="dxa"/>
            <w:shd w:val="clear" w:color="auto" w:fill="auto"/>
            <w:vAlign w:val="center"/>
            <w:hideMark/>
          </w:tcPr>
          <w:p w14:paraId="36F2B7B7" w14:textId="77777777" w:rsidR="00221078" w:rsidRPr="002A176E" w:rsidRDefault="00221078"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w:t>
            </w:r>
          </w:p>
        </w:tc>
        <w:tc>
          <w:tcPr>
            <w:tcW w:w="2221" w:type="dxa"/>
            <w:shd w:val="clear" w:color="auto" w:fill="auto"/>
            <w:vAlign w:val="center"/>
            <w:hideMark/>
          </w:tcPr>
          <w:p w14:paraId="187ECA17" w14:textId="77777777" w:rsidR="00221078" w:rsidRPr="002A176E" w:rsidRDefault="00221078" w:rsidP="004F5DBE">
            <w:pPr>
              <w:spacing w:line="240" w:lineRule="auto"/>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Підтримка комунального некомерційного підприємства у частині сплати місцевих податків і зборів</w:t>
            </w:r>
          </w:p>
        </w:tc>
        <w:tc>
          <w:tcPr>
            <w:tcW w:w="562" w:type="dxa"/>
            <w:shd w:val="clear" w:color="auto" w:fill="auto"/>
            <w:vAlign w:val="center"/>
            <w:hideMark/>
          </w:tcPr>
          <w:p w14:paraId="531B8954" w14:textId="77777777" w:rsidR="00221078" w:rsidRPr="002A176E" w:rsidRDefault="00221078" w:rsidP="004F5DBE">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w:t>
            </w:r>
          </w:p>
        </w:tc>
        <w:tc>
          <w:tcPr>
            <w:tcW w:w="4674" w:type="dxa"/>
            <w:shd w:val="clear" w:color="auto" w:fill="auto"/>
            <w:vAlign w:val="center"/>
            <w:hideMark/>
          </w:tcPr>
          <w:p w14:paraId="62704576" w14:textId="77777777" w:rsidR="00221078" w:rsidRPr="002A176E" w:rsidRDefault="00221078" w:rsidP="004F5DBE">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Забезпечення сплати земельного податку з юридичних осіб</w:t>
            </w:r>
          </w:p>
        </w:tc>
        <w:tc>
          <w:tcPr>
            <w:tcW w:w="1738" w:type="dxa"/>
            <w:vMerge/>
            <w:shd w:val="clear" w:color="auto" w:fill="auto"/>
            <w:vAlign w:val="center"/>
            <w:hideMark/>
          </w:tcPr>
          <w:p w14:paraId="0825B9EE"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p>
        </w:tc>
        <w:tc>
          <w:tcPr>
            <w:tcW w:w="1454" w:type="dxa"/>
            <w:shd w:val="clear" w:color="auto" w:fill="auto"/>
            <w:vAlign w:val="center"/>
            <w:hideMark/>
          </w:tcPr>
          <w:p w14:paraId="2A5A8ED1"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Виконавчий комітет Роменської міської ради, КНП «Роменська ЦРЛ» РМР</w:t>
            </w:r>
          </w:p>
        </w:tc>
        <w:tc>
          <w:tcPr>
            <w:tcW w:w="1265" w:type="dxa"/>
            <w:shd w:val="clear" w:color="auto" w:fill="auto"/>
            <w:vAlign w:val="center"/>
            <w:hideMark/>
          </w:tcPr>
          <w:p w14:paraId="6F25B9F8" w14:textId="77777777" w:rsidR="00221078" w:rsidRPr="002A176E" w:rsidRDefault="00221078" w:rsidP="004F5DBE">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228,315</w:t>
            </w:r>
          </w:p>
        </w:tc>
        <w:tc>
          <w:tcPr>
            <w:tcW w:w="1265" w:type="dxa"/>
            <w:shd w:val="clear" w:color="auto" w:fill="auto"/>
            <w:vAlign w:val="center"/>
            <w:hideMark/>
          </w:tcPr>
          <w:p w14:paraId="155C5B54"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228,315</w:t>
            </w:r>
          </w:p>
        </w:tc>
        <w:tc>
          <w:tcPr>
            <w:tcW w:w="1271" w:type="dxa"/>
            <w:gridSpan w:val="2"/>
            <w:shd w:val="clear" w:color="auto" w:fill="auto"/>
            <w:vAlign w:val="center"/>
            <w:hideMark/>
          </w:tcPr>
          <w:p w14:paraId="13285F4A"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228,315</w:t>
            </w:r>
          </w:p>
        </w:tc>
      </w:tr>
      <w:tr w:rsidR="00221078" w:rsidRPr="00731C08" w14:paraId="514B3015" w14:textId="77777777" w:rsidTr="008E32FD">
        <w:trPr>
          <w:trHeight w:val="1265"/>
        </w:trPr>
        <w:tc>
          <w:tcPr>
            <w:tcW w:w="719" w:type="dxa"/>
            <w:shd w:val="clear" w:color="auto" w:fill="auto"/>
            <w:vAlign w:val="center"/>
          </w:tcPr>
          <w:p w14:paraId="34D2B11F" w14:textId="77777777" w:rsidR="00221078" w:rsidRPr="00731C08" w:rsidRDefault="00221078" w:rsidP="001C7D58">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5</w:t>
            </w:r>
          </w:p>
        </w:tc>
        <w:tc>
          <w:tcPr>
            <w:tcW w:w="2221" w:type="dxa"/>
            <w:shd w:val="clear" w:color="auto" w:fill="auto"/>
            <w:vAlign w:val="center"/>
          </w:tcPr>
          <w:p w14:paraId="11E1B999" w14:textId="77777777" w:rsidR="00221078" w:rsidRPr="00731C08" w:rsidRDefault="00221078" w:rsidP="004F5DBE">
            <w:pPr>
              <w:spacing w:line="240" w:lineRule="auto"/>
              <w:rPr>
                <w:rFonts w:ascii="Times New Roman" w:eastAsia="Times New Roman" w:hAnsi="Times New Roman" w:cs="Times New Roman"/>
                <w:szCs w:val="24"/>
                <w:lang w:eastAsia="uk-UA"/>
              </w:rPr>
            </w:pPr>
            <w:r w:rsidRPr="00731C08">
              <w:rPr>
                <w:rFonts w:ascii="Times New Roman" w:hAnsi="Times New Roman" w:cs="Times New Roman"/>
                <w:szCs w:val="24"/>
              </w:rPr>
              <w:t xml:space="preserve">Надання медичної допомоги </w:t>
            </w:r>
            <w:proofErr w:type="spellStart"/>
            <w:r w:rsidRPr="00731C08">
              <w:rPr>
                <w:rFonts w:ascii="Times New Roman" w:hAnsi="Times New Roman" w:cs="Times New Roman"/>
                <w:szCs w:val="24"/>
              </w:rPr>
              <w:t>нефро</w:t>
            </w:r>
            <w:proofErr w:type="spellEnd"/>
            <w:r w:rsidRPr="00731C08">
              <w:rPr>
                <w:rFonts w:ascii="Times New Roman" w:hAnsi="Times New Roman" w:cs="Times New Roman"/>
                <w:szCs w:val="24"/>
              </w:rPr>
              <w:t>-логічним хворим методом гемодіалізу в КНП «Роменська ЦРЛ» РМР</w:t>
            </w:r>
          </w:p>
        </w:tc>
        <w:tc>
          <w:tcPr>
            <w:tcW w:w="562" w:type="dxa"/>
            <w:shd w:val="clear" w:color="auto" w:fill="auto"/>
            <w:vAlign w:val="center"/>
          </w:tcPr>
          <w:p w14:paraId="1B99D310" w14:textId="77777777" w:rsidR="00221078" w:rsidRPr="00731C08" w:rsidRDefault="00221078" w:rsidP="004F5DBE">
            <w:pPr>
              <w:spacing w:line="240" w:lineRule="auto"/>
              <w:ind w:left="-25" w:right="-152"/>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1</w:t>
            </w:r>
          </w:p>
        </w:tc>
        <w:tc>
          <w:tcPr>
            <w:tcW w:w="4674" w:type="dxa"/>
            <w:shd w:val="clear" w:color="auto" w:fill="auto"/>
            <w:vAlign w:val="center"/>
          </w:tcPr>
          <w:p w14:paraId="7742D44B" w14:textId="60972CDD" w:rsidR="00221078" w:rsidRPr="00731C08" w:rsidRDefault="00221078" w:rsidP="004F5DBE">
            <w:pPr>
              <w:spacing w:line="240" w:lineRule="auto"/>
              <w:jc w:val="both"/>
              <w:rPr>
                <w:rFonts w:ascii="Times New Roman" w:eastAsia="Times New Roman" w:hAnsi="Times New Roman" w:cs="Times New Roman"/>
                <w:szCs w:val="24"/>
                <w:lang w:eastAsia="uk-UA"/>
              </w:rPr>
            </w:pPr>
            <w:r w:rsidRPr="00731C08">
              <w:rPr>
                <w:rFonts w:ascii="Times New Roman" w:hAnsi="Times New Roman" w:cs="Times New Roman"/>
                <w:szCs w:val="24"/>
              </w:rPr>
              <w:t xml:space="preserve">Придбання витратних та комплектуючих матеріалів, </w:t>
            </w:r>
            <w:proofErr w:type="spellStart"/>
            <w:r w:rsidRPr="00731C08">
              <w:rPr>
                <w:rFonts w:ascii="Times New Roman" w:hAnsi="Times New Roman" w:cs="Times New Roman"/>
                <w:szCs w:val="24"/>
              </w:rPr>
              <w:t>еритропоетину</w:t>
            </w:r>
            <w:proofErr w:type="spellEnd"/>
            <w:r w:rsidRPr="00731C08">
              <w:rPr>
                <w:rFonts w:ascii="Times New Roman" w:hAnsi="Times New Roman" w:cs="Times New Roman"/>
                <w:szCs w:val="24"/>
              </w:rPr>
              <w:t>, лікарських засобів для забезпечення процедури діалізу та надання невідкладної медичної допомоги у відділенні гемодіалізу</w:t>
            </w:r>
            <w:r w:rsidR="001D7C1B" w:rsidRPr="00731C08">
              <w:rPr>
                <w:rFonts w:ascii="Times New Roman" w:hAnsi="Times New Roman" w:cs="Times New Roman"/>
                <w:szCs w:val="24"/>
              </w:rPr>
              <w:t xml:space="preserve"> </w:t>
            </w:r>
            <w:r w:rsidR="00891FBD" w:rsidRPr="00E551C2">
              <w:rPr>
                <w:rFonts w:ascii="Times New Roman" w:eastAsia="Times New Roman" w:hAnsi="Times New Roman" w:cs="Times New Roman" w:hint="eastAsia"/>
                <w:color w:val="000000" w:themeColor="text1"/>
                <w:szCs w:val="24"/>
                <w:lang w:eastAsia="uk-UA"/>
              </w:rPr>
              <w:t>для жителів Роменської міської територіальної громади</w:t>
            </w:r>
          </w:p>
        </w:tc>
        <w:tc>
          <w:tcPr>
            <w:tcW w:w="1738" w:type="dxa"/>
            <w:vMerge/>
            <w:shd w:val="clear" w:color="auto" w:fill="auto"/>
            <w:vAlign w:val="center"/>
          </w:tcPr>
          <w:p w14:paraId="59D72606" w14:textId="77777777" w:rsidR="00221078" w:rsidRPr="00731C08" w:rsidRDefault="00221078" w:rsidP="004F5DBE">
            <w:pPr>
              <w:spacing w:line="240" w:lineRule="auto"/>
              <w:jc w:val="center"/>
              <w:rPr>
                <w:rFonts w:ascii="Times New Roman" w:eastAsia="Times New Roman" w:hAnsi="Times New Roman" w:cs="Times New Roman"/>
                <w:szCs w:val="24"/>
                <w:lang w:eastAsia="uk-UA"/>
              </w:rPr>
            </w:pPr>
          </w:p>
        </w:tc>
        <w:tc>
          <w:tcPr>
            <w:tcW w:w="1454" w:type="dxa"/>
            <w:shd w:val="clear" w:color="auto" w:fill="auto"/>
            <w:vAlign w:val="center"/>
          </w:tcPr>
          <w:p w14:paraId="2DDA99DC" w14:textId="74CEF7F5" w:rsidR="00221078" w:rsidRPr="00731C08" w:rsidRDefault="00E640F6" w:rsidP="004F5DBE">
            <w:pPr>
              <w:spacing w:line="240" w:lineRule="auto"/>
              <w:jc w:val="center"/>
              <w:rPr>
                <w:rFonts w:ascii="Times New Roman" w:eastAsia="Times New Roman" w:hAnsi="Times New Roman" w:cs="Times New Roman"/>
                <w:szCs w:val="24"/>
                <w:lang w:eastAsia="uk-UA"/>
              </w:rPr>
            </w:pPr>
            <w:r w:rsidRPr="00731C08">
              <w:rPr>
                <w:rFonts w:ascii="Times New Roman" w:eastAsia="Calibri" w:hAnsi="Times New Roman" w:cs="Times New Roman"/>
                <w:color w:val="auto"/>
                <w:kern w:val="0"/>
                <w:szCs w:val="24"/>
                <w:lang w:eastAsia="en-US"/>
              </w:rPr>
              <w:t xml:space="preserve">КНП </w:t>
            </w:r>
            <w:r w:rsidR="002B2A99" w:rsidRPr="00731C08">
              <w:rPr>
                <w:rFonts w:ascii="Times New Roman" w:eastAsia="Calibri" w:hAnsi="Times New Roman" w:cs="Times New Roman"/>
                <w:color w:val="auto"/>
                <w:kern w:val="0"/>
                <w:szCs w:val="24"/>
                <w:lang w:eastAsia="en-US"/>
              </w:rPr>
              <w:t>«</w:t>
            </w:r>
            <w:r w:rsidRPr="00731C08">
              <w:rPr>
                <w:rFonts w:ascii="Times New Roman" w:eastAsia="Calibri" w:hAnsi="Times New Roman" w:cs="Times New Roman"/>
                <w:color w:val="auto"/>
                <w:kern w:val="0"/>
                <w:szCs w:val="24"/>
                <w:lang w:eastAsia="en-US"/>
              </w:rPr>
              <w:t>Роменська ЦРЛ</w:t>
            </w:r>
            <w:r w:rsidR="002B2A99" w:rsidRPr="00731C08">
              <w:rPr>
                <w:rFonts w:ascii="Times New Roman" w:eastAsia="Calibri" w:hAnsi="Times New Roman" w:cs="Times New Roman"/>
                <w:color w:val="auto"/>
                <w:kern w:val="0"/>
                <w:szCs w:val="24"/>
                <w:lang w:eastAsia="en-US"/>
              </w:rPr>
              <w:t>»</w:t>
            </w:r>
            <w:r w:rsidRPr="00731C08">
              <w:rPr>
                <w:rFonts w:ascii="Times New Roman" w:eastAsia="Calibri" w:hAnsi="Times New Roman" w:cs="Times New Roman"/>
                <w:color w:val="auto"/>
                <w:kern w:val="0"/>
                <w:szCs w:val="24"/>
                <w:lang w:eastAsia="en-US"/>
              </w:rPr>
              <w:t xml:space="preserve"> РМР</w:t>
            </w:r>
          </w:p>
        </w:tc>
        <w:tc>
          <w:tcPr>
            <w:tcW w:w="1265" w:type="dxa"/>
            <w:shd w:val="clear" w:color="auto" w:fill="auto"/>
            <w:vAlign w:val="center"/>
          </w:tcPr>
          <w:p w14:paraId="364D530E" w14:textId="77777777" w:rsidR="00E640F6" w:rsidRPr="00731C08" w:rsidRDefault="00E640F6" w:rsidP="004F5DBE">
            <w:pPr>
              <w:spacing w:line="240" w:lineRule="auto"/>
              <w:jc w:val="right"/>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3</w:t>
            </w:r>
            <w:r w:rsidR="00B258BF" w:rsidRPr="00731C08">
              <w:rPr>
                <w:rFonts w:ascii="Times New Roman" w:eastAsia="Times New Roman" w:hAnsi="Times New Roman" w:cs="Times New Roman"/>
                <w:szCs w:val="24"/>
                <w:lang w:eastAsia="uk-UA"/>
              </w:rPr>
              <w:t xml:space="preserve"> </w:t>
            </w:r>
            <w:r w:rsidRPr="00731C08">
              <w:rPr>
                <w:rFonts w:ascii="Times New Roman" w:eastAsia="Times New Roman" w:hAnsi="Times New Roman" w:cs="Times New Roman"/>
                <w:szCs w:val="24"/>
                <w:lang w:eastAsia="uk-UA"/>
              </w:rPr>
              <w:t>265,002</w:t>
            </w:r>
          </w:p>
        </w:tc>
        <w:tc>
          <w:tcPr>
            <w:tcW w:w="1265" w:type="dxa"/>
            <w:shd w:val="clear" w:color="auto" w:fill="auto"/>
            <w:vAlign w:val="center"/>
          </w:tcPr>
          <w:p w14:paraId="4F781A86" w14:textId="77777777" w:rsidR="00221078" w:rsidRPr="00731C08" w:rsidRDefault="007078BD" w:rsidP="002E6573">
            <w:pPr>
              <w:spacing w:line="220" w:lineRule="exact"/>
              <w:jc w:val="right"/>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3</w:t>
            </w:r>
            <w:r w:rsidR="000670B2" w:rsidRPr="00731C08">
              <w:rPr>
                <w:rFonts w:ascii="Times New Roman" w:eastAsia="Times New Roman" w:hAnsi="Times New Roman" w:cs="Times New Roman"/>
                <w:szCs w:val="24"/>
                <w:lang w:eastAsia="uk-UA"/>
              </w:rPr>
              <w:t xml:space="preserve"> </w:t>
            </w:r>
            <w:r w:rsidRPr="00731C08">
              <w:rPr>
                <w:rFonts w:ascii="Times New Roman" w:eastAsia="Times New Roman" w:hAnsi="Times New Roman" w:cs="Times New Roman"/>
                <w:szCs w:val="24"/>
                <w:lang w:eastAsia="uk-UA"/>
              </w:rPr>
              <w:t>265,002</w:t>
            </w:r>
          </w:p>
        </w:tc>
        <w:tc>
          <w:tcPr>
            <w:tcW w:w="1271" w:type="dxa"/>
            <w:gridSpan w:val="2"/>
            <w:shd w:val="clear" w:color="auto" w:fill="auto"/>
            <w:vAlign w:val="center"/>
          </w:tcPr>
          <w:p w14:paraId="4D9E69BC" w14:textId="77777777" w:rsidR="00221078" w:rsidRPr="00731C08" w:rsidRDefault="007078BD" w:rsidP="002E6573">
            <w:pPr>
              <w:spacing w:line="220" w:lineRule="exact"/>
              <w:jc w:val="right"/>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3</w:t>
            </w:r>
            <w:r w:rsidR="000670B2" w:rsidRPr="00731C08">
              <w:rPr>
                <w:rFonts w:ascii="Times New Roman" w:eastAsia="Times New Roman" w:hAnsi="Times New Roman" w:cs="Times New Roman"/>
                <w:szCs w:val="24"/>
                <w:lang w:eastAsia="uk-UA"/>
              </w:rPr>
              <w:t xml:space="preserve"> </w:t>
            </w:r>
            <w:r w:rsidRPr="00731C08">
              <w:rPr>
                <w:rFonts w:ascii="Times New Roman" w:eastAsia="Times New Roman" w:hAnsi="Times New Roman" w:cs="Times New Roman"/>
                <w:szCs w:val="24"/>
                <w:lang w:eastAsia="uk-UA"/>
              </w:rPr>
              <w:t>265,002</w:t>
            </w:r>
          </w:p>
        </w:tc>
      </w:tr>
    </w:tbl>
    <w:p w14:paraId="4C8066DA" w14:textId="77777777" w:rsidR="003661C9" w:rsidRPr="00731C08" w:rsidRDefault="003661C9">
      <w:pPr>
        <w:rPr>
          <w:rFonts w:ascii="Times New Roman" w:hAnsi="Times New Roman" w:cs="Times New Roman"/>
          <w:szCs w:val="24"/>
        </w:rPr>
      </w:pPr>
    </w:p>
    <w:p w14:paraId="74F68F23" w14:textId="77777777" w:rsidR="003661C9" w:rsidRPr="00731C08" w:rsidRDefault="003661C9">
      <w:pPr>
        <w:rPr>
          <w:rFonts w:ascii="Times New Roman" w:hAnsi="Times New Roman" w:cs="Times New Roman"/>
          <w:szCs w:val="24"/>
        </w:rPr>
      </w:pPr>
    </w:p>
    <w:p w14:paraId="31DE18AB" w14:textId="77777777" w:rsidR="003661C9" w:rsidRPr="00731C08" w:rsidRDefault="003661C9">
      <w:pPr>
        <w:rPr>
          <w:rFonts w:ascii="Times New Roman" w:hAnsi="Times New Roman" w:cs="Times New Roman"/>
          <w:szCs w:val="24"/>
        </w:rPr>
      </w:pPr>
    </w:p>
    <w:p w14:paraId="306521C7" w14:textId="77777777" w:rsidR="003661C9" w:rsidRPr="00731C08" w:rsidRDefault="003661C9">
      <w:pPr>
        <w:rPr>
          <w:rFonts w:ascii="Times New Roman" w:hAnsi="Times New Roman" w:cs="Times New Roman"/>
          <w:szCs w:val="24"/>
        </w:rPr>
      </w:pPr>
    </w:p>
    <w:p w14:paraId="32CD97F9" w14:textId="77777777" w:rsidR="003661C9" w:rsidRPr="00731C08" w:rsidRDefault="003661C9" w:rsidP="003661C9">
      <w:pPr>
        <w:jc w:val="right"/>
        <w:rPr>
          <w:rFonts w:ascii="Times New Roman" w:hAnsi="Times New Roman" w:cs="Times New Roman"/>
          <w:szCs w:val="24"/>
        </w:rPr>
      </w:pPr>
      <w:r w:rsidRPr="00731C08">
        <w:rPr>
          <w:rFonts w:ascii="Times New Roman" w:hAnsi="Times New Roman" w:cs="Times New Roman"/>
          <w:b/>
          <w:bCs/>
          <w:szCs w:val="24"/>
        </w:rPr>
        <w:lastRenderedPageBreak/>
        <w:t>Продовження додатка 2</w:t>
      </w:r>
    </w:p>
    <w:tbl>
      <w:tblPr>
        <w:tblW w:w="15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221"/>
        <w:gridCol w:w="562"/>
        <w:gridCol w:w="4673"/>
        <w:gridCol w:w="1739"/>
        <w:gridCol w:w="1454"/>
        <w:gridCol w:w="1265"/>
        <w:gridCol w:w="1265"/>
        <w:gridCol w:w="1262"/>
        <w:gridCol w:w="9"/>
      </w:tblGrid>
      <w:tr w:rsidR="002B2A99" w:rsidRPr="00731C08" w14:paraId="06DB849A" w14:textId="77777777" w:rsidTr="006250CE">
        <w:trPr>
          <w:gridAfter w:val="1"/>
          <w:wAfter w:w="9" w:type="dxa"/>
          <w:trHeight w:val="315"/>
        </w:trPr>
        <w:tc>
          <w:tcPr>
            <w:tcW w:w="719" w:type="dxa"/>
            <w:shd w:val="clear" w:color="auto" w:fill="auto"/>
            <w:vAlign w:val="center"/>
            <w:hideMark/>
          </w:tcPr>
          <w:p w14:paraId="3D7151DF"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1</w:t>
            </w:r>
          </w:p>
        </w:tc>
        <w:tc>
          <w:tcPr>
            <w:tcW w:w="2221" w:type="dxa"/>
            <w:shd w:val="clear" w:color="auto" w:fill="auto"/>
            <w:vAlign w:val="center"/>
            <w:hideMark/>
          </w:tcPr>
          <w:p w14:paraId="3F5EB646"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2</w:t>
            </w:r>
          </w:p>
        </w:tc>
        <w:tc>
          <w:tcPr>
            <w:tcW w:w="562" w:type="dxa"/>
            <w:shd w:val="clear" w:color="auto" w:fill="auto"/>
            <w:vAlign w:val="center"/>
            <w:hideMark/>
          </w:tcPr>
          <w:p w14:paraId="2F83623D" w14:textId="77777777" w:rsidR="002B2A99" w:rsidRPr="00731C08" w:rsidRDefault="002B2A99" w:rsidP="006250CE">
            <w:pPr>
              <w:spacing w:line="240" w:lineRule="auto"/>
              <w:ind w:left="-25" w:right="-152"/>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3</w:t>
            </w:r>
          </w:p>
        </w:tc>
        <w:tc>
          <w:tcPr>
            <w:tcW w:w="4674" w:type="dxa"/>
            <w:shd w:val="clear" w:color="auto" w:fill="auto"/>
            <w:vAlign w:val="center"/>
            <w:hideMark/>
          </w:tcPr>
          <w:p w14:paraId="5E5C8A96"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4</w:t>
            </w:r>
          </w:p>
        </w:tc>
        <w:tc>
          <w:tcPr>
            <w:tcW w:w="1738" w:type="dxa"/>
            <w:shd w:val="clear" w:color="auto" w:fill="auto"/>
            <w:vAlign w:val="center"/>
            <w:hideMark/>
          </w:tcPr>
          <w:p w14:paraId="1F3D80D3"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5</w:t>
            </w:r>
          </w:p>
        </w:tc>
        <w:tc>
          <w:tcPr>
            <w:tcW w:w="1454" w:type="dxa"/>
            <w:shd w:val="clear" w:color="auto" w:fill="auto"/>
            <w:vAlign w:val="center"/>
            <w:hideMark/>
          </w:tcPr>
          <w:p w14:paraId="1583DA73"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6</w:t>
            </w:r>
          </w:p>
        </w:tc>
        <w:tc>
          <w:tcPr>
            <w:tcW w:w="1265" w:type="dxa"/>
            <w:shd w:val="clear" w:color="auto" w:fill="auto"/>
            <w:vAlign w:val="center"/>
            <w:hideMark/>
          </w:tcPr>
          <w:p w14:paraId="7E601F4D"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7</w:t>
            </w:r>
          </w:p>
        </w:tc>
        <w:tc>
          <w:tcPr>
            <w:tcW w:w="1265" w:type="dxa"/>
            <w:shd w:val="clear" w:color="auto" w:fill="auto"/>
            <w:vAlign w:val="center"/>
            <w:hideMark/>
          </w:tcPr>
          <w:p w14:paraId="489DCFA6"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8</w:t>
            </w:r>
          </w:p>
        </w:tc>
        <w:tc>
          <w:tcPr>
            <w:tcW w:w="1262" w:type="dxa"/>
            <w:shd w:val="clear" w:color="auto" w:fill="auto"/>
            <w:vAlign w:val="center"/>
            <w:hideMark/>
          </w:tcPr>
          <w:p w14:paraId="6933E4C0"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9</w:t>
            </w:r>
          </w:p>
        </w:tc>
      </w:tr>
      <w:tr w:rsidR="00CF0E5C" w:rsidRPr="002A176E" w14:paraId="2DB85879" w14:textId="77777777" w:rsidTr="006250CE">
        <w:trPr>
          <w:gridAfter w:val="1"/>
          <w:wAfter w:w="9" w:type="dxa"/>
          <w:trHeight w:val="315"/>
        </w:trPr>
        <w:tc>
          <w:tcPr>
            <w:tcW w:w="719" w:type="dxa"/>
            <w:shd w:val="clear" w:color="auto" w:fill="auto"/>
            <w:vAlign w:val="center"/>
          </w:tcPr>
          <w:p w14:paraId="003A5867" w14:textId="0F67AD26" w:rsidR="00CF0E5C" w:rsidRPr="00731C08" w:rsidRDefault="00CF0E5C" w:rsidP="00CF0E5C">
            <w:pPr>
              <w:spacing w:line="240" w:lineRule="auto"/>
              <w:jc w:val="center"/>
              <w:rPr>
                <w:rFonts w:ascii="Times New Roman" w:eastAsia="Times New Roman" w:hAnsi="Times New Roman" w:cs="Times New Roman"/>
                <w:szCs w:val="24"/>
                <w:lang w:eastAsia="uk-UA"/>
              </w:rPr>
            </w:pPr>
          </w:p>
        </w:tc>
        <w:tc>
          <w:tcPr>
            <w:tcW w:w="2221" w:type="dxa"/>
            <w:shd w:val="clear" w:color="auto" w:fill="auto"/>
            <w:vAlign w:val="center"/>
          </w:tcPr>
          <w:p w14:paraId="595E24EF" w14:textId="176A495F" w:rsidR="00CF0E5C" w:rsidRPr="00731C08" w:rsidRDefault="00CF0E5C" w:rsidP="00CF0E5C">
            <w:pPr>
              <w:spacing w:line="240" w:lineRule="auto"/>
              <w:jc w:val="center"/>
              <w:rPr>
                <w:rFonts w:ascii="Times New Roman" w:eastAsia="Times New Roman" w:hAnsi="Times New Roman" w:cs="Times New Roman"/>
                <w:szCs w:val="24"/>
                <w:lang w:eastAsia="uk-UA"/>
              </w:rPr>
            </w:pPr>
          </w:p>
        </w:tc>
        <w:tc>
          <w:tcPr>
            <w:tcW w:w="562" w:type="dxa"/>
            <w:shd w:val="clear" w:color="auto" w:fill="auto"/>
            <w:vAlign w:val="center"/>
          </w:tcPr>
          <w:p w14:paraId="0BBBC38A" w14:textId="62FFF549" w:rsidR="00CF0E5C" w:rsidRPr="00731C08" w:rsidRDefault="00CF0E5C" w:rsidP="00CF0E5C">
            <w:pPr>
              <w:spacing w:line="240" w:lineRule="auto"/>
              <w:ind w:left="-25" w:right="-152"/>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2</w:t>
            </w:r>
          </w:p>
        </w:tc>
        <w:tc>
          <w:tcPr>
            <w:tcW w:w="4674" w:type="dxa"/>
            <w:shd w:val="clear" w:color="auto" w:fill="auto"/>
            <w:vAlign w:val="center"/>
          </w:tcPr>
          <w:p w14:paraId="3D493769" w14:textId="69FE1553" w:rsidR="00CF0E5C" w:rsidRPr="00731C08" w:rsidRDefault="00CF0E5C" w:rsidP="00CF0E5C">
            <w:pPr>
              <w:spacing w:line="240" w:lineRule="auto"/>
              <w:jc w:val="center"/>
              <w:rPr>
                <w:rFonts w:ascii="Times New Roman" w:eastAsia="Times New Roman" w:hAnsi="Times New Roman" w:cs="Times New Roman"/>
                <w:szCs w:val="24"/>
                <w:lang w:eastAsia="uk-UA"/>
              </w:rPr>
            </w:pPr>
            <w:r w:rsidRPr="00731C08">
              <w:rPr>
                <w:rFonts w:ascii="Times New Roman" w:hAnsi="Times New Roman" w:cs="Times New Roman"/>
                <w:szCs w:val="24"/>
              </w:rPr>
              <w:t xml:space="preserve">Придбання витратних та комплектуючих матеріалів, </w:t>
            </w:r>
            <w:proofErr w:type="spellStart"/>
            <w:r w:rsidRPr="00731C08">
              <w:rPr>
                <w:rFonts w:ascii="Times New Roman" w:hAnsi="Times New Roman" w:cs="Times New Roman"/>
                <w:szCs w:val="24"/>
              </w:rPr>
              <w:t>еритропоетину</w:t>
            </w:r>
            <w:proofErr w:type="spellEnd"/>
            <w:r w:rsidRPr="00731C08">
              <w:rPr>
                <w:rFonts w:ascii="Times New Roman" w:hAnsi="Times New Roman" w:cs="Times New Roman"/>
                <w:szCs w:val="24"/>
              </w:rPr>
              <w:t>, лікарських засобів для забезпечення процедури діалізу та надання невідкладної медичної допомоги у відділенні гемодіалізу</w:t>
            </w:r>
            <w:r w:rsidR="00D53D7A" w:rsidRPr="00731C08">
              <w:rPr>
                <w:rFonts w:ascii="Times New Roman" w:hAnsi="Times New Roman" w:cs="Times New Roman"/>
                <w:szCs w:val="24"/>
              </w:rPr>
              <w:t xml:space="preserve"> </w:t>
            </w:r>
            <w:r w:rsidR="00891FBD">
              <w:rPr>
                <w:rFonts w:ascii="Times New Roman" w:hAnsi="Times New Roman" w:cs="Times New Roman"/>
                <w:szCs w:val="24"/>
              </w:rPr>
              <w:t xml:space="preserve">для </w:t>
            </w:r>
            <w:r w:rsidR="00D53D7A" w:rsidRPr="00731C08">
              <w:rPr>
                <w:rFonts w:ascii="Times New Roman" w:hAnsi="Times New Roman" w:cs="Times New Roman"/>
                <w:szCs w:val="24"/>
              </w:rPr>
              <w:t>жител</w:t>
            </w:r>
            <w:r w:rsidR="00891FBD">
              <w:rPr>
                <w:rFonts w:ascii="Times New Roman" w:hAnsi="Times New Roman" w:cs="Times New Roman"/>
                <w:szCs w:val="24"/>
              </w:rPr>
              <w:t>ів</w:t>
            </w:r>
            <w:r w:rsidR="00D53D7A" w:rsidRPr="00731C08">
              <w:rPr>
                <w:rFonts w:ascii="Times New Roman" w:hAnsi="Times New Roman" w:cs="Times New Roman"/>
                <w:szCs w:val="24"/>
              </w:rPr>
              <w:t xml:space="preserve"> Недригайлівської селищної громади</w:t>
            </w:r>
          </w:p>
        </w:tc>
        <w:tc>
          <w:tcPr>
            <w:tcW w:w="1738" w:type="dxa"/>
            <w:shd w:val="clear" w:color="auto" w:fill="auto"/>
            <w:vAlign w:val="center"/>
          </w:tcPr>
          <w:p w14:paraId="13199D00" w14:textId="77777777" w:rsidR="00926ECE" w:rsidRPr="00731C08" w:rsidRDefault="00926ECE" w:rsidP="00926ECE">
            <w:pPr>
              <w:spacing w:line="240" w:lineRule="auto"/>
              <w:jc w:val="center"/>
              <w:rPr>
                <w:rFonts w:ascii="Times New Roman" w:eastAsia="Times New Roman" w:hAnsi="Times New Roman" w:cs="Times New Roman"/>
                <w:color w:val="000000"/>
                <w:kern w:val="0"/>
                <w:szCs w:val="24"/>
                <w:lang w:eastAsia="zh-CN"/>
              </w:rPr>
            </w:pPr>
            <w:r w:rsidRPr="00731C08">
              <w:rPr>
                <w:rFonts w:ascii="Times New Roman" w:eastAsia="Times New Roman" w:hAnsi="Times New Roman" w:cs="Times New Roman"/>
                <w:color w:val="000000"/>
                <w:kern w:val="0"/>
                <w:szCs w:val="24"/>
                <w:lang w:eastAsia="zh-CN"/>
              </w:rPr>
              <w:t xml:space="preserve">Бюджет </w:t>
            </w:r>
          </w:p>
          <w:p w14:paraId="58A8C517" w14:textId="77777777" w:rsidR="00926ECE" w:rsidRPr="00731C08" w:rsidRDefault="00926ECE" w:rsidP="00926ECE">
            <w:pPr>
              <w:spacing w:line="240" w:lineRule="auto"/>
              <w:jc w:val="center"/>
              <w:rPr>
                <w:rFonts w:ascii="Times New Roman" w:eastAsia="Times New Roman" w:hAnsi="Times New Roman" w:cs="Times New Roman"/>
                <w:color w:val="000000"/>
                <w:kern w:val="0"/>
                <w:szCs w:val="24"/>
                <w:lang w:eastAsia="zh-CN"/>
              </w:rPr>
            </w:pPr>
            <w:proofErr w:type="spellStart"/>
            <w:r w:rsidRPr="00731C08">
              <w:rPr>
                <w:rFonts w:ascii="Times New Roman" w:eastAsia="DengXian" w:hAnsi="Times New Roman" w:cs="Times New Roman"/>
                <w:color w:val="000000"/>
                <w:kern w:val="0"/>
                <w:szCs w:val="24"/>
                <w:lang w:eastAsia="zh-CN"/>
              </w:rPr>
              <w:t>Недригайл</w:t>
            </w:r>
            <w:r w:rsidRPr="00731C08">
              <w:rPr>
                <w:rFonts w:ascii="Times New Roman" w:eastAsia="DengXian" w:hAnsi="Times New Roman" w:cs="Times New Roman"/>
                <w:color w:val="000000"/>
                <w:kern w:val="0"/>
                <w:szCs w:val="24"/>
                <w:lang w:val="ru-RU" w:eastAsia="zh-CN"/>
              </w:rPr>
              <w:t>ів-ської</w:t>
            </w:r>
            <w:proofErr w:type="spellEnd"/>
            <w:r w:rsidRPr="00731C08">
              <w:rPr>
                <w:rFonts w:ascii="Times New Roman" w:eastAsia="Times New Roman" w:hAnsi="Times New Roman" w:cs="Times New Roman"/>
                <w:color w:val="000000"/>
                <w:kern w:val="0"/>
                <w:szCs w:val="24"/>
                <w:lang w:eastAsia="zh-CN"/>
              </w:rPr>
              <w:t xml:space="preserve"> селищної територіальної громади</w:t>
            </w:r>
          </w:p>
          <w:p w14:paraId="3CDF8C6A" w14:textId="5D9DF71E" w:rsidR="00CF0E5C" w:rsidRPr="00731C08" w:rsidRDefault="00926ECE" w:rsidP="00926E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color w:val="000000"/>
                <w:kern w:val="0"/>
                <w:szCs w:val="24"/>
                <w:lang w:eastAsia="zh-CN"/>
              </w:rPr>
              <w:t>(інша</w:t>
            </w:r>
            <w:r w:rsidRPr="00731C08">
              <w:rPr>
                <w:rFonts w:ascii="Times New Roman" w:eastAsia="Times New Roman" w:hAnsi="Times New Roman" w:cs="Times New Roman" w:hint="eastAsia"/>
                <w:color w:val="000000"/>
                <w:kern w:val="0"/>
                <w:szCs w:val="24"/>
                <w:lang w:eastAsia="zh-CN"/>
              </w:rPr>
              <w:t xml:space="preserve"> субвенція)</w:t>
            </w:r>
          </w:p>
        </w:tc>
        <w:tc>
          <w:tcPr>
            <w:tcW w:w="1454" w:type="dxa"/>
            <w:shd w:val="clear" w:color="auto" w:fill="auto"/>
            <w:vAlign w:val="center"/>
          </w:tcPr>
          <w:p w14:paraId="671A8D1B" w14:textId="76D81856" w:rsidR="00CF0E5C" w:rsidRPr="00731C08" w:rsidRDefault="00926ECE" w:rsidP="00926ECE">
            <w:pPr>
              <w:spacing w:line="240" w:lineRule="auto"/>
              <w:jc w:val="center"/>
              <w:rPr>
                <w:rFonts w:ascii="Times New Roman" w:eastAsia="Times New Roman" w:hAnsi="Times New Roman" w:cs="Times New Roman"/>
                <w:szCs w:val="24"/>
                <w:lang w:eastAsia="uk-UA"/>
              </w:rPr>
            </w:pPr>
            <w:r w:rsidRPr="00731C08">
              <w:rPr>
                <w:rFonts w:ascii="Times New Roman" w:eastAsia="Calibri" w:hAnsi="Times New Roman" w:cs="Times New Roman"/>
                <w:color w:val="000000" w:themeColor="text1"/>
                <w:kern w:val="0"/>
                <w:szCs w:val="24"/>
                <w:lang w:eastAsia="en-US"/>
              </w:rPr>
              <w:t>КНП «Роменська ЦРЛ» РМР</w:t>
            </w:r>
          </w:p>
        </w:tc>
        <w:tc>
          <w:tcPr>
            <w:tcW w:w="1265" w:type="dxa"/>
            <w:shd w:val="clear" w:color="auto" w:fill="auto"/>
            <w:vAlign w:val="center"/>
          </w:tcPr>
          <w:p w14:paraId="00A43368" w14:textId="0BDE9230" w:rsidR="00CF0E5C" w:rsidRPr="00731C08" w:rsidRDefault="00926ECE" w:rsidP="00CF0E5C">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150,000</w:t>
            </w:r>
          </w:p>
        </w:tc>
        <w:tc>
          <w:tcPr>
            <w:tcW w:w="1265" w:type="dxa"/>
            <w:shd w:val="clear" w:color="auto" w:fill="auto"/>
            <w:vAlign w:val="center"/>
          </w:tcPr>
          <w:p w14:paraId="3654D427" w14:textId="2DDAF585" w:rsidR="00CF0E5C" w:rsidRPr="00731C08" w:rsidRDefault="00926ECE" w:rsidP="00CF0E5C">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0</w:t>
            </w:r>
          </w:p>
        </w:tc>
        <w:tc>
          <w:tcPr>
            <w:tcW w:w="1262" w:type="dxa"/>
            <w:shd w:val="clear" w:color="auto" w:fill="auto"/>
            <w:vAlign w:val="center"/>
          </w:tcPr>
          <w:p w14:paraId="6F5BBEEC" w14:textId="4409A903" w:rsidR="00CF0E5C" w:rsidRPr="002A176E" w:rsidRDefault="00926ECE" w:rsidP="00CF0E5C">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0</w:t>
            </w:r>
          </w:p>
        </w:tc>
      </w:tr>
      <w:tr w:rsidR="00CF0E5C" w:rsidRPr="002A176E" w14:paraId="351C6ADF" w14:textId="77777777" w:rsidTr="003661C9">
        <w:trPr>
          <w:trHeight w:val="1265"/>
        </w:trPr>
        <w:tc>
          <w:tcPr>
            <w:tcW w:w="719" w:type="dxa"/>
            <w:shd w:val="clear" w:color="auto" w:fill="auto"/>
            <w:vAlign w:val="center"/>
          </w:tcPr>
          <w:p w14:paraId="144C0CA4" w14:textId="77777777" w:rsidR="00CF0E5C" w:rsidRPr="002A176E" w:rsidRDefault="00CF0E5C" w:rsidP="00CF0E5C">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6</w:t>
            </w:r>
          </w:p>
        </w:tc>
        <w:tc>
          <w:tcPr>
            <w:tcW w:w="2221" w:type="dxa"/>
            <w:shd w:val="clear" w:color="auto" w:fill="auto"/>
            <w:vAlign w:val="center"/>
          </w:tcPr>
          <w:p w14:paraId="448DB99B" w14:textId="77777777" w:rsidR="00CF0E5C" w:rsidRPr="002A176E" w:rsidRDefault="00CF0E5C" w:rsidP="00CF0E5C">
            <w:pPr>
              <w:suppressAutoHyphens w:val="0"/>
              <w:spacing w:line="220" w:lineRule="atLeast"/>
              <w:rPr>
                <w:rFonts w:ascii="Times New Roman" w:hAnsi="Times New Roman" w:cs="Times New Roman"/>
                <w:color w:val="000000" w:themeColor="text1"/>
                <w:szCs w:val="24"/>
              </w:rPr>
            </w:pPr>
            <w:r w:rsidRPr="002A176E">
              <w:rPr>
                <w:rFonts w:ascii="Times New Roman" w:hAnsi="Times New Roman" w:cs="Times New Roman"/>
                <w:color w:val="000000" w:themeColor="text1"/>
                <w:szCs w:val="24"/>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tc>
        <w:tc>
          <w:tcPr>
            <w:tcW w:w="562" w:type="dxa"/>
            <w:shd w:val="clear" w:color="auto" w:fill="auto"/>
            <w:vAlign w:val="center"/>
          </w:tcPr>
          <w:p w14:paraId="0C165AD6" w14:textId="77777777" w:rsidR="00CF0E5C" w:rsidRPr="002A176E" w:rsidRDefault="00CF0E5C" w:rsidP="00CF0E5C">
            <w:pPr>
              <w:spacing w:line="220" w:lineRule="atLeast"/>
              <w:ind w:left="-109" w:right="-176"/>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1</w:t>
            </w:r>
          </w:p>
        </w:tc>
        <w:tc>
          <w:tcPr>
            <w:tcW w:w="4674" w:type="dxa"/>
            <w:shd w:val="clear" w:color="auto" w:fill="auto"/>
            <w:vAlign w:val="center"/>
          </w:tcPr>
          <w:p w14:paraId="4198A7E8" w14:textId="7053D5BB" w:rsidR="00CF0E5C" w:rsidRPr="002A176E" w:rsidRDefault="00CF0E5C" w:rsidP="00CF0E5C">
            <w:pPr>
              <w:suppressAutoHyphens w:val="0"/>
              <w:autoSpaceDE w:val="0"/>
              <w:autoSpaceDN w:val="0"/>
              <w:adjustRightInd w:val="0"/>
              <w:spacing w:line="240" w:lineRule="auto"/>
              <w:jc w:val="both"/>
              <w:rPr>
                <w:rFonts w:ascii="Times New Roman" w:eastAsia="Calibri" w:hAnsi="Times New Roman" w:cs="Times New Roman"/>
                <w:b/>
                <w:color w:val="000000" w:themeColor="text1"/>
                <w:kern w:val="0"/>
                <w:szCs w:val="24"/>
                <w:lang w:eastAsia="en-US"/>
              </w:rPr>
            </w:pPr>
            <w:r w:rsidRPr="002A176E">
              <w:rPr>
                <w:rFonts w:ascii="Times New Roman" w:hAnsi="Times New Roman" w:cs="Times New Roman"/>
                <w:color w:val="000000" w:themeColor="text1"/>
                <w:szCs w:val="24"/>
              </w:rPr>
              <w:t xml:space="preserve">Фінансова підтримка КНП «Роменська ЦРЛ» РМР для оплати праці з нарахуваннями фахівцю із </w:t>
            </w:r>
            <w:r w:rsidRPr="002A176E">
              <w:rPr>
                <w:rFonts w:ascii="Times New Roman" w:eastAsia="Peterburg" w:hAnsi="Times New Roman" w:cs="Times New Roman"/>
                <w:bCs/>
                <w:color w:val="000000" w:themeColor="text1"/>
                <w:kern w:val="0"/>
                <w:szCs w:val="24"/>
                <w:lang w:eastAsia="uk-UA"/>
              </w:rPr>
              <w:t>супроводу ветеранів</w:t>
            </w:r>
            <w:r>
              <w:rPr>
                <w:rFonts w:ascii="Times New Roman" w:eastAsia="Peterburg" w:hAnsi="Times New Roman" w:cs="Times New Roman"/>
                <w:bCs/>
                <w:color w:val="000000" w:themeColor="text1"/>
                <w:kern w:val="0"/>
                <w:szCs w:val="24"/>
                <w:lang w:eastAsia="uk-UA"/>
              </w:rPr>
              <w:t xml:space="preserve"> </w:t>
            </w:r>
            <w:r w:rsidRPr="002A176E">
              <w:rPr>
                <w:rFonts w:ascii="Times New Roman" w:eastAsia="Peterburg" w:hAnsi="Times New Roman" w:cs="Times New Roman"/>
                <w:bCs/>
                <w:color w:val="000000" w:themeColor="text1"/>
                <w:kern w:val="0"/>
                <w:szCs w:val="24"/>
                <w:lang w:eastAsia="uk-UA"/>
              </w:rPr>
              <w:t>війни та демобілізованих осіб</w:t>
            </w:r>
          </w:p>
          <w:p w14:paraId="186E4933" w14:textId="77777777" w:rsidR="00CF0E5C" w:rsidRPr="002A176E" w:rsidRDefault="00CF0E5C" w:rsidP="00CF0E5C">
            <w:pPr>
              <w:spacing w:line="220" w:lineRule="atLeast"/>
              <w:jc w:val="both"/>
              <w:rPr>
                <w:rFonts w:ascii="Times New Roman" w:hAnsi="Times New Roman" w:cs="Times New Roman"/>
                <w:color w:val="000000" w:themeColor="text1"/>
                <w:szCs w:val="24"/>
              </w:rPr>
            </w:pPr>
          </w:p>
        </w:tc>
        <w:tc>
          <w:tcPr>
            <w:tcW w:w="1738" w:type="dxa"/>
            <w:shd w:val="clear" w:color="auto" w:fill="auto"/>
            <w:vAlign w:val="center"/>
          </w:tcPr>
          <w:p w14:paraId="59FADBCE" w14:textId="77777777" w:rsidR="00CF0E5C" w:rsidRPr="002A176E" w:rsidRDefault="00CF0E5C" w:rsidP="00CF0E5C">
            <w:pPr>
              <w:suppressAutoHyphens w:val="0"/>
              <w:spacing w:line="220" w:lineRule="atLeast"/>
              <w:ind w:left="-109" w:right="-84"/>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Державний</w:t>
            </w:r>
          </w:p>
          <w:p w14:paraId="07CF431C" w14:textId="77777777" w:rsidR="00CF0E5C" w:rsidRPr="002A176E" w:rsidRDefault="00CF0E5C" w:rsidP="00CF0E5C">
            <w:pPr>
              <w:suppressAutoHyphens w:val="0"/>
              <w:spacing w:line="220" w:lineRule="atLeast"/>
              <w:ind w:left="-109" w:right="-84"/>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бюджет</w:t>
            </w:r>
          </w:p>
        </w:tc>
        <w:tc>
          <w:tcPr>
            <w:tcW w:w="1454" w:type="dxa"/>
            <w:shd w:val="clear" w:color="auto" w:fill="auto"/>
            <w:vAlign w:val="center"/>
          </w:tcPr>
          <w:p w14:paraId="354E3169" w14:textId="7A74A27E" w:rsidR="00CF0E5C" w:rsidRPr="002A176E" w:rsidRDefault="00CF0E5C" w:rsidP="00CF0E5C">
            <w:pPr>
              <w:spacing w:line="220" w:lineRule="atLeast"/>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 xml:space="preserve">КНП </w:t>
            </w:r>
            <w:r>
              <w:rPr>
                <w:rFonts w:ascii="Times New Roman" w:eastAsia="Calibri" w:hAnsi="Times New Roman" w:cs="Times New Roman"/>
                <w:color w:val="000000" w:themeColor="text1"/>
                <w:kern w:val="0"/>
                <w:szCs w:val="24"/>
                <w:lang w:eastAsia="en-US"/>
              </w:rPr>
              <w:t>«</w:t>
            </w:r>
            <w:r w:rsidRPr="002A176E">
              <w:rPr>
                <w:rFonts w:ascii="Times New Roman" w:eastAsia="Calibri" w:hAnsi="Times New Roman" w:cs="Times New Roman"/>
                <w:color w:val="000000" w:themeColor="text1"/>
                <w:kern w:val="0"/>
                <w:szCs w:val="24"/>
                <w:lang w:eastAsia="en-US"/>
              </w:rPr>
              <w:t>Роменська ЦРЛ</w:t>
            </w:r>
            <w:r>
              <w:rPr>
                <w:rFonts w:ascii="Times New Roman" w:eastAsia="Calibri" w:hAnsi="Times New Roman" w:cs="Times New Roman"/>
                <w:color w:val="000000" w:themeColor="text1"/>
                <w:kern w:val="0"/>
                <w:szCs w:val="24"/>
                <w:lang w:eastAsia="en-US"/>
              </w:rPr>
              <w:t>»</w:t>
            </w:r>
            <w:r w:rsidRPr="002A176E">
              <w:rPr>
                <w:rFonts w:ascii="Times New Roman" w:eastAsia="Calibri" w:hAnsi="Times New Roman" w:cs="Times New Roman"/>
                <w:color w:val="000000" w:themeColor="text1"/>
                <w:kern w:val="0"/>
                <w:szCs w:val="24"/>
                <w:lang w:eastAsia="en-US"/>
              </w:rPr>
              <w:t xml:space="preserve"> РМР</w:t>
            </w:r>
          </w:p>
        </w:tc>
        <w:tc>
          <w:tcPr>
            <w:tcW w:w="1265" w:type="dxa"/>
            <w:shd w:val="clear" w:color="auto" w:fill="auto"/>
            <w:vAlign w:val="center"/>
          </w:tcPr>
          <w:p w14:paraId="13CA5161" w14:textId="77777777" w:rsidR="00CF0E5C" w:rsidRPr="002A176E" w:rsidRDefault="00CF0E5C" w:rsidP="00CF0E5C">
            <w:pPr>
              <w:spacing w:line="220" w:lineRule="atLeast"/>
              <w:ind w:left="-109" w:right="-176"/>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400,320</w:t>
            </w:r>
          </w:p>
        </w:tc>
        <w:tc>
          <w:tcPr>
            <w:tcW w:w="1265" w:type="dxa"/>
            <w:shd w:val="clear" w:color="auto" w:fill="auto"/>
            <w:vAlign w:val="center"/>
          </w:tcPr>
          <w:p w14:paraId="53A0AD9C" w14:textId="77777777" w:rsidR="00CF0E5C" w:rsidRPr="002A176E" w:rsidRDefault="00CF0E5C" w:rsidP="00CF0E5C">
            <w:pPr>
              <w:spacing w:line="220" w:lineRule="atLeast"/>
              <w:ind w:left="-109" w:right="-176"/>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0</w:t>
            </w:r>
          </w:p>
        </w:tc>
        <w:tc>
          <w:tcPr>
            <w:tcW w:w="1271" w:type="dxa"/>
            <w:gridSpan w:val="2"/>
            <w:shd w:val="clear" w:color="auto" w:fill="auto"/>
            <w:vAlign w:val="center"/>
          </w:tcPr>
          <w:p w14:paraId="56311C6D" w14:textId="77777777" w:rsidR="00CF0E5C" w:rsidRPr="002A176E" w:rsidRDefault="00CF0E5C" w:rsidP="00CF0E5C">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0</w:t>
            </w:r>
          </w:p>
        </w:tc>
      </w:tr>
      <w:tr w:rsidR="00CF0E5C" w:rsidRPr="002A176E" w14:paraId="36B7B037" w14:textId="77777777" w:rsidTr="00017B29">
        <w:trPr>
          <w:trHeight w:val="769"/>
        </w:trPr>
        <w:tc>
          <w:tcPr>
            <w:tcW w:w="9914" w:type="dxa"/>
            <w:gridSpan w:val="5"/>
            <w:shd w:val="clear" w:color="auto" w:fill="auto"/>
            <w:hideMark/>
          </w:tcPr>
          <w:p w14:paraId="1E3CCEB8" w14:textId="77777777" w:rsidR="00CF0E5C" w:rsidRPr="002A176E" w:rsidRDefault="00CF0E5C" w:rsidP="00CF0E5C">
            <w:pPr>
              <w:spacing w:line="240" w:lineRule="auto"/>
              <w:rPr>
                <w:rFonts w:ascii="Times New Roman" w:eastAsia="Times New Roman" w:hAnsi="Times New Roman" w:cs="Times New Roman"/>
                <w:color w:val="000000"/>
                <w:szCs w:val="24"/>
                <w:lang w:eastAsia="uk-UA"/>
              </w:rPr>
            </w:pPr>
            <w:r w:rsidRPr="002A176E">
              <w:rPr>
                <w:rFonts w:ascii="Times New Roman" w:eastAsia="Times New Roman" w:hAnsi="Times New Roman" w:cs="Times New Roman"/>
                <w:color w:val="000000"/>
                <w:szCs w:val="24"/>
                <w:lang w:eastAsia="uk-UA"/>
              </w:rPr>
              <w:t> </w:t>
            </w:r>
          </w:p>
          <w:p w14:paraId="1DD33D4A" w14:textId="77777777" w:rsidR="00CF0E5C" w:rsidRPr="002A176E" w:rsidRDefault="00CF0E5C" w:rsidP="00CF0E5C">
            <w:pPr>
              <w:spacing w:line="240" w:lineRule="auto"/>
              <w:rPr>
                <w:rFonts w:ascii="Times New Roman" w:eastAsia="Times New Roman" w:hAnsi="Times New Roman" w:cs="Times New Roman"/>
                <w:color w:val="000000"/>
                <w:szCs w:val="24"/>
                <w:lang w:eastAsia="uk-UA"/>
              </w:rPr>
            </w:pPr>
            <w:r w:rsidRPr="002A176E">
              <w:rPr>
                <w:rFonts w:ascii="Times New Roman" w:eastAsia="Times New Roman" w:hAnsi="Times New Roman" w:cs="Times New Roman"/>
                <w:color w:val="000000"/>
                <w:szCs w:val="24"/>
                <w:lang w:eastAsia="uk-UA"/>
              </w:rPr>
              <w:t> </w:t>
            </w:r>
          </w:p>
          <w:p w14:paraId="4BE30E8F" w14:textId="77777777" w:rsidR="00CF0E5C" w:rsidRPr="002A176E" w:rsidRDefault="00CF0E5C" w:rsidP="00CF0E5C">
            <w:pPr>
              <w:spacing w:line="240" w:lineRule="auto"/>
              <w:rPr>
                <w:rFonts w:ascii="Times New Roman" w:eastAsia="Times New Roman" w:hAnsi="Times New Roman" w:cs="Times New Roman"/>
                <w:color w:val="000000"/>
                <w:szCs w:val="24"/>
                <w:lang w:eastAsia="uk-UA"/>
              </w:rPr>
            </w:pPr>
            <w:r w:rsidRPr="002A176E">
              <w:rPr>
                <w:rFonts w:ascii="Times New Roman" w:eastAsia="Times New Roman" w:hAnsi="Times New Roman" w:cs="Times New Roman"/>
                <w:color w:val="000000"/>
                <w:szCs w:val="24"/>
                <w:lang w:eastAsia="uk-UA"/>
              </w:rPr>
              <w:t> </w:t>
            </w:r>
          </w:p>
        </w:tc>
        <w:tc>
          <w:tcPr>
            <w:tcW w:w="1454" w:type="dxa"/>
            <w:shd w:val="clear" w:color="auto" w:fill="auto"/>
            <w:vAlign w:val="center"/>
            <w:hideMark/>
          </w:tcPr>
          <w:p w14:paraId="60B25326" w14:textId="77777777" w:rsidR="00CF0E5C" w:rsidRPr="002A176E" w:rsidRDefault="00CF0E5C" w:rsidP="00CF0E5C">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Усього по напрямку</w:t>
            </w:r>
          </w:p>
        </w:tc>
        <w:tc>
          <w:tcPr>
            <w:tcW w:w="1265" w:type="dxa"/>
            <w:shd w:val="clear" w:color="auto" w:fill="auto"/>
            <w:vAlign w:val="center"/>
          </w:tcPr>
          <w:p w14:paraId="342CB26C" w14:textId="77777777" w:rsidR="00CF0E5C" w:rsidRPr="002A176E" w:rsidRDefault="00CF0E5C" w:rsidP="00CF0E5C">
            <w:pPr>
              <w:spacing w:line="240" w:lineRule="auto"/>
              <w:ind w:left="-134" w:right="-91"/>
              <w:jc w:val="right"/>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 xml:space="preserve">32 </w:t>
            </w:r>
            <w:r>
              <w:rPr>
                <w:rFonts w:ascii="Times New Roman" w:eastAsia="Times New Roman" w:hAnsi="Times New Roman" w:cs="Times New Roman"/>
                <w:b/>
                <w:bCs/>
                <w:szCs w:val="24"/>
                <w:lang w:eastAsia="uk-UA"/>
              </w:rPr>
              <w:t>365</w:t>
            </w:r>
            <w:r w:rsidRPr="002A176E">
              <w:rPr>
                <w:rFonts w:ascii="Times New Roman" w:eastAsia="Times New Roman" w:hAnsi="Times New Roman" w:cs="Times New Roman"/>
                <w:b/>
                <w:bCs/>
                <w:szCs w:val="24"/>
                <w:lang w:eastAsia="uk-UA"/>
              </w:rPr>
              <w:t>,591</w:t>
            </w:r>
          </w:p>
        </w:tc>
        <w:tc>
          <w:tcPr>
            <w:tcW w:w="1265" w:type="dxa"/>
            <w:shd w:val="clear" w:color="auto" w:fill="auto"/>
            <w:vAlign w:val="center"/>
          </w:tcPr>
          <w:p w14:paraId="31C59601" w14:textId="77777777" w:rsidR="00CF0E5C" w:rsidRPr="002A176E" w:rsidRDefault="00CF0E5C" w:rsidP="00CF0E5C">
            <w:pPr>
              <w:spacing w:line="240" w:lineRule="auto"/>
              <w:ind w:left="-134" w:right="-91"/>
              <w:jc w:val="right"/>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32 092,871</w:t>
            </w:r>
          </w:p>
        </w:tc>
        <w:tc>
          <w:tcPr>
            <w:tcW w:w="1271" w:type="dxa"/>
            <w:gridSpan w:val="2"/>
            <w:shd w:val="clear" w:color="auto" w:fill="auto"/>
            <w:vAlign w:val="center"/>
          </w:tcPr>
          <w:p w14:paraId="041863C2" w14:textId="77777777" w:rsidR="00CF0E5C" w:rsidRPr="002A176E" w:rsidRDefault="00CF0E5C" w:rsidP="00CF0E5C">
            <w:pPr>
              <w:spacing w:line="240" w:lineRule="auto"/>
              <w:ind w:left="-134" w:right="-91"/>
              <w:jc w:val="right"/>
              <w:rPr>
                <w:rFonts w:ascii="Times New Roman" w:eastAsia="Times New Roman" w:hAnsi="Times New Roman" w:cs="Times New Roman"/>
                <w:b/>
                <w:bCs/>
                <w:color w:val="000000"/>
                <w:szCs w:val="24"/>
                <w:lang w:val="en-US" w:eastAsia="uk-UA"/>
              </w:rPr>
            </w:pPr>
            <w:r w:rsidRPr="002A176E">
              <w:rPr>
                <w:rFonts w:ascii="Times New Roman" w:hAnsi="Times New Roman" w:cs="Times New Roman"/>
                <w:b/>
                <w:bCs/>
                <w:color w:val="000000"/>
                <w:szCs w:val="24"/>
              </w:rPr>
              <w:t>32 474,364</w:t>
            </w:r>
          </w:p>
        </w:tc>
      </w:tr>
    </w:tbl>
    <w:p w14:paraId="3FF0044C" w14:textId="77777777" w:rsidR="00B64C38" w:rsidRDefault="00B64C38" w:rsidP="0006617C">
      <w:pPr>
        <w:suppressAutoHyphens w:val="0"/>
        <w:spacing w:before="120" w:line="276" w:lineRule="auto"/>
        <w:rPr>
          <w:rFonts w:ascii="Times New Roman" w:eastAsia="Times New Roman" w:hAnsi="Times New Roman" w:cs="Times New Roman"/>
          <w:b/>
          <w:bCs/>
          <w:iCs/>
          <w:color w:val="auto"/>
          <w:kern w:val="0"/>
          <w:szCs w:val="24"/>
          <w:lang w:eastAsia="ru-RU"/>
        </w:rPr>
      </w:pPr>
    </w:p>
    <w:p w14:paraId="75E1BB09" w14:textId="77777777" w:rsidR="00005167" w:rsidRPr="002A176E" w:rsidRDefault="00005167" w:rsidP="0006617C">
      <w:pPr>
        <w:suppressAutoHyphens w:val="0"/>
        <w:spacing w:before="120" w:line="276" w:lineRule="auto"/>
        <w:rPr>
          <w:rFonts w:ascii="Times New Roman" w:eastAsia="Calibri" w:hAnsi="Times New Roman" w:cs="Times New Roman"/>
          <w:b/>
          <w:color w:val="auto"/>
          <w:kern w:val="0"/>
          <w:szCs w:val="24"/>
          <w:lang w:eastAsia="en-US"/>
        </w:rPr>
        <w:sectPr w:rsidR="00005167" w:rsidRPr="002A176E" w:rsidSect="002209EC">
          <w:pgSz w:w="16838" w:h="11906" w:orient="landscape"/>
          <w:pgMar w:top="1701" w:right="1134" w:bottom="567" w:left="1134" w:header="709" w:footer="709" w:gutter="0"/>
          <w:pgNumType w:start="1"/>
          <w:cols w:space="720"/>
        </w:sectPr>
      </w:pPr>
      <w:r w:rsidRPr="002A176E">
        <w:rPr>
          <w:rFonts w:ascii="Times New Roman" w:eastAsia="Times New Roman" w:hAnsi="Times New Roman" w:cs="Times New Roman"/>
          <w:b/>
          <w:bCs/>
          <w:iCs/>
          <w:color w:val="auto"/>
          <w:kern w:val="0"/>
          <w:szCs w:val="24"/>
          <w:lang w:eastAsia="ru-RU"/>
        </w:rPr>
        <w:t>Секретар міської ради</w:t>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t>В’ячеслав ГУБАРЬ</w:t>
      </w:r>
      <w:r w:rsidRPr="002A176E">
        <w:rPr>
          <w:rFonts w:ascii="Times New Roman" w:eastAsia="Calibri" w:hAnsi="Times New Roman" w:cs="Times New Roman"/>
          <w:b/>
          <w:color w:val="auto"/>
          <w:kern w:val="0"/>
          <w:szCs w:val="24"/>
          <w:lang w:eastAsia="en-US"/>
        </w:rPr>
        <w:t xml:space="preserve"> </w:t>
      </w:r>
    </w:p>
    <w:p w14:paraId="6FD149E5" w14:textId="77777777" w:rsidR="00B208BF" w:rsidRPr="002A176E" w:rsidRDefault="00B208BF" w:rsidP="00B208BF">
      <w:pPr>
        <w:spacing w:line="271" w:lineRule="auto"/>
        <w:jc w:val="center"/>
        <w:rPr>
          <w:rFonts w:ascii="Times New Roman" w:eastAsia="Times New Roman" w:hAnsi="Times New Roman" w:cs="Times New Roman"/>
          <w:b/>
          <w:color w:val="000000" w:themeColor="text1"/>
          <w:kern w:val="2"/>
          <w:szCs w:val="24"/>
        </w:rPr>
      </w:pPr>
      <w:r w:rsidRPr="002A176E">
        <w:rPr>
          <w:rFonts w:ascii="Times New Roman" w:eastAsia="Times New Roman" w:hAnsi="Times New Roman" w:cs="Times New Roman"/>
          <w:b/>
          <w:color w:val="000000" w:themeColor="text1"/>
          <w:szCs w:val="24"/>
        </w:rPr>
        <w:lastRenderedPageBreak/>
        <w:t>ПОЯСНЮВАЛЬНА ЗАПИСКА</w:t>
      </w:r>
    </w:p>
    <w:p w14:paraId="4B0CB952" w14:textId="77777777" w:rsidR="00B208BF" w:rsidRPr="002A176E" w:rsidRDefault="00B208BF" w:rsidP="00B208BF">
      <w:pPr>
        <w:spacing w:line="271" w:lineRule="auto"/>
        <w:jc w:val="center"/>
        <w:rPr>
          <w:rFonts w:ascii="Times New Roman" w:eastAsia="Times New Roman" w:hAnsi="Times New Roman" w:cs="Times New Roman"/>
          <w:b/>
          <w:color w:val="000000" w:themeColor="text1"/>
          <w:szCs w:val="24"/>
        </w:rPr>
      </w:pPr>
      <w:r w:rsidRPr="002A176E">
        <w:rPr>
          <w:rFonts w:ascii="Times New Roman" w:eastAsia="Times New Roman" w:hAnsi="Times New Roman" w:cs="Times New Roman"/>
          <w:b/>
          <w:color w:val="000000" w:themeColor="text1"/>
          <w:szCs w:val="24"/>
        </w:rPr>
        <w:t xml:space="preserve">до проєкту рішення Роменської міської ради «Про внесення змін до Програми розвитку та підтримки комунального некомерційного підприємства «Роменська центральна районна лікарня» Роменської міської ради на 2026-2028 роки» </w:t>
      </w:r>
    </w:p>
    <w:p w14:paraId="422E649E" w14:textId="77777777" w:rsidR="00017B29" w:rsidRPr="002A176E" w:rsidRDefault="00017B29" w:rsidP="00B208BF">
      <w:pPr>
        <w:spacing w:after="160" w:line="276" w:lineRule="auto"/>
        <w:ind w:firstLine="567"/>
        <w:jc w:val="both"/>
        <w:rPr>
          <w:rFonts w:ascii="Times New Roman" w:eastAsia="Times New Roman" w:hAnsi="Times New Roman" w:cs="Times New Roman"/>
          <w:color w:val="000000" w:themeColor="text1"/>
          <w:szCs w:val="24"/>
          <w:lang w:eastAsia="uk-UA"/>
        </w:rPr>
      </w:pPr>
    </w:p>
    <w:p w14:paraId="280D3DAB" w14:textId="77777777" w:rsidR="00E551C2" w:rsidRPr="00E551C2" w:rsidRDefault="00E551C2" w:rsidP="00593BE0">
      <w:pPr>
        <w:spacing w:after="120" w:line="271" w:lineRule="auto"/>
        <w:ind w:firstLine="567"/>
        <w:jc w:val="both"/>
        <w:rPr>
          <w:rFonts w:ascii="Times New Roman" w:eastAsia="Times New Roman" w:hAnsi="Times New Roman" w:cs="Times New Roman"/>
          <w:color w:val="000000" w:themeColor="text1"/>
          <w:szCs w:val="24"/>
          <w:lang w:eastAsia="uk-UA"/>
        </w:rPr>
      </w:pPr>
      <w:r w:rsidRPr="00E551C2">
        <w:rPr>
          <w:rFonts w:ascii="Times New Roman" w:eastAsia="Times New Roman" w:hAnsi="Times New Roman" w:cs="Times New Roman" w:hint="eastAsia"/>
          <w:color w:val="000000" w:themeColor="text1"/>
          <w:szCs w:val="24"/>
          <w:lang w:eastAsia="uk-UA"/>
        </w:rPr>
        <w:t>Внесення змін до Програми розвитку та підтримки комунального некомерційного підприємства «Роменська центральна районна лікарня» Роменської міської ради на 2026–2028 роки зумовлене критичною незабезпеченістю КНП «Роменська ЦРЛ» РМР коштами на оплату комунальних послуг та енергоносіїв. Нагальною є потреба у фінансуванні видатків на електропостачання, а також, за попередніми розрахунками, до кінця поточного року прогнозується дефіцит бюджетних асигнувань за статтею «теплопостачання». Збільшення фінансування за цим напрямком необхідне для забезпечення безперебійної роботи закладу охорони здоров'я та недопущення виникнення кредиторської заборгованості за спожиті енергоносії.</w:t>
      </w:r>
    </w:p>
    <w:p w14:paraId="1F03A3B6" w14:textId="77777777" w:rsidR="00E551C2" w:rsidRPr="00E551C2" w:rsidRDefault="00E551C2" w:rsidP="00593BE0">
      <w:pPr>
        <w:spacing w:after="120" w:line="271" w:lineRule="auto"/>
        <w:ind w:firstLine="567"/>
        <w:jc w:val="both"/>
        <w:rPr>
          <w:rFonts w:ascii="Times New Roman" w:eastAsia="Times New Roman" w:hAnsi="Times New Roman" w:cs="Times New Roman"/>
          <w:color w:val="000000" w:themeColor="text1"/>
          <w:szCs w:val="24"/>
          <w:lang w:eastAsia="uk-UA"/>
        </w:rPr>
      </w:pPr>
      <w:r w:rsidRPr="00E551C2">
        <w:rPr>
          <w:rFonts w:ascii="Times New Roman" w:eastAsia="Times New Roman" w:hAnsi="Times New Roman" w:cs="Times New Roman" w:hint="eastAsia"/>
          <w:color w:val="000000" w:themeColor="text1"/>
          <w:szCs w:val="24"/>
          <w:lang w:eastAsia="uk-UA"/>
        </w:rPr>
        <w:t>Додатково необхідність внесення змін до Програми пов'язана із залученням фінансового ресурсу у вигляді іншої субвенції з бюджету Недригайлівської селищної ради. Зазначені кошти спрямовуються на покриття різниці між тарифом НСЗУ та фактичними видатками КНП «Роменська ЦРЛ» РМР для лікування жителів Недригайлівської селищної громади методом гемодіалізу.</w:t>
      </w:r>
    </w:p>
    <w:p w14:paraId="69AC47BE" w14:textId="283353D1" w:rsidR="00E551C2" w:rsidRPr="00E551C2" w:rsidRDefault="00E551C2" w:rsidP="00593BE0">
      <w:pPr>
        <w:spacing w:after="120" w:line="271" w:lineRule="auto"/>
        <w:ind w:firstLine="567"/>
        <w:jc w:val="both"/>
        <w:rPr>
          <w:rFonts w:ascii="Times New Roman" w:eastAsia="Times New Roman" w:hAnsi="Times New Roman" w:cs="Times New Roman"/>
          <w:color w:val="000000" w:themeColor="text1"/>
          <w:szCs w:val="24"/>
          <w:lang w:eastAsia="uk-UA"/>
        </w:rPr>
      </w:pPr>
      <w:r w:rsidRPr="00E551C2">
        <w:rPr>
          <w:rFonts w:ascii="Times New Roman" w:eastAsia="Times New Roman" w:hAnsi="Times New Roman" w:cs="Times New Roman" w:hint="eastAsia"/>
          <w:color w:val="000000" w:themeColor="text1"/>
          <w:szCs w:val="24"/>
          <w:lang w:eastAsia="uk-UA"/>
        </w:rPr>
        <w:t>З метою дотримання вимог статті 101 Бюджетного кодексу України щодо роздільного обліку міжбюджетних трансфертів та недопущення змішування потоків фінансування, виникла потреба в уточненні структури Програми. З цією метою існуючий Захід 1 Напрямку 5 «Надання медичної допомоги нефрологічним хворим методом гемодіалізу в КНП «Роменська ЦРЛ» РМР» Програми перейменовується шляхом конкретизації споживачів послуг (доповнюється словами «...для жителів Роменської міської територіальної громади»), а фінансування медичної допомоги жителям Недригайлівської громади виділяється в окремий Захід 2.</w:t>
      </w:r>
    </w:p>
    <w:p w14:paraId="4094DB17" w14:textId="542336D1" w:rsidR="002D4957" w:rsidRPr="00B34846" w:rsidRDefault="00E551C2" w:rsidP="00593BE0">
      <w:pPr>
        <w:spacing w:after="120" w:line="271" w:lineRule="auto"/>
        <w:ind w:firstLine="567"/>
        <w:jc w:val="both"/>
        <w:rPr>
          <w:rFonts w:ascii="Times New Roman" w:hAnsi="Times New Roman" w:cs="Times New Roman"/>
          <w:color w:val="000000" w:themeColor="text1"/>
          <w:szCs w:val="24"/>
        </w:rPr>
      </w:pPr>
      <w:r w:rsidRPr="00E551C2">
        <w:rPr>
          <w:rFonts w:ascii="Times New Roman" w:eastAsia="Times New Roman" w:hAnsi="Times New Roman" w:cs="Times New Roman" w:hint="eastAsia"/>
          <w:color w:val="000000" w:themeColor="text1"/>
          <w:szCs w:val="24"/>
          <w:lang w:eastAsia="uk-UA"/>
        </w:rPr>
        <w:t xml:space="preserve">Враховуючи вищевикладене, пропонується </w:t>
      </w:r>
      <w:proofErr w:type="spellStart"/>
      <w:r w:rsidRPr="00E551C2">
        <w:rPr>
          <w:rFonts w:ascii="Times New Roman" w:eastAsia="Times New Roman" w:hAnsi="Times New Roman" w:cs="Times New Roman" w:hint="eastAsia"/>
          <w:color w:val="000000" w:themeColor="text1"/>
          <w:szCs w:val="24"/>
          <w:lang w:eastAsia="uk-UA"/>
        </w:rPr>
        <w:t>внести</w:t>
      </w:r>
      <w:proofErr w:type="spellEnd"/>
      <w:r w:rsidRPr="00E551C2">
        <w:rPr>
          <w:rFonts w:ascii="Times New Roman" w:eastAsia="Times New Roman" w:hAnsi="Times New Roman" w:cs="Times New Roman" w:hint="eastAsia"/>
          <w:color w:val="000000" w:themeColor="text1"/>
          <w:szCs w:val="24"/>
          <w:lang w:eastAsia="uk-UA"/>
        </w:rPr>
        <w:t xml:space="preserve"> такі зміни до Програми розвитку та підтримки комунального некомерційного підприємства «Роменська центральна районна лікарня» Роменської міської ради на 2026–2028 роки, а саме</w:t>
      </w:r>
      <w:r w:rsidR="002D4957" w:rsidRPr="00B34846">
        <w:rPr>
          <w:rFonts w:ascii="Times New Roman" w:hAnsi="Times New Roman" w:cs="Times New Roman"/>
          <w:szCs w:val="24"/>
        </w:rPr>
        <w:t>:</w:t>
      </w:r>
      <w:r w:rsidR="002D4957" w:rsidRPr="00B34846">
        <w:rPr>
          <w:rFonts w:ascii="Times New Roman" w:hAnsi="Times New Roman" w:cs="Times New Roman"/>
          <w:color w:val="000000" w:themeColor="text1"/>
          <w:szCs w:val="24"/>
        </w:rPr>
        <w:t xml:space="preserve"> </w:t>
      </w:r>
    </w:p>
    <w:p w14:paraId="29A5E5B0" w14:textId="474969CE" w:rsidR="002D4957" w:rsidRPr="00B34846" w:rsidRDefault="00266D0D" w:rsidP="00593BE0">
      <w:pPr>
        <w:suppressAutoHyphens w:val="0"/>
        <w:spacing w:after="120" w:line="271" w:lineRule="auto"/>
        <w:ind w:firstLine="567"/>
        <w:jc w:val="both"/>
        <w:rPr>
          <w:rFonts w:ascii="Times New Roman" w:hAnsi="Times New Roman" w:cs="Times New Roman"/>
          <w:color w:val="000000" w:themeColor="text1"/>
          <w:szCs w:val="24"/>
        </w:rPr>
      </w:pPr>
      <w:r>
        <w:rPr>
          <w:rFonts w:ascii="Times New Roman" w:hAnsi="Times New Roman" w:cs="Times New Roman"/>
          <w:szCs w:val="24"/>
        </w:rPr>
        <w:t xml:space="preserve">1. </w:t>
      </w:r>
      <w:proofErr w:type="spellStart"/>
      <w:r>
        <w:rPr>
          <w:rFonts w:ascii="Times New Roman" w:hAnsi="Times New Roman" w:cs="Times New Roman"/>
          <w:szCs w:val="24"/>
        </w:rPr>
        <w:t>В</w:t>
      </w:r>
      <w:r w:rsidR="002D4957" w:rsidRPr="00B34846">
        <w:rPr>
          <w:rFonts w:ascii="Times New Roman" w:hAnsi="Times New Roman" w:cs="Times New Roman"/>
          <w:szCs w:val="24"/>
        </w:rPr>
        <w:t>нести</w:t>
      </w:r>
      <w:proofErr w:type="spellEnd"/>
      <w:r w:rsidR="002D4957" w:rsidRPr="00B34846">
        <w:rPr>
          <w:rFonts w:ascii="Times New Roman" w:hAnsi="Times New Roman" w:cs="Times New Roman"/>
          <w:szCs w:val="24"/>
        </w:rPr>
        <w:t xml:space="preserve"> зміни до напрямку 1 «</w:t>
      </w:r>
      <w:r w:rsidR="002D4957" w:rsidRPr="00B34846">
        <w:rPr>
          <w:rFonts w:ascii="Times New Roman" w:eastAsia="Calibri" w:hAnsi="Times New Roman" w:cs="Times New Roman"/>
          <w:color w:val="000000" w:themeColor="text1"/>
          <w:kern w:val="0"/>
          <w:szCs w:val="24"/>
          <w:lang w:eastAsia="en-US"/>
        </w:rPr>
        <w:t>Забезпечення надання населенню амбулаторно-поліклінічної та стаціонарної допомоги на вторинному рівні</w:t>
      </w:r>
      <w:r w:rsidR="002D4957" w:rsidRPr="00B34846">
        <w:rPr>
          <w:rFonts w:ascii="Times New Roman" w:eastAsia="Times New Roman" w:hAnsi="Times New Roman" w:cs="Times New Roman"/>
          <w:szCs w:val="24"/>
          <w:lang w:eastAsia="uk-UA"/>
        </w:rPr>
        <w:t>»:</w:t>
      </w:r>
    </w:p>
    <w:p w14:paraId="6C5ADD10" w14:textId="4C553036" w:rsidR="00A61746" w:rsidRPr="00B34846" w:rsidRDefault="002B2A99" w:rsidP="00593BE0">
      <w:pPr>
        <w:pStyle w:val="a3"/>
        <w:numPr>
          <w:ilvl w:val="0"/>
          <w:numId w:val="5"/>
        </w:numPr>
        <w:spacing w:after="120" w:line="271" w:lineRule="auto"/>
        <w:contextualSpacing w:val="0"/>
        <w:jc w:val="both"/>
        <w:rPr>
          <w:rFonts w:ascii="Times New Roman" w:eastAsia="Times New Roman" w:hAnsi="Times New Roman" w:cs="Times New Roman"/>
          <w:color w:val="000000" w:themeColor="text1"/>
          <w:szCs w:val="24"/>
          <w:lang w:eastAsia="uk-UA"/>
        </w:rPr>
      </w:pPr>
      <w:r>
        <w:rPr>
          <w:rFonts w:ascii="Times New Roman" w:hAnsi="Times New Roman" w:cs="Times New Roman"/>
          <w:color w:val="000000" w:themeColor="text1"/>
          <w:szCs w:val="24"/>
        </w:rPr>
        <w:t>з</w:t>
      </w:r>
      <w:r w:rsidR="00F54139" w:rsidRPr="00B34846">
        <w:rPr>
          <w:rFonts w:ascii="Times New Roman" w:hAnsi="Times New Roman" w:cs="Times New Roman"/>
          <w:color w:val="000000" w:themeColor="text1"/>
          <w:szCs w:val="24"/>
        </w:rPr>
        <w:t>меншити обсяг фінансування, передбаченого за заходом 1</w:t>
      </w:r>
      <w:r w:rsidR="00F54139" w:rsidRPr="00B34846">
        <w:rPr>
          <w:rFonts w:ascii="Times New Roman" w:eastAsia="Times New Roman" w:hAnsi="Times New Roman" w:cs="Times New Roman"/>
          <w:color w:val="000000" w:themeColor="text1"/>
          <w:szCs w:val="24"/>
          <w:lang w:eastAsia="uk-UA"/>
        </w:rPr>
        <w:t xml:space="preserve"> </w:t>
      </w:r>
      <w:r w:rsidR="00847B76" w:rsidRPr="00B34846">
        <w:rPr>
          <w:rFonts w:ascii="Times New Roman" w:eastAsia="Times New Roman" w:hAnsi="Times New Roman" w:cs="Times New Roman"/>
          <w:color w:val="000000" w:themeColor="text1"/>
          <w:szCs w:val="24"/>
          <w:lang w:eastAsia="uk-UA"/>
        </w:rPr>
        <w:t>«</w:t>
      </w:r>
      <w:r w:rsidR="00847B76" w:rsidRPr="00B34846">
        <w:rPr>
          <w:rFonts w:ascii="Times New Roman" w:eastAsia="Times New Roman" w:hAnsi="Times New Roman" w:cs="Times New Roman"/>
          <w:szCs w:val="24"/>
          <w:lang w:eastAsia="uk-UA"/>
        </w:rPr>
        <w:t xml:space="preserve">Організація покращення харчування хворих стаціонарних відділень» </w:t>
      </w:r>
      <w:r w:rsidR="00F54139" w:rsidRPr="00B34846">
        <w:rPr>
          <w:rFonts w:ascii="Times New Roman" w:eastAsia="Times New Roman" w:hAnsi="Times New Roman" w:cs="Times New Roman"/>
          <w:szCs w:val="24"/>
          <w:lang w:eastAsia="uk-UA"/>
        </w:rPr>
        <w:t xml:space="preserve">на </w:t>
      </w:r>
      <w:r w:rsidR="00847B76" w:rsidRPr="00B34846">
        <w:rPr>
          <w:rFonts w:ascii="Times New Roman" w:eastAsia="Times New Roman" w:hAnsi="Times New Roman" w:cs="Times New Roman"/>
          <w:szCs w:val="24"/>
          <w:lang w:eastAsia="uk-UA"/>
        </w:rPr>
        <w:t>сум</w:t>
      </w:r>
      <w:r w:rsidR="00F54139" w:rsidRPr="00B34846">
        <w:rPr>
          <w:rFonts w:ascii="Times New Roman" w:eastAsia="Times New Roman" w:hAnsi="Times New Roman" w:cs="Times New Roman"/>
          <w:szCs w:val="24"/>
          <w:lang w:eastAsia="uk-UA"/>
        </w:rPr>
        <w:t>у</w:t>
      </w:r>
      <w:r w:rsidR="00847B76" w:rsidRPr="00B34846">
        <w:rPr>
          <w:rFonts w:ascii="Times New Roman" w:eastAsia="Times New Roman" w:hAnsi="Times New Roman" w:cs="Times New Roman"/>
          <w:szCs w:val="24"/>
          <w:lang w:eastAsia="uk-UA"/>
        </w:rPr>
        <w:t xml:space="preserve"> </w:t>
      </w:r>
      <w:r w:rsidR="00382099">
        <w:rPr>
          <w:rFonts w:ascii="Times New Roman" w:eastAsia="Times New Roman" w:hAnsi="Times New Roman" w:cs="Times New Roman"/>
          <w:szCs w:val="24"/>
          <w:lang w:eastAsia="uk-UA"/>
        </w:rPr>
        <w:t>1</w:t>
      </w:r>
      <w:r>
        <w:rPr>
          <w:rFonts w:ascii="Times New Roman" w:eastAsia="Times New Roman" w:hAnsi="Times New Roman" w:cs="Times New Roman"/>
          <w:szCs w:val="24"/>
          <w:lang w:eastAsia="uk-UA"/>
        </w:rPr>
        <w:t xml:space="preserve"> </w:t>
      </w:r>
      <w:r w:rsidR="00382099">
        <w:rPr>
          <w:rFonts w:ascii="Times New Roman" w:eastAsia="Times New Roman" w:hAnsi="Times New Roman" w:cs="Times New Roman"/>
          <w:szCs w:val="24"/>
          <w:lang w:eastAsia="uk-UA"/>
        </w:rPr>
        <w:t>000 тис.</w:t>
      </w:r>
      <w:r w:rsidR="00026291" w:rsidRPr="00B34846">
        <w:rPr>
          <w:rFonts w:ascii="Times New Roman" w:eastAsia="Times New Roman" w:hAnsi="Times New Roman" w:cs="Times New Roman"/>
          <w:szCs w:val="24"/>
          <w:lang w:eastAsia="uk-UA"/>
        </w:rPr>
        <w:t xml:space="preserve"> грн</w:t>
      </w:r>
      <w:r w:rsidR="00F54139" w:rsidRPr="00B34846">
        <w:rPr>
          <w:rFonts w:ascii="Times New Roman" w:eastAsia="Times New Roman" w:hAnsi="Times New Roman" w:cs="Times New Roman"/>
          <w:szCs w:val="24"/>
          <w:lang w:eastAsia="uk-UA"/>
        </w:rPr>
        <w:t xml:space="preserve"> </w:t>
      </w:r>
      <w:r w:rsidR="00382099">
        <w:rPr>
          <w:rFonts w:ascii="Times New Roman" w:eastAsia="Times New Roman" w:hAnsi="Times New Roman" w:cs="Times New Roman"/>
          <w:szCs w:val="24"/>
          <w:lang w:eastAsia="uk-UA"/>
        </w:rPr>
        <w:br/>
      </w:r>
      <w:r w:rsidR="00F54139" w:rsidRPr="00B34846">
        <w:rPr>
          <w:rFonts w:ascii="Times New Roman" w:eastAsia="Times New Roman" w:hAnsi="Times New Roman" w:cs="Times New Roman"/>
          <w:szCs w:val="24"/>
          <w:lang w:eastAsia="uk-UA"/>
        </w:rPr>
        <w:t xml:space="preserve">(з </w:t>
      </w:r>
      <w:r w:rsidR="002D4957" w:rsidRPr="00B34846">
        <w:rPr>
          <w:rFonts w:ascii="Times New Roman" w:eastAsia="Times New Roman" w:hAnsi="Times New Roman" w:cs="Times New Roman"/>
          <w:szCs w:val="24"/>
          <w:lang w:eastAsia="uk-UA"/>
        </w:rPr>
        <w:t>4 178,854 </w:t>
      </w:r>
      <w:r w:rsidR="00382099">
        <w:rPr>
          <w:rFonts w:ascii="Times New Roman" w:eastAsia="Times New Roman" w:hAnsi="Times New Roman" w:cs="Times New Roman"/>
          <w:szCs w:val="24"/>
          <w:lang w:eastAsia="uk-UA"/>
        </w:rPr>
        <w:t xml:space="preserve">тис. </w:t>
      </w:r>
      <w:r w:rsidR="002D4957" w:rsidRPr="00B34846">
        <w:rPr>
          <w:rFonts w:ascii="Times New Roman" w:eastAsia="Times New Roman" w:hAnsi="Times New Roman" w:cs="Times New Roman"/>
          <w:szCs w:val="24"/>
          <w:lang w:eastAsia="uk-UA"/>
        </w:rPr>
        <w:t xml:space="preserve">грн до </w:t>
      </w:r>
      <w:r w:rsidR="00382099">
        <w:rPr>
          <w:rFonts w:ascii="Times New Roman" w:eastAsia="Times New Roman" w:hAnsi="Times New Roman" w:cs="Times New Roman"/>
          <w:szCs w:val="24"/>
          <w:lang w:eastAsia="uk-UA"/>
        </w:rPr>
        <w:t>3 178,854 тис. грн</w:t>
      </w:r>
      <w:r w:rsidR="002D4957" w:rsidRPr="00B34846">
        <w:rPr>
          <w:rFonts w:ascii="Times New Roman" w:eastAsia="Times New Roman" w:hAnsi="Times New Roman" w:cs="Times New Roman"/>
          <w:szCs w:val="24"/>
          <w:lang w:eastAsia="uk-UA"/>
        </w:rPr>
        <w:t>)</w:t>
      </w:r>
      <w:r w:rsidR="00A61746" w:rsidRPr="00B34846">
        <w:rPr>
          <w:rFonts w:ascii="Times New Roman" w:eastAsia="Times New Roman" w:hAnsi="Times New Roman" w:cs="Times New Roman"/>
          <w:color w:val="000000" w:themeColor="text1"/>
          <w:szCs w:val="24"/>
          <w:lang w:eastAsia="uk-UA"/>
        </w:rPr>
        <w:t>.</w:t>
      </w:r>
    </w:p>
    <w:p w14:paraId="74DFA2E0" w14:textId="7A2D5747" w:rsidR="00A61746" w:rsidRPr="00337D8B" w:rsidRDefault="00C5057A" w:rsidP="00593BE0">
      <w:pPr>
        <w:pStyle w:val="a3"/>
        <w:numPr>
          <w:ilvl w:val="0"/>
          <w:numId w:val="5"/>
        </w:numPr>
        <w:spacing w:after="120" w:line="271" w:lineRule="auto"/>
        <w:contextualSpacing w:val="0"/>
        <w:jc w:val="both"/>
        <w:rPr>
          <w:rFonts w:ascii="Times New Roman" w:eastAsia="Times New Roman" w:hAnsi="Times New Roman" w:cs="Times New Roman"/>
          <w:color w:val="000000" w:themeColor="text1"/>
          <w:szCs w:val="24"/>
          <w:lang w:eastAsia="uk-UA"/>
        </w:rPr>
      </w:pPr>
      <w:r>
        <w:rPr>
          <w:rFonts w:ascii="Times New Roman" w:hAnsi="Times New Roman" w:cs="Times New Roman"/>
          <w:color w:val="000000" w:themeColor="text1"/>
          <w:szCs w:val="24"/>
        </w:rPr>
        <w:t>збіль</w:t>
      </w:r>
      <w:r w:rsidRPr="00B34846">
        <w:rPr>
          <w:rFonts w:ascii="Times New Roman" w:hAnsi="Times New Roman" w:cs="Times New Roman"/>
          <w:color w:val="000000" w:themeColor="text1"/>
          <w:szCs w:val="24"/>
        </w:rPr>
        <w:t xml:space="preserve">шити обсяг фінансування, передбаченого за заходом </w:t>
      </w:r>
      <w:r w:rsidR="0051460A">
        <w:rPr>
          <w:rFonts w:ascii="Times New Roman" w:eastAsia="Times New Roman" w:hAnsi="Times New Roman" w:cs="Times New Roman"/>
          <w:color w:val="000000" w:themeColor="text1"/>
          <w:szCs w:val="24"/>
          <w:lang w:eastAsia="uk-UA"/>
        </w:rPr>
        <w:t xml:space="preserve">2 </w:t>
      </w:r>
      <w:r w:rsidR="00026291" w:rsidRPr="00B34846">
        <w:rPr>
          <w:rFonts w:ascii="Times New Roman" w:eastAsia="Times New Roman" w:hAnsi="Times New Roman" w:cs="Times New Roman"/>
          <w:color w:val="000000" w:themeColor="text1"/>
          <w:szCs w:val="24"/>
          <w:lang w:eastAsia="uk-UA"/>
        </w:rPr>
        <w:t xml:space="preserve">«Оплата комунальних послуг та енергоносіїв, відповідно до Бюджетного кодексу України» </w:t>
      </w:r>
      <w:r w:rsidR="00A61746" w:rsidRPr="00B34846">
        <w:rPr>
          <w:rFonts w:ascii="Times New Roman" w:eastAsia="Times New Roman" w:hAnsi="Times New Roman" w:cs="Times New Roman"/>
          <w:color w:val="000000" w:themeColor="text1"/>
          <w:szCs w:val="24"/>
          <w:lang w:eastAsia="uk-UA"/>
        </w:rPr>
        <w:t xml:space="preserve">(з метою часткового покриття загальної незабезпеченості по комунальних </w:t>
      </w:r>
      <w:proofErr w:type="spellStart"/>
      <w:r w:rsidR="00A61746" w:rsidRPr="00B34846">
        <w:rPr>
          <w:rFonts w:ascii="Times New Roman" w:eastAsia="Times New Roman" w:hAnsi="Times New Roman" w:cs="Times New Roman"/>
          <w:color w:val="000000" w:themeColor="text1"/>
          <w:szCs w:val="24"/>
          <w:lang w:eastAsia="uk-UA"/>
        </w:rPr>
        <w:t>платежах</w:t>
      </w:r>
      <w:proofErr w:type="spellEnd"/>
      <w:r w:rsidR="00A61746" w:rsidRPr="00B34846">
        <w:rPr>
          <w:rFonts w:ascii="Times New Roman" w:eastAsia="Times New Roman" w:hAnsi="Times New Roman" w:cs="Times New Roman"/>
          <w:color w:val="000000" w:themeColor="text1"/>
          <w:szCs w:val="24"/>
          <w:lang w:eastAsia="uk-UA"/>
        </w:rPr>
        <w:t>)</w:t>
      </w:r>
      <w:r w:rsidR="00026291" w:rsidRPr="00B34846">
        <w:rPr>
          <w:rFonts w:ascii="Times New Roman" w:eastAsia="Times New Roman" w:hAnsi="Times New Roman" w:cs="Times New Roman"/>
          <w:color w:val="000000" w:themeColor="text1"/>
          <w:szCs w:val="24"/>
          <w:lang w:eastAsia="uk-UA"/>
        </w:rPr>
        <w:t xml:space="preserve"> </w:t>
      </w:r>
      <w:r w:rsidR="0051460A">
        <w:rPr>
          <w:rFonts w:ascii="Times New Roman" w:eastAsia="Times New Roman" w:hAnsi="Times New Roman" w:cs="Times New Roman"/>
          <w:color w:val="000000" w:themeColor="text1"/>
          <w:szCs w:val="24"/>
          <w:lang w:eastAsia="uk-UA"/>
        </w:rPr>
        <w:t xml:space="preserve">в </w:t>
      </w:r>
      <w:r w:rsidR="00026291" w:rsidRPr="00B34846">
        <w:rPr>
          <w:rFonts w:ascii="Times New Roman" w:eastAsia="Times New Roman" w:hAnsi="Times New Roman" w:cs="Times New Roman"/>
          <w:color w:val="000000" w:themeColor="text1"/>
          <w:szCs w:val="24"/>
          <w:lang w:eastAsia="uk-UA"/>
        </w:rPr>
        <w:t xml:space="preserve">сумі </w:t>
      </w:r>
      <w:r w:rsidR="007D1F40" w:rsidRPr="00B34846">
        <w:rPr>
          <w:rFonts w:ascii="Times New Roman" w:eastAsia="Times New Roman" w:hAnsi="Times New Roman" w:cs="Times New Roman"/>
          <w:color w:val="000000" w:themeColor="text1"/>
          <w:szCs w:val="24"/>
          <w:lang w:eastAsia="uk-UA"/>
        </w:rPr>
        <w:t xml:space="preserve">– </w:t>
      </w:r>
      <w:r w:rsidR="00382099">
        <w:rPr>
          <w:rFonts w:ascii="Times New Roman" w:eastAsia="Times New Roman" w:hAnsi="Times New Roman" w:cs="Times New Roman"/>
          <w:color w:val="000000" w:themeColor="text1"/>
          <w:szCs w:val="24"/>
          <w:lang w:eastAsia="uk-UA"/>
        </w:rPr>
        <w:t xml:space="preserve"> 1</w:t>
      </w:r>
      <w:r w:rsidR="002B2A99">
        <w:rPr>
          <w:rFonts w:ascii="Times New Roman" w:eastAsia="Times New Roman" w:hAnsi="Times New Roman" w:cs="Times New Roman"/>
          <w:color w:val="000000" w:themeColor="text1"/>
          <w:szCs w:val="24"/>
          <w:lang w:eastAsia="uk-UA"/>
        </w:rPr>
        <w:t xml:space="preserve"> </w:t>
      </w:r>
      <w:r w:rsidR="00382099">
        <w:rPr>
          <w:rFonts w:ascii="Times New Roman" w:eastAsia="Times New Roman" w:hAnsi="Times New Roman" w:cs="Times New Roman"/>
          <w:color w:val="000000" w:themeColor="text1"/>
          <w:szCs w:val="24"/>
          <w:lang w:eastAsia="uk-UA"/>
        </w:rPr>
        <w:t xml:space="preserve">000 тис. грн </w:t>
      </w:r>
      <w:r w:rsidR="0093129F">
        <w:rPr>
          <w:rFonts w:ascii="Times New Roman" w:eastAsia="Times New Roman" w:hAnsi="Times New Roman" w:cs="Times New Roman"/>
          <w:color w:val="000000" w:themeColor="text1"/>
          <w:szCs w:val="24"/>
          <w:lang w:eastAsia="uk-UA"/>
        </w:rPr>
        <w:br/>
      </w:r>
      <w:r w:rsidR="00A94E8B">
        <w:rPr>
          <w:rFonts w:ascii="Times New Roman" w:eastAsia="Times New Roman" w:hAnsi="Times New Roman" w:cs="Times New Roman"/>
          <w:color w:val="000000" w:themeColor="text1"/>
          <w:szCs w:val="24"/>
          <w:lang w:eastAsia="uk-UA"/>
        </w:rPr>
        <w:t>(</w:t>
      </w:r>
      <w:r w:rsidR="00382099">
        <w:rPr>
          <w:rFonts w:ascii="Times New Roman" w:eastAsia="Times New Roman" w:hAnsi="Times New Roman" w:cs="Times New Roman"/>
          <w:color w:val="000000" w:themeColor="text1"/>
          <w:szCs w:val="24"/>
          <w:lang w:eastAsia="uk-UA"/>
        </w:rPr>
        <w:t xml:space="preserve">з </w:t>
      </w:r>
      <w:r w:rsidR="00382099" w:rsidRPr="00382099">
        <w:rPr>
          <w:rFonts w:ascii="Times New Roman" w:eastAsia="Times New Roman" w:hAnsi="Times New Roman" w:cs="Times New Roman" w:hint="eastAsia"/>
          <w:color w:val="000000" w:themeColor="text1"/>
          <w:szCs w:val="24"/>
          <w:lang w:eastAsia="uk-UA"/>
        </w:rPr>
        <w:t xml:space="preserve"> 18 709,580</w:t>
      </w:r>
      <w:r w:rsidR="00382099">
        <w:rPr>
          <w:rFonts w:ascii="Times New Roman" w:eastAsia="Times New Roman" w:hAnsi="Times New Roman" w:cs="Times New Roman"/>
          <w:color w:val="000000" w:themeColor="text1"/>
          <w:szCs w:val="24"/>
          <w:lang w:eastAsia="uk-UA"/>
        </w:rPr>
        <w:t xml:space="preserve"> тис. грн до 19 709,580 </w:t>
      </w:r>
      <w:r w:rsidR="00382099" w:rsidRPr="00337D8B">
        <w:rPr>
          <w:rFonts w:ascii="Times New Roman" w:eastAsia="Times New Roman" w:hAnsi="Times New Roman" w:cs="Times New Roman"/>
          <w:color w:val="000000" w:themeColor="text1"/>
          <w:szCs w:val="24"/>
          <w:lang w:eastAsia="uk-UA"/>
        </w:rPr>
        <w:t>тис. грн).</w:t>
      </w:r>
    </w:p>
    <w:p w14:paraId="6AB187A2" w14:textId="23FAB075" w:rsidR="00C5057A" w:rsidRPr="00337D8B" w:rsidRDefault="00266D0D" w:rsidP="00593BE0">
      <w:pPr>
        <w:pStyle w:val="a3"/>
        <w:numPr>
          <w:ilvl w:val="0"/>
          <w:numId w:val="6"/>
        </w:numPr>
        <w:spacing w:after="120" w:line="271" w:lineRule="auto"/>
        <w:ind w:left="0" w:firstLine="567"/>
        <w:contextualSpacing w:val="0"/>
        <w:jc w:val="both"/>
        <w:rPr>
          <w:rFonts w:ascii="Times New Roman" w:eastAsia="Times New Roman" w:hAnsi="Times New Roman" w:cs="Times New Roman"/>
          <w:color w:val="000000" w:themeColor="text1"/>
          <w:szCs w:val="24"/>
          <w:lang w:eastAsia="uk-UA"/>
        </w:rPr>
      </w:pPr>
      <w:r>
        <w:rPr>
          <w:rFonts w:ascii="Times New Roman" w:eastAsia="Times New Roman" w:hAnsi="Times New Roman" w:cs="Times New Roman" w:hint="eastAsia"/>
          <w:color w:val="000000" w:themeColor="text1"/>
          <w:szCs w:val="24"/>
          <w:lang w:eastAsia="uk-UA"/>
        </w:rPr>
        <w:t>З</w:t>
      </w:r>
      <w:r w:rsidR="003D10CD" w:rsidRPr="00337D8B">
        <w:rPr>
          <w:rFonts w:ascii="Times New Roman" w:eastAsia="Times New Roman" w:hAnsi="Times New Roman" w:cs="Times New Roman" w:hint="eastAsia"/>
          <w:color w:val="000000" w:themeColor="text1"/>
          <w:szCs w:val="24"/>
          <w:lang w:eastAsia="uk-UA"/>
        </w:rPr>
        <w:t xml:space="preserve">мінити назву Заходу 1 </w:t>
      </w:r>
      <w:r w:rsidR="003D10CD" w:rsidRPr="00337D8B">
        <w:rPr>
          <w:rFonts w:ascii="Times New Roman" w:eastAsia="Times New Roman" w:hAnsi="Times New Roman" w:cs="Times New Roman"/>
          <w:color w:val="000000" w:themeColor="text1"/>
          <w:szCs w:val="24"/>
          <w:lang w:eastAsia="uk-UA"/>
        </w:rPr>
        <w:t>«</w:t>
      </w:r>
      <w:r w:rsidR="003D10CD" w:rsidRPr="00337D8B">
        <w:rPr>
          <w:rFonts w:ascii="Times New Roman" w:hAnsi="Times New Roman" w:cs="Times New Roman"/>
          <w:szCs w:val="24"/>
        </w:rPr>
        <w:t xml:space="preserve">Придбання витратних та комплектуючих матеріалів, </w:t>
      </w:r>
      <w:proofErr w:type="spellStart"/>
      <w:r w:rsidR="003D10CD" w:rsidRPr="00337D8B">
        <w:rPr>
          <w:rFonts w:ascii="Times New Roman" w:hAnsi="Times New Roman" w:cs="Times New Roman"/>
          <w:szCs w:val="24"/>
        </w:rPr>
        <w:t>еритропоетину</w:t>
      </w:r>
      <w:proofErr w:type="spellEnd"/>
      <w:r w:rsidR="003D10CD" w:rsidRPr="00337D8B">
        <w:rPr>
          <w:rFonts w:ascii="Times New Roman" w:hAnsi="Times New Roman" w:cs="Times New Roman"/>
          <w:szCs w:val="24"/>
        </w:rPr>
        <w:t xml:space="preserve">, лікарських засобів для забезпечення процедури діалізу та надання невідкладної медичної допомоги у відділенні гемодіалізу» напрямку 5 «Надання медичної </w:t>
      </w:r>
      <w:r w:rsidR="003D10CD" w:rsidRPr="00337D8B">
        <w:rPr>
          <w:rFonts w:ascii="Times New Roman" w:hAnsi="Times New Roman" w:cs="Times New Roman"/>
          <w:szCs w:val="24"/>
        </w:rPr>
        <w:lastRenderedPageBreak/>
        <w:t xml:space="preserve">допомоги нефрологічним хворим методом гемодіалізу в КНП «Роменська ЦРЛ» РМР» </w:t>
      </w:r>
      <w:r w:rsidR="003D10CD" w:rsidRPr="00337D8B">
        <w:rPr>
          <w:rFonts w:ascii="Times New Roman" w:eastAsia="Times New Roman" w:hAnsi="Times New Roman" w:cs="Times New Roman" w:hint="eastAsia"/>
          <w:color w:val="000000" w:themeColor="text1"/>
          <w:szCs w:val="24"/>
          <w:lang w:eastAsia="uk-UA"/>
        </w:rPr>
        <w:t>Програми, доповнивши її словами «...</w:t>
      </w:r>
      <w:r w:rsidR="00891FBD" w:rsidRPr="00E551C2">
        <w:rPr>
          <w:rFonts w:ascii="Times New Roman" w:eastAsia="Times New Roman" w:hAnsi="Times New Roman" w:cs="Times New Roman" w:hint="eastAsia"/>
          <w:color w:val="000000" w:themeColor="text1"/>
          <w:szCs w:val="24"/>
          <w:lang w:eastAsia="uk-UA"/>
        </w:rPr>
        <w:t>для жителів Роменської міської територіальної громади</w:t>
      </w:r>
      <w:r w:rsidR="003D10CD" w:rsidRPr="00337D8B">
        <w:rPr>
          <w:rFonts w:ascii="Times New Roman" w:eastAsia="Times New Roman" w:hAnsi="Times New Roman" w:cs="Times New Roman" w:hint="eastAsia"/>
          <w:color w:val="000000" w:themeColor="text1"/>
          <w:szCs w:val="24"/>
          <w:lang w:eastAsia="uk-UA"/>
        </w:rPr>
        <w:t>»</w:t>
      </w:r>
      <w:r w:rsidR="00D03216" w:rsidRPr="00337D8B">
        <w:rPr>
          <w:rFonts w:ascii="Times New Roman" w:eastAsia="Times New Roman" w:hAnsi="Times New Roman" w:cs="Times New Roman"/>
          <w:color w:val="000000" w:themeColor="text1"/>
          <w:szCs w:val="24"/>
          <w:lang w:eastAsia="uk-UA"/>
        </w:rPr>
        <w:t>.</w:t>
      </w:r>
    </w:p>
    <w:p w14:paraId="4E58DFE9" w14:textId="7F7E664A" w:rsidR="00D03216" w:rsidRPr="00337D8B" w:rsidRDefault="00D03216" w:rsidP="00593BE0">
      <w:pPr>
        <w:pStyle w:val="a3"/>
        <w:numPr>
          <w:ilvl w:val="0"/>
          <w:numId w:val="6"/>
        </w:numPr>
        <w:spacing w:after="120" w:line="271" w:lineRule="auto"/>
        <w:ind w:left="0" w:firstLine="567"/>
        <w:contextualSpacing w:val="0"/>
        <w:jc w:val="both"/>
        <w:rPr>
          <w:rFonts w:ascii="Times New Roman" w:eastAsia="Times New Roman" w:hAnsi="Times New Roman" w:cs="Times New Roman"/>
          <w:color w:val="000000" w:themeColor="text1"/>
          <w:szCs w:val="24"/>
          <w:lang w:eastAsia="uk-UA"/>
        </w:rPr>
      </w:pPr>
      <w:r w:rsidRPr="00337D8B">
        <w:rPr>
          <w:rFonts w:ascii="Times New Roman" w:eastAsia="Calibri" w:hAnsi="Times New Roman" w:cs="Times New Roman"/>
          <w:color w:val="auto"/>
          <w:kern w:val="0"/>
          <w:szCs w:val="24"/>
          <w:lang w:eastAsia="en-US"/>
        </w:rPr>
        <w:t>Д</w:t>
      </w:r>
      <w:r w:rsidRPr="00337D8B">
        <w:rPr>
          <w:rFonts w:ascii="Times New Roman" w:eastAsia="Times New Roman" w:hAnsi="Times New Roman" w:cs="Times New Roman"/>
          <w:color w:val="auto"/>
          <w:szCs w:val="24"/>
        </w:rPr>
        <w:t xml:space="preserve">оповнити </w:t>
      </w:r>
      <w:r w:rsidR="00593BE0" w:rsidRPr="00337D8B">
        <w:rPr>
          <w:rFonts w:ascii="Times New Roman" w:eastAsia="Times New Roman" w:hAnsi="Times New Roman" w:cs="Times New Roman"/>
          <w:color w:val="auto"/>
          <w:szCs w:val="24"/>
        </w:rPr>
        <w:t xml:space="preserve">напрямок </w:t>
      </w:r>
      <w:r w:rsidR="00593BE0" w:rsidRPr="00337D8B">
        <w:rPr>
          <w:rFonts w:ascii="Times New Roman" w:hAnsi="Times New Roman" w:cs="Times New Roman"/>
          <w:szCs w:val="24"/>
        </w:rPr>
        <w:t>5 «Надання медичної допомоги нефрологічним хворим методом гемодіалізу в КНП «Роменська ЦРЛ» РМР»</w:t>
      </w:r>
      <w:r w:rsidR="00593BE0">
        <w:rPr>
          <w:rFonts w:ascii="Times New Roman" w:hAnsi="Times New Roman" w:cs="Times New Roman"/>
          <w:szCs w:val="24"/>
        </w:rPr>
        <w:t xml:space="preserve"> </w:t>
      </w:r>
      <w:r w:rsidRPr="00337D8B">
        <w:rPr>
          <w:rFonts w:ascii="Times New Roman" w:eastAsia="Times New Roman" w:hAnsi="Times New Roman" w:cs="Times New Roman"/>
          <w:color w:val="auto"/>
          <w:szCs w:val="24"/>
        </w:rPr>
        <w:t>заходом 2 «</w:t>
      </w:r>
      <w:r w:rsidRPr="00337D8B">
        <w:rPr>
          <w:rFonts w:ascii="Times New Roman" w:hAnsi="Times New Roman" w:cs="Times New Roman"/>
          <w:szCs w:val="24"/>
        </w:rPr>
        <w:t xml:space="preserve">Придбання витратних та комплектуючих матеріалів, </w:t>
      </w:r>
      <w:proofErr w:type="spellStart"/>
      <w:r w:rsidRPr="00337D8B">
        <w:rPr>
          <w:rFonts w:ascii="Times New Roman" w:hAnsi="Times New Roman" w:cs="Times New Roman"/>
          <w:szCs w:val="24"/>
        </w:rPr>
        <w:t>еритропоетину</w:t>
      </w:r>
      <w:proofErr w:type="spellEnd"/>
      <w:r w:rsidRPr="00337D8B">
        <w:rPr>
          <w:rFonts w:ascii="Times New Roman" w:hAnsi="Times New Roman" w:cs="Times New Roman"/>
          <w:szCs w:val="24"/>
        </w:rPr>
        <w:t>, лікарських засобів для забезпечення процедури діалізу та надання невідкладної медичної допомоги у відділенні гемодіалізу</w:t>
      </w:r>
      <w:r w:rsidR="00891FBD">
        <w:rPr>
          <w:rFonts w:ascii="Times New Roman" w:hAnsi="Times New Roman" w:cs="Times New Roman"/>
          <w:szCs w:val="24"/>
        </w:rPr>
        <w:t xml:space="preserve"> для</w:t>
      </w:r>
      <w:r w:rsidRPr="00337D8B">
        <w:rPr>
          <w:rFonts w:ascii="Times New Roman" w:hAnsi="Times New Roman" w:cs="Times New Roman"/>
          <w:szCs w:val="24"/>
        </w:rPr>
        <w:t xml:space="preserve"> жител</w:t>
      </w:r>
      <w:r w:rsidR="00891FBD">
        <w:rPr>
          <w:rFonts w:ascii="Times New Roman" w:hAnsi="Times New Roman" w:cs="Times New Roman"/>
          <w:szCs w:val="24"/>
        </w:rPr>
        <w:t>ів</w:t>
      </w:r>
      <w:r w:rsidRPr="00337D8B">
        <w:rPr>
          <w:rFonts w:ascii="Times New Roman" w:hAnsi="Times New Roman" w:cs="Times New Roman"/>
          <w:szCs w:val="24"/>
        </w:rPr>
        <w:t xml:space="preserve"> Недригайлівської селищної громади</w:t>
      </w:r>
      <w:r w:rsidRPr="00337D8B">
        <w:rPr>
          <w:rFonts w:ascii="Times New Roman" w:eastAsia="Times New Roman" w:hAnsi="Times New Roman" w:cs="Times New Roman"/>
          <w:color w:val="auto"/>
          <w:szCs w:val="24"/>
        </w:rPr>
        <w:t xml:space="preserve">» з обсягом фінансування у 2026 році в сумі </w:t>
      </w:r>
      <w:r w:rsidR="00320DFF">
        <w:rPr>
          <w:rFonts w:ascii="Times New Roman" w:eastAsia="Times New Roman" w:hAnsi="Times New Roman" w:cs="Times New Roman"/>
          <w:color w:val="auto"/>
          <w:szCs w:val="24"/>
        </w:rPr>
        <w:br/>
      </w:r>
      <w:r w:rsidRPr="00337D8B">
        <w:rPr>
          <w:rFonts w:ascii="Times New Roman" w:eastAsia="Times New Roman" w:hAnsi="Times New Roman" w:cs="Times New Roman"/>
          <w:color w:val="auto"/>
          <w:szCs w:val="24"/>
        </w:rPr>
        <w:t>150,0 тис. грн.</w:t>
      </w:r>
    </w:p>
    <w:p w14:paraId="42785327" w14:textId="21942212" w:rsidR="00A61746" w:rsidRPr="00B34846" w:rsidRDefault="002B2A99" w:rsidP="00593BE0">
      <w:pPr>
        <w:spacing w:after="120" w:line="271" w:lineRule="auto"/>
        <w:ind w:firstLine="567"/>
        <w:jc w:val="both"/>
        <w:rPr>
          <w:rFonts w:ascii="Times New Roman" w:eastAsia="Times New Roman" w:hAnsi="Times New Roman" w:cs="Times New Roman"/>
          <w:color w:val="000000" w:themeColor="text1"/>
          <w:szCs w:val="24"/>
          <w:lang w:eastAsia="uk-UA"/>
        </w:rPr>
      </w:pPr>
      <w:r w:rsidRPr="00337D8B">
        <w:rPr>
          <w:rFonts w:ascii="Times New Roman" w:eastAsia="Times New Roman" w:hAnsi="Times New Roman" w:cs="Times New Roman"/>
          <w:color w:val="000000" w:themeColor="text1"/>
          <w:szCs w:val="24"/>
          <w:lang w:eastAsia="uk-UA"/>
        </w:rPr>
        <w:t>Р</w:t>
      </w:r>
      <w:r w:rsidR="00A61746" w:rsidRPr="00337D8B">
        <w:rPr>
          <w:rFonts w:ascii="Times New Roman" w:eastAsia="Times New Roman" w:hAnsi="Times New Roman" w:cs="Times New Roman"/>
          <w:color w:val="000000" w:themeColor="text1"/>
          <w:szCs w:val="24"/>
          <w:lang w:eastAsia="uk-UA"/>
        </w:rPr>
        <w:t xml:space="preserve">ішення дозволить забезпечити поточну </w:t>
      </w:r>
      <w:bookmarkStart w:id="5" w:name="_GoBack"/>
      <w:bookmarkEnd w:id="5"/>
      <w:r w:rsidR="00A61746" w:rsidRPr="00337D8B">
        <w:rPr>
          <w:rFonts w:ascii="Times New Roman" w:eastAsia="Times New Roman" w:hAnsi="Times New Roman" w:cs="Times New Roman"/>
          <w:color w:val="000000" w:themeColor="text1"/>
          <w:szCs w:val="24"/>
          <w:lang w:eastAsia="uk-UA"/>
        </w:rPr>
        <w:t>діяльність закладу охорони</w:t>
      </w:r>
      <w:r w:rsidR="00A61746" w:rsidRPr="00B34846">
        <w:rPr>
          <w:rFonts w:ascii="Times New Roman" w:eastAsia="Times New Roman" w:hAnsi="Times New Roman" w:cs="Times New Roman"/>
          <w:color w:val="000000" w:themeColor="text1"/>
          <w:szCs w:val="24"/>
          <w:lang w:eastAsia="uk-UA"/>
        </w:rPr>
        <w:t xml:space="preserve"> здоров'я.</w:t>
      </w:r>
    </w:p>
    <w:p w14:paraId="2437391F" w14:textId="75972FAD" w:rsidR="00A61746" w:rsidRDefault="00A61746" w:rsidP="00593BE0">
      <w:pPr>
        <w:tabs>
          <w:tab w:val="left" w:pos="709"/>
          <w:tab w:val="left" w:pos="851"/>
          <w:tab w:val="left" w:pos="993"/>
        </w:tabs>
        <w:spacing w:after="120" w:line="271" w:lineRule="auto"/>
        <w:ind w:firstLine="567"/>
        <w:jc w:val="both"/>
        <w:rPr>
          <w:rFonts w:ascii="Times New Roman" w:eastAsia="Times New Roman" w:hAnsi="Times New Roman" w:cs="Times New Roman"/>
          <w:color w:val="000000"/>
          <w:szCs w:val="24"/>
          <w:lang w:eastAsia="ru-RU"/>
        </w:rPr>
      </w:pPr>
    </w:p>
    <w:p w14:paraId="440D02BF" w14:textId="77777777" w:rsidR="00A61746" w:rsidRPr="002A176E" w:rsidRDefault="00A61746" w:rsidP="0051783F">
      <w:pPr>
        <w:tabs>
          <w:tab w:val="left" w:pos="709"/>
          <w:tab w:val="left" w:pos="851"/>
          <w:tab w:val="left" w:pos="993"/>
        </w:tabs>
        <w:ind w:firstLine="851"/>
        <w:contextualSpacing/>
        <w:jc w:val="both"/>
        <w:rPr>
          <w:rFonts w:ascii="Times New Roman" w:eastAsia="Times New Roman" w:hAnsi="Times New Roman" w:cs="Times New Roman"/>
          <w:color w:val="000000"/>
          <w:szCs w:val="24"/>
          <w:lang w:eastAsia="ru-RU"/>
        </w:rPr>
      </w:pPr>
    </w:p>
    <w:p w14:paraId="06AC7F13" w14:textId="1BB7054F" w:rsidR="0051783F" w:rsidRPr="002A176E" w:rsidRDefault="00024CD1" w:rsidP="0051783F">
      <w:pPr>
        <w:ind w:left="567" w:hanging="567"/>
        <w:jc w:val="both"/>
        <w:rPr>
          <w:rFonts w:ascii="Times New Roman" w:hAnsi="Times New Roman" w:cs="Times New Roman"/>
          <w:b/>
          <w:color w:val="000000"/>
          <w:szCs w:val="24"/>
        </w:rPr>
      </w:pPr>
      <w:r w:rsidRPr="002A176E">
        <w:rPr>
          <w:rFonts w:ascii="Times New Roman" w:hAnsi="Times New Roman" w:cs="Times New Roman"/>
          <w:b/>
          <w:color w:val="000000"/>
          <w:szCs w:val="24"/>
        </w:rPr>
        <w:t xml:space="preserve">Головний лікар КНП «Роменська ЦРЛ» РМР                        </w:t>
      </w:r>
      <w:r w:rsidR="00A94E8B">
        <w:rPr>
          <w:rFonts w:ascii="Times New Roman" w:hAnsi="Times New Roman" w:cs="Times New Roman"/>
          <w:b/>
          <w:color w:val="000000"/>
          <w:szCs w:val="24"/>
        </w:rPr>
        <w:t xml:space="preserve"> </w:t>
      </w:r>
      <w:r w:rsidRPr="002A176E">
        <w:rPr>
          <w:rFonts w:ascii="Times New Roman" w:hAnsi="Times New Roman" w:cs="Times New Roman"/>
          <w:b/>
          <w:color w:val="000000"/>
          <w:szCs w:val="24"/>
        </w:rPr>
        <w:t xml:space="preserve">Валентина ГУНЬКОВА </w:t>
      </w:r>
    </w:p>
    <w:p w14:paraId="2293B36D" w14:textId="77777777" w:rsidR="0051783F" w:rsidRPr="002A176E" w:rsidRDefault="0051783F" w:rsidP="0051783F">
      <w:pPr>
        <w:ind w:left="567" w:hanging="567"/>
        <w:jc w:val="both"/>
        <w:rPr>
          <w:rFonts w:ascii="Times New Roman" w:hAnsi="Times New Roman" w:cs="Times New Roman"/>
          <w:b/>
          <w:color w:val="000000"/>
          <w:szCs w:val="24"/>
        </w:rPr>
      </w:pPr>
    </w:p>
    <w:p w14:paraId="175726EE" w14:textId="77777777" w:rsidR="0051783F" w:rsidRPr="002A176E" w:rsidRDefault="0051783F" w:rsidP="0051783F">
      <w:pPr>
        <w:spacing w:line="276" w:lineRule="auto"/>
        <w:ind w:left="567" w:hanging="567"/>
        <w:jc w:val="both"/>
        <w:rPr>
          <w:rFonts w:ascii="Times New Roman" w:hAnsi="Times New Roman" w:cs="Times New Roman"/>
          <w:b/>
          <w:color w:val="000000"/>
          <w:szCs w:val="24"/>
        </w:rPr>
      </w:pPr>
      <w:r w:rsidRPr="002A176E">
        <w:rPr>
          <w:rFonts w:ascii="Times New Roman" w:hAnsi="Times New Roman" w:cs="Times New Roman"/>
          <w:b/>
          <w:color w:val="000000"/>
          <w:szCs w:val="24"/>
        </w:rPr>
        <w:t>Погоджено</w:t>
      </w:r>
    </w:p>
    <w:p w14:paraId="6103F1D0" w14:textId="4AFA04B6" w:rsidR="00121C4F" w:rsidRPr="00A94E8B" w:rsidRDefault="00A94E8B" w:rsidP="00FA168F">
      <w:pPr>
        <w:suppressAutoHyphens w:val="0"/>
        <w:spacing w:line="240" w:lineRule="auto"/>
        <w:rPr>
          <w:rFonts w:ascii="Times New Roman" w:hAnsi="Times New Roman" w:cs="Times New Roman"/>
          <w:b/>
          <w:color w:val="000000"/>
          <w:szCs w:val="24"/>
        </w:rPr>
      </w:pPr>
      <w:r>
        <w:rPr>
          <w:rFonts w:ascii="Times New Roman" w:hAnsi="Times New Roman" w:cs="Times New Roman"/>
          <w:b/>
          <w:color w:val="000000"/>
          <w:szCs w:val="24"/>
        </w:rPr>
        <w:t>К</w:t>
      </w:r>
      <w:r w:rsidRPr="00A94E8B">
        <w:rPr>
          <w:rFonts w:ascii="Times New Roman" w:hAnsi="Times New Roman" w:cs="Times New Roman"/>
          <w:b/>
          <w:color w:val="000000"/>
          <w:szCs w:val="24"/>
        </w:rPr>
        <w:t>еруючий справами виконкому</w:t>
      </w:r>
      <w:r>
        <w:rPr>
          <w:rFonts w:ascii="Times New Roman" w:hAnsi="Times New Roman" w:cs="Times New Roman"/>
          <w:b/>
          <w:color w:val="000000"/>
          <w:szCs w:val="24"/>
        </w:rPr>
        <w:tab/>
      </w:r>
      <w:r>
        <w:rPr>
          <w:rFonts w:ascii="Times New Roman" w:hAnsi="Times New Roman" w:cs="Times New Roman"/>
          <w:b/>
          <w:color w:val="000000"/>
          <w:szCs w:val="24"/>
        </w:rPr>
        <w:tab/>
      </w:r>
      <w:r>
        <w:rPr>
          <w:rFonts w:ascii="Times New Roman" w:hAnsi="Times New Roman" w:cs="Times New Roman"/>
          <w:b/>
          <w:color w:val="000000"/>
          <w:szCs w:val="24"/>
        </w:rPr>
        <w:tab/>
      </w:r>
      <w:r>
        <w:rPr>
          <w:rFonts w:ascii="Times New Roman" w:hAnsi="Times New Roman" w:cs="Times New Roman"/>
          <w:b/>
          <w:color w:val="000000"/>
          <w:szCs w:val="24"/>
        </w:rPr>
        <w:tab/>
      </w:r>
      <w:r>
        <w:rPr>
          <w:rFonts w:ascii="Times New Roman" w:hAnsi="Times New Roman" w:cs="Times New Roman"/>
          <w:b/>
          <w:color w:val="000000"/>
          <w:szCs w:val="24"/>
        </w:rPr>
        <w:tab/>
        <w:t>Наталія МОСКАЛЕНКО</w:t>
      </w:r>
    </w:p>
    <w:sectPr w:rsidR="00121C4F" w:rsidRPr="00A94E8B" w:rsidSect="00AB0CD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32D6C2" w14:textId="77777777" w:rsidR="007363B6" w:rsidRDefault="007363B6" w:rsidP="00F34203">
      <w:pPr>
        <w:spacing w:line="240" w:lineRule="auto"/>
        <w:rPr>
          <w:rFonts w:hint="eastAsia"/>
        </w:rPr>
      </w:pPr>
      <w:r>
        <w:separator/>
      </w:r>
    </w:p>
  </w:endnote>
  <w:endnote w:type="continuationSeparator" w:id="0">
    <w:p w14:paraId="16FE37AD" w14:textId="77777777" w:rsidR="007363B6" w:rsidRDefault="007363B6" w:rsidP="00F34203">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eterburg">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A8FBE" w14:textId="77777777" w:rsidR="007363B6" w:rsidRDefault="007363B6" w:rsidP="00F34203">
      <w:pPr>
        <w:spacing w:line="240" w:lineRule="auto"/>
        <w:rPr>
          <w:rFonts w:hint="eastAsia"/>
        </w:rPr>
      </w:pPr>
      <w:r>
        <w:separator/>
      </w:r>
    </w:p>
  </w:footnote>
  <w:footnote w:type="continuationSeparator" w:id="0">
    <w:p w14:paraId="146731A5" w14:textId="77777777" w:rsidR="007363B6" w:rsidRDefault="007363B6" w:rsidP="00F34203">
      <w:pPr>
        <w:spacing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9"/>
      <w:numFmt w:val="decimal"/>
      <w:lvlText w:val="%1."/>
      <w:lvlJc w:val="left"/>
      <w:pPr>
        <w:tabs>
          <w:tab w:val="num" w:pos="0"/>
        </w:tabs>
        <w:ind w:left="1080" w:hanging="360"/>
      </w:pPr>
      <w:rPr>
        <w:rFonts w:hint="default"/>
      </w:rPr>
    </w:lvl>
  </w:abstractNum>
  <w:abstractNum w:abstractNumId="1" w15:restartNumberingAfterBreak="0">
    <w:nsid w:val="00000003"/>
    <w:multiLevelType w:val="singleLevel"/>
    <w:tmpl w:val="00000003"/>
    <w:name w:val="WW8Num3"/>
    <w:lvl w:ilvl="0">
      <w:start w:val="2"/>
      <w:numFmt w:val="bullet"/>
      <w:lvlText w:val="-"/>
      <w:lvlJc w:val="left"/>
      <w:pPr>
        <w:tabs>
          <w:tab w:val="num" w:pos="0"/>
        </w:tabs>
        <w:ind w:left="720" w:hanging="360"/>
      </w:pPr>
      <w:rPr>
        <w:rFonts w:ascii="Times New Roman" w:hAnsi="Times New Roman" w:cs="Times New Roman" w:hint="default"/>
        <w:sz w:val="28"/>
        <w:szCs w:val="28"/>
        <w:lang w:val="ru-RU"/>
      </w:r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720" w:hanging="360"/>
      </w:pPr>
      <w:rPr>
        <w:rFonts w:hint="default"/>
      </w:rPr>
    </w:lvl>
  </w:abstractNum>
  <w:abstractNum w:abstractNumId="3" w15:restartNumberingAfterBreak="0">
    <w:nsid w:val="0F6B399C"/>
    <w:multiLevelType w:val="hybridMultilevel"/>
    <w:tmpl w:val="8CD8AB5E"/>
    <w:lvl w:ilvl="0" w:tplc="E36435F6">
      <w:start w:val="2"/>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524857DD"/>
    <w:multiLevelType w:val="hybridMultilevel"/>
    <w:tmpl w:val="54ACCF8C"/>
    <w:lvl w:ilvl="0" w:tplc="4D60BF9C">
      <w:start w:val="1"/>
      <w:numFmt w:val="decimal"/>
      <w:suff w:val="space"/>
      <w:lvlText w:val="%1)"/>
      <w:lvlJc w:val="left"/>
      <w:pPr>
        <w:ind w:left="0" w:firstLine="567"/>
      </w:pPr>
      <w:rPr>
        <w:rFonts w:ascii="Times New Roman" w:eastAsia="MS Mincho" w:hAnsi="Times New Roman" w:cs="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62CD1F4F"/>
    <w:multiLevelType w:val="hybridMultilevel"/>
    <w:tmpl w:val="D512C7B4"/>
    <w:lvl w:ilvl="0" w:tplc="4F1A123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2"/>
  </w:num>
  <w:num w:numId="2">
    <w:abstractNumId w:val="0"/>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710"/>
    <w:rsid w:val="00005167"/>
    <w:rsid w:val="000056D2"/>
    <w:rsid w:val="00011BD9"/>
    <w:rsid w:val="00012C55"/>
    <w:rsid w:val="00012DB5"/>
    <w:rsid w:val="00014066"/>
    <w:rsid w:val="000173DF"/>
    <w:rsid w:val="00017B29"/>
    <w:rsid w:val="0002454F"/>
    <w:rsid w:val="00024CD1"/>
    <w:rsid w:val="00025270"/>
    <w:rsid w:val="00026291"/>
    <w:rsid w:val="00043C90"/>
    <w:rsid w:val="000461D1"/>
    <w:rsid w:val="00046853"/>
    <w:rsid w:val="00047D9B"/>
    <w:rsid w:val="000559A2"/>
    <w:rsid w:val="00057435"/>
    <w:rsid w:val="0006617C"/>
    <w:rsid w:val="000670B2"/>
    <w:rsid w:val="000763C1"/>
    <w:rsid w:val="00084670"/>
    <w:rsid w:val="00087D4D"/>
    <w:rsid w:val="00095C68"/>
    <w:rsid w:val="00096B3E"/>
    <w:rsid w:val="000B3695"/>
    <w:rsid w:val="000C6DA6"/>
    <w:rsid w:val="000D11B3"/>
    <w:rsid w:val="000D58A6"/>
    <w:rsid w:val="000E0C73"/>
    <w:rsid w:val="000E1901"/>
    <w:rsid w:val="000E564F"/>
    <w:rsid w:val="000F0CEF"/>
    <w:rsid w:val="000F240A"/>
    <w:rsid w:val="000F4971"/>
    <w:rsid w:val="000F7BA1"/>
    <w:rsid w:val="00102D46"/>
    <w:rsid w:val="0011246C"/>
    <w:rsid w:val="00121C4F"/>
    <w:rsid w:val="00126CBC"/>
    <w:rsid w:val="00137752"/>
    <w:rsid w:val="00144095"/>
    <w:rsid w:val="00150298"/>
    <w:rsid w:val="0015083F"/>
    <w:rsid w:val="0015190F"/>
    <w:rsid w:val="001543F4"/>
    <w:rsid w:val="0015592B"/>
    <w:rsid w:val="00172C03"/>
    <w:rsid w:val="00173B94"/>
    <w:rsid w:val="00184525"/>
    <w:rsid w:val="00191DC6"/>
    <w:rsid w:val="001942E1"/>
    <w:rsid w:val="001949B4"/>
    <w:rsid w:val="001961D1"/>
    <w:rsid w:val="001970DD"/>
    <w:rsid w:val="001B1760"/>
    <w:rsid w:val="001B5A92"/>
    <w:rsid w:val="001B74BA"/>
    <w:rsid w:val="001B7CFC"/>
    <w:rsid w:val="001C0D3F"/>
    <w:rsid w:val="001C1207"/>
    <w:rsid w:val="001C7D58"/>
    <w:rsid w:val="001D2E8B"/>
    <w:rsid w:val="001D39FA"/>
    <w:rsid w:val="001D7C1B"/>
    <w:rsid w:val="001E02EC"/>
    <w:rsid w:val="001E2887"/>
    <w:rsid w:val="001E33E1"/>
    <w:rsid w:val="001F4C3C"/>
    <w:rsid w:val="001F7E02"/>
    <w:rsid w:val="002028A0"/>
    <w:rsid w:val="00206943"/>
    <w:rsid w:val="00206FB2"/>
    <w:rsid w:val="002130A8"/>
    <w:rsid w:val="00213F9C"/>
    <w:rsid w:val="002146E8"/>
    <w:rsid w:val="00216049"/>
    <w:rsid w:val="0021625C"/>
    <w:rsid w:val="002209EC"/>
    <w:rsid w:val="00221078"/>
    <w:rsid w:val="00223A53"/>
    <w:rsid w:val="002255D9"/>
    <w:rsid w:val="0023162F"/>
    <w:rsid w:val="002323C2"/>
    <w:rsid w:val="00236B67"/>
    <w:rsid w:val="00247BBC"/>
    <w:rsid w:val="002568BE"/>
    <w:rsid w:val="002624B2"/>
    <w:rsid w:val="002629E6"/>
    <w:rsid w:val="00266D0D"/>
    <w:rsid w:val="00267B54"/>
    <w:rsid w:val="0027460B"/>
    <w:rsid w:val="00283EBE"/>
    <w:rsid w:val="0028752E"/>
    <w:rsid w:val="002878D5"/>
    <w:rsid w:val="00294314"/>
    <w:rsid w:val="00295FC3"/>
    <w:rsid w:val="00296162"/>
    <w:rsid w:val="00297F46"/>
    <w:rsid w:val="002A176E"/>
    <w:rsid w:val="002A4042"/>
    <w:rsid w:val="002A5F86"/>
    <w:rsid w:val="002A7AF1"/>
    <w:rsid w:val="002B01B5"/>
    <w:rsid w:val="002B2A99"/>
    <w:rsid w:val="002B45DF"/>
    <w:rsid w:val="002B73BC"/>
    <w:rsid w:val="002C1903"/>
    <w:rsid w:val="002D1650"/>
    <w:rsid w:val="002D3A86"/>
    <w:rsid w:val="002D4957"/>
    <w:rsid w:val="002D592E"/>
    <w:rsid w:val="002D75A0"/>
    <w:rsid w:val="002E58E6"/>
    <w:rsid w:val="002E6573"/>
    <w:rsid w:val="002F5AB9"/>
    <w:rsid w:val="00303330"/>
    <w:rsid w:val="00303BD4"/>
    <w:rsid w:val="00306D62"/>
    <w:rsid w:val="00307765"/>
    <w:rsid w:val="00310193"/>
    <w:rsid w:val="00314C04"/>
    <w:rsid w:val="00320DFF"/>
    <w:rsid w:val="00320FD4"/>
    <w:rsid w:val="00325621"/>
    <w:rsid w:val="00337D8B"/>
    <w:rsid w:val="00343996"/>
    <w:rsid w:val="00345D22"/>
    <w:rsid w:val="00352E28"/>
    <w:rsid w:val="003535FB"/>
    <w:rsid w:val="00353A17"/>
    <w:rsid w:val="00355C20"/>
    <w:rsid w:val="003661C9"/>
    <w:rsid w:val="003671EC"/>
    <w:rsid w:val="00367B11"/>
    <w:rsid w:val="00382099"/>
    <w:rsid w:val="003832A5"/>
    <w:rsid w:val="003845F3"/>
    <w:rsid w:val="00386572"/>
    <w:rsid w:val="003A5C2A"/>
    <w:rsid w:val="003B118C"/>
    <w:rsid w:val="003B690A"/>
    <w:rsid w:val="003C27C3"/>
    <w:rsid w:val="003C2B7D"/>
    <w:rsid w:val="003C426D"/>
    <w:rsid w:val="003C7BC3"/>
    <w:rsid w:val="003D10CD"/>
    <w:rsid w:val="003D1F54"/>
    <w:rsid w:val="003D1FA1"/>
    <w:rsid w:val="003D5878"/>
    <w:rsid w:val="003E0797"/>
    <w:rsid w:val="003F261F"/>
    <w:rsid w:val="003F5BB4"/>
    <w:rsid w:val="00403B8A"/>
    <w:rsid w:val="00407314"/>
    <w:rsid w:val="00415270"/>
    <w:rsid w:val="004175B4"/>
    <w:rsid w:val="00421FA2"/>
    <w:rsid w:val="004317DD"/>
    <w:rsid w:val="0043684A"/>
    <w:rsid w:val="004467A7"/>
    <w:rsid w:val="00447DCE"/>
    <w:rsid w:val="00447EEE"/>
    <w:rsid w:val="00461BB3"/>
    <w:rsid w:val="00475B44"/>
    <w:rsid w:val="00487A9C"/>
    <w:rsid w:val="00492816"/>
    <w:rsid w:val="00497ED6"/>
    <w:rsid w:val="004A4922"/>
    <w:rsid w:val="004B696A"/>
    <w:rsid w:val="004D16EC"/>
    <w:rsid w:val="004D1FE3"/>
    <w:rsid w:val="004E0F25"/>
    <w:rsid w:val="004E71C6"/>
    <w:rsid w:val="004F1342"/>
    <w:rsid w:val="004F3094"/>
    <w:rsid w:val="004F5DBE"/>
    <w:rsid w:val="00503BC7"/>
    <w:rsid w:val="0050435B"/>
    <w:rsid w:val="00507385"/>
    <w:rsid w:val="0050766E"/>
    <w:rsid w:val="00507FF5"/>
    <w:rsid w:val="0051327D"/>
    <w:rsid w:val="0051460A"/>
    <w:rsid w:val="00515705"/>
    <w:rsid w:val="0051783F"/>
    <w:rsid w:val="005241E9"/>
    <w:rsid w:val="00531E13"/>
    <w:rsid w:val="005338FC"/>
    <w:rsid w:val="005343A4"/>
    <w:rsid w:val="005452CF"/>
    <w:rsid w:val="0055343A"/>
    <w:rsid w:val="005672B6"/>
    <w:rsid w:val="005705ED"/>
    <w:rsid w:val="005712C5"/>
    <w:rsid w:val="00583BC8"/>
    <w:rsid w:val="0058654A"/>
    <w:rsid w:val="00593027"/>
    <w:rsid w:val="00593BE0"/>
    <w:rsid w:val="0059479E"/>
    <w:rsid w:val="005A029A"/>
    <w:rsid w:val="005B3856"/>
    <w:rsid w:val="005B39BC"/>
    <w:rsid w:val="005C03D9"/>
    <w:rsid w:val="005C25C0"/>
    <w:rsid w:val="005C2D39"/>
    <w:rsid w:val="005C50A6"/>
    <w:rsid w:val="005C7736"/>
    <w:rsid w:val="005D6607"/>
    <w:rsid w:val="005D720A"/>
    <w:rsid w:val="005E242E"/>
    <w:rsid w:val="005E6930"/>
    <w:rsid w:val="005F3228"/>
    <w:rsid w:val="005F7A85"/>
    <w:rsid w:val="006103BF"/>
    <w:rsid w:val="00616409"/>
    <w:rsid w:val="006167CA"/>
    <w:rsid w:val="006207BA"/>
    <w:rsid w:val="006249E1"/>
    <w:rsid w:val="00630AA3"/>
    <w:rsid w:val="00630F88"/>
    <w:rsid w:val="00632AC0"/>
    <w:rsid w:val="0063487E"/>
    <w:rsid w:val="00647907"/>
    <w:rsid w:val="00661938"/>
    <w:rsid w:val="00662193"/>
    <w:rsid w:val="00665438"/>
    <w:rsid w:val="006678AB"/>
    <w:rsid w:val="0067212E"/>
    <w:rsid w:val="00672B12"/>
    <w:rsid w:val="006750E2"/>
    <w:rsid w:val="006778D7"/>
    <w:rsid w:val="0068575A"/>
    <w:rsid w:val="0068643D"/>
    <w:rsid w:val="006A201A"/>
    <w:rsid w:val="006A2D8B"/>
    <w:rsid w:val="006A4969"/>
    <w:rsid w:val="006C0FEF"/>
    <w:rsid w:val="006C34AE"/>
    <w:rsid w:val="006C6098"/>
    <w:rsid w:val="006C6AA3"/>
    <w:rsid w:val="006C6B55"/>
    <w:rsid w:val="006C7B4F"/>
    <w:rsid w:val="006D28D9"/>
    <w:rsid w:val="006D43FC"/>
    <w:rsid w:val="006E7D0F"/>
    <w:rsid w:val="006F652A"/>
    <w:rsid w:val="007078BD"/>
    <w:rsid w:val="007153BC"/>
    <w:rsid w:val="00725575"/>
    <w:rsid w:val="007309A3"/>
    <w:rsid w:val="00731C08"/>
    <w:rsid w:val="007363B6"/>
    <w:rsid w:val="00752BFB"/>
    <w:rsid w:val="007536F3"/>
    <w:rsid w:val="00754F5E"/>
    <w:rsid w:val="00760FF3"/>
    <w:rsid w:val="007631C2"/>
    <w:rsid w:val="00763CF8"/>
    <w:rsid w:val="0076499A"/>
    <w:rsid w:val="00766B91"/>
    <w:rsid w:val="00767C9C"/>
    <w:rsid w:val="007712B2"/>
    <w:rsid w:val="0077339C"/>
    <w:rsid w:val="007914FD"/>
    <w:rsid w:val="00794302"/>
    <w:rsid w:val="00795516"/>
    <w:rsid w:val="0079623B"/>
    <w:rsid w:val="007A60B3"/>
    <w:rsid w:val="007B6525"/>
    <w:rsid w:val="007C5434"/>
    <w:rsid w:val="007C6F2F"/>
    <w:rsid w:val="007C726D"/>
    <w:rsid w:val="007D1F40"/>
    <w:rsid w:val="007D6E16"/>
    <w:rsid w:val="007D6FE4"/>
    <w:rsid w:val="007E7DB2"/>
    <w:rsid w:val="007F714B"/>
    <w:rsid w:val="00805BA9"/>
    <w:rsid w:val="00806DEB"/>
    <w:rsid w:val="00820272"/>
    <w:rsid w:val="00826C38"/>
    <w:rsid w:val="0084041A"/>
    <w:rsid w:val="00841EB4"/>
    <w:rsid w:val="0084322D"/>
    <w:rsid w:val="008433EE"/>
    <w:rsid w:val="008463B4"/>
    <w:rsid w:val="00847B76"/>
    <w:rsid w:val="00847D51"/>
    <w:rsid w:val="0085142A"/>
    <w:rsid w:val="00855B6B"/>
    <w:rsid w:val="0087126E"/>
    <w:rsid w:val="0087217B"/>
    <w:rsid w:val="008736D1"/>
    <w:rsid w:val="0087408C"/>
    <w:rsid w:val="0087704F"/>
    <w:rsid w:val="0088061E"/>
    <w:rsid w:val="0088070C"/>
    <w:rsid w:val="008848B3"/>
    <w:rsid w:val="0088565F"/>
    <w:rsid w:val="0088760D"/>
    <w:rsid w:val="00891B19"/>
    <w:rsid w:val="00891FBD"/>
    <w:rsid w:val="008A133E"/>
    <w:rsid w:val="008A70E8"/>
    <w:rsid w:val="008A7EF2"/>
    <w:rsid w:val="008B1213"/>
    <w:rsid w:val="008B1A7B"/>
    <w:rsid w:val="008B1CB2"/>
    <w:rsid w:val="008C1076"/>
    <w:rsid w:val="008C28DF"/>
    <w:rsid w:val="008C6342"/>
    <w:rsid w:val="008D425D"/>
    <w:rsid w:val="008D775E"/>
    <w:rsid w:val="008E1122"/>
    <w:rsid w:val="008E32FD"/>
    <w:rsid w:val="008E7DB2"/>
    <w:rsid w:val="008F021F"/>
    <w:rsid w:val="008F0470"/>
    <w:rsid w:val="00906C17"/>
    <w:rsid w:val="0090726F"/>
    <w:rsid w:val="00912CF9"/>
    <w:rsid w:val="00920990"/>
    <w:rsid w:val="0092270A"/>
    <w:rsid w:val="00926ECE"/>
    <w:rsid w:val="00930C4B"/>
    <w:rsid w:val="0093129F"/>
    <w:rsid w:val="00931969"/>
    <w:rsid w:val="00931D3F"/>
    <w:rsid w:val="0093483B"/>
    <w:rsid w:val="00935068"/>
    <w:rsid w:val="00935649"/>
    <w:rsid w:val="00936CEB"/>
    <w:rsid w:val="0094752C"/>
    <w:rsid w:val="0095011B"/>
    <w:rsid w:val="00950B45"/>
    <w:rsid w:val="00950EE6"/>
    <w:rsid w:val="00954876"/>
    <w:rsid w:val="00960449"/>
    <w:rsid w:val="00963ED7"/>
    <w:rsid w:val="009802CE"/>
    <w:rsid w:val="0098327A"/>
    <w:rsid w:val="00985703"/>
    <w:rsid w:val="009B5147"/>
    <w:rsid w:val="009B5842"/>
    <w:rsid w:val="009B5A60"/>
    <w:rsid w:val="009C0A62"/>
    <w:rsid w:val="009C2544"/>
    <w:rsid w:val="009C746C"/>
    <w:rsid w:val="009D0976"/>
    <w:rsid w:val="009D383F"/>
    <w:rsid w:val="009E196E"/>
    <w:rsid w:val="009E4D3A"/>
    <w:rsid w:val="009F0E82"/>
    <w:rsid w:val="009F65A6"/>
    <w:rsid w:val="00A000DD"/>
    <w:rsid w:val="00A01101"/>
    <w:rsid w:val="00A053E8"/>
    <w:rsid w:val="00A26914"/>
    <w:rsid w:val="00A26EB7"/>
    <w:rsid w:val="00A3606D"/>
    <w:rsid w:val="00A42B64"/>
    <w:rsid w:val="00A45A1E"/>
    <w:rsid w:val="00A61746"/>
    <w:rsid w:val="00A7058B"/>
    <w:rsid w:val="00A85169"/>
    <w:rsid w:val="00A859F7"/>
    <w:rsid w:val="00A87ACF"/>
    <w:rsid w:val="00A90FAE"/>
    <w:rsid w:val="00A910C4"/>
    <w:rsid w:val="00A94E8B"/>
    <w:rsid w:val="00A97A34"/>
    <w:rsid w:val="00AA1B44"/>
    <w:rsid w:val="00AA21FB"/>
    <w:rsid w:val="00AA2271"/>
    <w:rsid w:val="00AA40B1"/>
    <w:rsid w:val="00AA5373"/>
    <w:rsid w:val="00AA7271"/>
    <w:rsid w:val="00AB0CD1"/>
    <w:rsid w:val="00AB5B7C"/>
    <w:rsid w:val="00AB7E46"/>
    <w:rsid w:val="00AC4EC0"/>
    <w:rsid w:val="00AC5399"/>
    <w:rsid w:val="00AE0EDD"/>
    <w:rsid w:val="00AE49A2"/>
    <w:rsid w:val="00AE4DB1"/>
    <w:rsid w:val="00AF1986"/>
    <w:rsid w:val="00AF22F3"/>
    <w:rsid w:val="00AF3171"/>
    <w:rsid w:val="00AF3A76"/>
    <w:rsid w:val="00B0257E"/>
    <w:rsid w:val="00B02C36"/>
    <w:rsid w:val="00B05C63"/>
    <w:rsid w:val="00B14A81"/>
    <w:rsid w:val="00B2069F"/>
    <w:rsid w:val="00B208BF"/>
    <w:rsid w:val="00B258BF"/>
    <w:rsid w:val="00B344EF"/>
    <w:rsid w:val="00B34846"/>
    <w:rsid w:val="00B34EAB"/>
    <w:rsid w:val="00B4562F"/>
    <w:rsid w:val="00B465E7"/>
    <w:rsid w:val="00B56F95"/>
    <w:rsid w:val="00B64C38"/>
    <w:rsid w:val="00B73008"/>
    <w:rsid w:val="00B804D5"/>
    <w:rsid w:val="00B84DC9"/>
    <w:rsid w:val="00B85DF4"/>
    <w:rsid w:val="00B86D6A"/>
    <w:rsid w:val="00B87574"/>
    <w:rsid w:val="00B947CB"/>
    <w:rsid w:val="00BA7CFC"/>
    <w:rsid w:val="00BB01D5"/>
    <w:rsid w:val="00BB4B13"/>
    <w:rsid w:val="00BC03A9"/>
    <w:rsid w:val="00BC04B8"/>
    <w:rsid w:val="00BC0B60"/>
    <w:rsid w:val="00BC24AC"/>
    <w:rsid w:val="00BC5710"/>
    <w:rsid w:val="00BD0A62"/>
    <w:rsid w:val="00BD4F73"/>
    <w:rsid w:val="00BD7ECF"/>
    <w:rsid w:val="00BE19A7"/>
    <w:rsid w:val="00BE516A"/>
    <w:rsid w:val="00BE59AE"/>
    <w:rsid w:val="00BF33DA"/>
    <w:rsid w:val="00BF7AE6"/>
    <w:rsid w:val="00C1015E"/>
    <w:rsid w:val="00C1112D"/>
    <w:rsid w:val="00C22206"/>
    <w:rsid w:val="00C32274"/>
    <w:rsid w:val="00C34E25"/>
    <w:rsid w:val="00C363B9"/>
    <w:rsid w:val="00C459BF"/>
    <w:rsid w:val="00C46A01"/>
    <w:rsid w:val="00C5057A"/>
    <w:rsid w:val="00C52CA8"/>
    <w:rsid w:val="00C57E8D"/>
    <w:rsid w:val="00C75D42"/>
    <w:rsid w:val="00C76DAD"/>
    <w:rsid w:val="00C91649"/>
    <w:rsid w:val="00C9379E"/>
    <w:rsid w:val="00C93EB3"/>
    <w:rsid w:val="00CA476E"/>
    <w:rsid w:val="00CA4A18"/>
    <w:rsid w:val="00CA4F23"/>
    <w:rsid w:val="00CB1851"/>
    <w:rsid w:val="00CB1BDE"/>
    <w:rsid w:val="00CB4D5F"/>
    <w:rsid w:val="00CB531E"/>
    <w:rsid w:val="00CB6973"/>
    <w:rsid w:val="00CC0CFD"/>
    <w:rsid w:val="00CD04A3"/>
    <w:rsid w:val="00CD1F02"/>
    <w:rsid w:val="00CD659E"/>
    <w:rsid w:val="00CE3753"/>
    <w:rsid w:val="00CF0E5C"/>
    <w:rsid w:val="00D0099E"/>
    <w:rsid w:val="00D03216"/>
    <w:rsid w:val="00D03467"/>
    <w:rsid w:val="00D20069"/>
    <w:rsid w:val="00D21A60"/>
    <w:rsid w:val="00D233EA"/>
    <w:rsid w:val="00D32138"/>
    <w:rsid w:val="00D36F7B"/>
    <w:rsid w:val="00D421F5"/>
    <w:rsid w:val="00D44BD4"/>
    <w:rsid w:val="00D44DC9"/>
    <w:rsid w:val="00D452F5"/>
    <w:rsid w:val="00D46D80"/>
    <w:rsid w:val="00D508D4"/>
    <w:rsid w:val="00D53D7A"/>
    <w:rsid w:val="00D5525F"/>
    <w:rsid w:val="00D56E4E"/>
    <w:rsid w:val="00D60FDE"/>
    <w:rsid w:val="00D70C10"/>
    <w:rsid w:val="00D73599"/>
    <w:rsid w:val="00DA2599"/>
    <w:rsid w:val="00DA326D"/>
    <w:rsid w:val="00DA38F0"/>
    <w:rsid w:val="00DA4EB1"/>
    <w:rsid w:val="00DA59FE"/>
    <w:rsid w:val="00DA7A3C"/>
    <w:rsid w:val="00DB4279"/>
    <w:rsid w:val="00DB6320"/>
    <w:rsid w:val="00DC1792"/>
    <w:rsid w:val="00DC3C96"/>
    <w:rsid w:val="00DC411F"/>
    <w:rsid w:val="00DD565B"/>
    <w:rsid w:val="00DE11B7"/>
    <w:rsid w:val="00DE2407"/>
    <w:rsid w:val="00DE3A55"/>
    <w:rsid w:val="00DF1600"/>
    <w:rsid w:val="00DF3B2C"/>
    <w:rsid w:val="00E124CD"/>
    <w:rsid w:val="00E12B7E"/>
    <w:rsid w:val="00E21459"/>
    <w:rsid w:val="00E31609"/>
    <w:rsid w:val="00E421F7"/>
    <w:rsid w:val="00E50560"/>
    <w:rsid w:val="00E551C2"/>
    <w:rsid w:val="00E55CAE"/>
    <w:rsid w:val="00E640F6"/>
    <w:rsid w:val="00E67045"/>
    <w:rsid w:val="00E67A34"/>
    <w:rsid w:val="00E70535"/>
    <w:rsid w:val="00E72F50"/>
    <w:rsid w:val="00E80416"/>
    <w:rsid w:val="00E808FA"/>
    <w:rsid w:val="00E8223C"/>
    <w:rsid w:val="00E83502"/>
    <w:rsid w:val="00E84DDD"/>
    <w:rsid w:val="00E854EE"/>
    <w:rsid w:val="00E86290"/>
    <w:rsid w:val="00E86BD4"/>
    <w:rsid w:val="00E93BB4"/>
    <w:rsid w:val="00EA4527"/>
    <w:rsid w:val="00EB58EB"/>
    <w:rsid w:val="00EB5907"/>
    <w:rsid w:val="00EB7E60"/>
    <w:rsid w:val="00EC29AA"/>
    <w:rsid w:val="00EC2F9F"/>
    <w:rsid w:val="00EC7D04"/>
    <w:rsid w:val="00ED42F4"/>
    <w:rsid w:val="00EE0A60"/>
    <w:rsid w:val="00EF0997"/>
    <w:rsid w:val="00EF0AE3"/>
    <w:rsid w:val="00EF7818"/>
    <w:rsid w:val="00EF7E77"/>
    <w:rsid w:val="00F01204"/>
    <w:rsid w:val="00F01500"/>
    <w:rsid w:val="00F15A15"/>
    <w:rsid w:val="00F17E30"/>
    <w:rsid w:val="00F27FE8"/>
    <w:rsid w:val="00F3063C"/>
    <w:rsid w:val="00F341D9"/>
    <w:rsid w:val="00F34203"/>
    <w:rsid w:val="00F3508E"/>
    <w:rsid w:val="00F370E0"/>
    <w:rsid w:val="00F42563"/>
    <w:rsid w:val="00F44045"/>
    <w:rsid w:val="00F44A71"/>
    <w:rsid w:val="00F54139"/>
    <w:rsid w:val="00F55AAE"/>
    <w:rsid w:val="00F619B8"/>
    <w:rsid w:val="00F82121"/>
    <w:rsid w:val="00F8241C"/>
    <w:rsid w:val="00F874B4"/>
    <w:rsid w:val="00F90E97"/>
    <w:rsid w:val="00F93CDF"/>
    <w:rsid w:val="00F95488"/>
    <w:rsid w:val="00FA168F"/>
    <w:rsid w:val="00FA5B42"/>
    <w:rsid w:val="00FB307C"/>
    <w:rsid w:val="00FB5AFA"/>
    <w:rsid w:val="00FC02A3"/>
    <w:rsid w:val="00FC4376"/>
    <w:rsid w:val="00FD0981"/>
    <w:rsid w:val="00FE0D74"/>
    <w:rsid w:val="00FE4442"/>
    <w:rsid w:val="00FF6009"/>
    <w:rsid w:val="00FF60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9746"/>
  <w15:chartTrackingRefBased/>
  <w15:docId w15:val="{DD5F36E9-3912-4D88-A4CC-572153ECB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0726F"/>
    <w:pPr>
      <w:suppressAutoHyphens/>
      <w:spacing w:line="100" w:lineRule="atLeast"/>
    </w:pPr>
    <w:rPr>
      <w:rFonts w:ascii="Peterburg" w:eastAsia="MS Mincho" w:hAnsi="Peterburg" w:cs="Calibri"/>
      <w:color w:val="00000A"/>
      <w:kern w:val="1"/>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44">
    <w:name w:val="rvts44"/>
    <w:basedOn w:val="a0"/>
    <w:rsid w:val="00806DEB"/>
  </w:style>
  <w:style w:type="paragraph" w:styleId="a3">
    <w:name w:val="List Paragraph"/>
    <w:basedOn w:val="a"/>
    <w:uiPriority w:val="34"/>
    <w:qFormat/>
    <w:rsid w:val="00A90FAE"/>
    <w:pPr>
      <w:ind w:left="720"/>
      <w:contextualSpacing/>
    </w:pPr>
  </w:style>
  <w:style w:type="paragraph" w:styleId="a4">
    <w:name w:val="header"/>
    <w:basedOn w:val="a"/>
    <w:link w:val="a5"/>
    <w:uiPriority w:val="99"/>
    <w:unhideWhenUsed/>
    <w:rsid w:val="00F34203"/>
    <w:pPr>
      <w:tabs>
        <w:tab w:val="center" w:pos="4677"/>
        <w:tab w:val="right" w:pos="9355"/>
      </w:tabs>
      <w:spacing w:line="240" w:lineRule="auto"/>
    </w:pPr>
  </w:style>
  <w:style w:type="character" w:customStyle="1" w:styleId="a5">
    <w:name w:val="Верхній колонтитул Знак"/>
    <w:link w:val="a4"/>
    <w:uiPriority w:val="99"/>
    <w:rsid w:val="00F34203"/>
    <w:rPr>
      <w:rFonts w:ascii="Peterburg" w:eastAsia="MS Mincho" w:hAnsi="Peterburg" w:cs="Calibri"/>
      <w:color w:val="00000A"/>
      <w:kern w:val="1"/>
      <w:sz w:val="24"/>
      <w:szCs w:val="20"/>
      <w:lang w:val="uk-UA" w:eastAsia="ar-SA"/>
    </w:rPr>
  </w:style>
  <w:style w:type="paragraph" w:styleId="a6">
    <w:name w:val="footer"/>
    <w:basedOn w:val="a"/>
    <w:link w:val="a7"/>
    <w:uiPriority w:val="99"/>
    <w:unhideWhenUsed/>
    <w:rsid w:val="00F34203"/>
    <w:pPr>
      <w:tabs>
        <w:tab w:val="center" w:pos="4677"/>
        <w:tab w:val="right" w:pos="9355"/>
      </w:tabs>
      <w:spacing w:line="240" w:lineRule="auto"/>
    </w:pPr>
  </w:style>
  <w:style w:type="character" w:customStyle="1" w:styleId="a7">
    <w:name w:val="Нижній колонтитул Знак"/>
    <w:link w:val="a6"/>
    <w:uiPriority w:val="99"/>
    <w:rsid w:val="00F34203"/>
    <w:rPr>
      <w:rFonts w:ascii="Peterburg" w:eastAsia="MS Mincho" w:hAnsi="Peterburg" w:cs="Calibri"/>
      <w:color w:val="00000A"/>
      <w:kern w:val="1"/>
      <w:sz w:val="24"/>
      <w:szCs w:val="20"/>
      <w:lang w:val="uk-UA" w:eastAsia="ar-SA"/>
    </w:rPr>
  </w:style>
  <w:style w:type="paragraph" w:styleId="a8">
    <w:name w:val="Balloon Text"/>
    <w:basedOn w:val="a"/>
    <w:link w:val="a9"/>
    <w:uiPriority w:val="99"/>
    <w:semiHidden/>
    <w:unhideWhenUsed/>
    <w:rsid w:val="00F34203"/>
    <w:pPr>
      <w:spacing w:line="240" w:lineRule="auto"/>
    </w:pPr>
    <w:rPr>
      <w:rFonts w:ascii="Tahoma" w:hAnsi="Tahoma" w:cs="Tahoma"/>
      <w:sz w:val="16"/>
      <w:szCs w:val="16"/>
    </w:rPr>
  </w:style>
  <w:style w:type="character" w:customStyle="1" w:styleId="a9">
    <w:name w:val="Текст у виносці Знак"/>
    <w:link w:val="a8"/>
    <w:uiPriority w:val="99"/>
    <w:semiHidden/>
    <w:rsid w:val="00F34203"/>
    <w:rPr>
      <w:rFonts w:ascii="Tahoma" w:eastAsia="MS Mincho" w:hAnsi="Tahoma" w:cs="Tahoma"/>
      <w:color w:val="00000A"/>
      <w:kern w:val="1"/>
      <w:sz w:val="16"/>
      <w:szCs w:val="16"/>
      <w:lang w:val="uk-UA" w:eastAsia="ar-SA"/>
    </w:rPr>
  </w:style>
  <w:style w:type="table" w:styleId="aa">
    <w:name w:val="Table Grid"/>
    <w:basedOn w:val="a1"/>
    <w:uiPriority w:val="59"/>
    <w:rsid w:val="000763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
    <w:name w:val="Основной текст (4)_"/>
    <w:link w:val="40"/>
    <w:rsid w:val="0050766E"/>
    <w:rPr>
      <w:rFonts w:ascii="Times New Roman" w:eastAsia="Times New Roman" w:hAnsi="Times New Roman"/>
      <w:b/>
      <w:bCs/>
      <w:shd w:val="clear" w:color="auto" w:fill="FFFFFF"/>
    </w:rPr>
  </w:style>
  <w:style w:type="character" w:customStyle="1" w:styleId="5">
    <w:name w:val="Основной текст (5)_"/>
    <w:link w:val="50"/>
    <w:rsid w:val="0050766E"/>
    <w:rPr>
      <w:rFonts w:ascii="Times New Roman" w:eastAsia="Times New Roman" w:hAnsi="Times New Roman"/>
      <w:b/>
      <w:bCs/>
      <w:sz w:val="32"/>
      <w:szCs w:val="32"/>
      <w:shd w:val="clear" w:color="auto" w:fill="FFFFFF"/>
    </w:rPr>
  </w:style>
  <w:style w:type="paragraph" w:customStyle="1" w:styleId="40">
    <w:name w:val="Основной текст (4)"/>
    <w:basedOn w:val="a"/>
    <w:link w:val="4"/>
    <w:rsid w:val="0050766E"/>
    <w:pPr>
      <w:widowControl w:val="0"/>
      <w:shd w:val="clear" w:color="auto" w:fill="FFFFFF"/>
      <w:suppressAutoHyphens w:val="0"/>
      <w:spacing w:line="276" w:lineRule="exact"/>
      <w:ind w:hanging="1000"/>
      <w:jc w:val="center"/>
    </w:pPr>
    <w:rPr>
      <w:rFonts w:ascii="Times New Roman" w:eastAsia="Times New Roman" w:hAnsi="Times New Roman" w:cs="Times New Roman"/>
      <w:b/>
      <w:bCs/>
      <w:color w:val="auto"/>
      <w:kern w:val="0"/>
      <w:sz w:val="20"/>
      <w:lang w:val="ru-RU" w:eastAsia="ru-RU"/>
    </w:rPr>
  </w:style>
  <w:style w:type="paragraph" w:customStyle="1" w:styleId="50">
    <w:name w:val="Основной текст (5)"/>
    <w:basedOn w:val="a"/>
    <w:link w:val="5"/>
    <w:rsid w:val="0050766E"/>
    <w:pPr>
      <w:widowControl w:val="0"/>
      <w:shd w:val="clear" w:color="auto" w:fill="FFFFFF"/>
      <w:suppressAutoHyphens w:val="0"/>
      <w:spacing w:line="367" w:lineRule="exact"/>
      <w:jc w:val="center"/>
    </w:pPr>
    <w:rPr>
      <w:rFonts w:ascii="Times New Roman" w:eastAsia="Times New Roman" w:hAnsi="Times New Roman" w:cs="Times New Roman"/>
      <w:b/>
      <w:bCs/>
      <w:color w:val="auto"/>
      <w:kern w:val="0"/>
      <w:sz w:val="32"/>
      <w:szCs w:val="32"/>
      <w:lang w:val="ru-RU" w:eastAsia="ru-RU"/>
    </w:rPr>
  </w:style>
  <w:style w:type="table" w:customStyle="1" w:styleId="1">
    <w:name w:val="Сетка таблицы1"/>
    <w:basedOn w:val="a1"/>
    <w:next w:val="aa"/>
    <w:uiPriority w:val="59"/>
    <w:rsid w:val="006E7D0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1E2887"/>
    <w:pPr>
      <w:suppressAutoHyphens w:val="0"/>
      <w:spacing w:before="100" w:beforeAutospacing="1" w:after="100" w:afterAutospacing="1" w:line="240" w:lineRule="auto"/>
    </w:pPr>
    <w:rPr>
      <w:rFonts w:ascii="Times New Roman" w:eastAsia="Times New Roman" w:hAnsi="Times New Roman" w:cs="Times New Roman"/>
      <w:color w:val="auto"/>
      <w:kern w:val="0"/>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21271">
      <w:bodyDiv w:val="1"/>
      <w:marLeft w:val="0"/>
      <w:marRight w:val="0"/>
      <w:marTop w:val="0"/>
      <w:marBottom w:val="0"/>
      <w:divBdr>
        <w:top w:val="none" w:sz="0" w:space="0" w:color="auto"/>
        <w:left w:val="none" w:sz="0" w:space="0" w:color="auto"/>
        <w:bottom w:val="none" w:sz="0" w:space="0" w:color="auto"/>
        <w:right w:val="none" w:sz="0" w:space="0" w:color="auto"/>
      </w:divBdr>
    </w:div>
    <w:div w:id="186604715">
      <w:bodyDiv w:val="1"/>
      <w:marLeft w:val="0"/>
      <w:marRight w:val="0"/>
      <w:marTop w:val="0"/>
      <w:marBottom w:val="0"/>
      <w:divBdr>
        <w:top w:val="none" w:sz="0" w:space="0" w:color="auto"/>
        <w:left w:val="none" w:sz="0" w:space="0" w:color="auto"/>
        <w:bottom w:val="none" w:sz="0" w:space="0" w:color="auto"/>
        <w:right w:val="none" w:sz="0" w:space="0" w:color="auto"/>
      </w:divBdr>
    </w:div>
    <w:div w:id="407310706">
      <w:bodyDiv w:val="1"/>
      <w:marLeft w:val="0"/>
      <w:marRight w:val="0"/>
      <w:marTop w:val="0"/>
      <w:marBottom w:val="0"/>
      <w:divBdr>
        <w:top w:val="none" w:sz="0" w:space="0" w:color="auto"/>
        <w:left w:val="none" w:sz="0" w:space="0" w:color="auto"/>
        <w:bottom w:val="none" w:sz="0" w:space="0" w:color="auto"/>
        <w:right w:val="none" w:sz="0" w:space="0" w:color="auto"/>
      </w:divBdr>
    </w:div>
    <w:div w:id="473722375">
      <w:bodyDiv w:val="1"/>
      <w:marLeft w:val="0"/>
      <w:marRight w:val="0"/>
      <w:marTop w:val="0"/>
      <w:marBottom w:val="0"/>
      <w:divBdr>
        <w:top w:val="none" w:sz="0" w:space="0" w:color="auto"/>
        <w:left w:val="none" w:sz="0" w:space="0" w:color="auto"/>
        <w:bottom w:val="none" w:sz="0" w:space="0" w:color="auto"/>
        <w:right w:val="none" w:sz="0" w:space="0" w:color="auto"/>
      </w:divBdr>
    </w:div>
    <w:div w:id="482160005">
      <w:bodyDiv w:val="1"/>
      <w:marLeft w:val="0"/>
      <w:marRight w:val="0"/>
      <w:marTop w:val="0"/>
      <w:marBottom w:val="0"/>
      <w:divBdr>
        <w:top w:val="none" w:sz="0" w:space="0" w:color="auto"/>
        <w:left w:val="none" w:sz="0" w:space="0" w:color="auto"/>
        <w:bottom w:val="none" w:sz="0" w:space="0" w:color="auto"/>
        <w:right w:val="none" w:sz="0" w:space="0" w:color="auto"/>
      </w:divBdr>
    </w:div>
    <w:div w:id="511453974">
      <w:bodyDiv w:val="1"/>
      <w:marLeft w:val="0"/>
      <w:marRight w:val="0"/>
      <w:marTop w:val="0"/>
      <w:marBottom w:val="0"/>
      <w:divBdr>
        <w:top w:val="none" w:sz="0" w:space="0" w:color="auto"/>
        <w:left w:val="none" w:sz="0" w:space="0" w:color="auto"/>
        <w:bottom w:val="none" w:sz="0" w:space="0" w:color="auto"/>
        <w:right w:val="none" w:sz="0" w:space="0" w:color="auto"/>
      </w:divBdr>
    </w:div>
    <w:div w:id="667251018">
      <w:bodyDiv w:val="1"/>
      <w:marLeft w:val="0"/>
      <w:marRight w:val="0"/>
      <w:marTop w:val="0"/>
      <w:marBottom w:val="0"/>
      <w:divBdr>
        <w:top w:val="none" w:sz="0" w:space="0" w:color="auto"/>
        <w:left w:val="none" w:sz="0" w:space="0" w:color="auto"/>
        <w:bottom w:val="none" w:sz="0" w:space="0" w:color="auto"/>
        <w:right w:val="none" w:sz="0" w:space="0" w:color="auto"/>
      </w:divBdr>
    </w:div>
    <w:div w:id="850296763">
      <w:bodyDiv w:val="1"/>
      <w:marLeft w:val="0"/>
      <w:marRight w:val="0"/>
      <w:marTop w:val="0"/>
      <w:marBottom w:val="0"/>
      <w:divBdr>
        <w:top w:val="none" w:sz="0" w:space="0" w:color="auto"/>
        <w:left w:val="none" w:sz="0" w:space="0" w:color="auto"/>
        <w:bottom w:val="none" w:sz="0" w:space="0" w:color="auto"/>
        <w:right w:val="none" w:sz="0" w:space="0" w:color="auto"/>
      </w:divBdr>
    </w:div>
    <w:div w:id="952056927">
      <w:bodyDiv w:val="1"/>
      <w:marLeft w:val="0"/>
      <w:marRight w:val="0"/>
      <w:marTop w:val="0"/>
      <w:marBottom w:val="0"/>
      <w:divBdr>
        <w:top w:val="none" w:sz="0" w:space="0" w:color="auto"/>
        <w:left w:val="none" w:sz="0" w:space="0" w:color="auto"/>
        <w:bottom w:val="none" w:sz="0" w:space="0" w:color="auto"/>
        <w:right w:val="none" w:sz="0" w:space="0" w:color="auto"/>
      </w:divBdr>
    </w:div>
    <w:div w:id="1370716897">
      <w:bodyDiv w:val="1"/>
      <w:marLeft w:val="0"/>
      <w:marRight w:val="0"/>
      <w:marTop w:val="0"/>
      <w:marBottom w:val="0"/>
      <w:divBdr>
        <w:top w:val="none" w:sz="0" w:space="0" w:color="auto"/>
        <w:left w:val="none" w:sz="0" w:space="0" w:color="auto"/>
        <w:bottom w:val="none" w:sz="0" w:space="0" w:color="auto"/>
        <w:right w:val="none" w:sz="0" w:space="0" w:color="auto"/>
      </w:divBdr>
    </w:div>
    <w:div w:id="1506557914">
      <w:bodyDiv w:val="1"/>
      <w:marLeft w:val="0"/>
      <w:marRight w:val="0"/>
      <w:marTop w:val="0"/>
      <w:marBottom w:val="0"/>
      <w:divBdr>
        <w:top w:val="none" w:sz="0" w:space="0" w:color="auto"/>
        <w:left w:val="none" w:sz="0" w:space="0" w:color="auto"/>
        <w:bottom w:val="none" w:sz="0" w:space="0" w:color="auto"/>
        <w:right w:val="none" w:sz="0" w:space="0" w:color="auto"/>
      </w:divBdr>
    </w:div>
    <w:div w:id="1757287945">
      <w:bodyDiv w:val="1"/>
      <w:marLeft w:val="0"/>
      <w:marRight w:val="0"/>
      <w:marTop w:val="0"/>
      <w:marBottom w:val="0"/>
      <w:divBdr>
        <w:top w:val="none" w:sz="0" w:space="0" w:color="auto"/>
        <w:left w:val="none" w:sz="0" w:space="0" w:color="auto"/>
        <w:bottom w:val="none" w:sz="0" w:space="0" w:color="auto"/>
        <w:right w:val="none" w:sz="0" w:space="0" w:color="auto"/>
      </w:divBdr>
    </w:div>
    <w:div w:id="1947425165">
      <w:bodyDiv w:val="1"/>
      <w:marLeft w:val="0"/>
      <w:marRight w:val="0"/>
      <w:marTop w:val="0"/>
      <w:marBottom w:val="0"/>
      <w:divBdr>
        <w:top w:val="none" w:sz="0" w:space="0" w:color="auto"/>
        <w:left w:val="none" w:sz="0" w:space="0" w:color="auto"/>
        <w:bottom w:val="none" w:sz="0" w:space="0" w:color="auto"/>
        <w:right w:val="none" w:sz="0" w:space="0" w:color="auto"/>
      </w:divBdr>
    </w:div>
    <w:div w:id="1971207866">
      <w:bodyDiv w:val="1"/>
      <w:marLeft w:val="0"/>
      <w:marRight w:val="0"/>
      <w:marTop w:val="0"/>
      <w:marBottom w:val="0"/>
      <w:divBdr>
        <w:top w:val="none" w:sz="0" w:space="0" w:color="auto"/>
        <w:left w:val="none" w:sz="0" w:space="0" w:color="auto"/>
        <w:bottom w:val="none" w:sz="0" w:space="0" w:color="auto"/>
        <w:right w:val="none" w:sz="0" w:space="0" w:color="auto"/>
      </w:divBdr>
    </w:div>
    <w:div w:id="202770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DCE64-92F3-4A13-8E48-B774AD309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6915</Words>
  <Characters>3942</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10836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admin</cp:lastModifiedBy>
  <cp:revision>2</cp:revision>
  <cp:lastPrinted>2026-09-16T05:44:00Z</cp:lastPrinted>
  <dcterms:created xsi:type="dcterms:W3CDTF">2026-09-16T08:22:00Z</dcterms:created>
  <dcterms:modified xsi:type="dcterms:W3CDTF">2026-09-16T08:22:00Z</dcterms:modified>
</cp:coreProperties>
</file>