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418EA0" w14:textId="77777777" w:rsidR="002154ED" w:rsidRPr="002154ED" w:rsidRDefault="002154ED" w:rsidP="002154ED">
      <w:pPr>
        <w:spacing w:after="0" w:line="240" w:lineRule="auto"/>
        <w:jc w:val="center"/>
        <w:rPr>
          <w:rFonts w:ascii="Times New Roman" w:eastAsia="Calibri" w:hAnsi="Times New Roman"/>
          <w:b/>
          <w:bCs/>
          <w:sz w:val="24"/>
          <w:szCs w:val="24"/>
          <w:lang w:val="uk-UA"/>
        </w:rPr>
      </w:pPr>
      <w:r w:rsidRPr="002154ED">
        <w:rPr>
          <w:rFonts w:ascii="Times New Roman" w:eastAsia="Calibri" w:hAnsi="Times New Roman"/>
          <w:b/>
          <w:noProof/>
          <w:sz w:val="24"/>
          <w:szCs w:val="24"/>
          <w:lang w:val="uk-UA" w:eastAsia="uk-UA"/>
        </w:rPr>
        <w:drawing>
          <wp:inline distT="0" distB="0" distL="0" distR="0" wp14:anchorId="60B80B20" wp14:editId="0DF57E49">
            <wp:extent cx="534217" cy="626745"/>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4626" cy="627225"/>
                    </a:xfrm>
                    <a:prstGeom prst="rect">
                      <a:avLst/>
                    </a:prstGeom>
                    <a:noFill/>
                    <a:ln>
                      <a:noFill/>
                    </a:ln>
                  </pic:spPr>
                </pic:pic>
              </a:graphicData>
            </a:graphic>
          </wp:inline>
        </w:drawing>
      </w:r>
    </w:p>
    <w:p w14:paraId="030955F6" w14:textId="77777777" w:rsidR="002154ED" w:rsidRPr="002154ED" w:rsidRDefault="002154ED" w:rsidP="00AF77F8">
      <w:pPr>
        <w:spacing w:after="0" w:line="240" w:lineRule="auto"/>
        <w:jc w:val="center"/>
        <w:rPr>
          <w:rFonts w:ascii="Times New Roman" w:eastAsia="Calibri" w:hAnsi="Times New Roman"/>
          <w:b/>
          <w:sz w:val="24"/>
          <w:szCs w:val="24"/>
          <w:lang w:val="uk-UA"/>
        </w:rPr>
      </w:pPr>
      <w:r w:rsidRPr="002154ED">
        <w:rPr>
          <w:rFonts w:ascii="Times New Roman" w:eastAsia="Calibri" w:hAnsi="Times New Roman"/>
          <w:b/>
          <w:sz w:val="24"/>
          <w:szCs w:val="24"/>
          <w:lang w:val="uk-UA"/>
        </w:rPr>
        <w:t>РОМЕНСЬКА МІСЬКА РАДА СУМСЬКОЇ ОБЛАСТІ</w:t>
      </w:r>
    </w:p>
    <w:p w14:paraId="18337CEF" w14:textId="77777777" w:rsidR="002154ED" w:rsidRPr="002154ED" w:rsidRDefault="002154ED" w:rsidP="00AF77F8">
      <w:pPr>
        <w:spacing w:after="0" w:line="240" w:lineRule="auto"/>
        <w:jc w:val="center"/>
        <w:rPr>
          <w:rFonts w:ascii="Times New Roman" w:eastAsia="Calibri" w:hAnsi="Times New Roman"/>
          <w:b/>
          <w:sz w:val="24"/>
          <w:szCs w:val="24"/>
          <w:lang w:val="uk-UA"/>
        </w:rPr>
      </w:pPr>
      <w:r w:rsidRPr="002154ED">
        <w:rPr>
          <w:rFonts w:ascii="Times New Roman" w:eastAsia="Calibri" w:hAnsi="Times New Roman"/>
          <w:b/>
          <w:sz w:val="24"/>
          <w:szCs w:val="24"/>
          <w:lang w:val="uk-UA"/>
        </w:rPr>
        <w:t>ВОСЬМЕ  СКЛИКАННЯ</w:t>
      </w:r>
    </w:p>
    <w:p w14:paraId="0A4CAA02" w14:textId="7120E126" w:rsidR="002154ED" w:rsidRPr="004642AD" w:rsidRDefault="00AB759E" w:rsidP="00AF77F8">
      <w:pPr>
        <w:spacing w:before="120" w:after="120" w:line="240" w:lineRule="auto"/>
        <w:jc w:val="center"/>
        <w:rPr>
          <w:rFonts w:ascii="Times New Roman" w:eastAsia="Calibri" w:hAnsi="Times New Roman"/>
          <w:b/>
          <w:bCs/>
          <w:sz w:val="24"/>
          <w:szCs w:val="24"/>
          <w:lang w:val="uk-UA"/>
        </w:rPr>
      </w:pPr>
      <w:r w:rsidRPr="004642AD">
        <w:rPr>
          <w:rFonts w:ascii="Times New Roman" w:eastAsia="Calibri" w:hAnsi="Times New Roman"/>
          <w:b/>
          <w:bCs/>
          <w:sz w:val="24"/>
          <w:szCs w:val="24"/>
          <w:lang w:val="uk-UA"/>
        </w:rPr>
        <w:t xml:space="preserve">СТО </w:t>
      </w:r>
      <w:r w:rsidR="004642AD" w:rsidRPr="004642AD">
        <w:rPr>
          <w:rFonts w:ascii="Times New Roman" w:eastAsia="Calibri" w:hAnsi="Times New Roman"/>
          <w:b/>
          <w:bCs/>
          <w:sz w:val="24"/>
          <w:szCs w:val="24"/>
          <w:lang w:val="uk-UA"/>
        </w:rPr>
        <w:t xml:space="preserve">П’ЯТНАДЦЯТА </w:t>
      </w:r>
      <w:r w:rsidR="002154ED" w:rsidRPr="004642AD">
        <w:rPr>
          <w:rFonts w:ascii="Times New Roman" w:eastAsia="Calibri" w:hAnsi="Times New Roman"/>
          <w:b/>
          <w:bCs/>
          <w:sz w:val="24"/>
          <w:szCs w:val="24"/>
          <w:lang w:val="uk-UA"/>
        </w:rPr>
        <w:t>СЕСІЯ</w:t>
      </w:r>
    </w:p>
    <w:p w14:paraId="56D2C82E" w14:textId="3A22B64A" w:rsidR="00E33B74" w:rsidRPr="00546768" w:rsidRDefault="002154ED" w:rsidP="00AF77F8">
      <w:pPr>
        <w:spacing w:before="120" w:after="120" w:line="240" w:lineRule="auto"/>
        <w:jc w:val="center"/>
        <w:rPr>
          <w:rFonts w:ascii="Times New Roman" w:eastAsia="Calibri" w:hAnsi="Times New Roman"/>
          <w:b/>
          <w:sz w:val="24"/>
          <w:szCs w:val="24"/>
        </w:rPr>
      </w:pPr>
      <w:r w:rsidRPr="002154ED">
        <w:rPr>
          <w:rFonts w:ascii="Times New Roman" w:eastAsia="Calibri" w:hAnsi="Times New Roman"/>
          <w:b/>
          <w:sz w:val="24"/>
          <w:szCs w:val="24"/>
          <w:lang w:val="uk-UA"/>
        </w:rPr>
        <w:t>РІШЕННЯ</w:t>
      </w:r>
    </w:p>
    <w:tbl>
      <w:tblPr>
        <w:tblW w:w="10759" w:type="dxa"/>
        <w:tblInd w:w="-108" w:type="dxa"/>
        <w:tblLook w:val="04A0" w:firstRow="1" w:lastRow="0" w:firstColumn="1" w:lastColumn="0" w:noHBand="0" w:noVBand="1"/>
      </w:tblPr>
      <w:tblGrid>
        <w:gridCol w:w="3223"/>
        <w:gridCol w:w="2130"/>
        <w:gridCol w:w="2183"/>
        <w:gridCol w:w="3223"/>
      </w:tblGrid>
      <w:tr w:rsidR="003B3E45" w:rsidRPr="00B2218D" w14:paraId="0065090C" w14:textId="77777777" w:rsidTr="00720790">
        <w:trPr>
          <w:trHeight w:val="457"/>
        </w:trPr>
        <w:tc>
          <w:tcPr>
            <w:tcW w:w="3223" w:type="dxa"/>
            <w:hideMark/>
          </w:tcPr>
          <w:p w14:paraId="66D5860B" w14:textId="2403326F" w:rsidR="003B3E45" w:rsidRPr="001234BB" w:rsidRDefault="009A0BDB" w:rsidP="00E1522F">
            <w:pPr>
              <w:suppressAutoHyphens/>
              <w:spacing w:after="80" w:line="252" w:lineRule="auto"/>
              <w:jc w:val="both"/>
              <w:rPr>
                <w:rFonts w:ascii="Times New Roman" w:eastAsia="MS Mincho" w:hAnsi="Times New Roman" w:cs="Times New Roman"/>
                <w:b/>
                <w:color w:val="FF0000"/>
                <w:kern w:val="2"/>
                <w:sz w:val="24"/>
                <w:szCs w:val="24"/>
                <w:lang w:val="uk-UA"/>
              </w:rPr>
            </w:pPr>
            <w:r>
              <w:rPr>
                <w:rFonts w:ascii="Times New Roman" w:eastAsia="Times New Roman" w:hAnsi="Times New Roman" w:cs="Times New Roman"/>
                <w:b/>
                <w:noProof/>
                <w:sz w:val="24"/>
                <w:szCs w:val="24"/>
                <w:lang w:val="uk-UA"/>
              </w:rPr>
              <w:t>14</w:t>
            </w:r>
            <w:r w:rsidR="004642AD" w:rsidRPr="004642AD">
              <w:rPr>
                <w:rFonts w:ascii="Times New Roman" w:eastAsia="Times New Roman" w:hAnsi="Times New Roman" w:cs="Times New Roman"/>
                <w:b/>
                <w:noProof/>
                <w:sz w:val="24"/>
                <w:szCs w:val="24"/>
                <w:lang w:val="uk-UA"/>
              </w:rPr>
              <w:t>.</w:t>
            </w:r>
            <w:r w:rsidR="00AB759E" w:rsidRPr="004642AD">
              <w:rPr>
                <w:rFonts w:ascii="Times New Roman" w:eastAsia="Times New Roman" w:hAnsi="Times New Roman" w:cs="Times New Roman"/>
                <w:b/>
                <w:noProof/>
                <w:sz w:val="24"/>
                <w:szCs w:val="24"/>
                <w:lang w:val="uk-UA"/>
              </w:rPr>
              <w:t>08</w:t>
            </w:r>
            <w:r w:rsidR="00800B93" w:rsidRPr="004642AD">
              <w:rPr>
                <w:rFonts w:ascii="Times New Roman" w:eastAsia="Times New Roman" w:hAnsi="Times New Roman" w:cs="Times New Roman"/>
                <w:b/>
                <w:noProof/>
                <w:sz w:val="24"/>
                <w:szCs w:val="24"/>
                <w:lang w:val="uk-UA"/>
              </w:rPr>
              <w:t>.2026</w:t>
            </w:r>
          </w:p>
        </w:tc>
        <w:tc>
          <w:tcPr>
            <w:tcW w:w="4313" w:type="dxa"/>
            <w:gridSpan w:val="2"/>
            <w:hideMark/>
          </w:tcPr>
          <w:p w14:paraId="0B5F2532" w14:textId="4FD961E2" w:rsidR="003B3E45" w:rsidRDefault="003B3E45" w:rsidP="00962DAE">
            <w:pPr>
              <w:suppressAutoHyphens/>
              <w:spacing w:after="80" w:line="252" w:lineRule="auto"/>
              <w:jc w:val="both"/>
              <w:rPr>
                <w:rFonts w:ascii="Times New Roman" w:eastAsia="MS Mincho" w:hAnsi="Times New Roman" w:cs="Times New Roman"/>
                <w:b/>
                <w:color w:val="00000A"/>
                <w:kern w:val="2"/>
                <w:sz w:val="24"/>
                <w:szCs w:val="24"/>
                <w:lang w:val="uk-UA"/>
              </w:rPr>
            </w:pPr>
            <w:r w:rsidRPr="00B2218D">
              <w:rPr>
                <w:rFonts w:ascii="Times New Roman" w:eastAsia="MS Mincho" w:hAnsi="Times New Roman" w:cs="Times New Roman"/>
                <w:b/>
                <w:color w:val="00000A"/>
                <w:kern w:val="2"/>
                <w:sz w:val="24"/>
                <w:szCs w:val="24"/>
                <w:lang w:val="uk-UA"/>
              </w:rPr>
              <w:t xml:space="preserve">                  </w:t>
            </w:r>
            <w:r w:rsidR="00714749" w:rsidRPr="00B2218D">
              <w:rPr>
                <w:rFonts w:ascii="Times New Roman" w:eastAsia="MS Mincho" w:hAnsi="Times New Roman" w:cs="Times New Roman"/>
                <w:b/>
                <w:color w:val="00000A"/>
                <w:kern w:val="2"/>
                <w:sz w:val="24"/>
                <w:szCs w:val="24"/>
                <w:lang w:val="uk-UA"/>
              </w:rPr>
              <w:t xml:space="preserve">     </w:t>
            </w:r>
            <w:r w:rsidR="00AF77F8">
              <w:rPr>
                <w:rFonts w:ascii="Times New Roman" w:eastAsia="MS Mincho" w:hAnsi="Times New Roman" w:cs="Times New Roman"/>
                <w:b/>
                <w:color w:val="00000A"/>
                <w:kern w:val="2"/>
                <w:sz w:val="24"/>
                <w:szCs w:val="24"/>
                <w:lang w:val="uk-UA"/>
              </w:rPr>
              <w:t>Ромни</w:t>
            </w:r>
          </w:p>
          <w:p w14:paraId="288433E8" w14:textId="1991E8C5" w:rsidR="00515990" w:rsidRPr="0004128B" w:rsidRDefault="00515990" w:rsidP="00962DAE">
            <w:pPr>
              <w:suppressAutoHyphens/>
              <w:spacing w:after="80" w:line="252" w:lineRule="auto"/>
              <w:jc w:val="both"/>
              <w:rPr>
                <w:rFonts w:ascii="Times New Roman" w:eastAsia="MS Mincho" w:hAnsi="Times New Roman" w:cs="Times New Roman"/>
                <w:b/>
                <w:color w:val="00000A"/>
                <w:kern w:val="2"/>
                <w:sz w:val="16"/>
                <w:szCs w:val="16"/>
                <w:lang w:val="uk-UA"/>
              </w:rPr>
            </w:pPr>
          </w:p>
        </w:tc>
        <w:tc>
          <w:tcPr>
            <w:tcW w:w="3223" w:type="dxa"/>
          </w:tcPr>
          <w:p w14:paraId="72C811F0" w14:textId="77777777" w:rsidR="003B3E45" w:rsidRPr="00B2218D" w:rsidRDefault="003B3E45" w:rsidP="00962DAE">
            <w:pPr>
              <w:suppressAutoHyphens/>
              <w:spacing w:after="80" w:line="252" w:lineRule="auto"/>
              <w:jc w:val="both"/>
              <w:rPr>
                <w:rFonts w:ascii="Times New Roman" w:eastAsia="MS Mincho" w:hAnsi="Times New Roman" w:cs="Times New Roman"/>
                <w:b/>
                <w:color w:val="00000A"/>
                <w:kern w:val="2"/>
                <w:sz w:val="24"/>
                <w:szCs w:val="24"/>
                <w:lang w:val="uk-UA"/>
              </w:rPr>
            </w:pPr>
          </w:p>
        </w:tc>
      </w:tr>
      <w:tr w:rsidR="003B3E45" w:rsidRPr="007448A7" w14:paraId="3158B90B" w14:textId="77777777" w:rsidTr="00EE6BA7">
        <w:trPr>
          <w:gridAfter w:val="2"/>
          <w:wAfter w:w="5406" w:type="dxa"/>
        </w:trPr>
        <w:tc>
          <w:tcPr>
            <w:tcW w:w="5353" w:type="dxa"/>
            <w:gridSpan w:val="2"/>
            <w:hideMark/>
          </w:tcPr>
          <w:p w14:paraId="45C5A538" w14:textId="20A75C0F" w:rsidR="00910DB9" w:rsidRDefault="00942551" w:rsidP="0040642B">
            <w:pPr>
              <w:spacing w:after="0" w:line="276" w:lineRule="auto"/>
              <w:jc w:val="both"/>
              <w:rPr>
                <w:rFonts w:ascii="Times New Roman" w:hAnsi="Times New Roman" w:cs="Times New Roman"/>
                <w:b/>
                <w:color w:val="000000"/>
                <w:sz w:val="24"/>
                <w:szCs w:val="24"/>
                <w:lang w:val="uk-UA"/>
              </w:rPr>
            </w:pPr>
            <w:bookmarkStart w:id="0" w:name="_Hlk107904297"/>
            <w:bookmarkStart w:id="1" w:name="_Hlk126577040"/>
            <w:r w:rsidRPr="00B2218D">
              <w:rPr>
                <w:rFonts w:ascii="Times New Roman" w:hAnsi="Times New Roman" w:cs="Times New Roman"/>
                <w:b/>
                <w:color w:val="000000"/>
                <w:sz w:val="24"/>
                <w:szCs w:val="24"/>
                <w:lang w:val="uk-UA"/>
              </w:rPr>
              <w:t xml:space="preserve">Про </w:t>
            </w:r>
            <w:r w:rsidR="00322645">
              <w:rPr>
                <w:rFonts w:ascii="Times New Roman" w:hAnsi="Times New Roman" w:cs="Times New Roman"/>
                <w:b/>
                <w:color w:val="000000"/>
                <w:sz w:val="24"/>
                <w:szCs w:val="24"/>
                <w:lang w:val="uk-UA"/>
              </w:rPr>
              <w:t>затвердження</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Положення</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про</w:t>
            </w:r>
            <w:r w:rsidR="0004128B">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 xml:space="preserve">Територіальний центр соціального обслуговування (надання </w:t>
            </w:r>
            <w:r w:rsidR="0004128B" w:rsidRPr="00B2218D">
              <w:rPr>
                <w:rFonts w:ascii="Times New Roman" w:hAnsi="Times New Roman" w:cs="Times New Roman"/>
                <w:b/>
                <w:color w:val="000000"/>
                <w:sz w:val="24"/>
                <w:szCs w:val="24"/>
                <w:lang w:val="uk-UA"/>
              </w:rPr>
              <w:t>соціальних</w:t>
            </w:r>
            <w:r w:rsidR="00EE6BA7">
              <w:rPr>
                <w:rFonts w:ascii="Times New Roman" w:hAnsi="Times New Roman" w:cs="Times New Roman"/>
                <w:b/>
                <w:color w:val="000000"/>
                <w:sz w:val="24"/>
                <w:szCs w:val="24"/>
                <w:lang w:val="uk-UA"/>
              </w:rPr>
              <w:t xml:space="preserve"> </w:t>
            </w:r>
            <w:r w:rsidRPr="00B2218D">
              <w:rPr>
                <w:rFonts w:ascii="Times New Roman" w:hAnsi="Times New Roman" w:cs="Times New Roman"/>
                <w:b/>
                <w:color w:val="000000"/>
                <w:sz w:val="24"/>
                <w:szCs w:val="24"/>
                <w:lang w:val="uk-UA"/>
              </w:rPr>
              <w:t>послуг) Роменської міської ради</w:t>
            </w:r>
            <w:r w:rsidR="00BB64C7">
              <w:rPr>
                <w:rFonts w:ascii="Times New Roman" w:hAnsi="Times New Roman" w:cs="Times New Roman"/>
                <w:b/>
                <w:color w:val="000000"/>
                <w:sz w:val="24"/>
                <w:szCs w:val="24"/>
                <w:lang w:val="uk-UA"/>
              </w:rPr>
              <w:t xml:space="preserve"> </w:t>
            </w:r>
            <w:r w:rsidR="00910DB9">
              <w:rPr>
                <w:rFonts w:ascii="Times New Roman" w:hAnsi="Times New Roman" w:cs="Times New Roman"/>
                <w:b/>
                <w:color w:val="000000"/>
                <w:sz w:val="24"/>
                <w:szCs w:val="24"/>
                <w:lang w:val="uk-UA"/>
              </w:rPr>
              <w:t xml:space="preserve">в новій редакції </w:t>
            </w:r>
            <w:r w:rsidR="00322645">
              <w:rPr>
                <w:rFonts w:ascii="Times New Roman" w:hAnsi="Times New Roman" w:cs="Times New Roman"/>
                <w:b/>
                <w:color w:val="000000"/>
                <w:sz w:val="24"/>
                <w:szCs w:val="24"/>
                <w:lang w:val="uk-UA"/>
              </w:rPr>
              <w:t>та</w:t>
            </w:r>
            <w:r w:rsidR="00EE6BA7">
              <w:rPr>
                <w:rFonts w:ascii="Times New Roman" w:hAnsi="Times New Roman" w:cs="Times New Roman"/>
                <w:b/>
                <w:color w:val="000000"/>
                <w:sz w:val="24"/>
                <w:szCs w:val="24"/>
                <w:lang w:val="uk-UA"/>
              </w:rPr>
              <w:t xml:space="preserve"> </w:t>
            </w:r>
            <w:r w:rsidR="00D26D69">
              <w:rPr>
                <w:rFonts w:ascii="Times New Roman" w:hAnsi="Times New Roman" w:cs="Times New Roman"/>
                <w:b/>
                <w:color w:val="000000"/>
                <w:sz w:val="24"/>
                <w:szCs w:val="24"/>
                <w:lang w:val="uk-UA"/>
              </w:rPr>
              <w:t>його Структури в новій редакції</w:t>
            </w:r>
          </w:p>
          <w:p w14:paraId="3F18B15B" w14:textId="7A58F8C5" w:rsidR="00515990" w:rsidRPr="0004128B" w:rsidRDefault="00515990" w:rsidP="00DC7498">
            <w:pPr>
              <w:spacing w:after="0" w:line="276" w:lineRule="auto"/>
              <w:jc w:val="both"/>
              <w:rPr>
                <w:rFonts w:ascii="Times New Roman" w:hAnsi="Times New Roman" w:cs="Times New Roman"/>
                <w:b/>
                <w:color w:val="000000"/>
                <w:sz w:val="24"/>
                <w:szCs w:val="24"/>
                <w:lang w:val="uk-UA"/>
              </w:rPr>
            </w:pPr>
          </w:p>
        </w:tc>
      </w:tr>
    </w:tbl>
    <w:bookmarkEnd w:id="0"/>
    <w:bookmarkEnd w:id="1"/>
    <w:p w14:paraId="70686F27" w14:textId="3A5927C3" w:rsidR="00EB7A80" w:rsidRPr="00E4359F" w:rsidRDefault="00EB7A80" w:rsidP="0040642B">
      <w:pPr>
        <w:spacing w:before="120" w:after="120" w:line="276" w:lineRule="auto"/>
        <w:ind w:firstLine="426"/>
        <w:jc w:val="both"/>
        <w:rPr>
          <w:rFonts w:ascii="Times New Roman" w:eastAsia="Times New Roman" w:hAnsi="Times New Roman" w:cs="Times New Roman"/>
          <w:sz w:val="24"/>
          <w:szCs w:val="24"/>
          <w:lang w:val="uk-UA" w:eastAsia="ru-RU"/>
        </w:rPr>
      </w:pPr>
      <w:r w:rsidRPr="00E4359F">
        <w:rPr>
          <w:rFonts w:ascii="Times New Roman" w:eastAsia="Times New Roman" w:hAnsi="Times New Roman" w:cs="Times New Roman"/>
          <w:sz w:val="24"/>
          <w:szCs w:val="24"/>
          <w:lang w:val="uk-UA" w:eastAsia="ru-RU"/>
        </w:rPr>
        <w:t>Відповідно до стат</w:t>
      </w:r>
      <w:r w:rsidR="00962DAE" w:rsidRPr="00E4359F">
        <w:rPr>
          <w:rFonts w:ascii="Times New Roman" w:eastAsia="Times New Roman" w:hAnsi="Times New Roman" w:cs="Times New Roman"/>
          <w:sz w:val="24"/>
          <w:szCs w:val="24"/>
          <w:lang w:val="uk-UA" w:eastAsia="ru-RU"/>
        </w:rPr>
        <w:t>ті</w:t>
      </w:r>
      <w:r w:rsidRPr="00E4359F">
        <w:rPr>
          <w:rFonts w:ascii="Times New Roman" w:eastAsia="Times New Roman" w:hAnsi="Times New Roman" w:cs="Times New Roman"/>
          <w:sz w:val="24"/>
          <w:szCs w:val="24"/>
          <w:lang w:val="uk-UA" w:eastAsia="ru-RU"/>
        </w:rPr>
        <w:t xml:space="preserve"> 26</w:t>
      </w:r>
      <w:r w:rsidR="007C43FF" w:rsidRPr="00E4359F">
        <w:rPr>
          <w:rFonts w:ascii="Times New Roman" w:eastAsia="Times New Roman" w:hAnsi="Times New Roman" w:cs="Times New Roman"/>
          <w:sz w:val="24"/>
          <w:szCs w:val="24"/>
          <w:lang w:val="uk-UA" w:eastAsia="ru-RU"/>
        </w:rPr>
        <w:t xml:space="preserve"> </w:t>
      </w:r>
      <w:r w:rsidRPr="00E4359F">
        <w:rPr>
          <w:rFonts w:ascii="Times New Roman" w:eastAsia="Times New Roman" w:hAnsi="Times New Roman" w:cs="Times New Roman"/>
          <w:sz w:val="24"/>
          <w:szCs w:val="24"/>
          <w:lang w:val="uk-UA" w:eastAsia="ru-RU"/>
        </w:rPr>
        <w:t xml:space="preserve">Закону України «Про місцеве самоврядування в Україні», </w:t>
      </w:r>
      <w:r w:rsidR="00942551" w:rsidRPr="00E4359F">
        <w:rPr>
          <w:rFonts w:ascii="Times New Roman" w:eastAsia="Times New Roman" w:hAnsi="Times New Roman" w:cs="Times New Roman"/>
          <w:sz w:val="24"/>
          <w:szCs w:val="24"/>
          <w:lang w:val="uk-UA" w:eastAsia="ru-RU"/>
        </w:rPr>
        <w:t xml:space="preserve"> Закону України «Про соціальні послуги», </w:t>
      </w:r>
      <w:r w:rsidR="00BA5910" w:rsidRPr="00E4359F">
        <w:rPr>
          <w:rFonts w:ascii="Times New Roman" w:hAnsi="Times New Roman" w:cs="Times New Roman"/>
          <w:sz w:val="24"/>
          <w:szCs w:val="24"/>
          <w:lang w:val="uk-UA" w:eastAsia="ru-RU"/>
        </w:rPr>
        <w:t>постанов</w:t>
      </w:r>
      <w:r w:rsidR="002961F1" w:rsidRPr="00E4359F">
        <w:rPr>
          <w:rFonts w:ascii="Times New Roman" w:hAnsi="Times New Roman" w:cs="Times New Roman"/>
          <w:sz w:val="24"/>
          <w:szCs w:val="24"/>
          <w:lang w:val="uk-UA" w:eastAsia="ru-RU"/>
        </w:rPr>
        <w:t xml:space="preserve"> Кабінету Міністрів України від </w:t>
      </w:r>
      <w:r w:rsidR="004E7968" w:rsidRPr="00E4359F">
        <w:rPr>
          <w:rFonts w:ascii="Times New Roman" w:hAnsi="Times New Roman" w:cs="Times New Roman"/>
          <w:sz w:val="24"/>
          <w:szCs w:val="24"/>
          <w:lang w:val="uk-UA" w:eastAsia="ru-RU"/>
        </w:rPr>
        <w:t>29</w:t>
      </w:r>
      <w:r w:rsidR="00BA5910" w:rsidRPr="00E4359F">
        <w:rPr>
          <w:rFonts w:ascii="Times New Roman" w:hAnsi="Times New Roman" w:cs="Times New Roman"/>
          <w:sz w:val="24"/>
          <w:szCs w:val="24"/>
          <w:lang w:val="uk-UA" w:eastAsia="ru-RU"/>
        </w:rPr>
        <w:t xml:space="preserve"> грудня </w:t>
      </w:r>
      <w:r w:rsidR="002961F1" w:rsidRPr="00E4359F">
        <w:rPr>
          <w:rFonts w:ascii="Times New Roman" w:hAnsi="Times New Roman" w:cs="Times New Roman"/>
          <w:sz w:val="24"/>
          <w:szCs w:val="24"/>
          <w:lang w:val="uk-UA" w:eastAsia="ru-RU"/>
        </w:rPr>
        <w:t>200</w:t>
      </w:r>
      <w:r w:rsidR="004E7968" w:rsidRPr="00E4359F">
        <w:rPr>
          <w:rFonts w:ascii="Times New Roman" w:hAnsi="Times New Roman" w:cs="Times New Roman"/>
          <w:sz w:val="24"/>
          <w:szCs w:val="24"/>
          <w:lang w:val="uk-UA" w:eastAsia="ru-RU"/>
        </w:rPr>
        <w:t xml:space="preserve">9 </w:t>
      </w:r>
      <w:r w:rsidR="00BA5910" w:rsidRPr="00E4359F">
        <w:rPr>
          <w:rFonts w:ascii="Times New Roman" w:hAnsi="Times New Roman" w:cs="Times New Roman"/>
          <w:sz w:val="24"/>
          <w:szCs w:val="24"/>
          <w:lang w:val="uk-UA" w:eastAsia="ru-RU"/>
        </w:rPr>
        <w:t xml:space="preserve">року </w:t>
      </w:r>
      <w:r w:rsidR="00962DAE" w:rsidRPr="00E4359F">
        <w:rPr>
          <w:rFonts w:ascii="Times New Roman" w:hAnsi="Times New Roman" w:cs="Times New Roman"/>
          <w:sz w:val="24"/>
          <w:szCs w:val="24"/>
          <w:lang w:val="uk-UA" w:eastAsia="ru-RU"/>
        </w:rPr>
        <w:t xml:space="preserve">№ 1417 </w:t>
      </w:r>
      <w:r w:rsidR="002961F1" w:rsidRPr="00E4359F">
        <w:rPr>
          <w:rFonts w:ascii="Times New Roman" w:hAnsi="Times New Roman" w:cs="Times New Roman"/>
          <w:sz w:val="24"/>
          <w:szCs w:val="24"/>
          <w:lang w:val="uk-UA" w:eastAsia="ru-RU"/>
        </w:rPr>
        <w:t>«Про деякі питання діяльності центрів надання соціальних послуг»</w:t>
      </w:r>
      <w:r w:rsidR="007C43FF" w:rsidRPr="00E4359F">
        <w:rPr>
          <w:rFonts w:ascii="Times New Roman" w:hAnsi="Times New Roman" w:cs="Times New Roman"/>
          <w:sz w:val="24"/>
          <w:szCs w:val="24"/>
          <w:lang w:val="uk-UA" w:eastAsia="ru-RU"/>
        </w:rPr>
        <w:t>, від 03</w:t>
      </w:r>
      <w:r w:rsidR="00BA5910" w:rsidRPr="00E4359F">
        <w:rPr>
          <w:rFonts w:ascii="Times New Roman" w:hAnsi="Times New Roman" w:cs="Times New Roman"/>
          <w:sz w:val="24"/>
          <w:szCs w:val="24"/>
          <w:lang w:val="uk-UA" w:eastAsia="ru-RU"/>
        </w:rPr>
        <w:t xml:space="preserve"> березня </w:t>
      </w:r>
      <w:r w:rsidR="007C43FF" w:rsidRPr="00E4359F">
        <w:rPr>
          <w:rFonts w:ascii="Times New Roman" w:hAnsi="Times New Roman" w:cs="Times New Roman"/>
          <w:sz w:val="24"/>
          <w:szCs w:val="24"/>
          <w:lang w:val="uk-UA" w:eastAsia="ru-RU"/>
        </w:rPr>
        <w:t xml:space="preserve">2020 </w:t>
      </w:r>
      <w:r w:rsidR="00BA5910" w:rsidRPr="00E4359F">
        <w:rPr>
          <w:rFonts w:ascii="Times New Roman" w:hAnsi="Times New Roman" w:cs="Times New Roman"/>
          <w:sz w:val="24"/>
          <w:szCs w:val="24"/>
          <w:lang w:val="uk-UA" w:eastAsia="ru-RU"/>
        </w:rPr>
        <w:t xml:space="preserve">року </w:t>
      </w:r>
      <w:r w:rsidR="007C43FF" w:rsidRPr="00E4359F">
        <w:rPr>
          <w:rFonts w:ascii="Times New Roman" w:hAnsi="Times New Roman" w:cs="Times New Roman"/>
          <w:sz w:val="24"/>
          <w:szCs w:val="24"/>
          <w:lang w:val="uk-UA" w:eastAsia="ru-RU"/>
        </w:rPr>
        <w:t>№ 185 «Про затвердження критеріїв діяльності нада</w:t>
      </w:r>
      <w:r w:rsidR="005E48D1" w:rsidRPr="00E4359F">
        <w:rPr>
          <w:rFonts w:ascii="Times New Roman" w:hAnsi="Times New Roman" w:cs="Times New Roman"/>
          <w:sz w:val="24"/>
          <w:szCs w:val="24"/>
          <w:lang w:val="uk-UA" w:eastAsia="ru-RU"/>
        </w:rPr>
        <w:t>вачів соціальних послуг», від 14 січня</w:t>
      </w:r>
      <w:r w:rsidR="00BA5910"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2026</w:t>
      </w:r>
      <w:r w:rsidR="007C43FF" w:rsidRPr="00E4359F">
        <w:rPr>
          <w:rFonts w:ascii="Times New Roman" w:hAnsi="Times New Roman" w:cs="Times New Roman"/>
          <w:sz w:val="24"/>
          <w:szCs w:val="24"/>
          <w:lang w:val="uk-UA" w:eastAsia="ru-RU"/>
        </w:rPr>
        <w:t xml:space="preserve"> </w:t>
      </w:r>
      <w:r w:rsidR="00BA5910" w:rsidRPr="00E4359F">
        <w:rPr>
          <w:rFonts w:ascii="Times New Roman" w:hAnsi="Times New Roman" w:cs="Times New Roman"/>
          <w:sz w:val="24"/>
          <w:szCs w:val="24"/>
          <w:lang w:val="uk-UA" w:eastAsia="ru-RU"/>
        </w:rPr>
        <w:t xml:space="preserve">року </w:t>
      </w:r>
      <w:r w:rsidR="005E48D1" w:rsidRPr="00E4359F">
        <w:rPr>
          <w:rFonts w:ascii="Times New Roman" w:hAnsi="Times New Roman" w:cs="Times New Roman"/>
          <w:sz w:val="24"/>
          <w:szCs w:val="24"/>
          <w:lang w:val="uk-UA" w:eastAsia="ru-RU"/>
        </w:rPr>
        <w:t>№ 64</w:t>
      </w:r>
      <w:r w:rsidR="007C43FF" w:rsidRPr="00E4359F">
        <w:rPr>
          <w:rFonts w:ascii="Times New Roman" w:hAnsi="Times New Roman" w:cs="Times New Roman"/>
          <w:sz w:val="24"/>
          <w:szCs w:val="24"/>
          <w:lang w:val="uk-UA" w:eastAsia="ru-RU"/>
        </w:rPr>
        <w:t xml:space="preserve"> «</w:t>
      </w:r>
      <w:r w:rsidR="005E48D1" w:rsidRPr="00E4359F">
        <w:rPr>
          <w:rFonts w:ascii="Times New Roman" w:hAnsi="Times New Roman" w:cs="Times New Roman"/>
          <w:sz w:val="24"/>
          <w:szCs w:val="24"/>
          <w:lang w:val="uk-UA" w:eastAsia="ru-RU"/>
        </w:rPr>
        <w:t>Деякі питання організації</w:t>
      </w:r>
      <w:r w:rsidR="007C43FF" w:rsidRPr="00E4359F">
        <w:rPr>
          <w:rFonts w:ascii="Times New Roman" w:hAnsi="Times New Roman" w:cs="Times New Roman"/>
          <w:sz w:val="24"/>
          <w:szCs w:val="24"/>
          <w:lang w:val="uk-UA" w:eastAsia="ru-RU"/>
        </w:rPr>
        <w:t xml:space="preserve"> на</w:t>
      </w:r>
      <w:r w:rsidR="003735AB">
        <w:rPr>
          <w:rFonts w:ascii="Times New Roman" w:hAnsi="Times New Roman" w:cs="Times New Roman"/>
          <w:sz w:val="24"/>
          <w:szCs w:val="24"/>
          <w:lang w:val="uk-UA" w:eastAsia="ru-RU"/>
        </w:rPr>
        <w:t>дання соціальних послуг»</w:t>
      </w:r>
      <w:r w:rsidR="007C43FF" w:rsidRPr="00E4359F">
        <w:rPr>
          <w:rFonts w:ascii="Times New Roman" w:hAnsi="Times New Roman" w:cs="Times New Roman"/>
          <w:sz w:val="24"/>
          <w:szCs w:val="24"/>
          <w:lang w:val="uk-UA" w:eastAsia="ru-RU"/>
        </w:rPr>
        <w:t>, наказів Міністерства соціальної політики України від 23.06.2020 № 429 «Про затвердження Кла</w:t>
      </w:r>
      <w:r w:rsidR="00F8618F" w:rsidRPr="00E4359F">
        <w:rPr>
          <w:rFonts w:ascii="Times New Roman" w:hAnsi="Times New Roman" w:cs="Times New Roman"/>
          <w:sz w:val="24"/>
          <w:szCs w:val="24"/>
          <w:lang w:val="uk-UA" w:eastAsia="ru-RU"/>
        </w:rPr>
        <w:t>сифікатора соціальних послуг»,</w:t>
      </w:r>
      <w:r w:rsidR="00C65536" w:rsidRPr="00E4359F">
        <w:rPr>
          <w:rFonts w:ascii="Times New Roman" w:hAnsi="Times New Roman" w:cs="Times New Roman"/>
          <w:sz w:val="24"/>
          <w:szCs w:val="24"/>
          <w:lang w:val="uk-UA" w:eastAsia="ru-RU"/>
        </w:rPr>
        <w:t xml:space="preserve"> </w:t>
      </w:r>
      <w:r w:rsidR="007C43FF" w:rsidRPr="00E4359F">
        <w:rPr>
          <w:rFonts w:ascii="Times New Roman" w:eastAsia="Times New Roman" w:hAnsi="Times New Roman" w:cs="Times New Roman"/>
          <w:sz w:val="24"/>
          <w:szCs w:val="24"/>
          <w:lang w:val="uk-UA" w:eastAsia="ru-RU"/>
        </w:rPr>
        <w:t xml:space="preserve">з метою </w:t>
      </w:r>
      <w:r w:rsidR="00A92AE6">
        <w:rPr>
          <w:rFonts w:ascii="Times New Roman" w:eastAsia="Times New Roman" w:hAnsi="Times New Roman" w:cs="Times New Roman"/>
          <w:sz w:val="24"/>
          <w:szCs w:val="24"/>
          <w:lang w:val="uk-UA" w:eastAsia="ru-RU"/>
        </w:rPr>
        <w:t xml:space="preserve">забезпечення </w:t>
      </w:r>
      <w:r w:rsidR="0032666F">
        <w:rPr>
          <w:rFonts w:ascii="Times New Roman" w:eastAsia="Times New Roman" w:hAnsi="Times New Roman" w:cs="Times New Roman"/>
          <w:sz w:val="24"/>
          <w:szCs w:val="24"/>
          <w:lang w:val="uk-UA" w:eastAsia="ru-RU"/>
        </w:rPr>
        <w:t xml:space="preserve">допомоги </w:t>
      </w:r>
      <w:r w:rsidR="004A6B12">
        <w:rPr>
          <w:rFonts w:ascii="Times New Roman" w:eastAsia="Times New Roman" w:hAnsi="Times New Roman" w:cs="Times New Roman"/>
          <w:sz w:val="24"/>
          <w:szCs w:val="24"/>
          <w:lang w:val="uk-UA" w:eastAsia="ru-RU"/>
        </w:rPr>
        <w:t>осо</w:t>
      </w:r>
      <w:r w:rsidR="00A92AE6">
        <w:rPr>
          <w:rFonts w:ascii="Times New Roman" w:eastAsia="Times New Roman" w:hAnsi="Times New Roman" w:cs="Times New Roman"/>
          <w:sz w:val="24"/>
          <w:szCs w:val="24"/>
          <w:lang w:val="uk-UA" w:eastAsia="ru-RU"/>
        </w:rPr>
        <w:t>б</w:t>
      </w:r>
      <w:r w:rsidR="0032666F">
        <w:rPr>
          <w:rFonts w:ascii="Times New Roman" w:eastAsia="Times New Roman" w:hAnsi="Times New Roman" w:cs="Times New Roman"/>
          <w:sz w:val="24"/>
          <w:szCs w:val="24"/>
          <w:lang w:val="uk-UA" w:eastAsia="ru-RU"/>
        </w:rPr>
        <w:t>ам з інвалідністю та маломобільним мешканцям</w:t>
      </w:r>
      <w:r w:rsidR="007C43FF" w:rsidRPr="00E4359F">
        <w:rPr>
          <w:rFonts w:ascii="Times New Roman" w:eastAsia="Times New Roman" w:hAnsi="Times New Roman" w:cs="Times New Roman"/>
          <w:sz w:val="24"/>
          <w:szCs w:val="24"/>
          <w:lang w:val="uk-UA" w:eastAsia="ru-RU"/>
        </w:rPr>
        <w:t xml:space="preserve"> Роменської</w:t>
      </w:r>
      <w:r w:rsidR="00A92AE6">
        <w:rPr>
          <w:rFonts w:ascii="Times New Roman" w:eastAsia="Times New Roman" w:hAnsi="Times New Roman" w:cs="Times New Roman"/>
          <w:sz w:val="24"/>
          <w:szCs w:val="24"/>
          <w:lang w:val="uk-UA" w:eastAsia="ru-RU"/>
        </w:rPr>
        <w:t xml:space="preserve"> міської територіальної громади до</w:t>
      </w:r>
      <w:r w:rsidR="00E56F96">
        <w:rPr>
          <w:rFonts w:ascii="Times New Roman" w:eastAsia="Times New Roman" w:hAnsi="Times New Roman" w:cs="Times New Roman"/>
          <w:sz w:val="24"/>
          <w:szCs w:val="24"/>
          <w:lang w:val="uk-UA" w:eastAsia="ru-RU"/>
        </w:rPr>
        <w:t xml:space="preserve">ступу до </w:t>
      </w:r>
      <w:r w:rsidR="0032666F">
        <w:rPr>
          <w:rFonts w:ascii="Times New Roman" w:eastAsia="Times New Roman" w:hAnsi="Times New Roman" w:cs="Times New Roman"/>
          <w:sz w:val="24"/>
          <w:szCs w:val="24"/>
          <w:lang w:val="uk-UA" w:eastAsia="ru-RU"/>
        </w:rPr>
        <w:t>соціальної інфраструктури</w:t>
      </w:r>
      <w:r w:rsidR="00F67A10">
        <w:rPr>
          <w:rFonts w:ascii="Times New Roman" w:eastAsia="Times New Roman" w:hAnsi="Times New Roman" w:cs="Times New Roman"/>
          <w:sz w:val="24"/>
          <w:szCs w:val="24"/>
          <w:lang w:val="uk-UA" w:eastAsia="ru-RU"/>
        </w:rPr>
        <w:t>, подоланні бар</w:t>
      </w:r>
      <w:r w:rsidR="004A6B12" w:rsidRPr="00AB759E">
        <w:rPr>
          <w:rFonts w:ascii="Times New Roman" w:eastAsia="Times New Roman" w:hAnsi="Times New Roman" w:cs="Times New Roman"/>
          <w:sz w:val="24"/>
          <w:szCs w:val="24"/>
          <w:lang w:eastAsia="ru-RU"/>
        </w:rPr>
        <w:t>’</w:t>
      </w:r>
      <w:proofErr w:type="spellStart"/>
      <w:r w:rsidR="00F67A10">
        <w:rPr>
          <w:rFonts w:ascii="Times New Roman" w:eastAsia="Times New Roman" w:hAnsi="Times New Roman" w:cs="Times New Roman"/>
          <w:sz w:val="24"/>
          <w:szCs w:val="24"/>
          <w:lang w:val="uk-UA" w:eastAsia="ru-RU"/>
        </w:rPr>
        <w:t>єрів</w:t>
      </w:r>
      <w:proofErr w:type="spellEnd"/>
      <w:r w:rsidR="00C73642">
        <w:rPr>
          <w:rFonts w:ascii="Times New Roman" w:eastAsia="Times New Roman" w:hAnsi="Times New Roman" w:cs="Times New Roman"/>
          <w:sz w:val="24"/>
          <w:szCs w:val="24"/>
          <w:lang w:val="uk-UA" w:eastAsia="ru-RU"/>
        </w:rPr>
        <w:t>, підтримці родин, які здійснюють догляд</w:t>
      </w:r>
      <w:r w:rsidR="00C41FB3">
        <w:rPr>
          <w:rFonts w:ascii="Times New Roman" w:eastAsia="Times New Roman" w:hAnsi="Times New Roman" w:cs="Times New Roman"/>
          <w:sz w:val="24"/>
          <w:szCs w:val="24"/>
          <w:lang w:val="uk-UA" w:eastAsia="ru-RU"/>
        </w:rPr>
        <w:t>,</w:t>
      </w:r>
      <w:r w:rsidR="00C41FB3" w:rsidRPr="00AB759E">
        <w:t xml:space="preserve"> </w:t>
      </w:r>
      <w:r w:rsidR="00D5581B" w:rsidRPr="00E4359F">
        <w:rPr>
          <w:rFonts w:ascii="Times New Roman" w:eastAsia="Times New Roman" w:hAnsi="Times New Roman" w:cs="Times New Roman"/>
          <w:sz w:val="24"/>
          <w:szCs w:val="24"/>
          <w:lang w:val="uk-UA" w:eastAsia="ru-RU"/>
        </w:rPr>
        <w:t xml:space="preserve"> вдосконалення системи соціальних послуг</w:t>
      </w:r>
      <w:r w:rsidR="00E8756E" w:rsidRPr="00E4359F">
        <w:rPr>
          <w:rFonts w:ascii="Times New Roman" w:eastAsia="Times New Roman" w:hAnsi="Times New Roman" w:cs="Times New Roman"/>
          <w:sz w:val="24"/>
          <w:szCs w:val="24"/>
          <w:lang w:val="uk-UA" w:eastAsia="ru-RU"/>
        </w:rPr>
        <w:t xml:space="preserve"> та забезпечення якісного їх надання</w:t>
      </w:r>
    </w:p>
    <w:p w14:paraId="717D2E5D" w14:textId="77777777" w:rsidR="00EB7A80" w:rsidRPr="00B2218D" w:rsidRDefault="00EB7A80" w:rsidP="00962370">
      <w:pPr>
        <w:spacing w:after="120" w:line="276" w:lineRule="auto"/>
        <w:ind w:right="49"/>
        <w:jc w:val="both"/>
        <w:rPr>
          <w:rFonts w:ascii="Times New Roman" w:hAnsi="Times New Roman" w:cs="Times New Roman"/>
          <w:sz w:val="24"/>
          <w:szCs w:val="24"/>
          <w:lang w:val="uk-UA"/>
        </w:rPr>
      </w:pPr>
      <w:r w:rsidRPr="00B2218D">
        <w:rPr>
          <w:rFonts w:ascii="Times New Roman" w:hAnsi="Times New Roman" w:cs="Times New Roman"/>
          <w:sz w:val="24"/>
          <w:szCs w:val="24"/>
          <w:lang w:val="uk-UA"/>
        </w:rPr>
        <w:t>МІСЬКА РАДА ВИРІШИЛА:</w:t>
      </w:r>
    </w:p>
    <w:p w14:paraId="7BE5CC20" w14:textId="77777777" w:rsidR="00906DB7" w:rsidRPr="00906DB7" w:rsidRDefault="009561DA" w:rsidP="009561DA">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 </w:t>
      </w:r>
      <w:r w:rsidR="001661C4">
        <w:rPr>
          <w:rFonts w:ascii="Times New Roman" w:hAnsi="Times New Roman" w:cs="Times New Roman"/>
          <w:color w:val="000000"/>
          <w:sz w:val="24"/>
          <w:szCs w:val="24"/>
          <w:lang w:val="uk-UA"/>
        </w:rPr>
        <w:t>Затвердити Положення про Територіальний центр соціального обслуговування  (надання соціальних послуг)</w:t>
      </w:r>
      <w:r w:rsidR="002A0E60">
        <w:rPr>
          <w:rFonts w:ascii="Times New Roman" w:hAnsi="Times New Roman" w:cs="Times New Roman"/>
          <w:color w:val="000000"/>
          <w:sz w:val="24"/>
          <w:szCs w:val="24"/>
          <w:lang w:val="uk-UA"/>
        </w:rPr>
        <w:t xml:space="preserve"> Ро</w:t>
      </w:r>
      <w:r w:rsidR="00DC1CDF">
        <w:rPr>
          <w:rFonts w:ascii="Times New Roman" w:hAnsi="Times New Roman" w:cs="Times New Roman"/>
          <w:color w:val="000000"/>
          <w:sz w:val="24"/>
          <w:szCs w:val="24"/>
          <w:lang w:val="uk-UA"/>
        </w:rPr>
        <w:t>менської міської ради</w:t>
      </w:r>
      <w:r w:rsidR="00906DB7">
        <w:rPr>
          <w:rFonts w:ascii="Times New Roman" w:hAnsi="Times New Roman" w:cs="Times New Roman"/>
          <w:color w:val="000000"/>
          <w:sz w:val="24"/>
          <w:szCs w:val="24"/>
          <w:lang w:val="uk-UA"/>
        </w:rPr>
        <w:t xml:space="preserve"> в новій редакції» (додаток 1).</w:t>
      </w:r>
    </w:p>
    <w:p w14:paraId="38184890" w14:textId="5F3BCEF3" w:rsidR="00B25868" w:rsidRPr="00B25868" w:rsidRDefault="00906DB7" w:rsidP="00ED4C63">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color w:val="000000"/>
          <w:sz w:val="24"/>
          <w:szCs w:val="24"/>
          <w:lang w:val="uk-UA"/>
        </w:rPr>
        <w:t xml:space="preserve"> Затвердити Перелік</w:t>
      </w:r>
      <w:r w:rsidR="00105412">
        <w:rPr>
          <w:rFonts w:ascii="Times New Roman" w:hAnsi="Times New Roman" w:cs="Times New Roman"/>
          <w:color w:val="000000"/>
          <w:sz w:val="24"/>
          <w:szCs w:val="24"/>
          <w:lang w:val="uk-UA"/>
        </w:rPr>
        <w:t xml:space="preserve"> соціальних послуг та допомог, умов</w:t>
      </w:r>
      <w:r w:rsidR="00252A2A">
        <w:rPr>
          <w:rFonts w:ascii="Times New Roman" w:hAnsi="Times New Roman" w:cs="Times New Roman"/>
          <w:color w:val="000000"/>
          <w:sz w:val="24"/>
          <w:szCs w:val="24"/>
          <w:lang w:val="uk-UA"/>
        </w:rPr>
        <w:t>и</w:t>
      </w:r>
      <w:r w:rsidR="00105412">
        <w:rPr>
          <w:rFonts w:ascii="Times New Roman" w:hAnsi="Times New Roman" w:cs="Times New Roman"/>
          <w:color w:val="000000"/>
          <w:sz w:val="24"/>
          <w:szCs w:val="24"/>
          <w:lang w:val="uk-UA"/>
        </w:rPr>
        <w:t xml:space="preserve"> та поряд</w:t>
      </w:r>
      <w:r w:rsidR="00252A2A">
        <w:rPr>
          <w:rFonts w:ascii="Times New Roman" w:hAnsi="Times New Roman" w:cs="Times New Roman"/>
          <w:color w:val="000000"/>
          <w:sz w:val="24"/>
          <w:szCs w:val="24"/>
          <w:lang w:val="uk-UA"/>
        </w:rPr>
        <w:t>о</w:t>
      </w:r>
      <w:r w:rsidR="00105412">
        <w:rPr>
          <w:rFonts w:ascii="Times New Roman" w:hAnsi="Times New Roman" w:cs="Times New Roman"/>
          <w:color w:val="000000"/>
          <w:sz w:val="24"/>
          <w:szCs w:val="24"/>
          <w:lang w:val="uk-UA"/>
        </w:rPr>
        <w:t>к їх наданн</w:t>
      </w:r>
      <w:r w:rsidR="00ED4C63">
        <w:rPr>
          <w:rFonts w:ascii="Times New Roman" w:hAnsi="Times New Roman" w:cs="Times New Roman"/>
          <w:color w:val="000000"/>
          <w:sz w:val="24"/>
          <w:szCs w:val="24"/>
          <w:lang w:val="uk-UA"/>
        </w:rPr>
        <w:t>я</w:t>
      </w:r>
      <w:r w:rsidR="009811EE" w:rsidRPr="009811EE">
        <w:rPr>
          <w:rFonts w:ascii="Times New Roman" w:hAnsi="Times New Roman" w:cs="Times New Roman"/>
          <w:color w:val="000000"/>
          <w:sz w:val="24"/>
          <w:szCs w:val="24"/>
          <w:lang w:val="uk-UA"/>
        </w:rPr>
        <w:t xml:space="preserve"> </w:t>
      </w:r>
      <w:r w:rsidR="009811EE" w:rsidRPr="009561DA">
        <w:rPr>
          <w:rFonts w:ascii="Times New Roman" w:hAnsi="Times New Roman" w:cs="Times New Roman"/>
          <w:color w:val="000000"/>
          <w:sz w:val="24"/>
          <w:szCs w:val="24"/>
          <w:lang w:val="uk-UA"/>
        </w:rPr>
        <w:t xml:space="preserve">структурними підрозділами </w:t>
      </w:r>
      <w:r w:rsidR="009811EE" w:rsidRPr="009561DA">
        <w:rPr>
          <w:rFonts w:ascii="Times New Roman" w:hAnsi="Times New Roman" w:cs="Times New Roman"/>
          <w:color w:val="000000"/>
          <w:sz w:val="24"/>
          <w:szCs w:val="27"/>
          <w:lang w:val="uk-UA"/>
        </w:rPr>
        <w:t xml:space="preserve">Територіального центру соціального обслуговування (надання соціальних </w:t>
      </w:r>
      <w:r w:rsidR="009811EE">
        <w:rPr>
          <w:rFonts w:ascii="Times New Roman" w:hAnsi="Times New Roman" w:cs="Times New Roman"/>
          <w:color w:val="000000"/>
          <w:sz w:val="24"/>
          <w:szCs w:val="27"/>
          <w:lang w:val="uk-UA"/>
        </w:rPr>
        <w:t>послуг) Роменської міської ради</w:t>
      </w:r>
      <w:r w:rsidR="001F5F0E">
        <w:rPr>
          <w:rFonts w:ascii="Times New Roman" w:hAnsi="Times New Roman" w:cs="Times New Roman"/>
          <w:color w:val="000000"/>
          <w:sz w:val="24"/>
          <w:szCs w:val="24"/>
          <w:lang w:val="uk-UA"/>
        </w:rPr>
        <w:t xml:space="preserve"> </w:t>
      </w:r>
      <w:r w:rsidR="009811EE">
        <w:rPr>
          <w:rFonts w:ascii="Times New Roman" w:hAnsi="Times New Roman" w:cs="Times New Roman"/>
          <w:color w:val="000000"/>
          <w:sz w:val="24"/>
          <w:szCs w:val="24"/>
          <w:lang w:val="uk-UA"/>
        </w:rPr>
        <w:t>(</w:t>
      </w:r>
      <w:r w:rsidR="00ED4C63">
        <w:rPr>
          <w:rFonts w:ascii="Times New Roman" w:hAnsi="Times New Roman" w:cs="Times New Roman"/>
          <w:color w:val="000000"/>
          <w:sz w:val="24"/>
          <w:szCs w:val="24"/>
          <w:lang w:val="uk-UA"/>
        </w:rPr>
        <w:t>додаток</w:t>
      </w:r>
      <w:r w:rsidR="00ED6CD9">
        <w:rPr>
          <w:rFonts w:ascii="Times New Roman" w:hAnsi="Times New Roman" w:cs="Times New Roman"/>
          <w:color w:val="000000"/>
          <w:sz w:val="24"/>
          <w:szCs w:val="24"/>
          <w:lang w:val="uk-UA"/>
        </w:rPr>
        <w:t xml:space="preserve"> 2</w:t>
      </w:r>
      <w:r w:rsidR="00ED4C63">
        <w:rPr>
          <w:rFonts w:ascii="Times New Roman" w:hAnsi="Times New Roman" w:cs="Times New Roman"/>
          <w:color w:val="000000"/>
          <w:sz w:val="24"/>
          <w:szCs w:val="24"/>
          <w:lang w:val="uk-UA"/>
        </w:rPr>
        <w:t>).</w:t>
      </w:r>
    </w:p>
    <w:p w14:paraId="3601A0E6" w14:textId="5F49011D" w:rsidR="00A94CC5" w:rsidRPr="00A94CC5" w:rsidRDefault="00CB441D" w:rsidP="00A94CC5">
      <w:pPr>
        <w:numPr>
          <w:ilvl w:val="0"/>
          <w:numId w:val="1"/>
        </w:numPr>
        <w:tabs>
          <w:tab w:val="left" w:pos="851"/>
        </w:tabs>
        <w:spacing w:after="60" w:line="276" w:lineRule="auto"/>
        <w:ind w:firstLine="425"/>
        <w:jc w:val="both"/>
        <w:rPr>
          <w:rFonts w:ascii="Times New Roman" w:hAnsi="Times New Roman" w:cs="Times New Roman"/>
          <w:szCs w:val="24"/>
          <w:lang w:val="uk-UA"/>
        </w:rPr>
      </w:pPr>
      <w:r>
        <w:rPr>
          <w:rFonts w:ascii="Times New Roman" w:hAnsi="Times New Roman" w:cs="Times New Roman"/>
          <w:szCs w:val="24"/>
          <w:lang w:val="uk-UA"/>
        </w:rPr>
        <w:t xml:space="preserve"> </w:t>
      </w:r>
      <w:r w:rsidR="00D857A4">
        <w:rPr>
          <w:rFonts w:ascii="Times New Roman" w:hAnsi="Times New Roman" w:cs="Times New Roman"/>
          <w:szCs w:val="24"/>
          <w:lang w:val="uk-UA"/>
        </w:rPr>
        <w:t>Затвердити</w:t>
      </w:r>
      <w:r w:rsidR="00274014">
        <w:rPr>
          <w:rFonts w:ascii="Times New Roman" w:hAnsi="Times New Roman" w:cs="Times New Roman"/>
          <w:szCs w:val="24"/>
          <w:lang w:val="uk-UA"/>
        </w:rPr>
        <w:t xml:space="preserve"> Структуру</w:t>
      </w:r>
      <w:r w:rsidR="00274014" w:rsidRPr="00274014">
        <w:rPr>
          <w:rFonts w:ascii="Times New Roman" w:hAnsi="Times New Roman" w:cs="Times New Roman"/>
          <w:color w:val="000000"/>
          <w:sz w:val="24"/>
          <w:szCs w:val="27"/>
          <w:lang w:val="uk-UA"/>
        </w:rPr>
        <w:t xml:space="preserve"> </w:t>
      </w:r>
      <w:r w:rsidR="00274014" w:rsidRPr="006B3E7A">
        <w:rPr>
          <w:rFonts w:ascii="Times New Roman" w:hAnsi="Times New Roman" w:cs="Times New Roman"/>
          <w:color w:val="000000"/>
          <w:sz w:val="24"/>
          <w:szCs w:val="27"/>
          <w:lang w:val="uk-UA"/>
        </w:rPr>
        <w:t>Територіального центру соціального обслуговування (надання соціальних послуг) Роме</w:t>
      </w:r>
      <w:r w:rsidR="00274014">
        <w:rPr>
          <w:rFonts w:ascii="Times New Roman" w:hAnsi="Times New Roman" w:cs="Times New Roman"/>
          <w:color w:val="000000"/>
          <w:sz w:val="24"/>
          <w:szCs w:val="27"/>
          <w:lang w:val="uk-UA"/>
        </w:rPr>
        <w:t>нської міської ради</w:t>
      </w:r>
      <w:r w:rsidR="00B412B8">
        <w:rPr>
          <w:rFonts w:ascii="Times New Roman" w:hAnsi="Times New Roman" w:cs="Times New Roman"/>
          <w:color w:val="000000"/>
          <w:sz w:val="24"/>
          <w:szCs w:val="27"/>
          <w:lang w:val="uk-UA"/>
        </w:rPr>
        <w:t xml:space="preserve"> в новій </w:t>
      </w:r>
      <w:r w:rsidR="00B412B8" w:rsidRPr="00315ECE">
        <w:rPr>
          <w:rFonts w:ascii="Times New Roman" w:hAnsi="Times New Roman" w:cs="Times New Roman"/>
          <w:sz w:val="24"/>
          <w:szCs w:val="27"/>
          <w:lang w:val="uk-UA"/>
        </w:rPr>
        <w:t>редакції (дода</w:t>
      </w:r>
      <w:r w:rsidR="009A0BDB" w:rsidRPr="00315ECE">
        <w:rPr>
          <w:rFonts w:ascii="Times New Roman" w:hAnsi="Times New Roman" w:cs="Times New Roman"/>
          <w:sz w:val="24"/>
          <w:szCs w:val="27"/>
          <w:lang w:val="uk-UA"/>
        </w:rPr>
        <w:t>ток 3</w:t>
      </w:r>
      <w:r w:rsidR="00B412B8" w:rsidRPr="00315ECE">
        <w:rPr>
          <w:rFonts w:ascii="Times New Roman" w:hAnsi="Times New Roman" w:cs="Times New Roman"/>
          <w:sz w:val="24"/>
          <w:szCs w:val="27"/>
          <w:lang w:val="uk-UA"/>
        </w:rPr>
        <w:t>).</w:t>
      </w:r>
    </w:p>
    <w:p w14:paraId="1390DCE7" w14:textId="78F4B823" w:rsidR="00A94CC5"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Pr>
          <w:rFonts w:ascii="Times New Roman" w:hAnsi="Times New Roman" w:cs="Times New Roman"/>
          <w:color w:val="000000"/>
          <w:sz w:val="24"/>
          <w:szCs w:val="27"/>
          <w:lang w:val="uk-UA"/>
        </w:rPr>
        <w:t xml:space="preserve"> </w:t>
      </w:r>
      <w:r w:rsidR="00213A80" w:rsidRPr="00F66C23">
        <w:rPr>
          <w:rFonts w:ascii="Times New Roman" w:hAnsi="Times New Roman" w:cs="Times New Roman"/>
          <w:sz w:val="24"/>
          <w:szCs w:val="24"/>
          <w:lang w:val="uk-UA"/>
        </w:rPr>
        <w:t>Встановити, що це рішення вступає в дію з 01.09.2026.</w:t>
      </w:r>
      <w:r w:rsidR="00F42C31" w:rsidRPr="00F66C23">
        <w:rPr>
          <w:rFonts w:ascii="Times New Roman" w:hAnsi="Times New Roman" w:cs="Times New Roman"/>
          <w:sz w:val="24"/>
          <w:szCs w:val="24"/>
          <w:lang w:val="uk-UA"/>
        </w:rPr>
        <w:t xml:space="preserve"> </w:t>
      </w:r>
    </w:p>
    <w:p w14:paraId="4E92C29C" w14:textId="0EBC8CAE" w:rsidR="00F42C31" w:rsidRPr="00F66C23" w:rsidRDefault="00A94CC5" w:rsidP="00A94CC5">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sidRPr="00F66C23">
        <w:rPr>
          <w:rFonts w:ascii="Times New Roman" w:hAnsi="Times New Roman" w:cs="Times New Roman"/>
          <w:sz w:val="24"/>
          <w:szCs w:val="24"/>
          <w:lang w:val="uk-UA"/>
        </w:rPr>
        <w:t xml:space="preserve"> </w:t>
      </w:r>
      <w:r w:rsidR="00F42C31" w:rsidRPr="00F66C23">
        <w:rPr>
          <w:rFonts w:ascii="Times New Roman" w:hAnsi="Times New Roman" w:cs="Times New Roman"/>
          <w:sz w:val="24"/>
          <w:szCs w:val="24"/>
          <w:lang w:val="uk-UA"/>
        </w:rPr>
        <w:t>Вважати такими, що втратили чинність</w:t>
      </w:r>
      <w:r w:rsidR="009A0BDB">
        <w:rPr>
          <w:rFonts w:ascii="Times New Roman" w:hAnsi="Times New Roman" w:cs="Times New Roman"/>
          <w:sz w:val="24"/>
          <w:szCs w:val="24"/>
          <w:lang w:val="uk-UA"/>
        </w:rPr>
        <w:t>,</w:t>
      </w:r>
      <w:r w:rsidR="00F42C31" w:rsidRPr="00F66C23">
        <w:rPr>
          <w:rFonts w:ascii="Times New Roman" w:hAnsi="Times New Roman" w:cs="Times New Roman"/>
          <w:sz w:val="24"/>
          <w:szCs w:val="24"/>
          <w:lang w:val="uk-UA"/>
        </w:rPr>
        <w:t xml:space="preserve"> рішення Роменської міської ради від </w:t>
      </w:r>
      <w:r w:rsidR="00F42C31" w:rsidRPr="00315ECE">
        <w:rPr>
          <w:rFonts w:ascii="Times New Roman" w:hAnsi="Times New Roman" w:cs="Times New Roman"/>
          <w:sz w:val="24"/>
          <w:szCs w:val="24"/>
          <w:lang w:val="uk-UA"/>
        </w:rPr>
        <w:t>2</w:t>
      </w:r>
      <w:r w:rsidR="00745EB9" w:rsidRPr="00315ECE">
        <w:rPr>
          <w:rFonts w:ascii="Times New Roman" w:hAnsi="Times New Roman" w:cs="Times New Roman"/>
          <w:sz w:val="24"/>
          <w:szCs w:val="24"/>
          <w:lang w:val="uk-UA"/>
        </w:rPr>
        <w:t>0</w:t>
      </w:r>
      <w:r w:rsidR="00F42C31" w:rsidRPr="00315ECE">
        <w:rPr>
          <w:rFonts w:ascii="Times New Roman" w:hAnsi="Times New Roman" w:cs="Times New Roman"/>
          <w:sz w:val="24"/>
          <w:szCs w:val="24"/>
          <w:lang w:val="uk-UA"/>
        </w:rPr>
        <w:t xml:space="preserve">.02.2026 </w:t>
      </w:r>
      <w:r w:rsidR="00F42C31" w:rsidRPr="00F66C23">
        <w:rPr>
          <w:rFonts w:ascii="Times New Roman" w:hAnsi="Times New Roman" w:cs="Times New Roman"/>
          <w:sz w:val="24"/>
          <w:szCs w:val="24"/>
          <w:lang w:val="uk-UA"/>
        </w:rPr>
        <w:t xml:space="preserve">«Про затвердження </w:t>
      </w:r>
      <w:r w:rsidR="00F42C31" w:rsidRPr="00F66C23">
        <w:rPr>
          <w:rFonts w:ascii="Times New Roman" w:hAnsi="Times New Roman" w:cs="Times New Roman"/>
          <w:b/>
          <w:color w:val="000000"/>
          <w:sz w:val="24"/>
          <w:szCs w:val="24"/>
          <w:lang w:val="uk-UA"/>
        </w:rPr>
        <w:t xml:space="preserve"> </w:t>
      </w:r>
      <w:r w:rsidR="00F42C31" w:rsidRPr="00F66C23">
        <w:rPr>
          <w:rFonts w:ascii="Times New Roman" w:hAnsi="Times New Roman" w:cs="Times New Roman"/>
          <w:color w:val="000000"/>
          <w:sz w:val="24"/>
          <w:szCs w:val="24"/>
          <w:lang w:val="uk-UA"/>
        </w:rPr>
        <w:t>Положення про Територіальний центр соціального обслуговування (надання соціальних послуг) Роменської міської ради в новій редакції та його Структури в новій редакції» та від 22.04.2026 «Про затвердження Структури Територіального центру соціального обслуговування (надання соціальних послуг) Роменської міської ради в новій редакції».</w:t>
      </w:r>
    </w:p>
    <w:p w14:paraId="1267E16F" w14:textId="448AF5D9" w:rsidR="00BD414E" w:rsidRPr="00EE6BA7" w:rsidRDefault="00D55335" w:rsidP="00EE6BA7">
      <w:pPr>
        <w:numPr>
          <w:ilvl w:val="0"/>
          <w:numId w:val="1"/>
        </w:numPr>
        <w:tabs>
          <w:tab w:val="left" w:pos="851"/>
        </w:tabs>
        <w:spacing w:after="60" w:line="276" w:lineRule="auto"/>
        <w:ind w:firstLine="425"/>
        <w:jc w:val="both"/>
        <w:rPr>
          <w:rFonts w:ascii="Times New Roman" w:hAnsi="Times New Roman" w:cs="Times New Roman"/>
          <w:sz w:val="24"/>
          <w:szCs w:val="24"/>
          <w:lang w:val="uk-UA"/>
        </w:rPr>
      </w:pPr>
      <w:r w:rsidRPr="00EE6BA7">
        <w:rPr>
          <w:rFonts w:ascii="Times New Roman" w:hAnsi="Times New Roman" w:cs="Times New Roman"/>
          <w:sz w:val="24"/>
          <w:szCs w:val="24"/>
          <w:lang w:val="uk-UA"/>
        </w:rPr>
        <w:lastRenderedPageBreak/>
        <w:t xml:space="preserve"> </w:t>
      </w:r>
      <w:r w:rsidR="00BD414E" w:rsidRPr="00EE6BA7">
        <w:rPr>
          <w:rFonts w:ascii="Times New Roman" w:hAnsi="Times New Roman" w:cs="Times New Roman"/>
          <w:sz w:val="24"/>
          <w:szCs w:val="24"/>
          <w:lang w:val="uk-UA"/>
        </w:rPr>
        <w:t xml:space="preserve">Контроль за виконанням цього рішення покласти на постійну комісію з гуманітарних та соціальних питань, організацію його виконання доручити </w:t>
      </w:r>
      <w:r w:rsidR="00F769E7" w:rsidRPr="00EE6BA7">
        <w:rPr>
          <w:rFonts w:ascii="Times New Roman" w:hAnsi="Times New Roman" w:cs="Times New Roman"/>
          <w:sz w:val="24"/>
          <w:szCs w:val="24"/>
          <w:lang w:val="uk-UA"/>
        </w:rPr>
        <w:t>керуючій справами виконкому Наталії Москаленко.</w:t>
      </w:r>
    </w:p>
    <w:p w14:paraId="5573A0AD" w14:textId="7682F323" w:rsidR="006C138A" w:rsidRDefault="006C138A" w:rsidP="00D55335">
      <w:pPr>
        <w:tabs>
          <w:tab w:val="left" w:pos="567"/>
          <w:tab w:val="left" w:pos="851"/>
        </w:tabs>
        <w:spacing w:after="60" w:line="276" w:lineRule="auto"/>
        <w:jc w:val="both"/>
        <w:rPr>
          <w:rFonts w:ascii="Times New Roman" w:hAnsi="Times New Roman" w:cs="Times New Roman"/>
          <w:color w:val="000000"/>
          <w:sz w:val="24"/>
          <w:szCs w:val="24"/>
          <w:lang w:val="uk-UA"/>
        </w:rPr>
      </w:pPr>
    </w:p>
    <w:p w14:paraId="2B31A588" w14:textId="4E3B22A4" w:rsidR="00CE0867" w:rsidRDefault="008D077E" w:rsidP="008D077E">
      <w:pPr>
        <w:spacing w:after="0" w:line="276" w:lineRule="auto"/>
        <w:jc w:val="both"/>
        <w:rPr>
          <w:rFonts w:ascii="Times New Roman" w:hAnsi="Times New Roman" w:cs="Times New Roman"/>
          <w:b/>
          <w:sz w:val="24"/>
          <w:szCs w:val="24"/>
          <w:lang w:val="uk-UA"/>
        </w:rPr>
      </w:pPr>
      <w:r>
        <w:rPr>
          <w:rFonts w:ascii="Times New Roman" w:hAnsi="Times New Roman" w:cs="Times New Roman"/>
          <w:b/>
          <w:sz w:val="24"/>
          <w:szCs w:val="24"/>
          <w:lang w:val="uk-UA"/>
        </w:rPr>
        <w:t>Міський голова                                                                                                            Олег СТОГНІЙ</w:t>
      </w:r>
    </w:p>
    <w:p w14:paraId="6C00DF17"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17F761C"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79AB4196"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2ED3C4C6"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FBE3E7A"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19997DC"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477C293"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023D748"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7CA9B309"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50A3512"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07043B8B"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92B8A89"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343E853"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08F1AE6"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FD114FD"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6ACC27A6"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1CB3C53"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29F73B64"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08CE33E"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4D973D7"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5AB6B2C6"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4DCCBB8"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6F02024C"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3998861"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5904B74F"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06ABF770"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4FCAC0DA"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5493816E"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5C4DD657"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6A010E28"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24A1762"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5EE41F87"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6F4C46B0"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3D4DCB88"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6B6AEE38"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77D790B5"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1C227C3A" w14:textId="77777777" w:rsidR="00EE6BA7" w:rsidRDefault="00EE6BA7" w:rsidP="00E71909">
      <w:pPr>
        <w:spacing w:after="0" w:line="276" w:lineRule="auto"/>
        <w:ind w:left="6946"/>
        <w:jc w:val="both"/>
        <w:rPr>
          <w:rFonts w:ascii="Times New Roman" w:hAnsi="Times New Roman" w:cs="Times New Roman"/>
          <w:b/>
          <w:sz w:val="24"/>
          <w:szCs w:val="24"/>
          <w:lang w:val="uk-UA"/>
        </w:rPr>
      </w:pPr>
    </w:p>
    <w:p w14:paraId="20BD06F3" w14:textId="40D87435" w:rsidR="00E71909" w:rsidRPr="00B2218D" w:rsidRDefault="00E71909" w:rsidP="00E71909">
      <w:pPr>
        <w:spacing w:after="0" w:line="276" w:lineRule="auto"/>
        <w:ind w:left="6946"/>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1</w:t>
      </w:r>
    </w:p>
    <w:p w14:paraId="0EC06BE7" w14:textId="77777777" w:rsidR="00E71909" w:rsidRPr="00AE47B6" w:rsidRDefault="00E71909" w:rsidP="00E71909">
      <w:pPr>
        <w:spacing w:after="0" w:line="276" w:lineRule="auto"/>
        <w:ind w:left="6946"/>
        <w:jc w:val="both"/>
        <w:rPr>
          <w:rFonts w:ascii="Times New Roman" w:hAnsi="Times New Roman" w:cs="Times New Roman"/>
          <w:b/>
          <w:bCs/>
          <w:sz w:val="24"/>
          <w:szCs w:val="24"/>
          <w:lang w:val="uk-UA"/>
        </w:rPr>
      </w:pPr>
      <w:r w:rsidRPr="00AE47B6">
        <w:rPr>
          <w:rFonts w:ascii="Times New Roman" w:hAnsi="Times New Roman" w:cs="Times New Roman"/>
          <w:b/>
          <w:bCs/>
          <w:sz w:val="24"/>
          <w:szCs w:val="24"/>
          <w:lang w:val="uk-UA"/>
        </w:rPr>
        <w:t>до рішення міської ради</w:t>
      </w:r>
    </w:p>
    <w:p w14:paraId="06F8254F" w14:textId="3DA3382A" w:rsidR="00E71909" w:rsidRPr="00AE47B6" w:rsidRDefault="00E71909" w:rsidP="00E71909">
      <w:pPr>
        <w:spacing w:after="0" w:line="276" w:lineRule="auto"/>
        <w:ind w:left="6946"/>
        <w:jc w:val="both"/>
        <w:rPr>
          <w:rFonts w:ascii="Times New Roman" w:eastAsia="Times New Roman" w:hAnsi="Times New Roman" w:cs="Times New Roman"/>
          <w:b/>
          <w:bCs/>
          <w:color w:val="000000"/>
          <w:sz w:val="24"/>
          <w:szCs w:val="24"/>
          <w:lang w:val="uk-UA" w:eastAsia="ru-RU"/>
        </w:rPr>
      </w:pPr>
      <w:r>
        <w:rPr>
          <w:rFonts w:ascii="Times New Roman" w:hAnsi="Times New Roman" w:cs="Times New Roman"/>
          <w:b/>
          <w:bCs/>
          <w:sz w:val="24"/>
          <w:szCs w:val="24"/>
          <w:lang w:val="uk-UA"/>
        </w:rPr>
        <w:t xml:space="preserve">від </w:t>
      </w:r>
      <w:r w:rsidR="003D421D">
        <w:rPr>
          <w:rFonts w:ascii="Times New Roman" w:hAnsi="Times New Roman" w:cs="Times New Roman"/>
          <w:b/>
          <w:bCs/>
          <w:sz w:val="24"/>
          <w:szCs w:val="24"/>
          <w:lang w:val="uk-UA"/>
        </w:rPr>
        <w:t>14</w:t>
      </w:r>
      <w:r>
        <w:rPr>
          <w:rFonts w:ascii="Times New Roman" w:hAnsi="Times New Roman" w:cs="Times New Roman"/>
          <w:b/>
          <w:bCs/>
          <w:sz w:val="24"/>
          <w:szCs w:val="24"/>
          <w:lang w:val="uk-UA"/>
        </w:rPr>
        <w:t>.0</w:t>
      </w:r>
      <w:r w:rsidR="00A54FED">
        <w:rPr>
          <w:rFonts w:ascii="Times New Roman" w:hAnsi="Times New Roman" w:cs="Times New Roman"/>
          <w:b/>
          <w:bCs/>
          <w:sz w:val="24"/>
          <w:szCs w:val="24"/>
          <w:lang w:val="uk-UA"/>
        </w:rPr>
        <w:t>8</w:t>
      </w:r>
      <w:r>
        <w:rPr>
          <w:rFonts w:ascii="Times New Roman" w:hAnsi="Times New Roman" w:cs="Times New Roman"/>
          <w:b/>
          <w:bCs/>
          <w:sz w:val="24"/>
          <w:szCs w:val="24"/>
          <w:lang w:val="uk-UA"/>
        </w:rPr>
        <w:t xml:space="preserve">.2026         </w:t>
      </w:r>
    </w:p>
    <w:p w14:paraId="78BBF780"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5E12E55B" w14:textId="77777777" w:rsidR="00E71909" w:rsidRPr="00B2218D" w:rsidRDefault="00E71909" w:rsidP="00E71909">
      <w:pPr>
        <w:tabs>
          <w:tab w:val="left" w:pos="4170"/>
        </w:tabs>
        <w:spacing w:after="0" w:line="276" w:lineRule="auto"/>
        <w:jc w:val="center"/>
        <w:rPr>
          <w:rFonts w:ascii="Times New Roman" w:hAnsi="Times New Roman"/>
          <w:b/>
          <w:bCs/>
          <w:sz w:val="24"/>
          <w:szCs w:val="24"/>
          <w:lang w:val="uk-UA"/>
        </w:rPr>
      </w:pPr>
      <w:r w:rsidRPr="00B2218D">
        <w:rPr>
          <w:rFonts w:ascii="Times New Roman" w:hAnsi="Times New Roman"/>
          <w:b/>
          <w:bCs/>
          <w:sz w:val="24"/>
          <w:szCs w:val="24"/>
          <w:lang w:val="uk-UA"/>
        </w:rPr>
        <w:t>ПОЛОЖЕННЯ</w:t>
      </w:r>
    </w:p>
    <w:p w14:paraId="15F5B7A4"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про Територіальний центр соціального обслуговування</w:t>
      </w:r>
    </w:p>
    <w:p w14:paraId="0E92D16B"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(надання соціальних послуг) Роменської міської ради</w:t>
      </w:r>
    </w:p>
    <w:p w14:paraId="3178AA3F" w14:textId="77777777" w:rsidR="00E71909" w:rsidRPr="00B2218D" w:rsidRDefault="00E71909" w:rsidP="00E71909">
      <w:pPr>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(нова редакція)</w:t>
      </w:r>
    </w:p>
    <w:p w14:paraId="7D280B7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 </w:t>
      </w:r>
      <w:r w:rsidRPr="00800118">
        <w:rPr>
          <w:rFonts w:ascii="Times New Roman" w:hAnsi="Times New Roman"/>
          <w:sz w:val="24"/>
          <w:szCs w:val="24"/>
          <w:lang w:val="uk-UA"/>
        </w:rPr>
        <w:t>Територіальний центр соціального обслуговування (надання соціальних послуг) Роменської міської ради (далі – Територіальний центр) є бюджетною установою з організаційно-правовою формою комунальна організація (установа, заклад), рішення щодо утворення, ліквідації або реорганізації якої приймає Роменська міська рада Сумської області.</w:t>
      </w:r>
    </w:p>
    <w:p w14:paraId="044C2F7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Засновником Територіального центру є Роменська міська рада Сумської області.</w:t>
      </w:r>
    </w:p>
    <w:p w14:paraId="79C4D4D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Територіальний центр підзвітний та підконтрольний Роменській міській раді Сумської області, перебуває у підпорядкуванні Роменської міської ради та Виконавчого комітету Роменської міської ради Сумської області.</w:t>
      </w:r>
    </w:p>
    <w:p w14:paraId="0F2657A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1F3864"/>
          <w:sz w:val="24"/>
          <w:szCs w:val="24"/>
          <w:lang w:val="uk-UA"/>
        </w:rPr>
      </w:pPr>
      <w:r w:rsidRPr="00800118">
        <w:rPr>
          <w:rFonts w:ascii="Times New Roman" w:hAnsi="Times New Roman"/>
          <w:sz w:val="24"/>
          <w:szCs w:val="24"/>
          <w:lang w:val="uk-UA"/>
        </w:rPr>
        <w:t>Територіальний центр утворено для надання соціальних послуг особам, які перебувають у складних життєвих обставинах, з метою подолання або мінімізації цих обставин за задекларованим/зареєстрованим місцем проживання (перебування) таких осіб в</w:t>
      </w:r>
      <w:r w:rsidRPr="00800118">
        <w:rPr>
          <w:rFonts w:ascii="Times New Roman" w:hAnsi="Times New Roman"/>
          <w:color w:val="1F3864"/>
          <w:sz w:val="24"/>
          <w:szCs w:val="24"/>
          <w:lang w:val="uk-UA"/>
        </w:rPr>
        <w:t xml:space="preserve"> </w:t>
      </w:r>
      <w:r w:rsidRPr="00800118">
        <w:rPr>
          <w:rFonts w:ascii="Times New Roman" w:hAnsi="Times New Roman"/>
          <w:sz w:val="24"/>
          <w:szCs w:val="24"/>
          <w:lang w:val="uk-UA"/>
        </w:rPr>
        <w:t>умовах тимчасового або денного перебування, у приміщенні установи, що проживають (перебувають) на території Роменської міської територіальної громади та інших громад.</w:t>
      </w:r>
      <w:bookmarkStart w:id="2" w:name="o24"/>
      <w:bookmarkEnd w:id="2"/>
    </w:p>
    <w:p w14:paraId="4CFDA52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Діяльність Територіального центру має відповідати критеріям діяльності суб’єктів, що надають соціальні послуги.</w:t>
      </w:r>
    </w:p>
    <w:p w14:paraId="39B633FE" w14:textId="77777777" w:rsidR="00E71909" w:rsidRPr="00800118" w:rsidRDefault="00E71909" w:rsidP="00E71909">
      <w:pPr>
        <w:spacing w:before="120" w:after="120" w:line="276" w:lineRule="auto"/>
        <w:ind w:firstLine="567"/>
        <w:jc w:val="both"/>
        <w:rPr>
          <w:rFonts w:ascii="Times New Roman" w:hAnsi="Times New Roman"/>
          <w:color w:val="000000" w:themeColor="text1"/>
          <w:sz w:val="24"/>
          <w:szCs w:val="24"/>
          <w:lang w:val="uk-UA" w:eastAsia="uk-UA"/>
        </w:rPr>
      </w:pPr>
      <w:r w:rsidRPr="00800118">
        <w:rPr>
          <w:rFonts w:ascii="Times New Roman" w:hAnsi="Times New Roman"/>
          <w:color w:val="000000" w:themeColor="text1"/>
          <w:sz w:val="24"/>
          <w:szCs w:val="24"/>
          <w:lang w:val="uk-UA"/>
        </w:rPr>
        <w:t>Найменування та місцезнаходження:</w:t>
      </w:r>
    </w:p>
    <w:p w14:paraId="1DF57B28"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повна назва: Територіальний центр соціального обслуговування (надання соціальних послуг) Роменської міської ради;</w:t>
      </w:r>
    </w:p>
    <w:p w14:paraId="6D8265E0"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код ЄДРПОУ 26439905;</w:t>
      </w:r>
    </w:p>
    <w:p w14:paraId="3E8B32F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скорочена назва: Територіальний центр СО (НСП) РМР;</w:t>
      </w:r>
    </w:p>
    <w:p w14:paraId="7D30146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r w:rsidRPr="00800118">
        <w:rPr>
          <w:rFonts w:ascii="Times New Roman" w:hAnsi="Times New Roman"/>
          <w:color w:val="000000" w:themeColor="text1"/>
          <w:sz w:val="24"/>
          <w:szCs w:val="24"/>
          <w:lang w:val="uk-UA"/>
        </w:rPr>
        <w:t xml:space="preserve">повна назва англійською мовою: </w:t>
      </w:r>
      <w:proofErr w:type="spellStart"/>
      <w:r w:rsidRPr="00800118">
        <w:rPr>
          <w:rFonts w:ascii="Times New Roman" w:hAnsi="Times New Roman"/>
          <w:color w:val="000000" w:themeColor="text1"/>
          <w:sz w:val="24"/>
          <w:szCs w:val="24"/>
          <w:lang w:val="uk-UA"/>
        </w:rPr>
        <w:t>Territorial</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center</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of</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social</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service</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provision</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of</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social</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services</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of</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Romny</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city</w:t>
      </w:r>
      <w:proofErr w:type="spellEnd"/>
      <w:r w:rsidRPr="00800118">
        <w:rPr>
          <w:rFonts w:ascii="Times New Roman" w:hAnsi="Times New Roman"/>
          <w:color w:val="000000" w:themeColor="text1"/>
          <w:sz w:val="24"/>
          <w:szCs w:val="24"/>
          <w:lang w:val="uk-UA"/>
        </w:rPr>
        <w:t xml:space="preserve"> </w:t>
      </w:r>
      <w:proofErr w:type="spellStart"/>
      <w:r w:rsidRPr="00800118">
        <w:rPr>
          <w:rFonts w:ascii="Times New Roman" w:hAnsi="Times New Roman"/>
          <w:color w:val="000000" w:themeColor="text1"/>
          <w:sz w:val="24"/>
          <w:szCs w:val="24"/>
          <w:lang w:val="uk-UA"/>
        </w:rPr>
        <w:t>council</w:t>
      </w:r>
      <w:proofErr w:type="spellEnd"/>
      <w:r w:rsidRPr="00800118">
        <w:rPr>
          <w:rFonts w:ascii="Times New Roman" w:hAnsi="Times New Roman"/>
          <w:color w:val="000000" w:themeColor="text1"/>
          <w:sz w:val="24"/>
          <w:szCs w:val="24"/>
          <w:lang w:val="uk-UA"/>
        </w:rPr>
        <w:t>;</w:t>
      </w:r>
    </w:p>
    <w:p w14:paraId="388BEDB1" w14:textId="77777777" w:rsidR="00E71909" w:rsidRPr="00800118" w:rsidRDefault="00E71909" w:rsidP="00E71909">
      <w:pPr>
        <w:tabs>
          <w:tab w:val="left" w:pos="0"/>
        </w:tabs>
        <w:spacing w:before="120" w:after="120" w:line="276" w:lineRule="auto"/>
        <w:ind w:firstLine="567"/>
        <w:jc w:val="both"/>
        <w:rPr>
          <w:rFonts w:ascii="Times New Roman" w:hAnsi="Times New Roman"/>
          <w:color w:val="000000" w:themeColor="text1"/>
          <w:sz w:val="24"/>
          <w:szCs w:val="24"/>
          <w:lang w:val="uk-UA" w:eastAsia="x-none"/>
        </w:rPr>
      </w:pPr>
      <w:r w:rsidRPr="00800118">
        <w:rPr>
          <w:rFonts w:ascii="Times New Roman" w:hAnsi="Times New Roman"/>
          <w:color w:val="000000" w:themeColor="text1"/>
          <w:sz w:val="24"/>
          <w:szCs w:val="24"/>
          <w:lang w:val="uk-UA" w:eastAsia="x-none"/>
        </w:rPr>
        <w:t>місцезнаходження: бульвар Шевченка, 8, м. Ромни, Сумська область, 42000.</w:t>
      </w:r>
    </w:p>
    <w:p w14:paraId="6B2A685B"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themeColor="text1"/>
          <w:sz w:val="24"/>
          <w:szCs w:val="24"/>
          <w:lang w:val="uk-UA"/>
        </w:rPr>
      </w:pPr>
      <w:bookmarkStart w:id="3" w:name="o25"/>
      <w:bookmarkEnd w:id="3"/>
      <w:r w:rsidRPr="00800118">
        <w:rPr>
          <w:rFonts w:ascii="Times New Roman" w:hAnsi="Times New Roman"/>
          <w:color w:val="000000" w:themeColor="text1"/>
          <w:sz w:val="24"/>
          <w:szCs w:val="24"/>
          <w:lang w:val="uk-UA"/>
        </w:rPr>
        <w:t xml:space="preserve">2. Територіальний центр у своїй діяльності керується Конституцією та законами України, </w:t>
      </w:r>
      <w:r w:rsidRPr="00800118">
        <w:rPr>
          <w:rFonts w:ascii="Times New Roman" w:hAnsi="Times New Roman"/>
          <w:color w:val="000000" w:themeColor="text1"/>
          <w:sz w:val="24"/>
          <w:szCs w:val="24"/>
          <w:lang w:val="uk-UA" w:eastAsia="uk-UA"/>
        </w:rPr>
        <w:t xml:space="preserve">актами </w:t>
      </w:r>
      <w:r w:rsidRPr="00800118">
        <w:rPr>
          <w:rFonts w:ascii="Times New Roman" w:hAnsi="Times New Roman"/>
          <w:color w:val="000000" w:themeColor="text1"/>
          <w:sz w:val="24"/>
          <w:szCs w:val="24"/>
          <w:lang w:val="uk-UA"/>
        </w:rPr>
        <w:t xml:space="preserve">Президента України, Кабінету Міністрів України, наказами </w:t>
      </w:r>
      <w:r w:rsidRPr="00800118">
        <w:rPr>
          <w:rFonts w:ascii="Times New Roman" w:hAnsi="Times New Roman"/>
          <w:bCs/>
          <w:color w:val="000000" w:themeColor="text1"/>
          <w:sz w:val="24"/>
          <w:szCs w:val="24"/>
          <w:lang w:val="uk-UA" w:eastAsia="uk-UA"/>
        </w:rPr>
        <w:t>Міністерства соціальної політики України</w:t>
      </w:r>
      <w:r w:rsidRPr="00800118">
        <w:rPr>
          <w:rFonts w:ascii="Times New Roman" w:hAnsi="Times New Roman"/>
          <w:color w:val="000000" w:themeColor="text1"/>
          <w:sz w:val="24"/>
          <w:szCs w:val="24"/>
          <w:lang w:val="uk-UA"/>
        </w:rPr>
        <w:t>, іншими нормативно-правовими актами з питань надання соціальних послуг, рішеннями Роменської міської ради, рішеннями Виконавчого комітету Роменської міської ради, розпорядженнями міського голови, а також цим Положенням.</w:t>
      </w:r>
    </w:p>
    <w:p w14:paraId="54F248B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themeColor="text1"/>
          <w:sz w:val="24"/>
          <w:szCs w:val="24"/>
          <w:lang w:val="uk-UA"/>
        </w:rPr>
        <w:lastRenderedPageBreak/>
        <w:t xml:space="preserve">3. Територіальний центр провадить свою діяльність за принципами адресності та індивідуального підходу з дотримання прав людини, прав осіб з інвалідністю, гуманізму, забезпечення рівних прав та можливостей жінок </w:t>
      </w:r>
      <w:r w:rsidRPr="00800118">
        <w:rPr>
          <w:rFonts w:ascii="Times New Roman" w:hAnsi="Times New Roman"/>
          <w:sz w:val="24"/>
          <w:szCs w:val="24"/>
          <w:lang w:val="uk-UA"/>
        </w:rPr>
        <w:t>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дотримання державних стандартів соціальних послуг, етичних норм і правил, максимальної ефективності та прозорості використання бюджетних та інших коштів, забезпечення високого рівня якості соціальних послуг.</w:t>
      </w:r>
    </w:p>
    <w:p w14:paraId="6DDC96C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На отримання соціальних послуг у Територіальному центрі мають право:</w:t>
      </w:r>
    </w:p>
    <w:p w14:paraId="42914BA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 особи похилого віку;</w:t>
      </w:r>
    </w:p>
    <w:p w14:paraId="5B0F125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2) особи з інвалідністю; </w:t>
      </w:r>
    </w:p>
    <w:p w14:paraId="6C40606F"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3) особи з частковою або повною втратою рухової активності, пам’яті; </w:t>
      </w:r>
    </w:p>
    <w:p w14:paraId="7CC07CAE"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4) особи,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r w:rsidRPr="00800118">
        <w:rPr>
          <w:rFonts w:eastAsia="Times New Roman"/>
          <w:sz w:val="24"/>
          <w:szCs w:val="24"/>
          <w:lang w:val="uk-UA"/>
        </w:rPr>
        <w:t>;</w:t>
      </w:r>
    </w:p>
    <w:p w14:paraId="7F7C10E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5) внутрішньо переміщені особи;</w:t>
      </w:r>
    </w:p>
    <w:p w14:paraId="55A05058"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6) діти з інвалідністю від трьох до вісімнадцяти років;</w:t>
      </w:r>
    </w:p>
    <w:p w14:paraId="02371A4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7) бездомні особи;</w:t>
      </w:r>
    </w:p>
    <w:p w14:paraId="16F72B1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8) особи, які перебувають у складних життєвих обставинах у зв’язку з:</w:t>
      </w:r>
    </w:p>
    <w:p w14:paraId="233D1EC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безробіттям і зареєстровані в державній службі зайнятості як такі, що шукають роботу;</w:t>
      </w:r>
    </w:p>
    <w:p w14:paraId="7AD16CD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4F4A2E34"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малозабезпеченістю</w:t>
      </w:r>
      <w:r>
        <w:rPr>
          <w:rFonts w:ascii="Times New Roman" w:hAnsi="Times New Roman"/>
          <w:sz w:val="24"/>
          <w:szCs w:val="24"/>
          <w:lang w:val="uk-UA"/>
        </w:rPr>
        <w:t>;</w:t>
      </w:r>
    </w:p>
    <w:p w14:paraId="6BDB6B8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D3461C">
        <w:rPr>
          <w:rFonts w:ascii="Times New Roman" w:hAnsi="Times New Roman"/>
          <w:sz w:val="24"/>
          <w:szCs w:val="24"/>
          <w:lang w:val="uk-UA"/>
        </w:rPr>
        <w:t>ветерани війни, які звільнені з військової служби (демобілізовані) і члени їхніх сімей</w:t>
      </w:r>
      <w:r>
        <w:rPr>
          <w:rFonts w:ascii="Times New Roman" w:hAnsi="Times New Roman"/>
          <w:sz w:val="24"/>
          <w:szCs w:val="24"/>
          <w:lang w:val="uk-UA"/>
        </w:rPr>
        <w:t>.</w:t>
      </w:r>
    </w:p>
    <w:p w14:paraId="5BB86CA3"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Територіальний центр має у наявності необхідну матеріально-технічну базу, приміщення, що відповідають будівельним, технічним, санітарно-гігієнічним нормам, вимогам пожежної безпеки та іншим нормам відповідно до законодавства.</w:t>
      </w:r>
    </w:p>
    <w:p w14:paraId="4D2C805B"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sz w:val="24"/>
          <w:szCs w:val="24"/>
          <w:lang w:val="uk-UA"/>
        </w:rPr>
        <w:t>6</w:t>
      </w:r>
      <w:r w:rsidRPr="00800118">
        <w:rPr>
          <w:rFonts w:ascii="Times New Roman" w:hAnsi="Times New Roman"/>
          <w:sz w:val="24"/>
          <w:szCs w:val="24"/>
          <w:lang w:val="uk-UA"/>
        </w:rPr>
        <w:t xml:space="preserve">. </w:t>
      </w:r>
      <w:r w:rsidRPr="00800118">
        <w:rPr>
          <w:rFonts w:ascii="Times New Roman" w:hAnsi="Times New Roman"/>
          <w:bCs/>
          <w:color w:val="000000"/>
          <w:sz w:val="24"/>
          <w:szCs w:val="24"/>
          <w:lang w:val="uk-UA" w:eastAsia="uk-UA"/>
        </w:rPr>
        <w:t>Положення про Територіальний центр затверджується рішенням Роменської міської ради.</w:t>
      </w:r>
    </w:p>
    <w:p w14:paraId="3F45066A" w14:textId="77777777" w:rsidR="00E71909" w:rsidRPr="00800118" w:rsidRDefault="00E71909" w:rsidP="00E71909">
      <w:pPr>
        <w:shd w:val="clear" w:color="auto" w:fill="FFFFFF"/>
        <w:spacing w:before="120" w:after="120" w:line="276" w:lineRule="auto"/>
        <w:ind w:firstLine="567"/>
        <w:jc w:val="both"/>
        <w:rPr>
          <w:rFonts w:ascii="Times New Roman" w:hAnsi="Times New Roman"/>
          <w:bCs/>
          <w:color w:val="000000"/>
          <w:sz w:val="24"/>
          <w:szCs w:val="24"/>
          <w:lang w:val="uk-UA" w:eastAsia="uk-UA"/>
        </w:rPr>
      </w:pPr>
      <w:r>
        <w:rPr>
          <w:rFonts w:ascii="Times New Roman" w:hAnsi="Times New Roman"/>
          <w:bCs/>
          <w:color w:val="000000"/>
          <w:sz w:val="24"/>
          <w:szCs w:val="24"/>
          <w:lang w:val="uk-UA" w:eastAsia="uk-UA"/>
        </w:rPr>
        <w:t>7</w:t>
      </w:r>
      <w:r w:rsidRPr="00800118">
        <w:rPr>
          <w:rFonts w:ascii="Times New Roman" w:hAnsi="Times New Roman"/>
          <w:bCs/>
          <w:color w:val="000000"/>
          <w:sz w:val="24"/>
          <w:szCs w:val="24"/>
          <w:lang w:val="uk-UA" w:eastAsia="uk-UA"/>
        </w:rPr>
        <w:t>. Структура Територіального центру затверджується рішенням Роменської міської ради.</w:t>
      </w:r>
    </w:p>
    <w:p w14:paraId="5613E4CD" w14:textId="77777777" w:rsidR="00E71909" w:rsidRPr="00800118"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Pr>
          <w:rFonts w:ascii="Times New Roman" w:hAnsi="Times New Roman"/>
          <w:sz w:val="24"/>
          <w:szCs w:val="24"/>
          <w:lang w:val="uk-UA" w:eastAsia="x-none"/>
        </w:rPr>
        <w:t>8</w:t>
      </w:r>
      <w:r w:rsidRPr="00800118">
        <w:rPr>
          <w:rFonts w:ascii="Times New Roman" w:hAnsi="Times New Roman"/>
          <w:sz w:val="24"/>
          <w:szCs w:val="24"/>
          <w:lang w:val="uk-UA" w:eastAsia="x-none"/>
        </w:rPr>
        <w:t>. Кошторис, плани асигнувань, помісячні плани використання бюджетних коштів, зміни до них, штатний розпис Територіального центру затверджуються міським головою або його заступником з питань діяльності виконавчих органів ради.</w:t>
      </w:r>
      <w:r w:rsidRPr="00800118">
        <w:rPr>
          <w:rFonts w:ascii="Times New Roman" w:hAnsi="Times New Roman"/>
          <w:color w:val="FF0000"/>
          <w:sz w:val="24"/>
          <w:szCs w:val="24"/>
          <w:lang w:val="uk-UA" w:eastAsia="x-none"/>
        </w:rPr>
        <w:t xml:space="preserve"> </w:t>
      </w:r>
    </w:p>
    <w:p w14:paraId="543D7393" w14:textId="77777777" w:rsidR="00E71909" w:rsidRPr="00800118" w:rsidRDefault="00E71909" w:rsidP="00E71909">
      <w:pPr>
        <w:tabs>
          <w:tab w:val="left" w:pos="0"/>
        </w:tabs>
        <w:spacing w:before="120" w:after="120" w:line="276" w:lineRule="auto"/>
        <w:ind w:firstLine="567"/>
        <w:jc w:val="both"/>
        <w:rPr>
          <w:rFonts w:ascii="Times New Roman" w:hAnsi="Times New Roman" w:cs="Times New Roman"/>
          <w:sz w:val="24"/>
          <w:szCs w:val="24"/>
          <w:lang w:val="uk-UA"/>
        </w:rPr>
      </w:pPr>
      <w:r>
        <w:rPr>
          <w:rFonts w:ascii="Times New Roman" w:hAnsi="Times New Roman"/>
          <w:bCs/>
          <w:sz w:val="24"/>
          <w:szCs w:val="24"/>
          <w:lang w:val="uk-UA"/>
        </w:rPr>
        <w:t>9</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sz w:val="24"/>
          <w:szCs w:val="24"/>
          <w:lang w:val="uk-UA" w:eastAsia="x-none"/>
        </w:rPr>
        <w:t xml:space="preserve">Методичне забезпечення діяльності Територіального центру здійснює Міністерство соціальної політики України, </w:t>
      </w:r>
      <w:r w:rsidRPr="00800118">
        <w:rPr>
          <w:rFonts w:ascii="Times New Roman" w:hAnsi="Times New Roman"/>
          <w:color w:val="000000" w:themeColor="text1"/>
          <w:sz w:val="24"/>
          <w:szCs w:val="24"/>
          <w:lang w:val="uk-UA"/>
        </w:rPr>
        <w:t>Міністерство у справах ветеранів України,</w:t>
      </w:r>
      <w:r w:rsidRPr="00800118">
        <w:rPr>
          <w:rFonts w:ascii="Times New Roman" w:hAnsi="Times New Roman"/>
          <w:sz w:val="24"/>
          <w:szCs w:val="24"/>
          <w:lang w:val="uk-UA" w:eastAsia="x-none"/>
        </w:rPr>
        <w:t xml:space="preserve"> координацію та контроль </w:t>
      </w:r>
      <w:r w:rsidRPr="00800118">
        <w:rPr>
          <w:rFonts w:ascii="Times New Roman" w:hAnsi="Times New Roman"/>
          <w:sz w:val="24"/>
          <w:szCs w:val="24"/>
          <w:lang w:val="uk-UA" w:eastAsia="x-none"/>
        </w:rPr>
        <w:lastRenderedPageBreak/>
        <w:t xml:space="preserve">за забезпеченням його діяльності - в установленому </w:t>
      </w:r>
      <w:r w:rsidRPr="00800118">
        <w:rPr>
          <w:rFonts w:ascii="Times New Roman" w:hAnsi="Times New Roman"/>
          <w:color w:val="000000"/>
          <w:sz w:val="24"/>
          <w:szCs w:val="24"/>
          <w:lang w:val="uk-UA" w:eastAsia="x-none"/>
        </w:rPr>
        <w:t xml:space="preserve">порядку Департамент з питань соціальної політики Сумської обласної державної адміністрації, Управління з питань ветеранської політики Сумської обласної державної адміністрації, </w:t>
      </w:r>
      <w:r w:rsidRPr="00800118">
        <w:rPr>
          <w:rFonts w:ascii="Times New Roman" w:hAnsi="Times New Roman" w:cs="Times New Roman"/>
          <w:sz w:val="24"/>
          <w:szCs w:val="24"/>
          <w:lang w:val="uk-UA"/>
        </w:rPr>
        <w:t>організаційно-методичне забезпечення, координацію та контроль за додержанням законодавства про надання соціальних послуг - Управління соціального захисту населення Роменської міської ради.</w:t>
      </w:r>
    </w:p>
    <w:p w14:paraId="5487A5D8" w14:textId="77777777" w:rsidR="00E71909" w:rsidRPr="00800118" w:rsidRDefault="00E71909" w:rsidP="00E71909">
      <w:pPr>
        <w:tabs>
          <w:tab w:val="left" w:pos="0"/>
        </w:tabs>
        <w:spacing w:before="120" w:after="120" w:line="276" w:lineRule="auto"/>
        <w:ind w:firstLine="567"/>
        <w:jc w:val="both"/>
        <w:rPr>
          <w:rFonts w:ascii="Times New Roman" w:hAnsi="Times New Roman"/>
          <w:b/>
          <w:bCs/>
          <w:sz w:val="24"/>
          <w:szCs w:val="24"/>
          <w:lang w:val="uk-UA"/>
        </w:rPr>
      </w:pPr>
      <w:r w:rsidRPr="00800118">
        <w:rPr>
          <w:rFonts w:ascii="Times New Roman" w:hAnsi="Times New Roman"/>
          <w:sz w:val="24"/>
          <w:szCs w:val="24"/>
          <w:lang w:val="uk-UA" w:eastAsia="x-none"/>
        </w:rPr>
        <w:t>Для забезпечення реалізації соціальної політики щодо надання соціальних послуг  Територіальний центр взаємодіє зі структурними підрозділами Виконавчого комітету Роменської міської ради, підприємствами, установами та організаціями всіх форм власності.</w:t>
      </w:r>
    </w:p>
    <w:p w14:paraId="72F2285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0</w:t>
      </w:r>
      <w:r w:rsidRPr="00800118">
        <w:rPr>
          <w:rFonts w:ascii="Times New Roman" w:hAnsi="Times New Roman"/>
          <w:sz w:val="24"/>
          <w:szCs w:val="24"/>
          <w:lang w:val="uk-UA"/>
        </w:rPr>
        <w:t>. Основними завданнями Територіального центру є:</w:t>
      </w:r>
    </w:p>
    <w:p w14:paraId="4F022F0D"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виявлення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оцінювання (визначення) їхніх індивідуальних потреб в отриманні соціальних послуг та допомог; </w:t>
      </w:r>
    </w:p>
    <w:p w14:paraId="21D3EE6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забезпечення якісного надання соціальних послуг відповідно до державних стандартів соціальних послуг; </w:t>
      </w:r>
    </w:p>
    <w:p w14:paraId="5A6D8F6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установлення </w:t>
      </w:r>
      <w:proofErr w:type="spellStart"/>
      <w:r w:rsidRPr="00800118">
        <w:rPr>
          <w:rFonts w:ascii="Times New Roman" w:hAnsi="Times New Roman"/>
          <w:sz w:val="24"/>
          <w:szCs w:val="24"/>
          <w:lang w:val="uk-UA"/>
        </w:rPr>
        <w:t>зв’язків</w:t>
      </w:r>
      <w:proofErr w:type="spellEnd"/>
      <w:r w:rsidRPr="00800118">
        <w:rPr>
          <w:rFonts w:ascii="Times New Roman" w:hAnsi="Times New Roman"/>
          <w:sz w:val="24"/>
          <w:szCs w:val="24"/>
          <w:lang w:val="uk-UA"/>
        </w:rPr>
        <w:t xml:space="preserve"> з підприємствами, установами та організаціями всіх форм власності, старостами </w:t>
      </w:r>
      <w:proofErr w:type="spellStart"/>
      <w:r w:rsidRPr="00800118">
        <w:rPr>
          <w:rFonts w:ascii="Times New Roman" w:hAnsi="Times New Roman"/>
          <w:sz w:val="24"/>
          <w:szCs w:val="24"/>
          <w:lang w:val="uk-UA"/>
        </w:rPr>
        <w:t>старостинських</w:t>
      </w:r>
      <w:proofErr w:type="spellEnd"/>
      <w:r w:rsidRPr="00800118">
        <w:rPr>
          <w:rFonts w:ascii="Times New Roman" w:hAnsi="Times New Roman"/>
          <w:sz w:val="24"/>
          <w:szCs w:val="24"/>
          <w:lang w:val="uk-UA"/>
        </w:rPr>
        <w:t xml:space="preserve"> округів, фізичними особами, родичами осіб, яких обслуговує Територіальний центр, з метою сприяння в наданні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w:t>
      </w:r>
    </w:p>
    <w:p w14:paraId="38224B4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заходів з підтримки осіб, зазначених у пункт</w:t>
      </w:r>
      <w:r>
        <w:rPr>
          <w:rFonts w:ascii="Times New Roman" w:hAnsi="Times New Roman"/>
          <w:sz w:val="24"/>
          <w:szCs w:val="24"/>
          <w:lang w:val="uk-UA"/>
        </w:rPr>
        <w:t>і</w:t>
      </w:r>
      <w:r w:rsidRPr="00800118">
        <w:rPr>
          <w:rFonts w:ascii="Times New Roman" w:hAnsi="Times New Roman"/>
          <w:sz w:val="24"/>
          <w:szCs w:val="24"/>
          <w:lang w:val="uk-UA"/>
        </w:rPr>
        <w:t xml:space="preserve"> 4 </w:t>
      </w:r>
      <w:r>
        <w:rPr>
          <w:rFonts w:ascii="Times New Roman" w:hAnsi="Times New Roman"/>
          <w:sz w:val="24"/>
          <w:szCs w:val="24"/>
          <w:lang w:val="uk-UA"/>
        </w:rPr>
        <w:t>цьо</w:t>
      </w:r>
      <w:r w:rsidRPr="00800118">
        <w:rPr>
          <w:rFonts w:ascii="Times New Roman" w:hAnsi="Times New Roman"/>
          <w:sz w:val="24"/>
          <w:szCs w:val="24"/>
          <w:lang w:val="uk-UA"/>
        </w:rPr>
        <w:t>го Положення, під час їх реадаптації та реінтеграції в територіальній громаді;</w:t>
      </w:r>
    </w:p>
    <w:p w14:paraId="16AF2190"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shd w:val="clear" w:color="auto" w:fill="FFFFFF"/>
          <w:lang w:val="uk-UA" w:eastAsia="uk-UA"/>
        </w:rPr>
        <w:t>внесення відомостей про отримувачів соціальних послуг до Реєстру надавачів та отримувачів соціальних послуг</w:t>
      </w:r>
      <w:r w:rsidRPr="00800118">
        <w:rPr>
          <w:rFonts w:ascii="Times New Roman" w:hAnsi="Times New Roman"/>
          <w:sz w:val="24"/>
          <w:szCs w:val="24"/>
          <w:lang w:val="uk-UA"/>
        </w:rPr>
        <w:t>;</w:t>
      </w:r>
    </w:p>
    <w:p w14:paraId="57A75652"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здійснення моніторингу надання соціальних послуг та оцінювання їхньої якості;</w:t>
      </w:r>
    </w:p>
    <w:p w14:paraId="49A76CC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eastAsia="x-none"/>
        </w:rPr>
        <w:t>ведення обліку бездомних осіб.</w:t>
      </w:r>
      <w:r w:rsidRPr="00800118">
        <w:rPr>
          <w:rFonts w:ascii="Times New Roman" w:hAnsi="Times New Roman"/>
          <w:sz w:val="24"/>
          <w:szCs w:val="24"/>
          <w:lang w:val="uk-UA"/>
        </w:rPr>
        <w:t xml:space="preserve"> </w:t>
      </w:r>
    </w:p>
    <w:p w14:paraId="37057BE4"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1</w:t>
      </w:r>
      <w:r w:rsidRPr="00800118">
        <w:rPr>
          <w:rFonts w:ascii="Times New Roman" w:hAnsi="Times New Roman"/>
          <w:sz w:val="24"/>
          <w:szCs w:val="24"/>
          <w:lang w:val="uk-UA"/>
        </w:rPr>
        <w:t xml:space="preserve">. У Територіальному центрі утворені такі структурні підрозділи: </w:t>
      </w:r>
    </w:p>
    <w:p w14:paraId="686EB2FE"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1) відділення соціальної допомоги вдома;</w:t>
      </w:r>
    </w:p>
    <w:p w14:paraId="79D599F4"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2) відділення денного перебування;</w:t>
      </w:r>
    </w:p>
    <w:p w14:paraId="1280241F"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3) відділення Ветеранський простір;</w:t>
      </w:r>
    </w:p>
    <w:p w14:paraId="58F6841D" w14:textId="77777777" w:rsidR="00E71909" w:rsidRPr="00800118" w:rsidRDefault="00E71909" w:rsidP="00E71909">
      <w:pPr>
        <w:tabs>
          <w:tab w:val="left" w:pos="567"/>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4</w:t>
      </w:r>
      <w:r w:rsidRPr="00800118">
        <w:rPr>
          <w:rFonts w:ascii="Times New Roman" w:hAnsi="Times New Roman"/>
          <w:color w:val="000000"/>
          <w:sz w:val="24"/>
          <w:szCs w:val="24"/>
          <w:lang w:val="uk-UA" w:eastAsia="x-none"/>
        </w:rPr>
        <w:t xml:space="preserve">) відділення організації надання адресної натуральної та грошової допомоги. </w:t>
      </w:r>
    </w:p>
    <w:p w14:paraId="043737FC"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1</w:t>
      </w:r>
      <w:r>
        <w:rPr>
          <w:rFonts w:ascii="Times New Roman" w:hAnsi="Times New Roman"/>
          <w:color w:val="000000"/>
          <w:sz w:val="24"/>
          <w:szCs w:val="24"/>
          <w:lang w:val="uk-UA" w:eastAsia="x-none"/>
        </w:rPr>
        <w:t>2</w:t>
      </w:r>
      <w:r w:rsidRPr="00800118">
        <w:rPr>
          <w:rFonts w:ascii="Times New Roman" w:hAnsi="Times New Roman"/>
          <w:color w:val="000000"/>
          <w:sz w:val="24"/>
          <w:szCs w:val="24"/>
          <w:lang w:val="uk-UA" w:eastAsia="x-none"/>
        </w:rPr>
        <w:t>. При Територіальному центрі діють сервіси:</w:t>
      </w:r>
    </w:p>
    <w:p w14:paraId="556B8427"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«Простір соціальної адаптації»;</w:t>
      </w:r>
    </w:p>
    <w:p w14:paraId="18B9C28F" w14:textId="77777777" w:rsidR="00E71909" w:rsidRPr="00800118"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«Мобільна соціальна служба»;</w:t>
      </w:r>
    </w:p>
    <w:p w14:paraId="29699B20" w14:textId="1E5233CC" w:rsidR="00E71909" w:rsidRPr="00A45D06" w:rsidRDefault="00E71909" w:rsidP="00E71909">
      <w:pPr>
        <w:tabs>
          <w:tab w:val="left" w:pos="708"/>
          <w:tab w:val="left" w:pos="4320"/>
        </w:tab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color w:val="000000"/>
          <w:sz w:val="24"/>
          <w:szCs w:val="24"/>
          <w:lang w:val="uk-UA" w:eastAsia="x-none"/>
        </w:rPr>
        <w:t>«Пункт прокату засобів реабілітації»</w:t>
      </w:r>
      <w:r w:rsidR="00FA24E8">
        <w:rPr>
          <w:rFonts w:ascii="Times New Roman" w:hAnsi="Times New Roman"/>
          <w:color w:val="000000"/>
          <w:sz w:val="24"/>
          <w:szCs w:val="24"/>
          <w:lang w:val="uk-UA" w:eastAsia="x-none"/>
        </w:rPr>
        <w:t>.</w:t>
      </w:r>
    </w:p>
    <w:p w14:paraId="5370F6C9"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3</w:t>
      </w:r>
      <w:r w:rsidRPr="00800118">
        <w:rPr>
          <w:rFonts w:ascii="Times New Roman" w:hAnsi="Times New Roman"/>
          <w:color w:val="000000"/>
          <w:sz w:val="24"/>
          <w:szCs w:val="24"/>
          <w:lang w:val="uk-UA"/>
        </w:rPr>
        <w:t xml:space="preserve">. У Територіальному центрі можуть утворюватися інші структурні підрозділи, діяльність яких спрямована на надання соціальних послуг та допомог особам, зазначеним у пунктах 4 та 5 цього Положення. </w:t>
      </w:r>
    </w:p>
    <w:p w14:paraId="2FB866E5"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color w:val="000000"/>
          <w:sz w:val="24"/>
          <w:szCs w:val="24"/>
          <w:lang w:val="uk-UA"/>
        </w:rPr>
        <w:lastRenderedPageBreak/>
        <w:t>Структурні підрозділи</w:t>
      </w:r>
      <w:r w:rsidRPr="00800118">
        <w:rPr>
          <w:rFonts w:ascii="Times New Roman" w:hAnsi="Times New Roman"/>
          <w:sz w:val="24"/>
          <w:szCs w:val="24"/>
          <w:lang w:val="uk-UA"/>
        </w:rPr>
        <w:t xml:space="preserve"> утворюються за рішенням </w:t>
      </w:r>
      <w:r w:rsidRPr="00800118">
        <w:rPr>
          <w:rFonts w:ascii="Times New Roman" w:hAnsi="Times New Roman"/>
          <w:bCs/>
          <w:color w:val="000000"/>
          <w:sz w:val="24"/>
          <w:szCs w:val="24"/>
          <w:lang w:val="uk-UA" w:eastAsia="uk-UA"/>
        </w:rPr>
        <w:t>Роменської міської ради.</w:t>
      </w:r>
    </w:p>
    <w:p w14:paraId="50502BEB"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4" w:name="o297"/>
      <w:bookmarkStart w:id="5" w:name="o48"/>
      <w:bookmarkEnd w:id="4"/>
      <w:bookmarkEnd w:id="5"/>
      <w:r w:rsidRPr="00800118">
        <w:rPr>
          <w:rFonts w:ascii="Times New Roman" w:hAnsi="Times New Roman"/>
          <w:sz w:val="24"/>
          <w:szCs w:val="24"/>
          <w:lang w:val="uk-UA"/>
        </w:rPr>
        <w:t>1</w:t>
      </w:r>
      <w:r>
        <w:rPr>
          <w:rFonts w:ascii="Times New Roman" w:hAnsi="Times New Roman"/>
          <w:sz w:val="24"/>
          <w:szCs w:val="24"/>
          <w:lang w:val="uk-UA"/>
        </w:rPr>
        <w:t>4</w:t>
      </w:r>
      <w:r w:rsidRPr="00800118">
        <w:rPr>
          <w:rFonts w:ascii="Times New Roman" w:hAnsi="Times New Roman"/>
          <w:sz w:val="24"/>
          <w:szCs w:val="24"/>
          <w:lang w:val="uk-UA"/>
        </w:rPr>
        <w:t>. Територіальний центр має право:</w:t>
      </w:r>
    </w:p>
    <w:p w14:paraId="2EB1B036"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в разі потреби створювати у сільських населених пунктах Роменської міської територіальної громади робочі місця соціальних працівників (соціальних робітників) та інших працівників для надання соціальних послуг та допомог особам, зазначеним у пункт</w:t>
      </w:r>
      <w:r>
        <w:rPr>
          <w:rFonts w:ascii="Times New Roman" w:hAnsi="Times New Roman"/>
          <w:sz w:val="24"/>
          <w:szCs w:val="24"/>
          <w:lang w:val="uk-UA"/>
        </w:rPr>
        <w:t>і</w:t>
      </w:r>
      <w:r w:rsidRPr="00800118">
        <w:rPr>
          <w:rFonts w:ascii="Times New Roman" w:hAnsi="Times New Roman"/>
          <w:sz w:val="24"/>
          <w:szCs w:val="24"/>
          <w:lang w:val="uk-UA"/>
        </w:rPr>
        <w:t xml:space="preserve"> 4 цього Положення, за їхнім місцем проживання;</w:t>
      </w:r>
    </w:p>
    <w:p w14:paraId="71C1D949"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надавати соціальні послуги та допомоги мешканцям інших громад на підставі угоди про співпрацю між Територіальним центром та відповідною громадою.</w:t>
      </w:r>
    </w:p>
    <w:p w14:paraId="34B9C546" w14:textId="77777777" w:rsidR="00E71909" w:rsidRPr="00800118" w:rsidRDefault="00E71909" w:rsidP="00E71909">
      <w:pPr>
        <w:spacing w:before="120" w:after="120" w:line="276" w:lineRule="auto"/>
        <w:ind w:firstLine="567"/>
        <w:jc w:val="both"/>
        <w:rPr>
          <w:rFonts w:ascii="Times New Roman" w:hAnsi="Times New Roman"/>
          <w:bCs/>
          <w:sz w:val="24"/>
          <w:szCs w:val="24"/>
          <w:highlight w:val="yellow"/>
          <w:lang w:val="uk-UA"/>
        </w:rPr>
      </w:pPr>
      <w:r w:rsidRPr="00800118">
        <w:rPr>
          <w:rFonts w:ascii="Times New Roman" w:hAnsi="Times New Roman"/>
          <w:bCs/>
          <w:sz w:val="24"/>
          <w:szCs w:val="24"/>
          <w:lang w:val="uk-UA"/>
        </w:rPr>
        <w:t>1</w:t>
      </w:r>
      <w:r>
        <w:rPr>
          <w:rFonts w:ascii="Times New Roman" w:hAnsi="Times New Roman"/>
          <w:bCs/>
          <w:sz w:val="24"/>
          <w:szCs w:val="24"/>
          <w:lang w:val="uk-UA"/>
        </w:rPr>
        <w:t>5</w:t>
      </w:r>
      <w:r w:rsidRPr="00800118">
        <w:rPr>
          <w:rFonts w:ascii="Times New Roman" w:hAnsi="Times New Roman"/>
          <w:bCs/>
          <w:sz w:val="24"/>
          <w:szCs w:val="24"/>
          <w:lang w:val="uk-UA"/>
        </w:rPr>
        <w:t>.</w:t>
      </w:r>
      <w:r w:rsidRPr="00800118">
        <w:rPr>
          <w:rFonts w:ascii="Times New Roman" w:hAnsi="Times New Roman"/>
          <w:b/>
          <w:bCs/>
          <w:sz w:val="24"/>
          <w:szCs w:val="24"/>
          <w:lang w:val="uk-UA"/>
        </w:rPr>
        <w:t xml:space="preserve"> </w:t>
      </w:r>
      <w:r w:rsidRPr="00800118">
        <w:rPr>
          <w:rFonts w:ascii="Times New Roman" w:hAnsi="Times New Roman"/>
          <w:bCs/>
          <w:sz w:val="24"/>
          <w:szCs w:val="24"/>
          <w:lang w:val="uk-UA"/>
        </w:rPr>
        <w:t>Територіальний центр очолює директор, який призначається на посаду (на конкурсній основі за контрактом) та звільняється з посади міським головою. Посаду директора Територіального центру може займати особа, яка має повну вищу освіту з освітнім рівнем магістра, спеціаліста та мати стаж роботи на керівних посадах не менш як п’ять років.</w:t>
      </w:r>
    </w:p>
    <w:p w14:paraId="55D1DCBB" w14:textId="77777777" w:rsidR="00E71909" w:rsidRPr="00800118" w:rsidRDefault="00E71909" w:rsidP="00E71909">
      <w:pPr>
        <w:tabs>
          <w:tab w:val="left" w:pos="4500"/>
          <w:tab w:val="left" w:pos="540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1</w:t>
      </w:r>
      <w:r>
        <w:rPr>
          <w:rFonts w:ascii="Times New Roman" w:hAnsi="Times New Roman"/>
          <w:color w:val="000000"/>
          <w:sz w:val="24"/>
          <w:szCs w:val="24"/>
          <w:lang w:val="uk-UA"/>
        </w:rPr>
        <w:t>6</w:t>
      </w:r>
      <w:r w:rsidRPr="00800118">
        <w:rPr>
          <w:rFonts w:ascii="Times New Roman" w:hAnsi="Times New Roman"/>
          <w:color w:val="000000"/>
          <w:sz w:val="24"/>
          <w:szCs w:val="24"/>
          <w:lang w:val="uk-UA"/>
        </w:rPr>
        <w:t xml:space="preserve">. Директор Територіального центру: </w:t>
      </w:r>
    </w:p>
    <w:p w14:paraId="6F0DC4A7"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bCs/>
          <w:sz w:val="24"/>
          <w:szCs w:val="24"/>
          <w:lang w:val="uk-UA"/>
        </w:rPr>
      </w:pPr>
      <w:r w:rsidRPr="00800118">
        <w:rPr>
          <w:rFonts w:ascii="Times New Roman" w:hAnsi="Times New Roman"/>
          <w:bCs/>
          <w:sz w:val="24"/>
          <w:szCs w:val="24"/>
          <w:lang w:val="uk-UA"/>
        </w:rPr>
        <w:t>1) організовує та контролює роботу Територіального центру, несе персональну відповідальність за виконання покладених на Територіальний центр завдань, забезпечує проведення моніторингу та оцінку якості соціальних послуг, визначає ступінь відповідальності працівників;</w:t>
      </w:r>
    </w:p>
    <w:p w14:paraId="7E3E28E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2) затверджує посадові обов’язки заступника директора і керівників структурних підрозділів та інших працівників Територіального центру;</w:t>
      </w:r>
    </w:p>
    <w:p w14:paraId="31B36DCC"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3) здійснює координацію та контроль за діяльністю структурних підрозділів Територіального центру;</w:t>
      </w:r>
    </w:p>
    <w:p w14:paraId="4B88032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4) подає Роменській міській раді</w:t>
      </w:r>
      <w:r w:rsidRPr="00800118">
        <w:rPr>
          <w:rFonts w:ascii="Times New Roman" w:hAnsi="Times New Roman"/>
          <w:sz w:val="24"/>
          <w:szCs w:val="24"/>
          <w:lang w:val="uk-UA" w:eastAsia="x-none"/>
        </w:rPr>
        <w:t xml:space="preserve"> пропозиції щодо штатного розпису, кошторису витрат Територіального центру;</w:t>
      </w:r>
    </w:p>
    <w:p w14:paraId="3BEDB30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5) укладає договори, діє від імені Територіального центру і представляє його інтереси;</w:t>
      </w:r>
    </w:p>
    <w:p w14:paraId="28FAE94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uk-UA"/>
        </w:rPr>
      </w:pPr>
      <w:r w:rsidRPr="00800118">
        <w:rPr>
          <w:rFonts w:ascii="Times New Roman" w:hAnsi="Times New Roman"/>
          <w:sz w:val="24"/>
          <w:szCs w:val="24"/>
          <w:lang w:val="uk-UA"/>
        </w:rPr>
        <w:t xml:space="preserve">6) видає </w:t>
      </w:r>
      <w:r w:rsidRPr="00800118">
        <w:rPr>
          <w:rFonts w:ascii="Times New Roman" w:hAnsi="Times New Roman"/>
          <w:color w:val="000000"/>
          <w:sz w:val="24"/>
          <w:szCs w:val="24"/>
          <w:lang w:val="uk-UA"/>
        </w:rPr>
        <w:t xml:space="preserve">в межах </w:t>
      </w:r>
      <w:r w:rsidRPr="00800118">
        <w:rPr>
          <w:rFonts w:ascii="Times New Roman" w:hAnsi="Times New Roman"/>
          <w:sz w:val="24"/>
          <w:szCs w:val="24"/>
          <w:lang w:val="uk-UA"/>
        </w:rPr>
        <w:t xml:space="preserve">компетенції накази </w:t>
      </w:r>
      <w:r w:rsidRPr="00800118">
        <w:rPr>
          <w:rFonts w:ascii="Times New Roman" w:hAnsi="Times New Roman"/>
          <w:sz w:val="24"/>
          <w:szCs w:val="24"/>
          <w:lang w:val="uk-UA" w:eastAsia="uk-UA"/>
        </w:rPr>
        <w:t>організаційно-розпорядчого характеру (</w:t>
      </w:r>
      <w:r w:rsidRPr="00800118">
        <w:rPr>
          <w:rFonts w:ascii="Times New Roman" w:hAnsi="Times New Roman"/>
          <w:sz w:val="24"/>
          <w:szCs w:val="24"/>
          <w:lang w:val="uk-UA"/>
        </w:rPr>
        <w:t>в тому числі, щодо здійснення (припинення) обслуговування осіб), та контролює їх виконання, у разі порушення трудової дисципліни та невиконання функціональних обов’язків, накладає дисциплінарні стягнення на працівників за поданням заступника директора</w:t>
      </w:r>
      <w:r w:rsidRPr="00800118">
        <w:rPr>
          <w:rFonts w:ascii="Times New Roman" w:hAnsi="Times New Roman"/>
          <w:sz w:val="24"/>
          <w:szCs w:val="24"/>
          <w:lang w:val="uk-UA" w:eastAsia="uk-UA"/>
        </w:rPr>
        <w:t>;</w:t>
      </w:r>
    </w:p>
    <w:p w14:paraId="3CD4A77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uk-UA"/>
        </w:rPr>
        <w:t xml:space="preserve">7) </w:t>
      </w:r>
      <w:r w:rsidRPr="00800118">
        <w:rPr>
          <w:rFonts w:ascii="Times New Roman" w:hAnsi="Times New Roman"/>
          <w:sz w:val="24"/>
          <w:szCs w:val="24"/>
          <w:lang w:val="uk-UA"/>
        </w:rPr>
        <w:t>розробляє і подає на затвердження Роменській міській раді проєкт Положення про Територіальний центр та Перелік соціальних послуг та допомог, умови їх надання структурними підрозділами Територіального центру;</w:t>
      </w:r>
    </w:p>
    <w:p w14:paraId="4529ED3B"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8) затверджує положення про структурні підрозділи Територіального центру;</w:t>
      </w:r>
    </w:p>
    <w:p w14:paraId="747EB836"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bCs/>
          <w:sz w:val="24"/>
          <w:szCs w:val="24"/>
          <w:lang w:val="uk-UA"/>
        </w:rPr>
        <w:t>9) приймає в установленому порядку на посаду і звільняє з посади працівників Територіального центру;</w:t>
      </w:r>
    </w:p>
    <w:p w14:paraId="3C6DF045"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10) укладає угоди про співробітництво Територіального центру з іншими установами, організаціями, закладами, зокрема, із закладами охорони здоров’я, освіти, органами поліції, громадськими об’єднаннями;</w:t>
      </w:r>
    </w:p>
    <w:p w14:paraId="60A75C42"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eastAsia="x-none"/>
        </w:rPr>
      </w:pPr>
      <w:r w:rsidRPr="00800118">
        <w:rPr>
          <w:rFonts w:ascii="Times New Roman" w:hAnsi="Times New Roman"/>
          <w:bCs/>
          <w:sz w:val="24"/>
          <w:szCs w:val="24"/>
          <w:lang w:val="uk-UA"/>
        </w:rPr>
        <w:lastRenderedPageBreak/>
        <w:t>11) здійснює контроль за розподілом коштів Територіального центру в межах затвердженого кошторису витрат та відповідно до їх цільового призначення, в тому числі, на оплату:</w:t>
      </w:r>
    </w:p>
    <w:p w14:paraId="0F8B3DF9"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eastAsia="x-none"/>
        </w:rPr>
        <w:t>проведення щорічного профілактичного медичного огляду соціальних працівників та соціальних робітників Територіального центру, які безпосередньо надають соціальні послуги;</w:t>
      </w:r>
    </w:p>
    <w:p w14:paraId="6BD545CE"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 xml:space="preserve">придбання для надавачів соціальних послуг (соціальних працівників, фахівців із соціальної роботи, </w:t>
      </w:r>
      <w:r w:rsidRPr="00E4359F">
        <w:rPr>
          <w:rFonts w:ascii="Times New Roman" w:hAnsi="Times New Roman"/>
          <w:sz w:val="24"/>
          <w:szCs w:val="24"/>
          <w:lang w:val="uk-UA" w:eastAsia="x-none"/>
        </w:rPr>
        <w:t xml:space="preserve">фахівців із соціальної допомоги вдома, соціальних робітників та інших працівників, які залучені до надання соціальних послуг), спецодягу, взуття, велосипедів, проїзних квитків (або </w:t>
      </w:r>
      <w:r w:rsidRPr="00800118">
        <w:rPr>
          <w:rFonts w:ascii="Times New Roman" w:hAnsi="Times New Roman"/>
          <w:sz w:val="24"/>
          <w:szCs w:val="24"/>
          <w:lang w:val="uk-UA" w:eastAsia="x-none"/>
        </w:rPr>
        <w:t>грошової компенсації за їх придбання);</w:t>
      </w:r>
    </w:p>
    <w:p w14:paraId="6FE3F38F"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підвищення кваліфікації осіб, які надають соціальні послуги;</w:t>
      </w:r>
    </w:p>
    <w:p w14:paraId="17039B61"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придбання для оснащення структурних підрозділів Територіального центру автотранспорту, засобів пересування, спеціальних засобів для догляду і самообслуговування;</w:t>
      </w:r>
    </w:p>
    <w:p w14:paraId="006C9768" w14:textId="77777777" w:rsidR="00E71909" w:rsidRPr="00800118" w:rsidRDefault="00E71909" w:rsidP="00E71909">
      <w:pPr>
        <w:tabs>
          <w:tab w:val="left" w:pos="0"/>
        </w:tabs>
        <w:suppressAutoHyphens/>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sz w:val="24"/>
          <w:szCs w:val="24"/>
          <w:lang w:val="uk-UA" w:eastAsia="x-none"/>
        </w:rPr>
        <w:t>12) здійснює інші повноваження, передбачені законодавством.</w:t>
      </w:r>
    </w:p>
    <w:p w14:paraId="60F928F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1</w:t>
      </w:r>
      <w:r>
        <w:rPr>
          <w:rFonts w:ascii="Times New Roman" w:hAnsi="Times New Roman"/>
          <w:sz w:val="24"/>
          <w:szCs w:val="24"/>
          <w:lang w:val="uk-UA"/>
        </w:rPr>
        <w:t>7</w:t>
      </w:r>
      <w:r w:rsidRPr="00800118">
        <w:rPr>
          <w:rFonts w:ascii="Times New Roman" w:hAnsi="Times New Roman"/>
          <w:sz w:val="24"/>
          <w:szCs w:val="24"/>
          <w:lang w:val="uk-UA"/>
        </w:rPr>
        <w:t>. Територіальний центр утримується за рахунок коштів, які відповідно до Бюджетного кодексу України виділяються з місцевих бюджетів на соціальний захист населення та соціальне забезпечення, інших надходжень, у тому числі, від діяльності його структурних підрозділів, від надання платних соціальних послуг, а також за рахунок благодійних коштів осіб, підприємств, установ та організацій.</w:t>
      </w:r>
    </w:p>
    <w:p w14:paraId="51A5E180" w14:textId="77777777" w:rsidR="00E71909" w:rsidRPr="00800118" w:rsidRDefault="00E71909" w:rsidP="00E71909">
      <w:pPr>
        <w:shd w:val="clear" w:color="auto" w:fill="FFFFFF"/>
        <w:tabs>
          <w:tab w:val="left" w:pos="1134"/>
        </w:tabs>
        <w:spacing w:before="120" w:after="120" w:line="276" w:lineRule="auto"/>
        <w:ind w:firstLine="567"/>
        <w:jc w:val="both"/>
        <w:rPr>
          <w:rFonts w:ascii="Times New Roman" w:hAnsi="Times New Roman"/>
          <w:sz w:val="24"/>
          <w:szCs w:val="24"/>
          <w:lang w:val="uk-UA"/>
        </w:rPr>
      </w:pPr>
      <w:bookmarkStart w:id="6" w:name="o68"/>
      <w:bookmarkEnd w:id="6"/>
      <w:r w:rsidRPr="00800118">
        <w:rPr>
          <w:rFonts w:ascii="Times New Roman" w:hAnsi="Times New Roman"/>
          <w:sz w:val="24"/>
          <w:szCs w:val="24"/>
          <w:lang w:val="uk-UA"/>
        </w:rPr>
        <w:t>1</w:t>
      </w:r>
      <w:r>
        <w:rPr>
          <w:rFonts w:ascii="Times New Roman" w:hAnsi="Times New Roman"/>
          <w:sz w:val="24"/>
          <w:szCs w:val="24"/>
          <w:lang w:val="uk-UA"/>
        </w:rPr>
        <w:t>8</w:t>
      </w:r>
      <w:r w:rsidRPr="00800118">
        <w:rPr>
          <w:rFonts w:ascii="Times New Roman" w:hAnsi="Times New Roman"/>
          <w:sz w:val="24"/>
          <w:szCs w:val="24"/>
          <w:lang w:val="uk-UA"/>
        </w:rPr>
        <w:t>. Гранична чисельність і фонд оплати праці працівників Територіального центру затверджуються Роменською міською радою.</w:t>
      </w:r>
      <w:bookmarkStart w:id="7" w:name="o70"/>
      <w:bookmarkEnd w:id="7"/>
    </w:p>
    <w:p w14:paraId="63C8D945"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00B050"/>
          <w:sz w:val="24"/>
          <w:szCs w:val="24"/>
          <w:lang w:val="uk-UA"/>
        </w:rPr>
      </w:pPr>
      <w:r>
        <w:rPr>
          <w:rFonts w:ascii="Times New Roman" w:hAnsi="Times New Roman"/>
          <w:sz w:val="24"/>
          <w:szCs w:val="24"/>
          <w:lang w:val="uk-UA"/>
        </w:rPr>
        <w:t>19</w:t>
      </w:r>
      <w:r w:rsidRPr="00800118">
        <w:rPr>
          <w:rFonts w:ascii="Times New Roman" w:hAnsi="Times New Roman"/>
          <w:sz w:val="24"/>
          <w:szCs w:val="24"/>
          <w:lang w:val="uk-UA"/>
        </w:rPr>
        <w:t xml:space="preserve">. Умови оплати праці працівників Територіального центру та штатна чисельність визначаються відповідно до законодавства з питань оплати праці, норм часу, чисельності та типового штатного нормативу чисельності працівників територіального центру соціального обслуговування (надання соціальних послуг), які затверджені нормативно-правовими актами на рівні держави. </w:t>
      </w:r>
    </w:p>
    <w:p w14:paraId="2B4409E1"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0</w:t>
      </w:r>
      <w:r w:rsidRPr="00800118">
        <w:rPr>
          <w:rFonts w:ascii="Times New Roman" w:hAnsi="Times New Roman"/>
          <w:sz w:val="24"/>
          <w:szCs w:val="24"/>
          <w:lang w:val="uk-UA"/>
        </w:rPr>
        <w:t>. Тривалість робочого часу та відпусток працівників Територіального центру встановлюється відповідно до чинного законодавства.</w:t>
      </w:r>
    </w:p>
    <w:p w14:paraId="6C3BC019" w14:textId="77777777" w:rsidR="00E71909" w:rsidRPr="00800118" w:rsidRDefault="00E71909" w:rsidP="00E71909">
      <w:pPr>
        <w:shd w:val="clear" w:color="auto" w:fill="FFFFFF"/>
        <w:tabs>
          <w:tab w:val="left" w:pos="0"/>
        </w:tabs>
        <w:spacing w:before="120" w:after="120" w:line="276" w:lineRule="auto"/>
        <w:ind w:firstLine="567"/>
        <w:jc w:val="both"/>
        <w:rPr>
          <w:rFonts w:ascii="Times New Roman" w:hAnsi="Times New Roman"/>
          <w:color w:val="FF0000"/>
          <w:sz w:val="24"/>
          <w:szCs w:val="24"/>
          <w:lang w:val="uk-UA"/>
        </w:rPr>
      </w:pPr>
      <w:r w:rsidRPr="00800118">
        <w:rPr>
          <w:rFonts w:ascii="Times New Roman" w:hAnsi="Times New Roman"/>
          <w:sz w:val="24"/>
          <w:szCs w:val="24"/>
          <w:lang w:val="uk-UA"/>
        </w:rPr>
        <w:t>З урахуванням потреб та можливостей Роменської міської територіальної громади в Територіальному центрі може бути запроваджено підсумований облік робочого часу відповідно до норм Кодексу законів про працю України</w:t>
      </w:r>
      <w:r w:rsidRPr="00800118">
        <w:rPr>
          <w:rFonts w:ascii="Times New Roman" w:hAnsi="Times New Roman"/>
          <w:color w:val="FF0000"/>
          <w:sz w:val="24"/>
          <w:szCs w:val="24"/>
          <w:lang w:val="uk-UA"/>
        </w:rPr>
        <w:t>.</w:t>
      </w:r>
    </w:p>
    <w:p w14:paraId="4B45643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8" w:name="o71"/>
      <w:bookmarkEnd w:id="8"/>
      <w:r w:rsidRPr="00800118">
        <w:rPr>
          <w:rFonts w:ascii="Times New Roman" w:hAnsi="Times New Roman"/>
          <w:sz w:val="24"/>
          <w:szCs w:val="24"/>
          <w:lang w:val="uk-UA"/>
        </w:rPr>
        <w:t>2</w:t>
      </w:r>
      <w:r>
        <w:rPr>
          <w:rFonts w:ascii="Times New Roman" w:hAnsi="Times New Roman"/>
          <w:sz w:val="24"/>
          <w:szCs w:val="24"/>
          <w:lang w:val="uk-UA"/>
        </w:rPr>
        <w:t>1</w:t>
      </w:r>
      <w:r w:rsidRPr="00800118">
        <w:rPr>
          <w:rFonts w:ascii="Times New Roman" w:hAnsi="Times New Roman"/>
          <w:sz w:val="24"/>
          <w:szCs w:val="24"/>
          <w:lang w:val="uk-UA"/>
        </w:rPr>
        <w:t>. Для надання соціальних послуг Територіальний центр має право залучати на договірних засадах інші підприємства, установи, організації та фізичних осіб, зокрема, волонтерів.</w:t>
      </w:r>
      <w:bookmarkStart w:id="9" w:name="o72"/>
      <w:bookmarkEnd w:id="9"/>
    </w:p>
    <w:p w14:paraId="40233407"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 xml:space="preserve">У Територіальному центрі можуть утворюватися </w:t>
      </w:r>
      <w:proofErr w:type="spellStart"/>
      <w:r w:rsidRPr="00800118">
        <w:rPr>
          <w:rFonts w:ascii="Times New Roman" w:hAnsi="Times New Roman"/>
          <w:sz w:val="24"/>
          <w:szCs w:val="24"/>
          <w:lang w:val="uk-UA"/>
        </w:rPr>
        <w:t>мультидисциплінарні</w:t>
      </w:r>
      <w:proofErr w:type="spellEnd"/>
      <w:r w:rsidRPr="00800118">
        <w:rPr>
          <w:rFonts w:ascii="Times New Roman" w:hAnsi="Times New Roman"/>
          <w:sz w:val="24"/>
          <w:szCs w:val="24"/>
          <w:lang w:val="uk-UA"/>
        </w:rPr>
        <w:t xml:space="preserve"> команди відповідно до Порядку організації </w:t>
      </w:r>
      <w:proofErr w:type="spellStart"/>
      <w:r w:rsidRPr="00800118">
        <w:rPr>
          <w:rFonts w:ascii="Times New Roman" w:hAnsi="Times New Roman"/>
          <w:sz w:val="24"/>
          <w:szCs w:val="24"/>
          <w:lang w:val="uk-UA"/>
        </w:rPr>
        <w:t>мультидисциплінарного</w:t>
      </w:r>
      <w:proofErr w:type="spellEnd"/>
      <w:r w:rsidRPr="00800118">
        <w:rPr>
          <w:rFonts w:ascii="Times New Roman" w:hAnsi="Times New Roman"/>
          <w:sz w:val="24"/>
          <w:szCs w:val="24"/>
          <w:lang w:val="uk-UA"/>
        </w:rPr>
        <w:t xml:space="preserve"> підходу з надання соціальних послуг у Територіальному центрі соціального обслуговування (надання соціальних послуг), що затверджено наказом </w:t>
      </w:r>
      <w:r w:rsidRPr="00800118">
        <w:rPr>
          <w:rFonts w:ascii="Times New Roman" w:hAnsi="Times New Roman"/>
          <w:bCs/>
          <w:sz w:val="24"/>
          <w:szCs w:val="24"/>
          <w:lang w:val="uk-UA" w:eastAsia="uk-UA"/>
        </w:rPr>
        <w:t>Міністерства соціальної політики України</w:t>
      </w:r>
      <w:r w:rsidRPr="00800118">
        <w:rPr>
          <w:rFonts w:ascii="Times New Roman" w:hAnsi="Times New Roman"/>
          <w:sz w:val="24"/>
          <w:szCs w:val="24"/>
          <w:lang w:val="uk-UA"/>
        </w:rPr>
        <w:t>.</w:t>
      </w:r>
    </w:p>
    <w:p w14:paraId="218FCF68" w14:textId="3A1E8F20"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0" w:name="o73"/>
      <w:bookmarkEnd w:id="10"/>
      <w:r w:rsidRPr="00800118">
        <w:rPr>
          <w:rFonts w:ascii="Times New Roman" w:hAnsi="Times New Roman"/>
          <w:sz w:val="24"/>
          <w:szCs w:val="24"/>
          <w:lang w:val="uk-UA"/>
        </w:rPr>
        <w:lastRenderedPageBreak/>
        <w:t>2</w:t>
      </w:r>
      <w:r>
        <w:rPr>
          <w:rFonts w:ascii="Times New Roman" w:hAnsi="Times New Roman"/>
          <w:sz w:val="24"/>
          <w:szCs w:val="24"/>
          <w:lang w:val="uk-UA"/>
        </w:rPr>
        <w:t>2</w:t>
      </w:r>
      <w:r w:rsidRPr="00800118">
        <w:rPr>
          <w:rFonts w:ascii="Times New Roman" w:hAnsi="Times New Roman"/>
          <w:sz w:val="24"/>
          <w:szCs w:val="24"/>
          <w:lang w:val="uk-UA"/>
        </w:rPr>
        <w:t>. Територіальний центр має право в установленому порядку отримувати гуманітарну та благодійну допомогу, в тому числі, з-за кордону, яка використовується для надання допомоги особам, зазначеним у пункт</w:t>
      </w:r>
      <w:r w:rsidR="00F82ADD">
        <w:rPr>
          <w:rFonts w:ascii="Times New Roman" w:hAnsi="Times New Roman"/>
          <w:sz w:val="24"/>
          <w:szCs w:val="24"/>
          <w:lang w:val="uk-UA"/>
        </w:rPr>
        <w:t>і</w:t>
      </w:r>
      <w:r w:rsidRPr="00800118">
        <w:rPr>
          <w:rFonts w:ascii="Times New Roman" w:hAnsi="Times New Roman"/>
          <w:sz w:val="24"/>
          <w:szCs w:val="24"/>
          <w:lang w:val="uk-UA"/>
        </w:rPr>
        <w:t xml:space="preserve"> 4</w:t>
      </w:r>
      <w:r w:rsidR="00F82ADD">
        <w:rPr>
          <w:rFonts w:ascii="Times New Roman" w:hAnsi="Times New Roman"/>
          <w:sz w:val="24"/>
          <w:szCs w:val="24"/>
          <w:lang w:val="uk-UA"/>
        </w:rPr>
        <w:t xml:space="preserve"> </w:t>
      </w:r>
      <w:r w:rsidRPr="00800118">
        <w:rPr>
          <w:rFonts w:ascii="Times New Roman" w:hAnsi="Times New Roman"/>
          <w:sz w:val="24"/>
          <w:szCs w:val="24"/>
          <w:lang w:val="uk-UA"/>
        </w:rPr>
        <w:t>цього Положення, та поліпшення матеріально-технічної бази Територіального центру.</w:t>
      </w:r>
    </w:p>
    <w:p w14:paraId="25147A9C"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1" w:name="o74"/>
      <w:bookmarkEnd w:id="11"/>
      <w:r w:rsidRPr="00800118">
        <w:rPr>
          <w:rFonts w:ascii="Times New Roman" w:hAnsi="Times New Roman"/>
          <w:sz w:val="24"/>
          <w:szCs w:val="24"/>
          <w:lang w:val="uk-UA"/>
        </w:rPr>
        <w:t>2</w:t>
      </w:r>
      <w:r>
        <w:rPr>
          <w:rFonts w:ascii="Times New Roman" w:hAnsi="Times New Roman"/>
          <w:sz w:val="24"/>
          <w:szCs w:val="24"/>
          <w:lang w:val="uk-UA"/>
        </w:rPr>
        <w:t>3</w:t>
      </w:r>
      <w:r w:rsidRPr="00800118">
        <w:rPr>
          <w:rFonts w:ascii="Times New Roman" w:hAnsi="Times New Roman"/>
          <w:sz w:val="24"/>
          <w:szCs w:val="24"/>
          <w:lang w:val="uk-UA"/>
        </w:rPr>
        <w:t xml:space="preserve">. Перевірка роботи Територіального центру та контроль за організацією діяльності, пов’язаної із наданням соціальних послуг, структурних підрозділів Територіального центру, ревізія фінансово-господарської діяльності Територіального центру проводяться відповідно до законодавства України. </w:t>
      </w:r>
    </w:p>
    <w:p w14:paraId="1DB0847F" w14:textId="77777777" w:rsidR="00E71909" w:rsidRPr="00800118" w:rsidRDefault="00E71909" w:rsidP="00E71909">
      <w:pPr>
        <w:tabs>
          <w:tab w:val="left" w:pos="4320"/>
        </w:tabs>
        <w:spacing w:before="120" w:after="120" w:line="276" w:lineRule="auto"/>
        <w:ind w:firstLine="567"/>
        <w:jc w:val="both"/>
        <w:rPr>
          <w:rFonts w:ascii="Times New Roman" w:hAnsi="Times New Roman"/>
          <w:sz w:val="24"/>
          <w:szCs w:val="24"/>
          <w:lang w:val="uk-UA" w:eastAsia="x-none"/>
        </w:rPr>
      </w:pPr>
      <w:r w:rsidRPr="00800118">
        <w:rPr>
          <w:rFonts w:ascii="Times New Roman" w:hAnsi="Times New Roman"/>
          <w:sz w:val="24"/>
          <w:szCs w:val="24"/>
          <w:lang w:val="uk-UA" w:eastAsia="x-none"/>
        </w:rPr>
        <w:t>2</w:t>
      </w:r>
      <w:r>
        <w:rPr>
          <w:rFonts w:ascii="Times New Roman" w:hAnsi="Times New Roman"/>
          <w:sz w:val="24"/>
          <w:szCs w:val="24"/>
          <w:lang w:val="uk-UA" w:eastAsia="x-none"/>
        </w:rPr>
        <w:t>4</w:t>
      </w:r>
      <w:r w:rsidRPr="00800118">
        <w:rPr>
          <w:rFonts w:ascii="Times New Roman" w:hAnsi="Times New Roman"/>
          <w:sz w:val="24"/>
          <w:szCs w:val="24"/>
          <w:lang w:val="uk-UA" w:eastAsia="x-none"/>
        </w:rPr>
        <w:t>. Територіальний центр є неприбутковою організацією. У разі припинення діяльності (ліквідації, злиття, поділу, приєднання або перетворення) всі активи Територіального центру повинні бути зараховані до доходу міського бюджету або передані одній (або кільком) неприбутковій організації (неприбутковим організаціям), яка (які) є його правонаступниками.</w:t>
      </w:r>
    </w:p>
    <w:p w14:paraId="17D7BD1A" w14:textId="77777777" w:rsidR="00E71909" w:rsidRPr="00800118"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2" w:name="o75"/>
      <w:bookmarkEnd w:id="12"/>
      <w:r w:rsidRPr="00800118">
        <w:rPr>
          <w:rFonts w:ascii="Times New Roman" w:hAnsi="Times New Roman"/>
          <w:sz w:val="24"/>
          <w:szCs w:val="24"/>
          <w:lang w:val="uk-UA"/>
        </w:rPr>
        <w:t>2</w:t>
      </w:r>
      <w:r>
        <w:rPr>
          <w:rFonts w:ascii="Times New Roman" w:hAnsi="Times New Roman"/>
          <w:sz w:val="24"/>
          <w:szCs w:val="24"/>
          <w:lang w:val="uk-UA"/>
        </w:rPr>
        <w:t>5</w:t>
      </w:r>
      <w:r w:rsidRPr="00800118">
        <w:rPr>
          <w:rFonts w:ascii="Times New Roman" w:hAnsi="Times New Roman"/>
          <w:sz w:val="24"/>
          <w:szCs w:val="24"/>
          <w:lang w:val="uk-UA"/>
        </w:rPr>
        <w:t>. Територіальний центр є юридичною особою, має самостійний баланс, рахунки в органах Казначейства, печатку зі своїм найменуванням, штампи та бланки.</w:t>
      </w:r>
    </w:p>
    <w:p w14:paraId="4A7E546E" w14:textId="77777777" w:rsidR="00E71909" w:rsidRPr="0080011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800118">
        <w:rPr>
          <w:rFonts w:ascii="Times New Roman" w:hAnsi="Times New Roman"/>
          <w:color w:val="000000"/>
          <w:sz w:val="24"/>
          <w:szCs w:val="24"/>
          <w:lang w:val="uk-UA"/>
        </w:rPr>
        <w:t>2</w:t>
      </w:r>
      <w:r>
        <w:rPr>
          <w:rFonts w:ascii="Times New Roman" w:hAnsi="Times New Roman"/>
          <w:color w:val="000000"/>
          <w:sz w:val="24"/>
          <w:szCs w:val="24"/>
          <w:lang w:val="uk-UA"/>
        </w:rPr>
        <w:t>6</w:t>
      </w:r>
      <w:r w:rsidRPr="00800118">
        <w:rPr>
          <w:rFonts w:ascii="Times New Roman" w:hAnsi="Times New Roman"/>
          <w:color w:val="000000"/>
          <w:sz w:val="24"/>
          <w:szCs w:val="24"/>
          <w:lang w:val="uk-UA"/>
        </w:rPr>
        <w:t>. Положення про Територіальний центр складено в чотирьох примірниках, які мають однакову юридичну силу.</w:t>
      </w:r>
    </w:p>
    <w:p w14:paraId="6B79CC76" w14:textId="77777777" w:rsidR="00E71909" w:rsidRPr="00800118" w:rsidRDefault="00E71909" w:rsidP="00E71909">
      <w:pPr>
        <w:shd w:val="clear" w:color="auto" w:fill="FFFFFF"/>
        <w:spacing w:after="0" w:line="276" w:lineRule="auto"/>
        <w:ind w:firstLine="567"/>
        <w:jc w:val="both"/>
        <w:rPr>
          <w:rFonts w:ascii="Times New Roman" w:hAnsi="Times New Roman"/>
          <w:sz w:val="24"/>
          <w:szCs w:val="24"/>
          <w:lang w:val="uk-UA"/>
        </w:rPr>
      </w:pPr>
      <w:r w:rsidRPr="00800118">
        <w:rPr>
          <w:rFonts w:ascii="Times New Roman" w:hAnsi="Times New Roman"/>
          <w:sz w:val="24"/>
          <w:szCs w:val="24"/>
          <w:lang w:val="uk-UA"/>
        </w:rPr>
        <w:t>2</w:t>
      </w:r>
      <w:r>
        <w:rPr>
          <w:rFonts w:ascii="Times New Roman" w:hAnsi="Times New Roman"/>
          <w:sz w:val="24"/>
          <w:szCs w:val="24"/>
          <w:lang w:val="uk-UA"/>
        </w:rPr>
        <w:t>7</w:t>
      </w:r>
      <w:r w:rsidRPr="00800118">
        <w:rPr>
          <w:rFonts w:ascii="Times New Roman" w:hAnsi="Times New Roman"/>
          <w:sz w:val="24"/>
          <w:szCs w:val="24"/>
          <w:lang w:val="uk-UA"/>
        </w:rPr>
        <w:t xml:space="preserve">. Питання, не врегульовані цим Положенням, регулюються чинним законодавством України. </w:t>
      </w:r>
    </w:p>
    <w:p w14:paraId="3AA5B62A"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024A474C" w14:textId="77777777" w:rsidR="00E71909" w:rsidRDefault="00E71909" w:rsidP="00E71909">
      <w:pPr>
        <w:shd w:val="clear" w:color="auto" w:fill="FFFFFF"/>
        <w:spacing w:after="0" w:line="276" w:lineRule="auto"/>
        <w:jc w:val="both"/>
        <w:rPr>
          <w:rFonts w:ascii="Times New Roman" w:hAnsi="Times New Roman"/>
          <w:sz w:val="24"/>
          <w:szCs w:val="24"/>
          <w:lang w:val="uk-UA"/>
        </w:rPr>
      </w:pPr>
    </w:p>
    <w:p w14:paraId="769DE082" w14:textId="77777777" w:rsidR="00E71909" w:rsidRDefault="00E71909" w:rsidP="00E71909">
      <w:pPr>
        <w:shd w:val="clear" w:color="auto" w:fill="FFFFFF"/>
        <w:spacing w:after="0" w:line="276" w:lineRule="auto"/>
        <w:jc w:val="both"/>
        <w:rPr>
          <w:rFonts w:ascii="Times New Roman" w:hAnsi="Times New Roman"/>
          <w:b/>
          <w:sz w:val="24"/>
          <w:szCs w:val="24"/>
          <w:lang w:val="uk-UA"/>
        </w:rPr>
      </w:pPr>
      <w:bookmarkStart w:id="13" w:name="_Hlk207963521"/>
      <w:r w:rsidRPr="009606A5">
        <w:rPr>
          <w:rFonts w:ascii="Times New Roman" w:hAnsi="Times New Roman"/>
          <w:b/>
          <w:sz w:val="24"/>
          <w:szCs w:val="24"/>
          <w:lang w:val="uk-UA"/>
        </w:rPr>
        <w:t>Секретар міської ради</w:t>
      </w:r>
      <w:r w:rsidRPr="009606A5">
        <w:rPr>
          <w:rFonts w:ascii="Times New Roman" w:hAnsi="Times New Roman"/>
          <w:b/>
          <w:sz w:val="24"/>
          <w:szCs w:val="24"/>
          <w:lang w:val="uk-UA"/>
        </w:rPr>
        <w:tab/>
      </w:r>
      <w:r w:rsidRPr="009606A5">
        <w:rPr>
          <w:rFonts w:ascii="Times New Roman" w:hAnsi="Times New Roman"/>
          <w:b/>
          <w:sz w:val="24"/>
          <w:szCs w:val="24"/>
          <w:lang w:val="uk-UA"/>
        </w:rPr>
        <w:tab/>
        <w:t xml:space="preserve">                                                                    В’ячеслав ГУБАРЬ</w:t>
      </w:r>
    </w:p>
    <w:bookmarkEnd w:id="13"/>
    <w:p w14:paraId="21BADA6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858B573"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E35BA1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E300E59"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4A31C95"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08C7F6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0901901B"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C0219E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7A962D4"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412EA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7A80CD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5009EB1"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63D4D44D"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6E16C4E"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4104E07A"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732470C6"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58074E92" w14:textId="77777777" w:rsidR="00E71909" w:rsidRDefault="00E71909" w:rsidP="00E71909">
      <w:pPr>
        <w:spacing w:after="0" w:line="276" w:lineRule="auto"/>
        <w:ind w:firstLine="6663"/>
        <w:jc w:val="both"/>
        <w:rPr>
          <w:rFonts w:ascii="Times New Roman" w:hAnsi="Times New Roman" w:cs="Times New Roman"/>
          <w:b/>
          <w:sz w:val="24"/>
          <w:szCs w:val="24"/>
          <w:lang w:val="uk-UA"/>
        </w:rPr>
      </w:pPr>
    </w:p>
    <w:p w14:paraId="11E33E8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4CE725B2"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77F38FA1" w14:textId="77777777" w:rsidR="00B73844" w:rsidRDefault="00B73844" w:rsidP="00E71909">
      <w:pPr>
        <w:spacing w:after="0" w:line="276" w:lineRule="auto"/>
        <w:ind w:firstLine="6663"/>
        <w:jc w:val="both"/>
        <w:rPr>
          <w:rFonts w:ascii="Times New Roman" w:hAnsi="Times New Roman" w:cs="Times New Roman"/>
          <w:b/>
          <w:sz w:val="24"/>
          <w:szCs w:val="24"/>
          <w:lang w:val="uk-UA"/>
        </w:rPr>
      </w:pPr>
    </w:p>
    <w:p w14:paraId="10888F13" w14:textId="6FA87D72"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lastRenderedPageBreak/>
        <w:t>Додаток 2</w:t>
      </w:r>
    </w:p>
    <w:p w14:paraId="61E59927"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r w:rsidRPr="00B2218D">
        <w:rPr>
          <w:rFonts w:ascii="Times New Roman" w:hAnsi="Times New Roman" w:cs="Times New Roman"/>
          <w:b/>
          <w:sz w:val="24"/>
          <w:szCs w:val="24"/>
          <w:lang w:val="uk-UA"/>
        </w:rPr>
        <w:t>до рішення міської ради</w:t>
      </w:r>
    </w:p>
    <w:p w14:paraId="4031516C" w14:textId="4A0968FF" w:rsidR="00E71909" w:rsidRPr="00B2218D" w:rsidRDefault="00E71909" w:rsidP="00E71909">
      <w:pPr>
        <w:spacing w:after="0" w:line="276" w:lineRule="auto"/>
        <w:ind w:firstLine="6663"/>
        <w:jc w:val="both"/>
        <w:rPr>
          <w:rFonts w:ascii="Times New Roman" w:eastAsia="Times New Roman" w:hAnsi="Times New Roman" w:cs="Times New Roman"/>
          <w:b/>
          <w:color w:val="000000"/>
          <w:sz w:val="24"/>
          <w:szCs w:val="24"/>
          <w:lang w:val="uk-UA" w:eastAsia="ru-RU"/>
        </w:rPr>
      </w:pPr>
      <w:r>
        <w:rPr>
          <w:rFonts w:ascii="Times New Roman" w:hAnsi="Times New Roman" w:cs="Times New Roman"/>
          <w:b/>
          <w:sz w:val="24"/>
          <w:szCs w:val="24"/>
          <w:lang w:val="uk-UA"/>
        </w:rPr>
        <w:t xml:space="preserve">від </w:t>
      </w:r>
      <w:r w:rsidR="003D421D">
        <w:rPr>
          <w:rFonts w:ascii="Times New Roman" w:hAnsi="Times New Roman" w:cs="Times New Roman"/>
          <w:b/>
          <w:sz w:val="24"/>
          <w:szCs w:val="24"/>
          <w:lang w:val="uk-UA"/>
        </w:rPr>
        <w:t>14</w:t>
      </w:r>
      <w:r w:rsidRPr="00B2218D">
        <w:rPr>
          <w:rFonts w:ascii="Times New Roman" w:hAnsi="Times New Roman" w:cs="Times New Roman"/>
          <w:b/>
          <w:sz w:val="24"/>
          <w:szCs w:val="24"/>
          <w:lang w:val="uk-UA"/>
        </w:rPr>
        <w:t>.0</w:t>
      </w:r>
      <w:r w:rsidR="001011F0">
        <w:rPr>
          <w:rFonts w:ascii="Times New Roman" w:hAnsi="Times New Roman" w:cs="Times New Roman"/>
          <w:b/>
          <w:sz w:val="24"/>
          <w:szCs w:val="24"/>
          <w:lang w:val="uk-UA"/>
        </w:rPr>
        <w:t>8</w:t>
      </w:r>
      <w:r>
        <w:rPr>
          <w:rFonts w:ascii="Times New Roman" w:hAnsi="Times New Roman" w:cs="Times New Roman"/>
          <w:b/>
          <w:sz w:val="24"/>
          <w:szCs w:val="24"/>
          <w:lang w:val="uk-UA"/>
        </w:rPr>
        <w:t>.2026</w:t>
      </w:r>
    </w:p>
    <w:p w14:paraId="3F0D776C" w14:textId="77777777" w:rsidR="00E71909" w:rsidRPr="00B2218D" w:rsidRDefault="00E71909" w:rsidP="00E71909">
      <w:pPr>
        <w:spacing w:after="0" w:line="276" w:lineRule="auto"/>
        <w:ind w:firstLine="6663"/>
        <w:jc w:val="both"/>
        <w:rPr>
          <w:rFonts w:ascii="Times New Roman" w:hAnsi="Times New Roman" w:cs="Times New Roman"/>
          <w:b/>
          <w:sz w:val="24"/>
          <w:szCs w:val="24"/>
          <w:lang w:val="uk-UA"/>
        </w:rPr>
      </w:pPr>
    </w:p>
    <w:p w14:paraId="02AB4640"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bookmarkStart w:id="14" w:name="_Hlk237001188"/>
      <w:r w:rsidRPr="00B2218D">
        <w:rPr>
          <w:rFonts w:ascii="Times New Roman" w:hAnsi="Times New Roman"/>
          <w:b/>
          <w:sz w:val="24"/>
          <w:szCs w:val="24"/>
          <w:lang w:val="uk-UA"/>
        </w:rPr>
        <w:t>Перелік</w:t>
      </w:r>
    </w:p>
    <w:p w14:paraId="7FB2BAD2"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 xml:space="preserve">соціальних послуг та допомог, умови </w:t>
      </w:r>
      <w:r>
        <w:rPr>
          <w:rFonts w:ascii="Times New Roman" w:hAnsi="Times New Roman"/>
          <w:b/>
          <w:sz w:val="24"/>
          <w:szCs w:val="24"/>
          <w:lang w:val="uk-UA"/>
        </w:rPr>
        <w:t xml:space="preserve">та порядок </w:t>
      </w:r>
      <w:r w:rsidRPr="00B2218D">
        <w:rPr>
          <w:rFonts w:ascii="Times New Roman" w:hAnsi="Times New Roman"/>
          <w:b/>
          <w:sz w:val="24"/>
          <w:szCs w:val="24"/>
          <w:lang w:val="uk-UA"/>
        </w:rPr>
        <w:t>їх надання структурними підрозділами Територіального центру соціального обслуговування (надання соціальних послуг)</w:t>
      </w:r>
    </w:p>
    <w:p w14:paraId="06B605A1" w14:textId="77777777" w:rsidR="00E71909" w:rsidRPr="00B2218D" w:rsidRDefault="00E71909" w:rsidP="00E71909">
      <w:pPr>
        <w:shd w:val="clear" w:color="auto" w:fill="FFFFFF"/>
        <w:spacing w:after="0" w:line="276" w:lineRule="auto"/>
        <w:ind w:left="284"/>
        <w:jc w:val="center"/>
        <w:rPr>
          <w:rFonts w:ascii="Times New Roman" w:hAnsi="Times New Roman"/>
          <w:b/>
          <w:sz w:val="24"/>
          <w:szCs w:val="24"/>
          <w:lang w:val="uk-UA"/>
        </w:rPr>
      </w:pPr>
      <w:r w:rsidRPr="00B2218D">
        <w:rPr>
          <w:rFonts w:ascii="Times New Roman" w:hAnsi="Times New Roman"/>
          <w:b/>
          <w:sz w:val="24"/>
          <w:szCs w:val="24"/>
          <w:lang w:val="uk-UA"/>
        </w:rPr>
        <w:t>Роменської міської ради</w:t>
      </w:r>
    </w:p>
    <w:bookmarkEnd w:id="14"/>
    <w:p w14:paraId="100294EF" w14:textId="77777777" w:rsidR="00E71909" w:rsidRPr="00B2218D" w:rsidRDefault="00E71909" w:rsidP="00E71909">
      <w:pPr>
        <w:shd w:val="clear" w:color="auto" w:fill="FFFFFF"/>
        <w:spacing w:after="0" w:line="276" w:lineRule="auto"/>
        <w:ind w:left="709"/>
        <w:jc w:val="both"/>
        <w:rPr>
          <w:rFonts w:ascii="Times New Roman" w:hAnsi="Times New Roman"/>
          <w:sz w:val="24"/>
          <w:szCs w:val="24"/>
          <w:lang w:val="uk-UA"/>
        </w:rPr>
      </w:pPr>
    </w:p>
    <w:p w14:paraId="4E184514" w14:textId="77777777" w:rsidR="00E71909" w:rsidRPr="00B2218D" w:rsidRDefault="00E71909" w:rsidP="00E71909">
      <w:pPr>
        <w:shd w:val="clear" w:color="auto" w:fill="FFFFFF"/>
        <w:spacing w:after="0" w:line="276" w:lineRule="auto"/>
        <w:jc w:val="center"/>
        <w:rPr>
          <w:rFonts w:ascii="Times New Roman" w:hAnsi="Times New Roman"/>
          <w:b/>
          <w:sz w:val="24"/>
          <w:szCs w:val="24"/>
          <w:lang w:val="uk-UA"/>
        </w:rPr>
      </w:pPr>
      <w:r w:rsidRPr="00B2218D">
        <w:rPr>
          <w:rFonts w:ascii="Times New Roman" w:hAnsi="Times New Roman"/>
          <w:b/>
          <w:sz w:val="24"/>
          <w:szCs w:val="24"/>
          <w:lang w:val="uk-UA"/>
        </w:rPr>
        <w:t>Загальна частина</w:t>
      </w:r>
    </w:p>
    <w:p w14:paraId="141EE93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Територіальний центр соціального обслуговування (надання соціальних послуг) Роменської міської ради (далі – Територіальний центр) надає такі соціальні послуги:</w:t>
      </w:r>
    </w:p>
    <w:p w14:paraId="00E56109"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догляд вдома;</w:t>
      </w:r>
    </w:p>
    <w:p w14:paraId="7AC85462"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соціальна адаптація;</w:t>
      </w:r>
    </w:p>
    <w:p w14:paraId="725A23B1"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3) натуральна допомога;</w:t>
      </w:r>
    </w:p>
    <w:p w14:paraId="07183ED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4</w:t>
      </w:r>
      <w:r w:rsidRPr="00B2218D">
        <w:rPr>
          <w:rFonts w:ascii="Times New Roman" w:hAnsi="Times New Roman"/>
          <w:sz w:val="24"/>
          <w:szCs w:val="24"/>
          <w:lang w:val="uk-UA"/>
        </w:rPr>
        <w:t>) представництво інтересів;</w:t>
      </w:r>
    </w:p>
    <w:p w14:paraId="48300D4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5</w:t>
      </w:r>
      <w:r w:rsidRPr="00B2218D">
        <w:rPr>
          <w:rFonts w:ascii="Times New Roman" w:hAnsi="Times New Roman"/>
          <w:sz w:val="24"/>
          <w:szCs w:val="24"/>
          <w:lang w:val="uk-UA"/>
        </w:rPr>
        <w:t>) переклад жестовою мовою;</w:t>
      </w:r>
    </w:p>
    <w:p w14:paraId="767A660F"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6</w:t>
      </w:r>
      <w:r w:rsidRPr="00B2218D">
        <w:rPr>
          <w:rFonts w:ascii="Times New Roman" w:hAnsi="Times New Roman"/>
          <w:sz w:val="24"/>
          <w:szCs w:val="24"/>
          <w:lang w:val="uk-UA"/>
        </w:rPr>
        <w:t>) консультування;</w:t>
      </w:r>
    </w:p>
    <w:p w14:paraId="50AA44A9"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7</w:t>
      </w:r>
      <w:r w:rsidRPr="00B2218D">
        <w:rPr>
          <w:rFonts w:ascii="Times New Roman" w:hAnsi="Times New Roman"/>
          <w:sz w:val="24"/>
          <w:szCs w:val="24"/>
          <w:lang w:val="uk-UA"/>
        </w:rPr>
        <w:t>) соціальний супровід сімей/осіб, які перебувають в складних життєвих обставинах;</w:t>
      </w:r>
    </w:p>
    <w:p w14:paraId="2F18E0EF" w14:textId="55DA0813"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8</w:t>
      </w:r>
      <w:r w:rsidRPr="00B2218D">
        <w:rPr>
          <w:rFonts w:ascii="Times New Roman" w:hAnsi="Times New Roman"/>
          <w:sz w:val="24"/>
          <w:szCs w:val="24"/>
          <w:lang w:val="uk-UA"/>
        </w:rPr>
        <w:t xml:space="preserve">) </w:t>
      </w:r>
      <w:r>
        <w:rPr>
          <w:rFonts w:ascii="Times New Roman" w:hAnsi="Times New Roman"/>
          <w:sz w:val="24"/>
          <w:szCs w:val="24"/>
          <w:lang w:val="uk-UA"/>
        </w:rPr>
        <w:t>транспортна послуга «Соціальне таксі».</w:t>
      </w:r>
    </w:p>
    <w:p w14:paraId="687A0CFC" w14:textId="77777777" w:rsidR="00E71909" w:rsidRPr="00B2218D" w:rsidRDefault="00E71909" w:rsidP="00E71909">
      <w:pPr>
        <w:tabs>
          <w:tab w:val="left" w:pos="4320"/>
        </w:tab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Під час дії на території України або адміністративно-територіальної одиниці надзвичайного або воєнного стану також може забезпечуватися надання екстрено (</w:t>
      </w:r>
      <w:proofErr w:type="spellStart"/>
      <w:r w:rsidRPr="00B2218D">
        <w:rPr>
          <w:rFonts w:ascii="Times New Roman" w:hAnsi="Times New Roman"/>
          <w:sz w:val="24"/>
          <w:szCs w:val="24"/>
          <w:lang w:val="uk-UA"/>
        </w:rPr>
        <w:t>кризово</w:t>
      </w:r>
      <w:proofErr w:type="spellEnd"/>
      <w:r w:rsidRPr="00B2218D">
        <w:rPr>
          <w:rFonts w:ascii="Times New Roman" w:hAnsi="Times New Roman"/>
          <w:sz w:val="24"/>
          <w:szCs w:val="24"/>
          <w:lang w:val="uk-UA"/>
        </w:rPr>
        <w:t>) таких соціальних послуг: консультування, представництво інтересів, догляд вдома, натуральна допомога.</w:t>
      </w:r>
    </w:p>
    <w:p w14:paraId="2D51096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rPr>
        <w:t xml:space="preserve">Крім того, Територіальний центр може надавати </w:t>
      </w:r>
      <w:r w:rsidRPr="00B2218D">
        <w:rPr>
          <w:rFonts w:ascii="Times New Roman" w:hAnsi="Times New Roman"/>
          <w:sz w:val="24"/>
          <w:szCs w:val="24"/>
          <w:lang w:val="uk-UA" w:eastAsia="x-none"/>
        </w:rPr>
        <w:t>інші соціальні послуги, перелік, умови та порядок надання яких визначає у разі потреби Роменська міська рада.</w:t>
      </w:r>
    </w:p>
    <w:p w14:paraId="18E340F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2. Структурні підрозділи Територіального центру забезпечують надання соціальних послуг:</w:t>
      </w:r>
    </w:p>
    <w:p w14:paraId="613FF734"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особам похилого віку;</w:t>
      </w:r>
    </w:p>
    <w:p w14:paraId="6DFB7DEC"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особам з інвалідністю; </w:t>
      </w:r>
    </w:p>
    <w:p w14:paraId="641AC67C" w14:textId="77777777" w:rsidR="00E71909" w:rsidRPr="00BC53B4"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 xml:space="preserve">3) особам з частковою або повною втратою рухової активності, пам’яті; </w:t>
      </w:r>
    </w:p>
    <w:p w14:paraId="723D77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C53B4">
        <w:rPr>
          <w:rFonts w:ascii="Times New Roman" w:hAnsi="Times New Roman"/>
          <w:sz w:val="24"/>
          <w:szCs w:val="24"/>
          <w:lang w:val="uk-UA"/>
        </w:rPr>
        <w:t>4) особ</w:t>
      </w:r>
      <w:r>
        <w:rPr>
          <w:rFonts w:ascii="Times New Roman" w:hAnsi="Times New Roman"/>
          <w:sz w:val="24"/>
          <w:szCs w:val="24"/>
          <w:lang w:val="uk-UA"/>
        </w:rPr>
        <w:t>ам</w:t>
      </w:r>
      <w:r w:rsidRPr="00BC53B4">
        <w:rPr>
          <w:rFonts w:ascii="Times New Roman" w:hAnsi="Times New Roman"/>
          <w:sz w:val="24"/>
          <w:szCs w:val="24"/>
          <w:lang w:val="uk-UA"/>
        </w:rPr>
        <w:t>, які мають невиліковні хвороби, хвороби, що потребують тривалого лікування (з числа осіб працездатного віку на період до встановлення їм групи інвалідності, але не більш як на чотири місяці), які не здатні до самообслуговування і потребують постійної сторонньої допомоги, визнані такими в порядку, затвердженому МОЗ);</w:t>
      </w:r>
    </w:p>
    <w:p w14:paraId="3B2653D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5) внутрішньо переміщеним особам;</w:t>
      </w:r>
    </w:p>
    <w:p w14:paraId="486B26F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6) дітям з інвалідністю від трьох до вісімнадцяти років;</w:t>
      </w:r>
    </w:p>
    <w:p w14:paraId="51C28CA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7) бездомним особам;</w:t>
      </w:r>
    </w:p>
    <w:p w14:paraId="2F99A72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особам, які перебувають у складних життєвих обставинах у зв’язку з:</w:t>
      </w:r>
    </w:p>
    <w:p w14:paraId="34AD37A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безробіттям і зареєстровані в державній службі зайнятості як такі, що шукають роботу;</w:t>
      </w:r>
    </w:p>
    <w:p w14:paraId="743D41B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шкодою, завданою стихійним лихом, катастрофою, бойовими діями, терористичним актом, збройним конфліктом, тимчасовою окупацією (і мають на своєму утриманні неповнолітніх дітей, дітей з інвалідністю, осіб похилого віку, осіб з інвалідністю);</w:t>
      </w:r>
    </w:p>
    <w:p w14:paraId="6D0EAB7F"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малозабезпеченістю</w:t>
      </w:r>
      <w:r>
        <w:rPr>
          <w:rFonts w:ascii="Times New Roman" w:hAnsi="Times New Roman"/>
          <w:sz w:val="24"/>
          <w:szCs w:val="24"/>
          <w:lang w:val="uk-UA"/>
        </w:rPr>
        <w:t>;</w:t>
      </w:r>
    </w:p>
    <w:p w14:paraId="66D612F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rPr>
        <w:t xml:space="preserve">9) </w:t>
      </w:r>
      <w:r w:rsidRPr="002C03B4">
        <w:rPr>
          <w:rFonts w:ascii="Times New Roman" w:hAnsi="Times New Roman"/>
          <w:sz w:val="24"/>
          <w:szCs w:val="24"/>
          <w:lang w:val="uk-UA"/>
        </w:rPr>
        <w:t>ветерани війни, які звільнені з військової служби (демобілізовані) і члени їхніх сіме</w:t>
      </w:r>
      <w:r>
        <w:rPr>
          <w:rFonts w:ascii="Times New Roman" w:hAnsi="Times New Roman"/>
          <w:sz w:val="24"/>
          <w:szCs w:val="24"/>
          <w:lang w:val="uk-UA"/>
        </w:rPr>
        <w:t>й.</w:t>
      </w:r>
    </w:p>
    <w:p w14:paraId="3DA22988" w14:textId="77777777" w:rsidR="00E71909" w:rsidRPr="004F2261" w:rsidRDefault="00E71909" w:rsidP="00E71909">
      <w:pPr>
        <w:tabs>
          <w:tab w:val="left" w:pos="4320"/>
        </w:tabs>
        <w:spacing w:before="120" w:after="120" w:line="276" w:lineRule="auto"/>
        <w:ind w:firstLine="567"/>
        <w:jc w:val="both"/>
        <w:rPr>
          <w:rFonts w:ascii="Times New Roman" w:hAnsi="Times New Roman"/>
          <w:color w:val="00B050"/>
          <w:sz w:val="24"/>
          <w:szCs w:val="24"/>
          <w:lang w:val="uk-UA" w:eastAsia="x-none"/>
        </w:rPr>
      </w:pPr>
      <w:r>
        <w:rPr>
          <w:rFonts w:ascii="Times New Roman" w:hAnsi="Times New Roman"/>
          <w:sz w:val="24"/>
          <w:szCs w:val="24"/>
          <w:lang w:val="uk-UA" w:eastAsia="x-none"/>
        </w:rPr>
        <w:t>3</w:t>
      </w:r>
      <w:r w:rsidRPr="00B2218D">
        <w:rPr>
          <w:rFonts w:ascii="Times New Roman" w:hAnsi="Times New Roman"/>
          <w:sz w:val="24"/>
          <w:szCs w:val="24"/>
          <w:lang w:val="uk-UA" w:eastAsia="x-none"/>
        </w:rPr>
        <w:t>. Для надання соціальних послуг громадяни/їх законні представники, зазначені в пункт</w:t>
      </w:r>
      <w:r>
        <w:rPr>
          <w:rFonts w:ascii="Times New Roman" w:hAnsi="Times New Roman"/>
          <w:sz w:val="24"/>
          <w:szCs w:val="24"/>
          <w:lang w:val="uk-UA" w:eastAsia="x-none"/>
        </w:rPr>
        <w:t>і</w:t>
      </w:r>
      <w:r w:rsidRPr="00B2218D">
        <w:rPr>
          <w:rFonts w:ascii="Times New Roman" w:hAnsi="Times New Roman"/>
          <w:sz w:val="24"/>
          <w:szCs w:val="24"/>
          <w:lang w:val="uk-UA" w:eastAsia="x-none"/>
        </w:rPr>
        <w:t xml:space="preserve"> 2  цього переліку, подають заяву (у письмовій або електронній формі) до </w:t>
      </w:r>
      <w:r w:rsidRPr="00CB1BAC">
        <w:rPr>
          <w:rFonts w:ascii="Times New Roman" w:hAnsi="Times New Roman"/>
          <w:sz w:val="24"/>
          <w:szCs w:val="24"/>
          <w:lang w:val="uk-UA" w:eastAsia="x-none"/>
        </w:rPr>
        <w:t>Управління соціального захисту населення Роменської міської ради (далі - управління), Центру надання адміністративних послуг або Територіального центру.</w:t>
      </w:r>
    </w:p>
    <w:p w14:paraId="112008CC"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Подання заяви, збір інформації та необхідних документів для прийняття рішення управлінням про надання соціальних послуг проводиться відповідно до порядку організації надання соціальних послуг, установленому Кабінетом міністрів України. </w:t>
      </w:r>
      <w:bookmarkStart w:id="15" w:name="n107"/>
      <w:bookmarkEnd w:id="15"/>
    </w:p>
    <w:p w14:paraId="14FE2B0A"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uk-UA"/>
        </w:rPr>
        <w:t>У разі відсутності у бездомної особи документа, що посвідчує особу, такій особі надається допомога у поновленні зазначеного документа відповідно до законодавства.</w:t>
      </w:r>
      <w:bookmarkStart w:id="16" w:name="n127"/>
      <w:bookmarkStart w:id="17" w:name="n128"/>
      <w:bookmarkEnd w:id="16"/>
      <w:bookmarkEnd w:id="17"/>
    </w:p>
    <w:p w14:paraId="75C5E98F"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Після надходження рішення про надання/відмову в наданні соціальних послуг разом з копією медичного висновку особи (за потреби), яка потребує соціальних послуг (далі – медичний висновок) Територіальний центр протягом строку, визначеного у державних стандартах соціальних послуг, визначає індивідуальні потреби отримувача соціальної послуги, встановлює групу рухової активності, визначає зміст соціальних послуг, уточнює  обсяг, складає індивідуальний план, видає відповідний наказ та укладає з отримувачем соціальної послуги договір про надання таких послуг. </w:t>
      </w:r>
    </w:p>
    <w:p w14:paraId="449E055D"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 xml:space="preserve">Строк дії договору про надання соціальних послуг продовжується за результатами оцінювання потреб особи у соціальних послугах. </w:t>
      </w:r>
    </w:p>
    <w:p w14:paraId="7D40A8B5" w14:textId="77777777" w:rsidR="00E71909" w:rsidRPr="00B2218D" w:rsidRDefault="00E71909" w:rsidP="00E71909">
      <w:pPr>
        <w:tabs>
          <w:tab w:val="left" w:pos="0"/>
        </w:tabs>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Оцінювання потреб особи у соціальних послугах проводиться не менше як за 30 календарних днів до закінчення строку дії договору, якщо інше не передбачено таким договором.</w:t>
      </w:r>
    </w:p>
    <w:p w14:paraId="3495257C" w14:textId="77777777" w:rsidR="00E71909" w:rsidRDefault="00E71909" w:rsidP="00E71909">
      <w:pPr>
        <w:shd w:val="clear" w:color="auto" w:fill="FFFFFF"/>
        <w:spacing w:before="120" w:after="120" w:line="276" w:lineRule="auto"/>
        <w:ind w:firstLine="567"/>
        <w:jc w:val="both"/>
        <w:rPr>
          <w:rFonts w:ascii="Times New Roman" w:hAnsi="Times New Roman"/>
          <w:sz w:val="24"/>
          <w:szCs w:val="24"/>
          <w:lang w:val="uk-UA" w:eastAsia="x-none"/>
        </w:rPr>
      </w:pPr>
      <w:r w:rsidRPr="00B2218D">
        <w:rPr>
          <w:rFonts w:ascii="Times New Roman" w:hAnsi="Times New Roman"/>
          <w:sz w:val="24"/>
          <w:szCs w:val="24"/>
          <w:lang w:val="uk-UA" w:eastAsia="x-none"/>
        </w:rPr>
        <w:t>Особам,</w:t>
      </w:r>
      <w:r w:rsidRPr="00B2218D">
        <w:rPr>
          <w:rFonts w:ascii="Times New Roman" w:hAnsi="Times New Roman"/>
          <w:sz w:val="24"/>
          <w:szCs w:val="24"/>
          <w:lang w:val="uk-UA"/>
        </w:rPr>
        <w:t xml:space="preserve"> які опинились у складних життєвих обставинах у зв’язку з</w:t>
      </w:r>
      <w:r>
        <w:rPr>
          <w:rFonts w:ascii="Times New Roman" w:hAnsi="Times New Roman"/>
          <w:sz w:val="24"/>
          <w:szCs w:val="24"/>
          <w:lang w:val="uk-UA"/>
        </w:rPr>
        <w:t>і</w:t>
      </w:r>
      <w:r w:rsidRPr="00B2218D">
        <w:rPr>
          <w:rFonts w:ascii="Times New Roman" w:hAnsi="Times New Roman"/>
          <w:sz w:val="24"/>
          <w:szCs w:val="24"/>
          <w:lang w:val="uk-UA"/>
        </w:rPr>
        <w:t xml:space="preserve"> шкодою, завданою стихійним лихом, катастрофою, бойовими діями, терористичним актом, збройним конфліктом, тимчасовою окупацією, в тому числі, в</w:t>
      </w:r>
      <w:r w:rsidRPr="00B2218D">
        <w:rPr>
          <w:rFonts w:ascii="Times New Roman" w:hAnsi="Times New Roman"/>
          <w:sz w:val="24"/>
          <w:szCs w:val="24"/>
          <w:lang w:val="uk-UA" w:eastAsia="x-none"/>
        </w:rPr>
        <w:t>нутрішньо переміщеним особам, соціальні послуги можуть надава</w:t>
      </w:r>
      <w:r>
        <w:rPr>
          <w:rFonts w:ascii="Times New Roman" w:hAnsi="Times New Roman"/>
          <w:sz w:val="24"/>
          <w:szCs w:val="24"/>
          <w:lang w:val="uk-UA" w:eastAsia="x-none"/>
        </w:rPr>
        <w:t>тись структурними підрозділами Т</w:t>
      </w:r>
      <w:r w:rsidRPr="00B2218D">
        <w:rPr>
          <w:rFonts w:ascii="Times New Roman" w:hAnsi="Times New Roman"/>
          <w:sz w:val="24"/>
          <w:szCs w:val="24"/>
          <w:lang w:val="uk-UA" w:eastAsia="x-none"/>
        </w:rPr>
        <w:t xml:space="preserve">ериторіального центру </w:t>
      </w:r>
      <w:proofErr w:type="spellStart"/>
      <w:r w:rsidRPr="00B2218D">
        <w:rPr>
          <w:rFonts w:ascii="Times New Roman" w:hAnsi="Times New Roman"/>
          <w:sz w:val="24"/>
          <w:szCs w:val="24"/>
          <w:lang w:val="uk-UA" w:eastAsia="x-none"/>
        </w:rPr>
        <w:t>екстренно</w:t>
      </w:r>
      <w:proofErr w:type="spellEnd"/>
      <w:r w:rsidRPr="00B2218D">
        <w:rPr>
          <w:rFonts w:ascii="Times New Roman" w:hAnsi="Times New Roman"/>
          <w:sz w:val="24"/>
          <w:szCs w:val="24"/>
          <w:lang w:val="uk-UA" w:eastAsia="x-none"/>
        </w:rPr>
        <w:t xml:space="preserve"> (</w:t>
      </w:r>
      <w:proofErr w:type="spellStart"/>
      <w:r w:rsidRPr="00B2218D">
        <w:rPr>
          <w:rFonts w:ascii="Times New Roman" w:hAnsi="Times New Roman"/>
          <w:sz w:val="24"/>
          <w:szCs w:val="24"/>
          <w:lang w:val="uk-UA" w:eastAsia="x-none"/>
        </w:rPr>
        <w:t>кризово</w:t>
      </w:r>
      <w:proofErr w:type="spellEnd"/>
      <w:r w:rsidRPr="00B2218D">
        <w:rPr>
          <w:rFonts w:ascii="Times New Roman" w:hAnsi="Times New Roman"/>
          <w:sz w:val="24"/>
          <w:szCs w:val="24"/>
          <w:lang w:val="uk-UA" w:eastAsia="x-none"/>
        </w:rPr>
        <w:t>), невідкладно.</w:t>
      </w:r>
    </w:p>
    <w:p w14:paraId="58CBD818" w14:textId="15330183"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Pr>
          <w:rFonts w:ascii="Times New Roman" w:hAnsi="Times New Roman"/>
          <w:sz w:val="24"/>
          <w:szCs w:val="24"/>
          <w:lang w:val="uk-UA" w:eastAsia="x-none"/>
        </w:rPr>
        <w:t xml:space="preserve">4. На отримання </w:t>
      </w:r>
      <w:r w:rsidR="00E8741D">
        <w:rPr>
          <w:rFonts w:ascii="Times New Roman" w:hAnsi="Times New Roman"/>
          <w:sz w:val="24"/>
          <w:szCs w:val="24"/>
          <w:lang w:val="uk-UA" w:eastAsia="x-none"/>
        </w:rPr>
        <w:t xml:space="preserve">транспортної </w:t>
      </w:r>
      <w:r>
        <w:rPr>
          <w:rFonts w:ascii="Times New Roman" w:hAnsi="Times New Roman"/>
          <w:sz w:val="24"/>
          <w:szCs w:val="24"/>
          <w:lang w:val="uk-UA" w:eastAsia="x-none"/>
        </w:rPr>
        <w:t>послуги «Соціальне таксі» (</w:t>
      </w:r>
      <w:proofErr w:type="spellStart"/>
      <w:r>
        <w:rPr>
          <w:rFonts w:ascii="Times New Roman" w:hAnsi="Times New Roman"/>
          <w:sz w:val="24"/>
          <w:szCs w:val="24"/>
          <w:lang w:val="uk-UA" w:eastAsia="x-none"/>
        </w:rPr>
        <w:t>екстренно</w:t>
      </w:r>
      <w:proofErr w:type="spellEnd"/>
      <w:r>
        <w:rPr>
          <w:rFonts w:ascii="Times New Roman" w:hAnsi="Times New Roman"/>
          <w:sz w:val="24"/>
          <w:szCs w:val="24"/>
          <w:lang w:val="uk-UA" w:eastAsia="x-none"/>
        </w:rPr>
        <w:t xml:space="preserve"> </w:t>
      </w:r>
      <w:proofErr w:type="spellStart"/>
      <w:r>
        <w:rPr>
          <w:rFonts w:ascii="Times New Roman" w:hAnsi="Times New Roman"/>
          <w:sz w:val="24"/>
          <w:szCs w:val="24"/>
          <w:lang w:val="uk-UA" w:eastAsia="x-none"/>
        </w:rPr>
        <w:t>кризово</w:t>
      </w:r>
      <w:proofErr w:type="spellEnd"/>
      <w:r>
        <w:rPr>
          <w:rFonts w:ascii="Times New Roman" w:hAnsi="Times New Roman"/>
          <w:sz w:val="24"/>
          <w:szCs w:val="24"/>
          <w:lang w:val="uk-UA" w:eastAsia="x-none"/>
        </w:rPr>
        <w:t>) заявка може подаватись до Територіального центру. Порядок організації надання транспортної послуги «Соціальне таксі» затверджується наказом директора Територіального центру.</w:t>
      </w:r>
    </w:p>
    <w:p w14:paraId="1F2DE697"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5. У разі потреби та за згодою осіб, зазначених у пункті 2 цього переліку, з метою визначення додаткової потреби у натуральній чи грошовій допомозі проводиться позачергове оцінювання індивідуальних потреб отримувача соціальних послуг.</w:t>
      </w:r>
    </w:p>
    <w:p w14:paraId="3EF3E87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Якщо особа, яка потребує соціальних послуг та допомог, за віком або за станом здоров’я неспроможна самостійно прийняти рішення про необхідність їх отримання, таке рішення може прийняти опікун чи піклувальник. </w:t>
      </w:r>
      <w:bookmarkStart w:id="18" w:name="o110"/>
      <w:bookmarkEnd w:id="18"/>
    </w:p>
    <w:p w14:paraId="2E2A5DF3" w14:textId="77777777" w:rsidR="00E71909" w:rsidRPr="004F2261" w:rsidRDefault="00E71909" w:rsidP="00E71909">
      <w:pPr>
        <w:shd w:val="clear" w:color="auto" w:fill="FFFFFF"/>
        <w:spacing w:before="120" w:after="120" w:line="276" w:lineRule="auto"/>
        <w:ind w:firstLine="567"/>
        <w:jc w:val="both"/>
        <w:rPr>
          <w:rFonts w:ascii="Times New Roman" w:hAnsi="Times New Roman"/>
          <w:color w:val="00B050"/>
          <w:sz w:val="24"/>
          <w:szCs w:val="24"/>
          <w:lang w:val="uk-UA"/>
        </w:rPr>
      </w:pPr>
      <w:r w:rsidRPr="00CB1BAC">
        <w:rPr>
          <w:rFonts w:ascii="Times New Roman" w:hAnsi="Times New Roman"/>
          <w:sz w:val="24"/>
          <w:szCs w:val="24"/>
          <w:lang w:val="uk-UA"/>
        </w:rPr>
        <w:t xml:space="preserve">У своїй роботі Територіальний центр використовує </w:t>
      </w:r>
      <w:r>
        <w:rPr>
          <w:rFonts w:ascii="Times New Roman" w:hAnsi="Times New Roman"/>
          <w:sz w:val="24"/>
          <w:szCs w:val="24"/>
          <w:lang w:val="uk-UA"/>
        </w:rPr>
        <w:t>ф</w:t>
      </w:r>
      <w:r w:rsidRPr="00B2218D">
        <w:rPr>
          <w:rFonts w:ascii="Times New Roman" w:hAnsi="Times New Roman"/>
          <w:sz w:val="24"/>
          <w:szCs w:val="24"/>
          <w:lang w:val="uk-UA"/>
        </w:rPr>
        <w:t xml:space="preserve">орми заяви, медичного висновку, договору про надання соціальних послуг, акту оцінювання індивідуальних потреб отримувача соціальної послуги, журналу обліку осіб, яких обслуговує </w:t>
      </w:r>
      <w:r>
        <w:rPr>
          <w:rFonts w:ascii="Times New Roman" w:hAnsi="Times New Roman"/>
          <w:sz w:val="24"/>
          <w:szCs w:val="24"/>
          <w:lang w:val="uk-UA"/>
        </w:rPr>
        <w:t>Т</w:t>
      </w:r>
      <w:r w:rsidRPr="00B2218D">
        <w:rPr>
          <w:rFonts w:ascii="Times New Roman" w:hAnsi="Times New Roman"/>
          <w:sz w:val="24"/>
          <w:szCs w:val="24"/>
          <w:lang w:val="uk-UA"/>
        </w:rPr>
        <w:t xml:space="preserve">ериторіальний центр, </w:t>
      </w:r>
      <w:r w:rsidRPr="00CB1BAC">
        <w:rPr>
          <w:rFonts w:ascii="Times New Roman" w:hAnsi="Times New Roman"/>
          <w:sz w:val="24"/>
          <w:szCs w:val="24"/>
          <w:lang w:val="uk-UA"/>
        </w:rPr>
        <w:t>затверджені нормативно-правовими актами в установленому порядку на рівні держави.</w:t>
      </w:r>
    </w:p>
    <w:p w14:paraId="2A62EDA6" w14:textId="77777777" w:rsidR="00E71909" w:rsidRPr="004F2261"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4F2261">
        <w:rPr>
          <w:rFonts w:ascii="Times New Roman" w:hAnsi="Times New Roman"/>
          <w:sz w:val="24"/>
          <w:szCs w:val="24"/>
          <w:lang w:val="uk-UA"/>
        </w:rPr>
        <w:t>6. Територіальний центр забезпечує надання соціальних послуг:</w:t>
      </w:r>
    </w:p>
    <w:p w14:paraId="3043BFE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1) за рахунок бюджетних коштів (безоплатно) в обсязі, визначеному державними стандартами:</w:t>
      </w:r>
    </w:p>
    <w:p w14:paraId="3225455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 інвалідністю І групи – усі соціальні послуги, зазначені в пункті 1 цього переліку; </w:t>
      </w:r>
    </w:p>
    <w:p w14:paraId="5AE2580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яким завдано шкоди пожежею, стихійним лихом, катастрофою, бойовими діями, терористичним актом, збройним </w:t>
      </w:r>
      <w:r>
        <w:rPr>
          <w:rFonts w:ascii="Times New Roman" w:hAnsi="Times New Roman"/>
          <w:sz w:val="24"/>
          <w:szCs w:val="24"/>
          <w:lang w:val="uk-UA"/>
        </w:rPr>
        <w:t>конфліктом тимчасовою окупацією, вимушеним внутрішнім переміщенням;</w:t>
      </w:r>
    </w:p>
    <w:p w14:paraId="3857BF36"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2 цього переліку – соціальна адаптація, консультування, представниц</w:t>
      </w:r>
      <w:r>
        <w:rPr>
          <w:rFonts w:ascii="Times New Roman" w:hAnsi="Times New Roman"/>
          <w:sz w:val="24"/>
          <w:szCs w:val="24"/>
          <w:lang w:val="uk-UA"/>
        </w:rPr>
        <w:t xml:space="preserve">тво інтересів, переклад жестовою мовою, </w:t>
      </w:r>
      <w:r w:rsidRPr="00E24A8C">
        <w:rPr>
          <w:rFonts w:ascii="Times New Roman" w:hAnsi="Times New Roman"/>
          <w:sz w:val="24"/>
          <w:szCs w:val="24"/>
          <w:lang w:val="uk-UA"/>
        </w:rPr>
        <w:t>а також соціальні послуги, що надаються екстрено (</w:t>
      </w:r>
      <w:proofErr w:type="spellStart"/>
      <w:r w:rsidRPr="00E24A8C">
        <w:rPr>
          <w:rFonts w:ascii="Times New Roman" w:hAnsi="Times New Roman"/>
          <w:sz w:val="24"/>
          <w:szCs w:val="24"/>
          <w:lang w:val="uk-UA"/>
        </w:rPr>
        <w:t>кризово</w:t>
      </w:r>
      <w:proofErr w:type="spellEnd"/>
      <w:r w:rsidRPr="00E24A8C">
        <w:rPr>
          <w:rFonts w:ascii="Times New Roman" w:hAnsi="Times New Roman"/>
          <w:sz w:val="24"/>
          <w:szCs w:val="24"/>
          <w:lang w:val="uk-UA"/>
        </w:rPr>
        <w:t>);</w:t>
      </w:r>
      <w:r w:rsidRPr="00B2218D">
        <w:rPr>
          <w:rFonts w:ascii="Times New Roman" w:hAnsi="Times New Roman"/>
          <w:sz w:val="24"/>
          <w:szCs w:val="24"/>
          <w:lang w:val="uk-UA"/>
        </w:rPr>
        <w:t xml:space="preserve"> </w:t>
      </w:r>
    </w:p>
    <w:p w14:paraId="194F5D1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особам, зазначеним у пункті 3 цього переліку – соціальна адаптація ветеранів війни та членів їхніх сімей;</w:t>
      </w:r>
    </w:p>
    <w:p w14:paraId="14B26F4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особам, зазначеним у пункті 2 цього переліку, середньомісячний сукупний дохід яких становить менше ніж два прожиткові мінімуми для відповідної категорії осіб; </w:t>
      </w:r>
    </w:p>
    <w:p w14:paraId="1C64CF2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бездомним особам;</w:t>
      </w:r>
    </w:p>
    <w:p w14:paraId="626C5134"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2) з установленням диференційованої плати у визначеному законодавством </w:t>
      </w:r>
      <w:hyperlink r:id="rId7"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ку особам, зазначеним у пункті 2 цього переліку, середньомісячний сукупний дохід яких перевищує два прожиткові мінімуми, однак не перевищує чотирьох прожиткових мінімумів для відповідної категорії осіб;</w:t>
      </w:r>
    </w:p>
    <w:p w14:paraId="707414A6"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3) платні (за рахунок отримувача соціальних послуг або третіх осіб відповідно до законодавства) соціальні послуги у </w:t>
      </w:r>
      <w:hyperlink r:id="rId8"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визначеному законодавством та цим переліком, особам, зазначеним у пункті 2 цього переліку, середньомісячний сукупний дохід яких перевищує чотири прожиткові мінімуми для відповідної категорії осіб, або за бажанням отримувача. </w:t>
      </w:r>
    </w:p>
    <w:p w14:paraId="30491F90"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Розмір плати за соціальні послуги встановлюється Територіальним центром у визначеному законодавством</w:t>
      </w:r>
      <w:r>
        <w:rPr>
          <w:rFonts w:ascii="Times New Roman" w:hAnsi="Times New Roman"/>
          <w:sz w:val="24"/>
          <w:szCs w:val="24"/>
          <w:lang w:val="uk-UA"/>
        </w:rPr>
        <w:t xml:space="preserve"> </w:t>
      </w:r>
      <w:r w:rsidRPr="00B2218D">
        <w:rPr>
          <w:rFonts w:ascii="Times New Roman" w:hAnsi="Times New Roman"/>
          <w:sz w:val="24"/>
          <w:szCs w:val="24"/>
          <w:lang w:val="uk-UA"/>
        </w:rPr>
        <w:t xml:space="preserve"> </w:t>
      </w:r>
      <w:hyperlink r:id="rId9" w:anchor="w111" w:history="1">
        <w:r w:rsidRPr="00B2218D">
          <w:rPr>
            <w:rFonts w:ascii="Times New Roman" w:hAnsi="Times New Roman"/>
            <w:sz w:val="24"/>
            <w:szCs w:val="24"/>
            <w:lang w:val="uk-UA"/>
          </w:rPr>
          <w:t>поряд</w:t>
        </w:r>
      </w:hyperlink>
      <w:r w:rsidRPr="00B2218D">
        <w:rPr>
          <w:rFonts w:ascii="Times New Roman" w:hAnsi="Times New Roman"/>
          <w:sz w:val="24"/>
          <w:szCs w:val="24"/>
          <w:lang w:val="uk-UA"/>
        </w:rPr>
        <w:t xml:space="preserve">ку і затверджується Роменською міською радою. </w:t>
      </w:r>
    </w:p>
    <w:p w14:paraId="004CA983"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Кошти, що надходять від надання платних соціальних послуг, використовуються в установленому законодавством порядку</w:t>
      </w:r>
      <w:r>
        <w:rPr>
          <w:rFonts w:ascii="Times New Roman" w:hAnsi="Times New Roman"/>
          <w:sz w:val="24"/>
          <w:szCs w:val="24"/>
          <w:lang w:val="uk-UA"/>
        </w:rPr>
        <w:t>.</w:t>
      </w:r>
    </w:p>
    <w:p w14:paraId="180FC409" w14:textId="77777777" w:rsidR="00E71909" w:rsidRPr="00B2218D" w:rsidRDefault="00E71909" w:rsidP="00E71909">
      <w:pPr>
        <w:suppressAutoHyphens/>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lastRenderedPageBreak/>
        <w:t>Соціальні послуги понад обсяг, визначений державними стандартами соціальних послуг, надаються за плату.</w:t>
      </w:r>
    </w:p>
    <w:p w14:paraId="2FE03EA6"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7. Виконавчий комітет Роменської міської ради (далі – виконком) має право приймати рішення про надання за рахунок власних бюджетних коштів інших соціальних послуг. Для цього виконком приймає рішення про перелік послуг, що надаються за рахунок бюджетних коштів.</w:t>
      </w:r>
    </w:p>
    <w:p w14:paraId="48D0430C"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Виконком має право приймати рішення про надання соціальних послуг за рахунок бюджетних коштів іншим категоріям осіб, ніж зазначені в пункті 6 цього переліку.</w:t>
      </w:r>
    </w:p>
    <w:p w14:paraId="78A9001E"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8. На кожну особу, яку обслуговує Територіальний центр, ведеться особова справа з дотриманням вимог Законів України «Про захист персональних даних» і «Про інформацію».</w:t>
      </w:r>
    </w:p>
    <w:p w14:paraId="06767A29"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Якщо надійшло рішення про надання особі двох і більше соціальних послуг ведеться одна особова справа.</w:t>
      </w:r>
    </w:p>
    <w:p w14:paraId="0A3922BB" w14:textId="77777777" w:rsidR="00E71909" w:rsidRPr="00B2218D" w:rsidRDefault="00E71909" w:rsidP="00E71909">
      <w:pPr>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В особовій справі міститься рішення </w:t>
      </w:r>
      <w:r>
        <w:rPr>
          <w:rFonts w:ascii="Times New Roman" w:hAnsi="Times New Roman"/>
          <w:sz w:val="24"/>
          <w:szCs w:val="24"/>
          <w:lang w:val="uk-UA"/>
        </w:rPr>
        <w:t>Управління соціального захисту населення Роменської міської ради</w:t>
      </w:r>
      <w:r w:rsidRPr="00B2218D">
        <w:rPr>
          <w:rFonts w:ascii="Times New Roman" w:hAnsi="Times New Roman"/>
          <w:sz w:val="24"/>
          <w:szCs w:val="24"/>
          <w:lang w:val="uk-UA"/>
        </w:rPr>
        <w:t>, копія медичного висновку (крім відділення організації надання грошової та натуральної допомоги), документи, що підтверджують право особи на отримання соціальних послуг. Формування, облік та зберігання особової справи проводиться у відділенні, яке обслуговує особу.</w:t>
      </w:r>
    </w:p>
    <w:p w14:paraId="4CF61D60"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19" w:name="o126"/>
      <w:bookmarkEnd w:id="19"/>
      <w:r w:rsidRPr="00B2218D">
        <w:rPr>
          <w:rFonts w:ascii="Times New Roman" w:hAnsi="Times New Roman"/>
          <w:sz w:val="24"/>
          <w:szCs w:val="24"/>
          <w:lang w:val="uk-UA"/>
        </w:rPr>
        <w:t xml:space="preserve">9. Працівники Територіального центру, які надають соціальні послуги, зобов’язані </w:t>
      </w:r>
      <w:proofErr w:type="spellStart"/>
      <w:r w:rsidRPr="00B2218D">
        <w:rPr>
          <w:rFonts w:ascii="Times New Roman" w:hAnsi="Times New Roman"/>
          <w:sz w:val="24"/>
          <w:szCs w:val="24"/>
          <w:lang w:val="uk-UA"/>
        </w:rPr>
        <w:t>відповідально</w:t>
      </w:r>
      <w:proofErr w:type="spellEnd"/>
      <w:r w:rsidRPr="00B2218D">
        <w:rPr>
          <w:rFonts w:ascii="Times New Roman" w:hAnsi="Times New Roman"/>
          <w:sz w:val="24"/>
          <w:szCs w:val="24"/>
          <w:lang w:val="uk-UA"/>
        </w:rPr>
        <w:t xml:space="preserve"> ставитися до виконання своїх обов’язків, поважати гідність громадян, не допускати негуманних і дискримінаційних дій щодо осіб, яких вони обслуговують, зберігати в таємниці інформацію, отриману під час виконання своїх службових обов’язків, а також інформацію, що може бути використана проти отримувачів соціальних послуг. </w:t>
      </w:r>
    </w:p>
    <w:p w14:paraId="18D1C39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r w:rsidRPr="00B2218D">
        <w:rPr>
          <w:rFonts w:ascii="Times New Roman" w:hAnsi="Times New Roman"/>
          <w:sz w:val="24"/>
          <w:szCs w:val="24"/>
          <w:lang w:val="uk-UA"/>
        </w:rPr>
        <w:t xml:space="preserve">10. Особі може бути відмовлено у наданні соціальних послуг у разі наявності медичних протипоказань відповідно до медичного висновку, перелік яких затверджується Міністерством охорони здоров’я України (рішення про надання соціальних послуг приймається після усунення таких протипоказань). </w:t>
      </w:r>
    </w:p>
    <w:p w14:paraId="424A52C6"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У разі виявлення в отримувача соціальних послуг у процесі надання соціальних послуг медичних протипоказань відповідно до медичного висновку, визначених переліком, затвердженим Міністерством охорони здоров’я України, надання соціальних послуг припиняється на строк до усунення таких протипоказань без розірвання договору про надання</w:t>
      </w:r>
      <w:r w:rsidRPr="00B2218D">
        <w:rPr>
          <w:rFonts w:ascii="Times New Roman" w:hAnsi="Times New Roman"/>
          <w:color w:val="333333"/>
          <w:sz w:val="24"/>
          <w:szCs w:val="24"/>
          <w:shd w:val="clear" w:color="auto" w:fill="FFFFFF"/>
          <w:lang w:val="uk-UA" w:eastAsia="ar-SA"/>
        </w:rPr>
        <w:t xml:space="preserve"> </w:t>
      </w:r>
      <w:r w:rsidRPr="00B2218D">
        <w:rPr>
          <w:rFonts w:ascii="Times New Roman" w:hAnsi="Times New Roman"/>
          <w:sz w:val="24"/>
          <w:szCs w:val="24"/>
          <w:shd w:val="clear" w:color="auto" w:fill="FFFFFF"/>
          <w:lang w:val="uk-UA" w:eastAsia="ar-SA"/>
        </w:rPr>
        <w:t>соціальних послуг.</w:t>
      </w:r>
      <w:r w:rsidRPr="00B2218D">
        <w:rPr>
          <w:rFonts w:ascii="Times New Roman" w:hAnsi="Times New Roman"/>
          <w:color w:val="333333"/>
          <w:sz w:val="24"/>
          <w:szCs w:val="24"/>
          <w:shd w:val="clear" w:color="auto" w:fill="FFFFFF"/>
          <w:lang w:val="uk-UA" w:eastAsia="ar-SA"/>
        </w:rPr>
        <w:t xml:space="preserve"> </w:t>
      </w:r>
    </w:p>
    <w:p w14:paraId="38564F9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333333"/>
          <w:sz w:val="24"/>
          <w:szCs w:val="24"/>
          <w:shd w:val="clear" w:color="auto" w:fill="FFFFFF"/>
          <w:lang w:val="uk-UA" w:eastAsia="ar-SA"/>
        </w:rPr>
      </w:pPr>
      <w:r w:rsidRPr="00B2218D">
        <w:rPr>
          <w:rFonts w:ascii="Times New Roman" w:hAnsi="Times New Roman"/>
          <w:sz w:val="24"/>
          <w:szCs w:val="24"/>
          <w:shd w:val="clear" w:color="auto" w:fill="FFFFFF"/>
          <w:lang w:val="uk-UA" w:eastAsia="ar-SA"/>
        </w:rPr>
        <w:t>Обмеження/припинення надання соціальних послуг відбувається після письмового попередження отримувача соціальних послуг із зазначенням причин обмеження/припинення їх надання.</w:t>
      </w:r>
    </w:p>
    <w:p w14:paraId="62394A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11. Надання соціальних послуг особам, зазначеним у пункті 2 цього переліку, </w:t>
      </w:r>
      <w:r w:rsidRPr="004F2261">
        <w:rPr>
          <w:rFonts w:ascii="Times New Roman" w:hAnsi="Times New Roman"/>
          <w:sz w:val="24"/>
          <w:szCs w:val="24"/>
          <w:lang w:val="uk-UA"/>
        </w:rPr>
        <w:t xml:space="preserve">структурними підрозділами Територіального центру припиняється за письмовим повідомленням </w:t>
      </w:r>
      <w:r w:rsidRPr="00B2218D">
        <w:rPr>
          <w:rFonts w:ascii="Times New Roman" w:hAnsi="Times New Roman"/>
          <w:color w:val="000000"/>
          <w:sz w:val="24"/>
          <w:szCs w:val="24"/>
          <w:lang w:val="uk-UA"/>
        </w:rPr>
        <w:t>осіб у разі:</w:t>
      </w:r>
    </w:p>
    <w:p w14:paraId="4AEBCBC5"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rPr>
      </w:pPr>
      <w:bookmarkStart w:id="20" w:name="n101"/>
      <w:bookmarkEnd w:id="20"/>
      <w:r w:rsidRPr="00B2218D">
        <w:rPr>
          <w:rFonts w:ascii="Times New Roman" w:hAnsi="Times New Roman"/>
          <w:sz w:val="24"/>
          <w:szCs w:val="24"/>
          <w:lang w:val="uk-UA" w:eastAsia="uk-UA"/>
        </w:rPr>
        <w:t>відсутності потреби в соціальних послугах за результатами оцінювання потреб особи/сім’ї, які належать до вразливих категорій населення або перебувають під впливом чинників, що можуть зумовити потрапляння у складні життєві обставини;</w:t>
      </w:r>
    </w:p>
    <w:p w14:paraId="52F5120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1" w:name="n156"/>
      <w:bookmarkEnd w:id="21"/>
      <w:r w:rsidRPr="00B2218D">
        <w:rPr>
          <w:rFonts w:ascii="Times New Roman" w:hAnsi="Times New Roman"/>
          <w:sz w:val="24"/>
          <w:szCs w:val="24"/>
          <w:lang w:val="uk-UA" w:eastAsia="uk-UA"/>
        </w:rPr>
        <w:lastRenderedPageBreak/>
        <w:t>закінчення строку дії договору про надання соціальних послуг (крім випадків продовження строку дії договору за результатами повторного оцінювання потреб);</w:t>
      </w:r>
    </w:p>
    <w:p w14:paraId="1EC202CB"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2" w:name="n157"/>
      <w:bookmarkStart w:id="23" w:name="n158"/>
      <w:bookmarkEnd w:id="22"/>
      <w:bookmarkEnd w:id="23"/>
      <w:r w:rsidRPr="00B2218D">
        <w:rPr>
          <w:rFonts w:ascii="Times New Roman" w:hAnsi="Times New Roman"/>
          <w:sz w:val="24"/>
          <w:szCs w:val="24"/>
          <w:lang w:val="uk-UA" w:eastAsia="uk-UA"/>
        </w:rPr>
        <w:t>зміни місця проживання (перебування) отримувача соціальних послуг, що унеможливлює надання соціальних послуг;</w:t>
      </w:r>
    </w:p>
    <w:p w14:paraId="13F1F493"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4" w:name="n159"/>
      <w:bookmarkEnd w:id="24"/>
      <w:r w:rsidRPr="00B2218D">
        <w:rPr>
          <w:rFonts w:ascii="Times New Roman" w:hAnsi="Times New Roman"/>
          <w:sz w:val="24"/>
          <w:szCs w:val="24"/>
          <w:lang w:val="uk-UA" w:eastAsia="uk-UA"/>
        </w:rPr>
        <w:t>невиконання без поважних причин отримувачем соціальних послуг вимог, визначених договором про надання соціальних послуг;</w:t>
      </w:r>
    </w:p>
    <w:p w14:paraId="4440622D"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5" w:name="n160"/>
      <w:bookmarkEnd w:id="25"/>
      <w:r w:rsidRPr="00B2218D">
        <w:rPr>
          <w:rFonts w:ascii="Times New Roman" w:hAnsi="Times New Roman"/>
          <w:sz w:val="24"/>
          <w:szCs w:val="24"/>
          <w:lang w:val="uk-UA" w:eastAsia="uk-UA"/>
        </w:rPr>
        <w:t>виявлення/встановлення недостовірності поданих отримувачем соціальних послуг інформації/документів під час звернення за наданням соціальних послуг, що унеможливлює подальше їх надання;</w:t>
      </w:r>
    </w:p>
    <w:p w14:paraId="750329B8"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6" w:name="n161"/>
      <w:bookmarkEnd w:id="26"/>
      <w:r w:rsidRPr="00B2218D">
        <w:rPr>
          <w:rFonts w:ascii="Times New Roman" w:hAnsi="Times New Roman"/>
          <w:sz w:val="24"/>
          <w:szCs w:val="24"/>
          <w:lang w:val="uk-UA" w:eastAsia="uk-UA"/>
        </w:rPr>
        <w:t>смерті</w:t>
      </w:r>
      <w:r w:rsidRPr="00B2218D">
        <w:rPr>
          <w:rFonts w:ascii="Times New Roman" w:hAnsi="Times New Roman"/>
          <w:color w:val="FF0000"/>
          <w:sz w:val="24"/>
          <w:szCs w:val="24"/>
          <w:lang w:val="uk-UA" w:eastAsia="uk-UA"/>
        </w:rPr>
        <w:t xml:space="preserve"> </w:t>
      </w:r>
      <w:r w:rsidRPr="00B2218D">
        <w:rPr>
          <w:rFonts w:ascii="Times New Roman" w:hAnsi="Times New Roman"/>
          <w:sz w:val="24"/>
          <w:szCs w:val="24"/>
          <w:lang w:val="uk-UA" w:eastAsia="uk-UA"/>
        </w:rPr>
        <w:t>отримувача соціальних послуг;</w:t>
      </w:r>
    </w:p>
    <w:p w14:paraId="15645BBA"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7" w:name="n162"/>
      <w:bookmarkEnd w:id="27"/>
      <w:r w:rsidRPr="00B2218D">
        <w:rPr>
          <w:rFonts w:ascii="Times New Roman" w:hAnsi="Times New Roman"/>
          <w:sz w:val="24"/>
          <w:szCs w:val="24"/>
          <w:lang w:val="uk-UA" w:eastAsia="uk-UA"/>
        </w:rPr>
        <w:t>дострокового розірвання договору про надання соціальних послуг за ініціативою отримувача соціальних послуг;</w:t>
      </w:r>
    </w:p>
    <w:p w14:paraId="461FA6FE" w14:textId="77777777" w:rsidR="00E71909" w:rsidRPr="00B2218D" w:rsidRDefault="00E71909" w:rsidP="00E71909">
      <w:pPr>
        <w:shd w:val="clear" w:color="auto" w:fill="FFFFFF"/>
        <w:spacing w:before="120" w:after="120" w:line="276" w:lineRule="auto"/>
        <w:ind w:firstLine="567"/>
        <w:jc w:val="both"/>
        <w:rPr>
          <w:rFonts w:ascii="Times New Roman" w:hAnsi="Times New Roman"/>
          <w:sz w:val="24"/>
          <w:szCs w:val="24"/>
          <w:lang w:val="uk-UA" w:eastAsia="uk-UA"/>
        </w:rPr>
      </w:pPr>
      <w:bookmarkStart w:id="28" w:name="n163"/>
      <w:bookmarkEnd w:id="28"/>
      <w:r w:rsidRPr="00B2218D">
        <w:rPr>
          <w:rFonts w:ascii="Times New Roman" w:hAnsi="Times New Roman"/>
          <w:sz w:val="24"/>
          <w:szCs w:val="24"/>
          <w:lang w:val="uk-UA" w:eastAsia="uk-UA"/>
        </w:rPr>
        <w:t>ліквідації (припинення діяльності) надавача або припинення ним надання відповідних соціальних послуг.</w:t>
      </w:r>
    </w:p>
    <w:p w14:paraId="47562F7F" w14:textId="77777777" w:rsidR="00E71909" w:rsidRPr="00B2218D"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 xml:space="preserve">12. Про припинення надання соціальних послуг особі видається наказ, робиться позначка в журналі обліку та в особовій справі отримувача соціальної послуги із зазначенням дати за підписом завідувача відділення, яке обслуговувало особу. Повідомлення про припинення надання соціальних послуг особі Територіальним центром надсилається до Управління соціального захисту населення Роменської міської ради. </w:t>
      </w:r>
    </w:p>
    <w:p w14:paraId="5068F114" w14:textId="77777777" w:rsidR="00E71909" w:rsidRPr="003838F8" w:rsidRDefault="00E71909" w:rsidP="00E71909">
      <w:pPr>
        <w:shd w:val="clear" w:color="auto" w:fill="FFFFFF"/>
        <w:spacing w:before="120" w:after="120" w:line="276" w:lineRule="auto"/>
        <w:ind w:firstLine="567"/>
        <w:jc w:val="both"/>
        <w:rPr>
          <w:rFonts w:ascii="Times New Roman" w:hAnsi="Times New Roman"/>
          <w:color w:val="000000"/>
          <w:sz w:val="24"/>
          <w:szCs w:val="24"/>
          <w:lang w:val="uk-UA"/>
        </w:rPr>
      </w:pPr>
      <w:r w:rsidRPr="00B2218D">
        <w:rPr>
          <w:rFonts w:ascii="Times New Roman" w:hAnsi="Times New Roman"/>
          <w:color w:val="000000"/>
          <w:sz w:val="24"/>
          <w:szCs w:val="24"/>
          <w:lang w:val="uk-UA"/>
        </w:rPr>
        <w:t>13. Перелік соціальних послуг та допомог, умови їх надання структурними підроз</w:t>
      </w:r>
      <w:r>
        <w:rPr>
          <w:rFonts w:ascii="Times New Roman" w:hAnsi="Times New Roman"/>
          <w:color w:val="000000"/>
          <w:sz w:val="24"/>
          <w:szCs w:val="24"/>
          <w:lang w:val="uk-UA"/>
        </w:rPr>
        <w:t>ділами передбачені у положеннях</w:t>
      </w:r>
      <w:r w:rsidRPr="00B2218D">
        <w:rPr>
          <w:rFonts w:ascii="Times New Roman" w:hAnsi="Times New Roman"/>
          <w:color w:val="000000"/>
          <w:sz w:val="24"/>
          <w:szCs w:val="24"/>
          <w:lang w:val="uk-UA"/>
        </w:rPr>
        <w:t xml:space="preserve"> про структурні під</w:t>
      </w:r>
      <w:r>
        <w:rPr>
          <w:rFonts w:ascii="Times New Roman" w:hAnsi="Times New Roman"/>
          <w:color w:val="000000"/>
          <w:sz w:val="24"/>
          <w:szCs w:val="24"/>
          <w:lang w:val="uk-UA"/>
        </w:rPr>
        <w:t>розділи Територіального центру.</w:t>
      </w:r>
    </w:p>
    <w:p w14:paraId="64F57337" w14:textId="77777777" w:rsidR="00E71909" w:rsidRDefault="00E71909" w:rsidP="00E71909">
      <w:pPr>
        <w:shd w:val="clear" w:color="auto" w:fill="FFFFFF"/>
        <w:spacing w:before="120" w:after="120" w:line="276" w:lineRule="auto"/>
        <w:jc w:val="both"/>
        <w:rPr>
          <w:rFonts w:ascii="Times New Roman" w:hAnsi="Times New Roman"/>
          <w:b/>
          <w:sz w:val="24"/>
          <w:szCs w:val="24"/>
          <w:lang w:val="uk-UA"/>
        </w:rPr>
      </w:pPr>
      <w:r w:rsidRPr="00DB2378">
        <w:rPr>
          <w:rFonts w:ascii="Times New Roman" w:hAnsi="Times New Roman"/>
          <w:b/>
          <w:sz w:val="24"/>
          <w:szCs w:val="24"/>
          <w:lang w:val="uk-UA"/>
        </w:rPr>
        <w:t xml:space="preserve">         </w:t>
      </w:r>
    </w:p>
    <w:p w14:paraId="3751F4D9" w14:textId="77777777" w:rsidR="00E71909" w:rsidRDefault="00E71909" w:rsidP="00E71909">
      <w:pPr>
        <w:shd w:val="clear" w:color="auto" w:fill="FFFFFF"/>
        <w:spacing w:after="0" w:line="276" w:lineRule="auto"/>
        <w:jc w:val="both"/>
        <w:rPr>
          <w:rFonts w:ascii="Times New Roman" w:hAnsi="Times New Roman"/>
          <w:b/>
          <w:sz w:val="24"/>
          <w:szCs w:val="24"/>
          <w:lang w:val="uk-UA"/>
        </w:rPr>
      </w:pPr>
    </w:p>
    <w:p w14:paraId="5E2B09F0" w14:textId="77777777" w:rsidR="00E71909" w:rsidRDefault="00E71909" w:rsidP="00E71909">
      <w:pPr>
        <w:shd w:val="clear" w:color="auto" w:fill="FFFFFF"/>
        <w:spacing w:after="0" w:line="276" w:lineRule="auto"/>
        <w:jc w:val="both"/>
        <w:rPr>
          <w:rFonts w:ascii="Times New Roman" w:hAnsi="Times New Roman"/>
          <w:b/>
          <w:sz w:val="24"/>
          <w:szCs w:val="24"/>
          <w:lang w:val="uk-UA"/>
        </w:rPr>
      </w:pPr>
      <w:r w:rsidRPr="00EC09BB">
        <w:rPr>
          <w:rFonts w:ascii="Times New Roman" w:hAnsi="Times New Roman"/>
          <w:b/>
          <w:sz w:val="24"/>
          <w:szCs w:val="24"/>
          <w:lang w:val="uk-UA"/>
        </w:rPr>
        <w:t>Секретар міської ради</w:t>
      </w:r>
      <w:r w:rsidRPr="00EC09BB">
        <w:rPr>
          <w:rFonts w:ascii="Times New Roman" w:hAnsi="Times New Roman"/>
          <w:b/>
          <w:sz w:val="24"/>
          <w:szCs w:val="24"/>
          <w:lang w:val="uk-UA"/>
        </w:rPr>
        <w:tab/>
      </w:r>
      <w:r w:rsidRPr="00EC09BB">
        <w:rPr>
          <w:rFonts w:ascii="Times New Roman" w:hAnsi="Times New Roman"/>
          <w:b/>
          <w:sz w:val="24"/>
          <w:szCs w:val="24"/>
          <w:lang w:val="uk-UA"/>
        </w:rPr>
        <w:tab/>
        <w:t xml:space="preserve">                                                                    В’ячеслав ГУБАРЬ</w:t>
      </w:r>
    </w:p>
    <w:p w14:paraId="3429259D" w14:textId="77777777" w:rsidR="00E71909" w:rsidRDefault="00E71909" w:rsidP="00E71909">
      <w:pPr>
        <w:spacing w:after="0" w:line="276" w:lineRule="auto"/>
        <w:rPr>
          <w:rFonts w:ascii="Times New Roman" w:eastAsia="Times New Roman" w:hAnsi="Times New Roman" w:cs="Times New Roman"/>
          <w:b/>
          <w:color w:val="000000"/>
          <w:sz w:val="24"/>
          <w:szCs w:val="24"/>
          <w:lang w:val="uk-UA" w:eastAsia="ru-RU"/>
        </w:rPr>
      </w:pPr>
      <w:r>
        <w:rPr>
          <w:rFonts w:ascii="Times New Roman" w:eastAsia="Times New Roman" w:hAnsi="Times New Roman" w:cs="Times New Roman"/>
          <w:b/>
          <w:color w:val="000000"/>
          <w:sz w:val="24"/>
          <w:szCs w:val="24"/>
          <w:lang w:val="uk-UA" w:eastAsia="ru-RU"/>
        </w:rPr>
        <w:t xml:space="preserve">                                                        </w:t>
      </w:r>
    </w:p>
    <w:p w14:paraId="00FC2915" w14:textId="77777777" w:rsidR="00A94CC5" w:rsidRDefault="00A94CC5" w:rsidP="008D077E">
      <w:pPr>
        <w:spacing w:after="0" w:line="276" w:lineRule="auto"/>
        <w:jc w:val="both"/>
        <w:rPr>
          <w:rFonts w:ascii="Times New Roman" w:hAnsi="Times New Roman" w:cs="Times New Roman"/>
          <w:b/>
          <w:sz w:val="24"/>
          <w:szCs w:val="24"/>
          <w:lang w:val="uk-UA"/>
        </w:rPr>
      </w:pPr>
    </w:p>
    <w:p w14:paraId="64C0C00D" w14:textId="77777777" w:rsidR="00A94CC5" w:rsidRDefault="00A94CC5" w:rsidP="008D077E">
      <w:pPr>
        <w:spacing w:after="0" w:line="276" w:lineRule="auto"/>
        <w:jc w:val="both"/>
        <w:rPr>
          <w:rFonts w:ascii="Times New Roman" w:hAnsi="Times New Roman" w:cs="Times New Roman"/>
          <w:b/>
          <w:sz w:val="24"/>
          <w:szCs w:val="24"/>
          <w:lang w:val="uk-UA"/>
        </w:rPr>
      </w:pPr>
    </w:p>
    <w:p w14:paraId="5194A01E" w14:textId="77777777" w:rsidR="00A94CC5" w:rsidRDefault="00A94CC5" w:rsidP="008D077E">
      <w:pPr>
        <w:spacing w:after="0" w:line="276" w:lineRule="auto"/>
        <w:jc w:val="both"/>
        <w:rPr>
          <w:rFonts w:ascii="Times New Roman" w:hAnsi="Times New Roman" w:cs="Times New Roman"/>
          <w:b/>
          <w:sz w:val="24"/>
          <w:szCs w:val="24"/>
          <w:lang w:val="uk-UA"/>
        </w:rPr>
      </w:pPr>
    </w:p>
    <w:p w14:paraId="4DCF8BB2" w14:textId="77777777" w:rsidR="00A94CC5" w:rsidRDefault="00A94CC5" w:rsidP="008D077E">
      <w:pPr>
        <w:spacing w:after="0" w:line="276" w:lineRule="auto"/>
        <w:jc w:val="both"/>
        <w:rPr>
          <w:rFonts w:ascii="Times New Roman" w:hAnsi="Times New Roman" w:cs="Times New Roman"/>
          <w:b/>
          <w:sz w:val="24"/>
          <w:szCs w:val="24"/>
          <w:lang w:val="uk-UA"/>
        </w:rPr>
      </w:pPr>
    </w:p>
    <w:p w14:paraId="2E2EFB9D" w14:textId="77777777" w:rsidR="00A94CC5" w:rsidRDefault="00A94CC5" w:rsidP="008D077E">
      <w:pPr>
        <w:spacing w:after="0" w:line="276" w:lineRule="auto"/>
        <w:jc w:val="both"/>
        <w:rPr>
          <w:rFonts w:ascii="Times New Roman" w:hAnsi="Times New Roman" w:cs="Times New Roman"/>
          <w:b/>
          <w:sz w:val="24"/>
          <w:szCs w:val="24"/>
          <w:lang w:val="uk-UA"/>
        </w:rPr>
      </w:pPr>
    </w:p>
    <w:p w14:paraId="5B77889B" w14:textId="77777777" w:rsidR="00A94CC5" w:rsidRDefault="00A94CC5" w:rsidP="008D077E">
      <w:pPr>
        <w:spacing w:after="0" w:line="276" w:lineRule="auto"/>
        <w:jc w:val="both"/>
        <w:rPr>
          <w:rFonts w:ascii="Times New Roman" w:hAnsi="Times New Roman" w:cs="Times New Roman"/>
          <w:b/>
          <w:sz w:val="24"/>
          <w:szCs w:val="24"/>
          <w:lang w:val="uk-UA"/>
        </w:rPr>
      </w:pPr>
    </w:p>
    <w:p w14:paraId="13C08298" w14:textId="77777777" w:rsidR="00A94CC5" w:rsidRDefault="00A94CC5" w:rsidP="008D077E">
      <w:pPr>
        <w:spacing w:after="0" w:line="276" w:lineRule="auto"/>
        <w:jc w:val="both"/>
        <w:rPr>
          <w:rFonts w:ascii="Times New Roman" w:hAnsi="Times New Roman" w:cs="Times New Roman"/>
          <w:b/>
          <w:sz w:val="24"/>
          <w:szCs w:val="24"/>
          <w:lang w:val="uk-UA"/>
        </w:rPr>
      </w:pPr>
    </w:p>
    <w:p w14:paraId="5B5EC45A" w14:textId="77777777" w:rsidR="00A94CC5" w:rsidRDefault="00A94CC5" w:rsidP="008D077E">
      <w:pPr>
        <w:spacing w:after="0" w:line="276" w:lineRule="auto"/>
        <w:jc w:val="both"/>
        <w:rPr>
          <w:rFonts w:ascii="Times New Roman" w:hAnsi="Times New Roman" w:cs="Times New Roman"/>
          <w:b/>
          <w:sz w:val="24"/>
          <w:szCs w:val="24"/>
          <w:lang w:val="uk-UA"/>
        </w:rPr>
      </w:pPr>
    </w:p>
    <w:p w14:paraId="5D9FA74E" w14:textId="77777777" w:rsidR="00A94CC5" w:rsidRDefault="00A94CC5" w:rsidP="008D077E">
      <w:pPr>
        <w:spacing w:after="0" w:line="276" w:lineRule="auto"/>
        <w:jc w:val="both"/>
        <w:rPr>
          <w:rFonts w:ascii="Times New Roman" w:hAnsi="Times New Roman" w:cs="Times New Roman"/>
          <w:b/>
          <w:sz w:val="24"/>
          <w:szCs w:val="24"/>
          <w:lang w:val="uk-UA"/>
        </w:rPr>
      </w:pPr>
    </w:p>
    <w:p w14:paraId="50E249C8" w14:textId="77777777" w:rsidR="00A94CC5" w:rsidRDefault="00A94CC5" w:rsidP="008D077E">
      <w:pPr>
        <w:spacing w:after="0" w:line="276" w:lineRule="auto"/>
        <w:jc w:val="both"/>
        <w:rPr>
          <w:rFonts w:ascii="Times New Roman" w:hAnsi="Times New Roman" w:cs="Times New Roman"/>
          <w:b/>
          <w:sz w:val="24"/>
          <w:szCs w:val="24"/>
          <w:lang w:val="uk-UA"/>
        </w:rPr>
      </w:pPr>
    </w:p>
    <w:p w14:paraId="14354D75" w14:textId="77777777" w:rsidR="00A94CC5" w:rsidRDefault="00A94CC5" w:rsidP="008D077E">
      <w:pPr>
        <w:spacing w:after="0" w:line="276" w:lineRule="auto"/>
        <w:jc w:val="both"/>
        <w:rPr>
          <w:rFonts w:ascii="Times New Roman" w:hAnsi="Times New Roman" w:cs="Times New Roman"/>
          <w:b/>
          <w:sz w:val="24"/>
          <w:szCs w:val="24"/>
          <w:lang w:val="uk-UA"/>
        </w:rPr>
      </w:pPr>
    </w:p>
    <w:p w14:paraId="5BE94623" w14:textId="77777777" w:rsidR="00A94CC5" w:rsidRDefault="00A94CC5" w:rsidP="008D077E">
      <w:pPr>
        <w:spacing w:after="0" w:line="276" w:lineRule="auto"/>
        <w:jc w:val="both"/>
        <w:rPr>
          <w:rFonts w:ascii="Times New Roman" w:hAnsi="Times New Roman" w:cs="Times New Roman"/>
          <w:b/>
          <w:sz w:val="24"/>
          <w:szCs w:val="24"/>
          <w:lang w:val="uk-UA"/>
        </w:rPr>
      </w:pPr>
    </w:p>
    <w:p w14:paraId="1F34953E" w14:textId="77777777" w:rsidR="00A94CC5" w:rsidRDefault="00A94CC5" w:rsidP="008D077E">
      <w:pPr>
        <w:spacing w:after="0" w:line="276" w:lineRule="auto"/>
        <w:jc w:val="both"/>
        <w:rPr>
          <w:rFonts w:ascii="Times New Roman" w:hAnsi="Times New Roman" w:cs="Times New Roman"/>
          <w:b/>
          <w:sz w:val="24"/>
          <w:szCs w:val="24"/>
          <w:lang w:val="uk-UA"/>
        </w:rPr>
      </w:pPr>
    </w:p>
    <w:p w14:paraId="3F4E2DE9" w14:textId="77777777" w:rsidR="00A94CC5" w:rsidRDefault="00A94CC5" w:rsidP="008D077E">
      <w:pPr>
        <w:spacing w:after="0" w:line="276" w:lineRule="auto"/>
        <w:jc w:val="both"/>
        <w:rPr>
          <w:rFonts w:ascii="Times New Roman" w:hAnsi="Times New Roman" w:cs="Times New Roman"/>
          <w:b/>
          <w:sz w:val="24"/>
          <w:szCs w:val="24"/>
          <w:lang w:val="uk-UA"/>
        </w:rPr>
      </w:pPr>
    </w:p>
    <w:p w14:paraId="77961F02" w14:textId="6984D73F" w:rsidR="0047164F" w:rsidRPr="0047164F" w:rsidRDefault="0047164F" w:rsidP="0047164F">
      <w:pPr>
        <w:spacing w:before="93"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w w:val="110"/>
          <w:sz w:val="24"/>
          <w:szCs w:val="24"/>
          <w:lang w:val="uk-UA"/>
        </w:rPr>
        <w:lastRenderedPageBreak/>
        <w:t xml:space="preserve">Додаток </w:t>
      </w:r>
      <w:r>
        <w:rPr>
          <w:rFonts w:ascii="Times New Roman" w:eastAsia="Calibri" w:hAnsi="Times New Roman" w:cs="Times New Roman"/>
          <w:b/>
          <w:w w:val="110"/>
          <w:sz w:val="24"/>
          <w:szCs w:val="24"/>
          <w:lang w:val="uk-UA"/>
        </w:rPr>
        <w:t>3</w:t>
      </w:r>
    </w:p>
    <w:p w14:paraId="55309818" w14:textId="77777777" w:rsidR="0047164F" w:rsidRPr="0047164F" w:rsidRDefault="0047164F" w:rsidP="0047164F">
      <w:pPr>
        <w:spacing w:before="1" w:after="0" w:line="276" w:lineRule="auto"/>
        <w:ind w:left="6372"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до рішення міської ради             </w:t>
      </w:r>
    </w:p>
    <w:p w14:paraId="4447C109" w14:textId="6D9BC7A4" w:rsidR="0047164F" w:rsidRPr="0047164F" w:rsidRDefault="0047164F" w:rsidP="0047164F">
      <w:pPr>
        <w:spacing w:before="1" w:after="0" w:line="276" w:lineRule="auto"/>
        <w:ind w:left="5664" w:right="-7" w:firstLine="708"/>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від  </w:t>
      </w:r>
      <w:r w:rsidR="003D421D">
        <w:rPr>
          <w:rFonts w:ascii="Times New Roman" w:eastAsia="Calibri" w:hAnsi="Times New Roman" w:cs="Times New Roman"/>
          <w:b/>
          <w:sz w:val="24"/>
          <w:szCs w:val="24"/>
          <w:lang w:val="uk-UA"/>
        </w:rPr>
        <w:t>14</w:t>
      </w:r>
      <w:r w:rsidRPr="0047164F">
        <w:rPr>
          <w:rFonts w:ascii="Times New Roman" w:eastAsia="Calibri" w:hAnsi="Times New Roman" w:cs="Times New Roman"/>
          <w:b/>
          <w:sz w:val="24"/>
          <w:szCs w:val="24"/>
          <w:lang w:val="uk-UA"/>
        </w:rPr>
        <w:t>.0</w:t>
      </w:r>
      <w:r w:rsidR="00750FC2">
        <w:rPr>
          <w:rFonts w:ascii="Times New Roman" w:eastAsia="Calibri" w:hAnsi="Times New Roman" w:cs="Times New Roman"/>
          <w:b/>
          <w:sz w:val="24"/>
          <w:szCs w:val="24"/>
          <w:lang w:val="uk-UA"/>
        </w:rPr>
        <w:t>8</w:t>
      </w:r>
      <w:r w:rsidRPr="0047164F">
        <w:rPr>
          <w:rFonts w:ascii="Times New Roman" w:eastAsia="Calibri" w:hAnsi="Times New Roman" w:cs="Times New Roman"/>
          <w:b/>
          <w:sz w:val="24"/>
          <w:szCs w:val="24"/>
          <w:lang w:val="uk-UA"/>
        </w:rPr>
        <w:t>.2026</w:t>
      </w:r>
    </w:p>
    <w:p w14:paraId="0FC55AD4" w14:textId="77777777" w:rsidR="0047164F" w:rsidRPr="0047164F" w:rsidRDefault="0047164F" w:rsidP="0047164F">
      <w:pPr>
        <w:widowControl w:val="0"/>
        <w:autoSpaceDE w:val="0"/>
        <w:autoSpaceDN w:val="0"/>
        <w:spacing w:after="0" w:line="276" w:lineRule="auto"/>
        <w:jc w:val="center"/>
        <w:rPr>
          <w:rFonts w:ascii="Times New Roman" w:eastAsia="Times New Roman" w:hAnsi="Times New Roman" w:cs="Times New Roman"/>
          <w:b/>
          <w:sz w:val="24"/>
          <w:szCs w:val="24"/>
          <w:lang w:val="uk-UA"/>
        </w:rPr>
      </w:pPr>
      <w:r w:rsidRPr="0047164F">
        <w:rPr>
          <w:rFonts w:ascii="Times New Roman" w:eastAsia="Times New Roman" w:hAnsi="Times New Roman" w:cs="Times New Roman"/>
          <w:b/>
          <w:sz w:val="24"/>
          <w:szCs w:val="24"/>
          <w:lang w:val="uk-UA"/>
        </w:rPr>
        <w:t>Структура</w:t>
      </w:r>
    </w:p>
    <w:p w14:paraId="213A215A" w14:textId="77777777" w:rsidR="0047164F" w:rsidRPr="0047164F" w:rsidRDefault="0047164F" w:rsidP="0047164F">
      <w:pPr>
        <w:spacing w:after="0" w:line="276" w:lineRule="auto"/>
        <w:jc w:val="center"/>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Територіального центру соціального обслуговування (надання соціальних послуг)  </w:t>
      </w:r>
      <w:r w:rsidRPr="0047164F">
        <w:rPr>
          <w:rFonts w:ascii="Times New Roman" w:eastAsia="Calibri" w:hAnsi="Times New Roman" w:cs="Times New Roman"/>
          <w:b/>
          <w:w w:val="105"/>
          <w:sz w:val="24"/>
          <w:szCs w:val="24"/>
          <w:lang w:val="uk-UA"/>
        </w:rPr>
        <w:t>Роменської міської ради (в новій редакції)</w:t>
      </w:r>
    </w:p>
    <w:p w14:paraId="4E1E453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7A527924"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1. Апарат   </w:t>
      </w:r>
    </w:p>
    <w:p w14:paraId="48FE4753" w14:textId="39353DC6"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w:t>
      </w:r>
      <w:r w:rsidR="00A1246F">
        <w:rPr>
          <w:rFonts w:ascii="Times New Roman" w:eastAsia="Calibri" w:hAnsi="Times New Roman" w:cs="Times New Roman"/>
          <w:sz w:val="24"/>
          <w:szCs w:val="24"/>
          <w:lang w:val="uk-UA"/>
        </w:rPr>
        <w:t>3</w:t>
      </w:r>
      <w:r w:rsidRPr="0047164F">
        <w:rPr>
          <w:rFonts w:ascii="Times New Roman" w:eastAsia="Calibri" w:hAnsi="Times New Roman" w:cs="Times New Roman"/>
          <w:sz w:val="24"/>
          <w:szCs w:val="24"/>
          <w:lang w:val="uk-UA"/>
        </w:rPr>
        <w:t>,75</w:t>
      </w:r>
    </w:p>
    <w:p w14:paraId="5E030EB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 директор Територіального центру – 1 посада; </w:t>
      </w:r>
    </w:p>
    <w:p w14:paraId="3657B0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заступник директора – 1 посада;</w:t>
      </w:r>
    </w:p>
    <w:p w14:paraId="5D26CF7D"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головний бухгалтер – 1 посада;</w:t>
      </w:r>
    </w:p>
    <w:p w14:paraId="34F2C388"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бухгалтер (з дипломом магістра) провідний – 2 посади;</w:t>
      </w:r>
    </w:p>
    <w:p w14:paraId="6043F91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старший інспектор з кадрів – 1 посада;</w:t>
      </w:r>
    </w:p>
    <w:p w14:paraId="2AB6F80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6) фахівець із соціальної роботи І категорії – 1 посада; </w:t>
      </w:r>
    </w:p>
    <w:p w14:paraId="4855681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7) юрисконсульт – 1 посада;</w:t>
      </w:r>
    </w:p>
    <w:p w14:paraId="0F868AB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8) завідувач господарства – 0,5 посади;</w:t>
      </w:r>
    </w:p>
    <w:p w14:paraId="3783E12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9) інженер з охорони праці – 0,5 посади;</w:t>
      </w:r>
    </w:p>
    <w:p w14:paraId="59614CC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10</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психолог – 1 посада;</w:t>
      </w:r>
    </w:p>
    <w:p w14:paraId="04CACC8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11) прибиральник службових приміщень – 0,75 посади;</w:t>
      </w:r>
    </w:p>
    <w:p w14:paraId="73142769" w14:textId="216A4B4D"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12) водій автотранспортних засобів – </w:t>
      </w:r>
      <w:r w:rsidR="00A1246F">
        <w:rPr>
          <w:rFonts w:ascii="Times New Roman" w:eastAsia="Calibri" w:hAnsi="Times New Roman" w:cs="Times New Roman"/>
          <w:sz w:val="24"/>
          <w:szCs w:val="24"/>
          <w:lang w:val="uk-UA"/>
        </w:rPr>
        <w:t>2</w:t>
      </w:r>
      <w:r w:rsidRPr="0047164F">
        <w:rPr>
          <w:rFonts w:ascii="Times New Roman" w:eastAsia="Calibri" w:hAnsi="Times New Roman" w:cs="Times New Roman"/>
          <w:sz w:val="24"/>
          <w:szCs w:val="24"/>
          <w:lang w:val="uk-UA"/>
        </w:rPr>
        <w:t xml:space="preserve"> посад</w:t>
      </w:r>
      <w:r w:rsidR="00A1246F">
        <w:rPr>
          <w:rFonts w:ascii="Times New Roman" w:eastAsia="Calibri" w:hAnsi="Times New Roman" w:cs="Times New Roman"/>
          <w:sz w:val="24"/>
          <w:szCs w:val="24"/>
          <w:lang w:val="uk-UA"/>
        </w:rPr>
        <w:t>и</w:t>
      </w:r>
      <w:r w:rsidRPr="0047164F">
        <w:rPr>
          <w:rFonts w:ascii="Times New Roman" w:eastAsia="Calibri" w:hAnsi="Times New Roman" w:cs="Times New Roman"/>
          <w:sz w:val="24"/>
          <w:szCs w:val="24"/>
          <w:lang w:val="uk-UA"/>
        </w:rPr>
        <w:t>;</w:t>
      </w:r>
    </w:p>
    <w:p w14:paraId="6738C9F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sz w:val="24"/>
          <w:szCs w:val="24"/>
          <w:lang w:val="uk-UA"/>
        </w:rPr>
        <w:t>13) діловод – 1 посада.</w:t>
      </w:r>
    </w:p>
    <w:p w14:paraId="08A945C7"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0E6A17B"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2. Відділення соціальної допомоги вдома    </w:t>
      </w:r>
    </w:p>
    <w:p w14:paraId="0ACDE2C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75,5</w:t>
      </w:r>
    </w:p>
    <w:p w14:paraId="178084E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3877E27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фахівець із соціальної допомоги вдома І категорії – 1 посада;</w:t>
      </w:r>
    </w:p>
    <w:p w14:paraId="6A36F64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соціальної допомоги вдома провідний – 1 посада;</w:t>
      </w:r>
    </w:p>
    <w:p w14:paraId="599395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соціальний працівник І категорії – 1 посада;</w:t>
      </w:r>
    </w:p>
    <w:p w14:paraId="0DC8279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соціальний працівник без категорії – 2</w:t>
      </w:r>
      <w:r w:rsidRPr="0047164F">
        <w:rPr>
          <w:rFonts w:ascii="Times New Roman" w:eastAsia="Calibri" w:hAnsi="Times New Roman" w:cs="Times New Roman"/>
          <w:sz w:val="24"/>
          <w:szCs w:val="24"/>
          <w:lang w:val="ru-RU"/>
        </w:rPr>
        <w:t xml:space="preserve"> </w:t>
      </w:r>
      <w:r w:rsidRPr="0047164F">
        <w:rPr>
          <w:rFonts w:ascii="Times New Roman" w:eastAsia="Calibri" w:hAnsi="Times New Roman" w:cs="Times New Roman"/>
          <w:sz w:val="24"/>
          <w:szCs w:val="24"/>
          <w:lang w:val="uk-UA"/>
        </w:rPr>
        <w:t>посади;</w:t>
      </w:r>
    </w:p>
    <w:p w14:paraId="52A2EE92" w14:textId="77777777" w:rsidR="0047164F" w:rsidRPr="0047164F" w:rsidRDefault="0047164F" w:rsidP="0047164F">
      <w:pPr>
        <w:tabs>
          <w:tab w:val="left" w:pos="0"/>
        </w:tabs>
        <w:spacing w:after="0" w:line="276" w:lineRule="auto"/>
        <w:rPr>
          <w:rFonts w:ascii="Times New Roman" w:eastAsia="Calibri" w:hAnsi="Times New Roman" w:cs="Times New Roman"/>
          <w:i/>
          <w:sz w:val="24"/>
          <w:szCs w:val="24"/>
          <w:lang w:val="uk-UA"/>
        </w:rPr>
      </w:pPr>
      <w:r w:rsidRPr="0047164F">
        <w:rPr>
          <w:rFonts w:ascii="Times New Roman" w:eastAsia="Calibri" w:hAnsi="Times New Roman" w:cs="Times New Roman"/>
          <w:sz w:val="24"/>
          <w:szCs w:val="24"/>
          <w:lang w:val="uk-UA"/>
        </w:rPr>
        <w:t>6) соціальний робітник – 69,5 посади</w:t>
      </w:r>
      <w:r w:rsidRPr="0047164F">
        <w:rPr>
          <w:rFonts w:ascii="Times New Roman" w:eastAsia="Calibri" w:hAnsi="Times New Roman" w:cs="Times New Roman"/>
          <w:i/>
          <w:sz w:val="24"/>
          <w:szCs w:val="24"/>
          <w:lang w:val="uk-UA"/>
        </w:rPr>
        <w:t>.</w:t>
      </w:r>
    </w:p>
    <w:p w14:paraId="4FA72B68"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5B3922D9"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3. Відділення денного перебування</w:t>
      </w:r>
    </w:p>
    <w:p w14:paraId="39FAD88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5</w:t>
      </w:r>
    </w:p>
    <w:p w14:paraId="6751193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w:t>
      </w:r>
      <w:r w:rsidRPr="0047164F">
        <w:rPr>
          <w:rFonts w:ascii="Times New Roman" w:eastAsia="Calibri" w:hAnsi="Times New Roman" w:cs="Times New Roman"/>
          <w:b/>
          <w:sz w:val="24"/>
          <w:szCs w:val="24"/>
          <w:lang w:val="uk-UA"/>
        </w:rPr>
        <w:t xml:space="preserve"> </w:t>
      </w:r>
      <w:r w:rsidRPr="0047164F">
        <w:rPr>
          <w:rFonts w:ascii="Times New Roman" w:eastAsia="Calibri" w:hAnsi="Times New Roman" w:cs="Times New Roman"/>
          <w:sz w:val="24"/>
          <w:szCs w:val="24"/>
          <w:lang w:val="uk-UA"/>
        </w:rPr>
        <w:t xml:space="preserve"> – 1 посада; </w:t>
      </w:r>
    </w:p>
    <w:p w14:paraId="2D4053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ІІ категорії – 1 посада;</w:t>
      </w:r>
    </w:p>
    <w:p w14:paraId="17CE5D23"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працівник без категорії – 1 посада</w:t>
      </w:r>
      <w:r w:rsidRPr="0047164F">
        <w:rPr>
          <w:rFonts w:ascii="Times New Roman" w:eastAsia="Calibri" w:hAnsi="Times New Roman" w:cs="Times New Roman"/>
          <w:b/>
          <w:sz w:val="24"/>
          <w:szCs w:val="24"/>
          <w:lang w:val="uk-UA"/>
        </w:rPr>
        <w:t>;</w:t>
      </w:r>
    </w:p>
    <w:p w14:paraId="62D7D2F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організатор культурно-</w:t>
      </w:r>
      <w:proofErr w:type="spellStart"/>
      <w:r w:rsidRPr="0047164F">
        <w:rPr>
          <w:rFonts w:ascii="Times New Roman" w:eastAsia="Calibri" w:hAnsi="Times New Roman" w:cs="Times New Roman"/>
          <w:sz w:val="24"/>
          <w:szCs w:val="24"/>
          <w:lang w:val="uk-UA"/>
        </w:rPr>
        <w:t>дозвіллєвої</w:t>
      </w:r>
      <w:proofErr w:type="spellEnd"/>
      <w:r w:rsidRPr="0047164F">
        <w:rPr>
          <w:rFonts w:ascii="Times New Roman" w:eastAsia="Calibri" w:hAnsi="Times New Roman" w:cs="Times New Roman"/>
          <w:sz w:val="24"/>
          <w:szCs w:val="24"/>
          <w:lang w:val="uk-UA"/>
        </w:rPr>
        <w:t xml:space="preserve"> діяльності – 0,5 посади;  </w:t>
      </w:r>
    </w:p>
    <w:p w14:paraId="0CC44F7B"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5) інструктор з трудової адаптації – 0,5 посади;</w:t>
      </w:r>
    </w:p>
    <w:p w14:paraId="6229D2A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фахівець із соціальної роботи 1 категорії – 1 посада.</w:t>
      </w:r>
    </w:p>
    <w:p w14:paraId="79847BD5"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p>
    <w:p w14:paraId="6A8F88AC"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4. Відділення Ветеранський простір</w:t>
      </w:r>
    </w:p>
    <w:p w14:paraId="1F7B16B6"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lastRenderedPageBreak/>
        <w:t xml:space="preserve">    Усього – 6</w:t>
      </w:r>
    </w:p>
    <w:p w14:paraId="502310F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6C4FC80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фахівець із супроводу ветеранів війни та демобілізованих осіб без категорії – 4 посади;</w:t>
      </w:r>
    </w:p>
    <w:p w14:paraId="4BBA6427"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фахівець із супроводу ветеранів війни та демобілізованих осіб провідний – 1 посада.</w:t>
      </w:r>
    </w:p>
    <w:p w14:paraId="48A1064E"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p>
    <w:p w14:paraId="647BCBE1" w14:textId="77777777"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5. Відділення організації надання адресної натуральної та грошової допомоги  </w:t>
      </w:r>
    </w:p>
    <w:p w14:paraId="7C496601"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Усього – 10,5</w:t>
      </w:r>
    </w:p>
    <w:p w14:paraId="26DB2A74"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1) завідувач відділення   – 1 посада;</w:t>
      </w:r>
    </w:p>
    <w:p w14:paraId="40F861C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2) соціальний працівник без категорії – l посада;</w:t>
      </w:r>
    </w:p>
    <w:p w14:paraId="13CD087C"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3) соціальний робітник – 3,5 посади;</w:t>
      </w:r>
    </w:p>
    <w:p w14:paraId="3BCB3F0F"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4) швачка – 2,25 посади;</w:t>
      </w:r>
    </w:p>
    <w:p w14:paraId="7F3EFD4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5) перукар – 2,25 посади; </w:t>
      </w:r>
    </w:p>
    <w:p w14:paraId="2E86D2E0"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6) взуттьовик з ремонту взуття – 0,5 посади.</w:t>
      </w:r>
    </w:p>
    <w:p w14:paraId="0554A5A2" w14:textId="77777777" w:rsidR="0047164F" w:rsidRPr="0047164F" w:rsidRDefault="0047164F" w:rsidP="0047164F">
      <w:pPr>
        <w:tabs>
          <w:tab w:val="left" w:pos="0"/>
        </w:tabs>
        <w:spacing w:after="0" w:line="276" w:lineRule="auto"/>
        <w:rPr>
          <w:rFonts w:ascii="Times New Roman" w:eastAsia="Calibri" w:hAnsi="Times New Roman" w:cs="Times New Roman"/>
          <w:sz w:val="24"/>
          <w:szCs w:val="24"/>
          <w:lang w:val="uk-UA"/>
        </w:rPr>
      </w:pPr>
      <w:r w:rsidRPr="0047164F">
        <w:rPr>
          <w:rFonts w:ascii="Times New Roman" w:eastAsia="Calibri" w:hAnsi="Times New Roman" w:cs="Times New Roman"/>
          <w:sz w:val="24"/>
          <w:szCs w:val="24"/>
          <w:lang w:val="uk-UA"/>
        </w:rPr>
        <w:t xml:space="preserve"> </w:t>
      </w:r>
    </w:p>
    <w:p w14:paraId="1B62EB8E" w14:textId="6F126E88" w:rsidR="0047164F" w:rsidRPr="0047164F" w:rsidRDefault="0047164F" w:rsidP="0047164F">
      <w:pPr>
        <w:tabs>
          <w:tab w:val="left" w:pos="0"/>
        </w:tabs>
        <w:spacing w:after="0" w:line="276" w:lineRule="auto"/>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 xml:space="preserve">    Усього: 1</w:t>
      </w:r>
      <w:r w:rsidR="002E07B5">
        <w:rPr>
          <w:rFonts w:ascii="Times New Roman" w:eastAsia="Calibri" w:hAnsi="Times New Roman" w:cs="Times New Roman"/>
          <w:b/>
          <w:sz w:val="24"/>
          <w:szCs w:val="24"/>
          <w:lang w:val="uk-UA"/>
        </w:rPr>
        <w:t>10</w:t>
      </w:r>
      <w:r w:rsidRPr="0047164F">
        <w:rPr>
          <w:rFonts w:ascii="Times New Roman" w:eastAsia="Calibri" w:hAnsi="Times New Roman" w:cs="Times New Roman"/>
          <w:b/>
          <w:sz w:val="24"/>
          <w:szCs w:val="24"/>
          <w:lang w:val="uk-UA"/>
        </w:rPr>
        <w:t>,75 посад</w:t>
      </w:r>
    </w:p>
    <w:p w14:paraId="3CF366CD"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60BB937F"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171664DA"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r w:rsidRPr="0047164F">
        <w:rPr>
          <w:rFonts w:ascii="Times New Roman" w:eastAsia="Calibri" w:hAnsi="Times New Roman" w:cs="Times New Roman"/>
          <w:b/>
          <w:sz w:val="24"/>
          <w:szCs w:val="24"/>
          <w:lang w:val="uk-UA"/>
        </w:rPr>
        <w:t>Секретар міської ради</w:t>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r>
      <w:r w:rsidRPr="0047164F">
        <w:rPr>
          <w:rFonts w:ascii="Times New Roman" w:eastAsia="Calibri" w:hAnsi="Times New Roman" w:cs="Times New Roman"/>
          <w:b/>
          <w:sz w:val="24"/>
          <w:szCs w:val="24"/>
          <w:lang w:val="uk-UA"/>
        </w:rPr>
        <w:tab/>
        <w:t xml:space="preserve">                         В’ячеслав ГУБАРЬ</w:t>
      </w:r>
    </w:p>
    <w:p w14:paraId="5127C062"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7D0C4A7C" w14:textId="77777777" w:rsidR="0047164F" w:rsidRPr="0047164F" w:rsidRDefault="0047164F" w:rsidP="0047164F">
      <w:pPr>
        <w:spacing w:after="0" w:line="276" w:lineRule="auto"/>
        <w:ind w:right="-7"/>
        <w:contextualSpacing/>
        <w:rPr>
          <w:rFonts w:ascii="Times New Roman" w:eastAsia="Calibri" w:hAnsi="Times New Roman" w:cs="Times New Roman"/>
          <w:b/>
          <w:sz w:val="24"/>
          <w:szCs w:val="24"/>
          <w:lang w:val="uk-UA"/>
        </w:rPr>
      </w:pPr>
    </w:p>
    <w:p w14:paraId="35441AF0" w14:textId="77777777" w:rsidR="00A94CC5" w:rsidRDefault="00A94CC5" w:rsidP="008D077E">
      <w:pPr>
        <w:spacing w:after="0" w:line="276" w:lineRule="auto"/>
        <w:jc w:val="both"/>
        <w:rPr>
          <w:rFonts w:ascii="Times New Roman" w:hAnsi="Times New Roman" w:cs="Times New Roman"/>
          <w:b/>
          <w:sz w:val="24"/>
          <w:szCs w:val="24"/>
          <w:lang w:val="uk-UA"/>
        </w:rPr>
      </w:pPr>
    </w:p>
    <w:p w14:paraId="10CA341E" w14:textId="77777777" w:rsidR="00A94CC5" w:rsidRDefault="00A94CC5" w:rsidP="008D077E">
      <w:pPr>
        <w:spacing w:after="0" w:line="276" w:lineRule="auto"/>
        <w:jc w:val="both"/>
        <w:rPr>
          <w:rFonts w:ascii="Times New Roman" w:hAnsi="Times New Roman" w:cs="Times New Roman"/>
          <w:b/>
          <w:sz w:val="24"/>
          <w:szCs w:val="24"/>
          <w:lang w:val="uk-UA"/>
        </w:rPr>
      </w:pPr>
    </w:p>
    <w:p w14:paraId="383E2EF4" w14:textId="77777777" w:rsidR="00A94CC5" w:rsidRDefault="00A94CC5" w:rsidP="008D077E">
      <w:pPr>
        <w:spacing w:after="0" w:line="276" w:lineRule="auto"/>
        <w:jc w:val="both"/>
        <w:rPr>
          <w:rFonts w:ascii="Times New Roman" w:hAnsi="Times New Roman" w:cs="Times New Roman"/>
          <w:b/>
          <w:sz w:val="24"/>
          <w:szCs w:val="24"/>
          <w:lang w:val="uk-UA"/>
        </w:rPr>
      </w:pPr>
    </w:p>
    <w:p w14:paraId="449C0821" w14:textId="77777777" w:rsidR="00A94CC5" w:rsidRDefault="00A94CC5" w:rsidP="008D077E">
      <w:pPr>
        <w:spacing w:after="0" w:line="276" w:lineRule="auto"/>
        <w:jc w:val="both"/>
        <w:rPr>
          <w:rFonts w:ascii="Times New Roman" w:hAnsi="Times New Roman" w:cs="Times New Roman"/>
          <w:b/>
          <w:sz w:val="24"/>
          <w:szCs w:val="24"/>
          <w:lang w:val="uk-UA"/>
        </w:rPr>
      </w:pPr>
    </w:p>
    <w:p w14:paraId="30F0AA63" w14:textId="77777777" w:rsidR="00A94CC5" w:rsidRDefault="00A94CC5" w:rsidP="008D077E">
      <w:pPr>
        <w:spacing w:after="0" w:line="276" w:lineRule="auto"/>
        <w:jc w:val="both"/>
        <w:rPr>
          <w:rFonts w:ascii="Times New Roman" w:hAnsi="Times New Roman" w:cs="Times New Roman"/>
          <w:b/>
          <w:sz w:val="24"/>
          <w:szCs w:val="24"/>
          <w:lang w:val="uk-UA"/>
        </w:rPr>
      </w:pPr>
    </w:p>
    <w:p w14:paraId="1BC56DFC" w14:textId="77777777" w:rsidR="00A94CC5" w:rsidRDefault="00A94CC5" w:rsidP="008D077E">
      <w:pPr>
        <w:spacing w:after="0" w:line="276" w:lineRule="auto"/>
        <w:jc w:val="both"/>
        <w:rPr>
          <w:rFonts w:ascii="Times New Roman" w:hAnsi="Times New Roman" w:cs="Times New Roman"/>
          <w:b/>
          <w:sz w:val="24"/>
          <w:szCs w:val="24"/>
          <w:lang w:val="uk-UA"/>
        </w:rPr>
      </w:pPr>
    </w:p>
    <w:p w14:paraId="0019241C" w14:textId="77777777" w:rsidR="00A94CC5" w:rsidRDefault="00A94CC5" w:rsidP="008D077E">
      <w:pPr>
        <w:spacing w:after="0" w:line="276" w:lineRule="auto"/>
        <w:jc w:val="both"/>
        <w:rPr>
          <w:rFonts w:ascii="Times New Roman" w:hAnsi="Times New Roman" w:cs="Times New Roman"/>
          <w:b/>
          <w:sz w:val="24"/>
          <w:szCs w:val="24"/>
          <w:lang w:val="uk-UA"/>
        </w:rPr>
      </w:pPr>
    </w:p>
    <w:p w14:paraId="5F8AE531" w14:textId="77777777" w:rsidR="00A94CC5" w:rsidRDefault="00A94CC5" w:rsidP="008D077E">
      <w:pPr>
        <w:spacing w:after="0" w:line="276" w:lineRule="auto"/>
        <w:jc w:val="both"/>
        <w:rPr>
          <w:rFonts w:ascii="Times New Roman" w:hAnsi="Times New Roman" w:cs="Times New Roman"/>
          <w:b/>
          <w:sz w:val="24"/>
          <w:szCs w:val="24"/>
          <w:lang w:val="uk-UA"/>
        </w:rPr>
      </w:pPr>
    </w:p>
    <w:p w14:paraId="6E876A48" w14:textId="77777777" w:rsidR="00A94CC5" w:rsidRDefault="00A94CC5" w:rsidP="008D077E">
      <w:pPr>
        <w:spacing w:after="0" w:line="276" w:lineRule="auto"/>
        <w:jc w:val="both"/>
        <w:rPr>
          <w:rFonts w:ascii="Times New Roman" w:hAnsi="Times New Roman" w:cs="Times New Roman"/>
          <w:b/>
          <w:sz w:val="24"/>
          <w:szCs w:val="24"/>
          <w:lang w:val="uk-UA"/>
        </w:rPr>
      </w:pPr>
    </w:p>
    <w:p w14:paraId="5C053FB2" w14:textId="77777777" w:rsidR="00A94CC5" w:rsidRDefault="00A94CC5" w:rsidP="008D077E">
      <w:pPr>
        <w:spacing w:after="0" w:line="276" w:lineRule="auto"/>
        <w:jc w:val="both"/>
        <w:rPr>
          <w:rFonts w:ascii="Times New Roman" w:hAnsi="Times New Roman" w:cs="Times New Roman"/>
          <w:b/>
          <w:sz w:val="24"/>
          <w:szCs w:val="24"/>
          <w:lang w:val="uk-UA"/>
        </w:rPr>
      </w:pPr>
    </w:p>
    <w:p w14:paraId="50696D19" w14:textId="77777777" w:rsidR="00A94CC5" w:rsidRDefault="00A94CC5" w:rsidP="008D077E">
      <w:pPr>
        <w:spacing w:after="0" w:line="276" w:lineRule="auto"/>
        <w:jc w:val="both"/>
        <w:rPr>
          <w:rFonts w:ascii="Times New Roman" w:hAnsi="Times New Roman" w:cs="Times New Roman"/>
          <w:b/>
          <w:sz w:val="24"/>
          <w:szCs w:val="24"/>
          <w:lang w:val="uk-UA"/>
        </w:rPr>
      </w:pPr>
    </w:p>
    <w:p w14:paraId="778B4553" w14:textId="77777777" w:rsidR="00A94CC5" w:rsidRDefault="00A94CC5" w:rsidP="008D077E">
      <w:pPr>
        <w:spacing w:after="0" w:line="276" w:lineRule="auto"/>
        <w:jc w:val="both"/>
        <w:rPr>
          <w:rFonts w:ascii="Times New Roman" w:hAnsi="Times New Roman" w:cs="Times New Roman"/>
          <w:b/>
          <w:sz w:val="24"/>
          <w:szCs w:val="24"/>
          <w:lang w:val="uk-UA"/>
        </w:rPr>
      </w:pPr>
    </w:p>
    <w:p w14:paraId="34EF7AE9" w14:textId="77777777" w:rsidR="00A94CC5" w:rsidRDefault="00A94CC5" w:rsidP="008D077E">
      <w:pPr>
        <w:spacing w:after="0" w:line="276" w:lineRule="auto"/>
        <w:jc w:val="both"/>
        <w:rPr>
          <w:rFonts w:ascii="Times New Roman" w:hAnsi="Times New Roman" w:cs="Times New Roman"/>
          <w:b/>
          <w:sz w:val="24"/>
          <w:szCs w:val="24"/>
          <w:lang w:val="uk-UA"/>
        </w:rPr>
      </w:pPr>
    </w:p>
    <w:p w14:paraId="624B1CED" w14:textId="77777777" w:rsidR="00A94CC5" w:rsidRDefault="00A94CC5" w:rsidP="008D077E">
      <w:pPr>
        <w:spacing w:after="0" w:line="276" w:lineRule="auto"/>
        <w:jc w:val="both"/>
        <w:rPr>
          <w:rFonts w:ascii="Times New Roman" w:hAnsi="Times New Roman" w:cs="Times New Roman"/>
          <w:b/>
          <w:sz w:val="24"/>
          <w:szCs w:val="24"/>
          <w:lang w:val="uk-UA"/>
        </w:rPr>
      </w:pPr>
    </w:p>
    <w:p w14:paraId="76A19998" w14:textId="77777777" w:rsidR="00A94CC5" w:rsidRDefault="00A94CC5" w:rsidP="008D077E">
      <w:pPr>
        <w:spacing w:after="0" w:line="276" w:lineRule="auto"/>
        <w:jc w:val="both"/>
        <w:rPr>
          <w:rFonts w:ascii="Times New Roman" w:hAnsi="Times New Roman" w:cs="Times New Roman"/>
          <w:b/>
          <w:sz w:val="24"/>
          <w:szCs w:val="24"/>
          <w:lang w:val="uk-UA"/>
        </w:rPr>
      </w:pPr>
    </w:p>
    <w:p w14:paraId="308E52D5" w14:textId="77777777" w:rsidR="00A94CC5" w:rsidRDefault="00A94CC5" w:rsidP="008D077E">
      <w:pPr>
        <w:spacing w:after="0" w:line="276" w:lineRule="auto"/>
        <w:jc w:val="both"/>
        <w:rPr>
          <w:rFonts w:ascii="Times New Roman" w:hAnsi="Times New Roman" w:cs="Times New Roman"/>
          <w:b/>
          <w:sz w:val="24"/>
          <w:szCs w:val="24"/>
          <w:lang w:val="uk-UA"/>
        </w:rPr>
      </w:pPr>
    </w:p>
    <w:p w14:paraId="5F0C7D89" w14:textId="77777777" w:rsidR="00A94CC5" w:rsidRDefault="00A94CC5" w:rsidP="008D077E">
      <w:pPr>
        <w:spacing w:after="0" w:line="276" w:lineRule="auto"/>
        <w:jc w:val="both"/>
        <w:rPr>
          <w:rFonts w:ascii="Times New Roman" w:hAnsi="Times New Roman" w:cs="Times New Roman"/>
          <w:b/>
          <w:sz w:val="24"/>
          <w:szCs w:val="24"/>
          <w:lang w:val="uk-UA"/>
        </w:rPr>
      </w:pPr>
    </w:p>
    <w:p w14:paraId="43DCF850" w14:textId="77777777" w:rsidR="00D07102" w:rsidRDefault="008F29B0" w:rsidP="000A334C">
      <w:pPr>
        <w:spacing w:after="0" w:line="276" w:lineRule="auto"/>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 xml:space="preserve">                                              </w:t>
      </w:r>
    </w:p>
    <w:p w14:paraId="6E22946A"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270A4EFE"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7C1F7690"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5085AEC4" w14:textId="77777777" w:rsidR="00473590" w:rsidRDefault="00473590" w:rsidP="00D07102">
      <w:pPr>
        <w:spacing w:after="0" w:line="276" w:lineRule="auto"/>
        <w:jc w:val="center"/>
        <w:rPr>
          <w:rFonts w:ascii="Times New Roman" w:eastAsia="Times New Roman" w:hAnsi="Times New Roman" w:cs="Times New Roman"/>
          <w:b/>
          <w:sz w:val="24"/>
          <w:szCs w:val="24"/>
          <w:lang w:val="uk-UA" w:eastAsia="ru-RU"/>
        </w:rPr>
      </w:pPr>
    </w:p>
    <w:p w14:paraId="598D3F92" w14:textId="77777777" w:rsidR="00893D3C" w:rsidRPr="00893D3C" w:rsidRDefault="00893D3C" w:rsidP="00893D3C">
      <w:pPr>
        <w:spacing w:after="0" w:line="276" w:lineRule="auto"/>
        <w:jc w:val="center"/>
        <w:rPr>
          <w:rFonts w:ascii="Times New Roman" w:eastAsia="Times New Roman" w:hAnsi="Times New Roman" w:cs="Times New Roman"/>
          <w:b/>
          <w:sz w:val="24"/>
          <w:szCs w:val="24"/>
          <w:lang w:val="uk-UA" w:eastAsia="ru-RU"/>
        </w:rPr>
      </w:pPr>
      <w:r w:rsidRPr="00893D3C">
        <w:rPr>
          <w:rFonts w:ascii="Times New Roman" w:eastAsia="Times New Roman" w:hAnsi="Times New Roman" w:cs="Times New Roman"/>
          <w:b/>
          <w:sz w:val="24"/>
          <w:szCs w:val="24"/>
          <w:lang w:val="uk-UA" w:eastAsia="ru-RU"/>
        </w:rPr>
        <w:lastRenderedPageBreak/>
        <w:t>ПОЯСНЮВАЛЬНА ЗАПИСКА</w:t>
      </w:r>
    </w:p>
    <w:p w14:paraId="1ACCB93B" w14:textId="77777777" w:rsidR="00893D3C" w:rsidRPr="00893D3C" w:rsidRDefault="00893D3C" w:rsidP="00893D3C">
      <w:pPr>
        <w:spacing w:after="0" w:line="276" w:lineRule="auto"/>
        <w:jc w:val="center"/>
        <w:rPr>
          <w:rFonts w:ascii="Times New Roman" w:eastAsia="Calibri" w:hAnsi="Times New Roman" w:cs="Times New Roman"/>
          <w:b/>
          <w:color w:val="000000"/>
          <w:sz w:val="24"/>
          <w:szCs w:val="24"/>
          <w:lang w:val="uk-UA"/>
        </w:rPr>
      </w:pPr>
      <w:r w:rsidRPr="00893D3C">
        <w:rPr>
          <w:rFonts w:ascii="Times New Roman" w:eastAsia="Times New Roman" w:hAnsi="Times New Roman" w:cs="Times New Roman"/>
          <w:b/>
          <w:sz w:val="24"/>
          <w:szCs w:val="24"/>
          <w:lang w:val="uk-UA" w:eastAsia="ru-RU"/>
        </w:rPr>
        <w:t xml:space="preserve">до </w:t>
      </w:r>
      <w:proofErr w:type="spellStart"/>
      <w:r w:rsidRPr="00893D3C">
        <w:rPr>
          <w:rFonts w:ascii="Times New Roman" w:eastAsia="Times New Roman" w:hAnsi="Times New Roman" w:cs="Times New Roman"/>
          <w:b/>
          <w:sz w:val="24"/>
          <w:szCs w:val="24"/>
          <w:lang w:val="uk-UA" w:eastAsia="ru-RU"/>
        </w:rPr>
        <w:t>проєкту</w:t>
      </w:r>
      <w:proofErr w:type="spellEnd"/>
      <w:r w:rsidRPr="00893D3C">
        <w:rPr>
          <w:rFonts w:ascii="Times New Roman" w:eastAsia="Times New Roman" w:hAnsi="Times New Roman" w:cs="Times New Roman"/>
          <w:b/>
          <w:sz w:val="24"/>
          <w:szCs w:val="24"/>
          <w:lang w:val="uk-UA" w:eastAsia="ru-RU"/>
        </w:rPr>
        <w:t xml:space="preserve"> рішення Роменської міської ради</w:t>
      </w:r>
      <w:r w:rsidRPr="00893D3C">
        <w:rPr>
          <w:rFonts w:ascii="Times New Roman" w:eastAsia="Calibri" w:hAnsi="Times New Roman" w:cs="Times New Roman"/>
          <w:b/>
          <w:color w:val="000000"/>
          <w:sz w:val="24"/>
          <w:szCs w:val="24"/>
          <w:lang w:val="uk-UA"/>
        </w:rPr>
        <w:t xml:space="preserve"> «Про затвердження Положення про Територіальний центр соціального обслуговування (надання соціальних послуг) Роменської міської ради в новій редакції та його Структури в новій редакції</w:t>
      </w:r>
    </w:p>
    <w:p w14:paraId="3AEAC335" w14:textId="77777777" w:rsidR="00893D3C" w:rsidRPr="00893D3C" w:rsidRDefault="00893D3C" w:rsidP="00893D3C">
      <w:pPr>
        <w:spacing w:after="0" w:line="276" w:lineRule="auto"/>
        <w:jc w:val="both"/>
        <w:rPr>
          <w:rFonts w:ascii="Times New Roman" w:eastAsia="Calibri" w:hAnsi="Times New Roman" w:cs="Times New Roman"/>
          <w:b/>
          <w:color w:val="000000"/>
          <w:sz w:val="24"/>
          <w:szCs w:val="24"/>
          <w:lang w:val="uk-UA"/>
        </w:rPr>
      </w:pPr>
    </w:p>
    <w:p w14:paraId="5B4F99A0" w14:textId="77777777" w:rsidR="00893D3C" w:rsidRPr="00893D3C" w:rsidRDefault="00893D3C" w:rsidP="00893D3C">
      <w:pPr>
        <w:spacing w:after="120" w:line="276" w:lineRule="auto"/>
        <w:ind w:firstLine="426"/>
        <w:jc w:val="both"/>
        <w:rPr>
          <w:rFonts w:ascii="Times New Roman" w:eastAsia="Times New Roman" w:hAnsi="Times New Roman" w:cs="Times New Roman"/>
          <w:sz w:val="24"/>
          <w:szCs w:val="24"/>
          <w:lang w:val="uk-UA" w:eastAsia="ru-RU"/>
        </w:rPr>
      </w:pPr>
      <w:r w:rsidRPr="00893D3C">
        <w:rPr>
          <w:rFonts w:ascii="Times New Roman" w:eastAsia="Calibri" w:hAnsi="Times New Roman" w:cs="Times New Roman"/>
          <w:sz w:val="24"/>
          <w:szCs w:val="27"/>
          <w:lang w:val="uk-UA"/>
        </w:rPr>
        <w:t>Рішення вноситься на розгляд Роменської міської ради з метою оптимізації процесу надання соціальних послуг,</w:t>
      </w:r>
      <w:r w:rsidRPr="00893D3C">
        <w:rPr>
          <w:rFonts w:ascii="Times New Roman" w:eastAsia="Times New Roman" w:hAnsi="Times New Roman" w:cs="Times New Roman"/>
          <w:sz w:val="24"/>
          <w:szCs w:val="24"/>
          <w:lang w:val="uk-UA" w:eastAsia="ru-RU"/>
        </w:rPr>
        <w:t xml:space="preserve"> підвищення рівня охоплення соціальними послугами мешканців Роменської міської територіальної громади, зокрема обслуговування дітей та осіб з інвалідністю, маломобільних груп населення, які </w:t>
      </w:r>
      <w:r w:rsidRPr="00893D3C">
        <w:rPr>
          <w:rFonts w:ascii="Times New Roman" w:eastAsia="Calibri" w:hAnsi="Times New Roman" w:cs="Times New Roman"/>
          <w:sz w:val="24"/>
          <w:szCs w:val="27"/>
          <w:lang w:val="uk-UA"/>
        </w:rPr>
        <w:t>мають порушення опорно-рухового апарату та пересуваються на кріслах колісних і не здатні до самостійного пересування</w:t>
      </w:r>
      <w:r w:rsidRPr="00893D3C">
        <w:rPr>
          <w:rFonts w:ascii="Times New Roman" w:eastAsia="Times New Roman" w:hAnsi="Times New Roman" w:cs="Times New Roman"/>
          <w:sz w:val="24"/>
          <w:szCs w:val="24"/>
          <w:lang w:val="uk-UA" w:eastAsia="ru-RU"/>
        </w:rPr>
        <w:t xml:space="preserve"> та доступу до соціальної інфраструктури та потребують сторонньої допомоги.  </w:t>
      </w:r>
    </w:p>
    <w:p w14:paraId="17C57302" w14:textId="77777777" w:rsidR="00893D3C" w:rsidRPr="00893D3C" w:rsidRDefault="00893D3C" w:rsidP="00893D3C">
      <w:pPr>
        <w:spacing w:after="120" w:line="276" w:lineRule="auto"/>
        <w:ind w:firstLine="426"/>
        <w:jc w:val="both"/>
        <w:rPr>
          <w:rFonts w:ascii="Times New Roman" w:eastAsia="Calibri" w:hAnsi="Times New Roman" w:cs="Times New Roman"/>
          <w:sz w:val="24"/>
          <w:szCs w:val="27"/>
          <w:lang w:val="uk-UA"/>
        </w:rPr>
      </w:pPr>
      <w:r w:rsidRPr="00893D3C">
        <w:rPr>
          <w:rFonts w:ascii="Times New Roman" w:eastAsia="Times New Roman" w:hAnsi="Times New Roman" w:cs="Times New Roman"/>
          <w:sz w:val="24"/>
          <w:szCs w:val="24"/>
          <w:lang w:val="uk-UA" w:eastAsia="ru-RU"/>
        </w:rPr>
        <w:t xml:space="preserve">Рішенням міської ради від 14.07.2026 Територіальному центру соціального обслуговування (надання соціальних послуг) Роменської міської ради (далі – Територіальний центр) передано спеціалізований автомобіль, який буде забезпечувати перевезення маломобільних громадян та осіб з інвалідністю, включаючи тих, які пересуваються на кріслах колісних, до об’єктів соціальної інфраструктури. </w:t>
      </w:r>
      <w:r w:rsidRPr="00893D3C">
        <w:rPr>
          <w:rFonts w:ascii="Times New Roman" w:eastAsia="Calibri" w:hAnsi="Times New Roman" w:cs="Times New Roman"/>
          <w:sz w:val="24"/>
          <w:szCs w:val="27"/>
          <w:lang w:val="uk-UA"/>
        </w:rPr>
        <w:t>Таким чином, постало питання щодо запровадження в Територіальному центрі транспортної послуги «Соціальне таксі», яка спрятиме маломобільним людям в позбавленні соціальної ізоляції, створенню системи перевезення осіб з інвалідністю, кількість яких в громаді зростає.</w:t>
      </w:r>
    </w:p>
    <w:p w14:paraId="0CD9CC13" w14:textId="77777777" w:rsidR="00893D3C" w:rsidRPr="00893D3C" w:rsidRDefault="00893D3C" w:rsidP="00893D3C">
      <w:pPr>
        <w:spacing w:after="120" w:line="276" w:lineRule="auto"/>
        <w:ind w:firstLine="426"/>
        <w:jc w:val="both"/>
        <w:rPr>
          <w:rFonts w:ascii="Times New Roman" w:eastAsia="Times New Roman" w:hAnsi="Times New Roman" w:cs="Times New Roman"/>
          <w:sz w:val="24"/>
          <w:szCs w:val="24"/>
          <w:lang w:val="uk-UA" w:eastAsia="ru-RU"/>
        </w:rPr>
      </w:pPr>
      <w:r w:rsidRPr="00893D3C">
        <w:rPr>
          <w:rFonts w:ascii="Times New Roman" w:eastAsia="Times New Roman" w:hAnsi="Times New Roman" w:cs="Times New Roman"/>
          <w:sz w:val="24"/>
          <w:szCs w:val="24"/>
          <w:lang w:val="uk-UA" w:eastAsia="ru-RU"/>
        </w:rPr>
        <w:t xml:space="preserve">Проаналізувавши потреби користувачів послуги, прийшли до висновку, що зараз відсутня потреба у </w:t>
      </w:r>
      <w:bookmarkStart w:id="29" w:name="_Hlk237434542"/>
      <w:r w:rsidRPr="00893D3C">
        <w:rPr>
          <w:rFonts w:ascii="Times New Roman" w:eastAsia="Times New Roman" w:hAnsi="Times New Roman" w:cs="Times New Roman"/>
          <w:sz w:val="24"/>
          <w:szCs w:val="24"/>
          <w:lang w:val="uk-UA" w:eastAsia="ru-RU"/>
        </w:rPr>
        <w:t>наданні соціальної послуги «соціальна адаптація ветеранів війни та членів їхніх сімей»,</w:t>
      </w:r>
      <w:bookmarkEnd w:id="29"/>
      <w:r w:rsidRPr="00893D3C">
        <w:rPr>
          <w:rFonts w:ascii="Times New Roman" w:eastAsia="Times New Roman" w:hAnsi="Times New Roman" w:cs="Times New Roman"/>
          <w:sz w:val="24"/>
          <w:szCs w:val="24"/>
          <w:lang w:val="uk-UA" w:eastAsia="ru-RU"/>
        </w:rPr>
        <w:t xml:space="preserve"> яка відповідно до законодавства може надаватись Територіальним центром на другому етапі після направлення рекреаційного закладу.</w:t>
      </w:r>
    </w:p>
    <w:p w14:paraId="1A76BF29" w14:textId="77777777" w:rsidR="00893D3C" w:rsidRPr="00893D3C" w:rsidRDefault="00893D3C" w:rsidP="00893D3C">
      <w:pPr>
        <w:spacing w:after="120" w:line="276" w:lineRule="auto"/>
        <w:ind w:firstLine="426"/>
        <w:jc w:val="both"/>
        <w:rPr>
          <w:rFonts w:ascii="Times New Roman" w:eastAsia="Calibri" w:hAnsi="Times New Roman" w:cs="Times New Roman"/>
          <w:sz w:val="24"/>
          <w:szCs w:val="27"/>
          <w:lang w:val="uk-UA"/>
        </w:rPr>
      </w:pPr>
      <w:r w:rsidRPr="00893D3C">
        <w:rPr>
          <w:rFonts w:ascii="Times New Roman" w:eastAsia="Calibri" w:hAnsi="Times New Roman" w:cs="Times New Roman"/>
          <w:sz w:val="24"/>
          <w:szCs w:val="27"/>
          <w:lang w:val="uk-UA"/>
        </w:rPr>
        <w:t xml:space="preserve">Таким чином, пропонується: </w:t>
      </w:r>
    </w:p>
    <w:p w14:paraId="58903B98" w14:textId="77777777" w:rsidR="00893D3C" w:rsidRPr="00893D3C" w:rsidRDefault="00893D3C" w:rsidP="00893D3C">
      <w:pPr>
        <w:spacing w:after="120" w:line="276" w:lineRule="auto"/>
        <w:ind w:firstLine="426"/>
        <w:jc w:val="both"/>
        <w:rPr>
          <w:rFonts w:ascii="Times New Roman" w:eastAsia="Calibri" w:hAnsi="Times New Roman" w:cs="Times New Roman"/>
          <w:sz w:val="24"/>
          <w:szCs w:val="27"/>
          <w:lang w:val="uk-UA"/>
        </w:rPr>
      </w:pPr>
      <w:r w:rsidRPr="00893D3C">
        <w:rPr>
          <w:rFonts w:ascii="Times New Roman" w:eastAsia="Calibri" w:hAnsi="Times New Roman" w:cs="Times New Roman"/>
          <w:sz w:val="24"/>
          <w:szCs w:val="27"/>
          <w:lang w:val="uk-UA"/>
        </w:rPr>
        <w:t xml:space="preserve">виключити соціальну послугу «соціальна адаптація ветеранів війни та членів їхніх сімей» з </w:t>
      </w:r>
      <w:bookmarkStart w:id="30" w:name="_Hlk237001597"/>
      <w:r w:rsidRPr="00893D3C">
        <w:rPr>
          <w:rFonts w:ascii="Times New Roman" w:eastAsia="Calibri" w:hAnsi="Times New Roman" w:cs="Times New Roman"/>
          <w:sz w:val="24"/>
          <w:szCs w:val="27"/>
          <w:lang w:val="uk-UA"/>
        </w:rPr>
        <w:t xml:space="preserve">Положення про Територіальний центр </w:t>
      </w:r>
      <w:bookmarkStart w:id="31" w:name="_Hlk237434629"/>
      <w:bookmarkEnd w:id="30"/>
      <w:r w:rsidRPr="00893D3C">
        <w:rPr>
          <w:rFonts w:ascii="Times New Roman" w:eastAsia="Calibri" w:hAnsi="Times New Roman" w:cs="Times New Roman"/>
          <w:sz w:val="24"/>
          <w:szCs w:val="27"/>
          <w:lang w:val="uk-UA"/>
        </w:rPr>
        <w:t>та Переліку соціальних послуг та допомог, умови та порядок їх надання структурними підрозділами Територіального центру соціального обслуговування (надання соціальних послуг) Роменської міської ради</w:t>
      </w:r>
      <w:bookmarkEnd w:id="31"/>
      <w:r w:rsidRPr="00893D3C">
        <w:rPr>
          <w:rFonts w:ascii="Times New Roman" w:eastAsia="Calibri" w:hAnsi="Times New Roman" w:cs="Times New Roman"/>
          <w:sz w:val="24"/>
          <w:szCs w:val="27"/>
          <w:lang w:val="uk-UA"/>
        </w:rPr>
        <w:t xml:space="preserve">; </w:t>
      </w:r>
    </w:p>
    <w:p w14:paraId="304B1CCC" w14:textId="77777777" w:rsidR="00893D3C" w:rsidRPr="00893D3C" w:rsidRDefault="00893D3C" w:rsidP="00893D3C">
      <w:pPr>
        <w:spacing w:after="120" w:line="276" w:lineRule="auto"/>
        <w:ind w:firstLine="426"/>
        <w:jc w:val="both"/>
        <w:rPr>
          <w:rFonts w:ascii="Times New Roman" w:eastAsia="Calibri" w:hAnsi="Times New Roman" w:cs="Times New Roman"/>
          <w:sz w:val="24"/>
          <w:szCs w:val="27"/>
          <w:lang w:val="uk-UA"/>
        </w:rPr>
      </w:pPr>
      <w:r w:rsidRPr="00893D3C">
        <w:rPr>
          <w:rFonts w:ascii="Times New Roman" w:eastAsia="Calibri" w:hAnsi="Times New Roman" w:cs="Times New Roman"/>
          <w:sz w:val="24"/>
          <w:szCs w:val="27"/>
          <w:lang w:val="uk-UA"/>
        </w:rPr>
        <w:t xml:space="preserve">впровадити в Територіальному центрі надання </w:t>
      </w:r>
      <w:r w:rsidRPr="00893D3C">
        <w:rPr>
          <w:rFonts w:ascii="Times New Roman" w:eastAsia="Calibri" w:hAnsi="Times New Roman" w:cs="Times New Roman"/>
          <w:color w:val="00B050"/>
          <w:sz w:val="24"/>
          <w:szCs w:val="27"/>
          <w:lang w:val="uk-UA"/>
        </w:rPr>
        <w:t xml:space="preserve">транспортної послуги </w:t>
      </w:r>
      <w:r w:rsidRPr="00893D3C">
        <w:rPr>
          <w:rFonts w:ascii="Times New Roman" w:eastAsia="Calibri" w:hAnsi="Times New Roman" w:cs="Times New Roman"/>
          <w:sz w:val="24"/>
          <w:szCs w:val="27"/>
          <w:lang w:val="uk-UA"/>
        </w:rPr>
        <w:t>«Соціальне таксі</w:t>
      </w:r>
      <w:bookmarkStart w:id="32" w:name="_Hlk237420662"/>
      <w:r w:rsidRPr="00893D3C">
        <w:rPr>
          <w:rFonts w:ascii="Times New Roman" w:eastAsia="Calibri" w:hAnsi="Times New Roman" w:cs="Times New Roman"/>
          <w:sz w:val="24"/>
          <w:szCs w:val="27"/>
          <w:lang w:val="uk-UA"/>
        </w:rPr>
        <w:t xml:space="preserve">»; </w:t>
      </w:r>
      <w:bookmarkEnd w:id="32"/>
    </w:p>
    <w:p w14:paraId="4C9C8B23" w14:textId="77777777" w:rsidR="00893D3C" w:rsidRPr="00893D3C" w:rsidRDefault="00893D3C" w:rsidP="00893D3C">
      <w:pPr>
        <w:spacing w:after="120" w:line="276" w:lineRule="auto"/>
        <w:ind w:firstLine="426"/>
        <w:jc w:val="both"/>
        <w:rPr>
          <w:rFonts w:ascii="Times New Roman" w:eastAsia="Times New Roman" w:hAnsi="Times New Roman" w:cs="Times New Roman"/>
          <w:sz w:val="24"/>
          <w:szCs w:val="24"/>
          <w:lang w:val="uk-UA" w:eastAsia="ru-RU"/>
        </w:rPr>
      </w:pPr>
      <w:r w:rsidRPr="00893D3C">
        <w:rPr>
          <w:rFonts w:ascii="Times New Roman" w:eastAsia="Times New Roman" w:hAnsi="Times New Roman" w:cs="Times New Roman"/>
          <w:sz w:val="24"/>
          <w:szCs w:val="24"/>
          <w:lang w:val="uk-UA" w:eastAsia="ru-RU"/>
        </w:rPr>
        <w:t xml:space="preserve">ввести в Структуру Територіального центру одну посаду «водій транспортного засобу». </w:t>
      </w:r>
    </w:p>
    <w:p w14:paraId="2C928D11" w14:textId="77777777" w:rsidR="00893D3C" w:rsidRPr="00893D3C" w:rsidRDefault="00893D3C" w:rsidP="00893D3C">
      <w:pPr>
        <w:spacing w:after="120" w:line="276" w:lineRule="auto"/>
        <w:jc w:val="both"/>
        <w:rPr>
          <w:rFonts w:ascii="Times New Roman" w:eastAsia="Times New Roman" w:hAnsi="Times New Roman" w:cs="Times New Roman"/>
          <w:b/>
          <w:color w:val="000000"/>
          <w:sz w:val="24"/>
          <w:szCs w:val="27"/>
          <w:lang w:val="uk-UA" w:eastAsia="ru-RU"/>
        </w:rPr>
      </w:pPr>
    </w:p>
    <w:p w14:paraId="0D3A865E" w14:textId="77777777" w:rsidR="00893D3C" w:rsidRPr="00893D3C" w:rsidRDefault="00893D3C" w:rsidP="00893D3C">
      <w:pPr>
        <w:spacing w:after="0" w:line="276" w:lineRule="auto"/>
        <w:jc w:val="both"/>
        <w:rPr>
          <w:rFonts w:ascii="Times New Roman" w:eastAsia="Times New Roman" w:hAnsi="Times New Roman" w:cs="Times New Roman"/>
          <w:b/>
          <w:color w:val="000000"/>
          <w:sz w:val="24"/>
          <w:szCs w:val="27"/>
          <w:lang w:val="uk-UA" w:eastAsia="ru-RU"/>
        </w:rPr>
      </w:pPr>
    </w:p>
    <w:p w14:paraId="194178AD" w14:textId="77777777" w:rsidR="00893D3C" w:rsidRPr="00893D3C" w:rsidRDefault="00893D3C" w:rsidP="00893D3C">
      <w:pPr>
        <w:spacing w:after="0" w:line="276" w:lineRule="auto"/>
        <w:jc w:val="both"/>
        <w:rPr>
          <w:rFonts w:ascii="Times New Roman" w:eastAsia="Times New Roman" w:hAnsi="Times New Roman" w:cs="Times New Roman"/>
          <w:b/>
          <w:color w:val="000000"/>
          <w:sz w:val="24"/>
          <w:szCs w:val="27"/>
          <w:lang w:val="uk-UA" w:eastAsia="ru-RU"/>
        </w:rPr>
      </w:pPr>
      <w:r w:rsidRPr="00893D3C">
        <w:rPr>
          <w:rFonts w:ascii="Times New Roman" w:eastAsia="Times New Roman" w:hAnsi="Times New Roman" w:cs="Times New Roman"/>
          <w:b/>
          <w:color w:val="000000"/>
          <w:sz w:val="24"/>
          <w:szCs w:val="27"/>
          <w:lang w:val="uk-UA" w:eastAsia="ru-RU"/>
        </w:rPr>
        <w:t xml:space="preserve">Директор Територіального центру соціального </w:t>
      </w:r>
    </w:p>
    <w:p w14:paraId="7FBF44FC" w14:textId="77777777" w:rsidR="00893D3C" w:rsidRPr="00893D3C" w:rsidRDefault="00893D3C" w:rsidP="00893D3C">
      <w:pPr>
        <w:spacing w:after="0" w:line="276" w:lineRule="auto"/>
        <w:jc w:val="both"/>
        <w:rPr>
          <w:rFonts w:ascii="Times New Roman" w:eastAsia="Times New Roman" w:hAnsi="Times New Roman" w:cs="Times New Roman"/>
          <w:b/>
          <w:color w:val="000000"/>
          <w:sz w:val="24"/>
          <w:szCs w:val="27"/>
          <w:lang w:val="uk-UA" w:eastAsia="ru-RU"/>
        </w:rPr>
      </w:pPr>
      <w:r w:rsidRPr="00893D3C">
        <w:rPr>
          <w:rFonts w:ascii="Times New Roman" w:eastAsia="Times New Roman" w:hAnsi="Times New Roman" w:cs="Times New Roman"/>
          <w:b/>
          <w:color w:val="000000"/>
          <w:sz w:val="24"/>
          <w:szCs w:val="27"/>
          <w:lang w:val="uk-UA" w:eastAsia="ru-RU"/>
        </w:rPr>
        <w:t>обслуговування  (надання  соціальних  послуг)</w:t>
      </w:r>
    </w:p>
    <w:p w14:paraId="67C663F7" w14:textId="77777777" w:rsidR="00893D3C" w:rsidRPr="00893D3C" w:rsidRDefault="00893D3C" w:rsidP="00893D3C">
      <w:pPr>
        <w:spacing w:after="0" w:line="276" w:lineRule="auto"/>
        <w:jc w:val="both"/>
        <w:rPr>
          <w:rFonts w:ascii="Times New Roman" w:eastAsia="Times New Roman" w:hAnsi="Times New Roman" w:cs="Times New Roman"/>
          <w:b/>
          <w:color w:val="000000"/>
          <w:sz w:val="24"/>
          <w:szCs w:val="27"/>
          <w:lang w:val="uk-UA" w:eastAsia="ru-RU"/>
        </w:rPr>
      </w:pPr>
      <w:r w:rsidRPr="00893D3C">
        <w:rPr>
          <w:rFonts w:ascii="Times New Roman" w:eastAsia="Times New Roman" w:hAnsi="Times New Roman" w:cs="Times New Roman"/>
          <w:b/>
          <w:color w:val="000000"/>
          <w:sz w:val="24"/>
          <w:szCs w:val="27"/>
          <w:lang w:val="uk-UA" w:eastAsia="ru-RU"/>
        </w:rPr>
        <w:t>Роменської міської ради                                                                      Тетяна ПОДРЄЗ</w:t>
      </w:r>
    </w:p>
    <w:p w14:paraId="40F5F4A4" w14:textId="77777777" w:rsidR="00893D3C" w:rsidRPr="00893D3C" w:rsidRDefault="00893D3C" w:rsidP="00893D3C">
      <w:pPr>
        <w:spacing w:after="0" w:line="276" w:lineRule="auto"/>
        <w:ind w:left="567" w:hanging="567"/>
        <w:jc w:val="both"/>
        <w:rPr>
          <w:rFonts w:ascii="Times New Roman" w:eastAsia="Times New Roman" w:hAnsi="Times New Roman" w:cs="Times New Roman"/>
          <w:b/>
          <w:color w:val="000000"/>
          <w:sz w:val="24"/>
          <w:szCs w:val="24"/>
          <w:lang w:val="uk-UA" w:eastAsia="ru-RU"/>
        </w:rPr>
      </w:pPr>
    </w:p>
    <w:p w14:paraId="36B6FF5C" w14:textId="77777777" w:rsidR="00893D3C" w:rsidRPr="00893D3C" w:rsidRDefault="00893D3C" w:rsidP="00893D3C">
      <w:pPr>
        <w:spacing w:after="0" w:line="276" w:lineRule="auto"/>
        <w:ind w:left="567" w:hanging="567"/>
        <w:jc w:val="both"/>
        <w:rPr>
          <w:rFonts w:ascii="Times New Roman" w:eastAsia="Times New Roman" w:hAnsi="Times New Roman" w:cs="Times New Roman"/>
          <w:b/>
          <w:color w:val="000000"/>
          <w:sz w:val="24"/>
          <w:szCs w:val="24"/>
          <w:lang w:val="uk-UA" w:eastAsia="ru-RU"/>
        </w:rPr>
      </w:pPr>
      <w:r w:rsidRPr="00893D3C">
        <w:rPr>
          <w:rFonts w:ascii="Times New Roman" w:eastAsia="Times New Roman" w:hAnsi="Times New Roman" w:cs="Times New Roman"/>
          <w:b/>
          <w:color w:val="000000"/>
          <w:sz w:val="24"/>
          <w:szCs w:val="24"/>
          <w:lang w:val="uk-UA" w:eastAsia="ru-RU"/>
        </w:rPr>
        <w:t>Погоджено</w:t>
      </w:r>
    </w:p>
    <w:p w14:paraId="256F46B6" w14:textId="77777777" w:rsidR="00893D3C" w:rsidRPr="00893D3C" w:rsidRDefault="00893D3C" w:rsidP="00893D3C">
      <w:pPr>
        <w:spacing w:after="0" w:line="276" w:lineRule="auto"/>
        <w:ind w:left="567" w:hanging="567"/>
        <w:jc w:val="both"/>
        <w:rPr>
          <w:rFonts w:ascii="Calibri" w:eastAsia="Calibri" w:hAnsi="Calibri" w:cs="Times New Roman"/>
          <w:kern w:val="2"/>
          <w:lang w:val="uk-UA"/>
          <w14:ligatures w14:val="standardContextual"/>
        </w:rPr>
      </w:pPr>
      <w:r w:rsidRPr="00893D3C">
        <w:rPr>
          <w:rFonts w:ascii="Times New Roman" w:eastAsia="Times New Roman" w:hAnsi="Times New Roman" w:cs="Times New Roman"/>
          <w:b/>
          <w:color w:val="000000"/>
          <w:sz w:val="24"/>
          <w:szCs w:val="27"/>
          <w:lang w:val="uk-UA" w:eastAsia="ru-RU"/>
        </w:rPr>
        <w:t>Керуючий справами виконкому                                                        Наталія МОСКАЛЕНКО</w:t>
      </w:r>
    </w:p>
    <w:p w14:paraId="55B84C37" w14:textId="4EB6E573" w:rsidR="000B06D0" w:rsidRPr="00B2218D" w:rsidRDefault="000B06D0" w:rsidP="00893D3C">
      <w:pPr>
        <w:spacing w:after="0" w:line="276" w:lineRule="auto"/>
        <w:jc w:val="center"/>
        <w:rPr>
          <w:rFonts w:ascii="Times New Roman" w:eastAsia="Times New Roman" w:hAnsi="Times New Roman" w:cs="Times New Roman"/>
          <w:b/>
          <w:color w:val="000000"/>
          <w:sz w:val="24"/>
          <w:szCs w:val="27"/>
          <w:lang w:val="uk-UA" w:eastAsia="ru-RU"/>
        </w:rPr>
      </w:pPr>
      <w:bookmarkStart w:id="33" w:name="_GoBack"/>
      <w:bookmarkEnd w:id="33"/>
    </w:p>
    <w:sectPr w:rsidR="000B06D0" w:rsidRPr="00B2218D" w:rsidSect="00617800">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1546C2"/>
    <w:multiLevelType w:val="hybridMultilevel"/>
    <w:tmpl w:val="922C220E"/>
    <w:lvl w:ilvl="0" w:tplc="98BA9B98">
      <w:start w:val="1"/>
      <w:numFmt w:val="decimal"/>
      <w:lvlText w:val="%1)"/>
      <w:lvlJc w:val="left"/>
      <w:pPr>
        <w:ind w:left="786" w:hanging="360"/>
      </w:pPr>
      <w:rPr>
        <w:rFonts w:eastAsiaTheme="minorHAnsi" w:hint="default"/>
        <w:color w:val="00000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15:restartNumberingAfterBreak="0">
    <w:nsid w:val="2DEB3AE0"/>
    <w:multiLevelType w:val="hybridMultilevel"/>
    <w:tmpl w:val="FA260E08"/>
    <w:lvl w:ilvl="0" w:tplc="385C9732">
      <w:start w:val="1"/>
      <w:numFmt w:val="decimal"/>
      <w:suff w:val="space"/>
      <w:lvlText w:val="%1."/>
      <w:lvlJc w:val="left"/>
      <w:pPr>
        <w:ind w:left="0" w:firstLine="0"/>
      </w:pPr>
      <w:rPr>
        <w:rFonts w:hint="default"/>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43BE20E9"/>
    <w:multiLevelType w:val="hybridMultilevel"/>
    <w:tmpl w:val="D9D6643C"/>
    <w:lvl w:ilvl="0" w:tplc="047A2B7E">
      <w:start w:val="1"/>
      <w:numFmt w:val="decimal"/>
      <w:lvlText w:val="%1)"/>
      <w:lvlJc w:val="left"/>
      <w:pPr>
        <w:ind w:left="785" w:hanging="360"/>
      </w:pPr>
      <w:rPr>
        <w:rFonts w:hint="default"/>
        <w:color w:val="000000"/>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3" w15:restartNumberingAfterBreak="0">
    <w:nsid w:val="6B747FA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7D184C0A"/>
    <w:multiLevelType w:val="hybridMultilevel"/>
    <w:tmpl w:val="ECA4F4D4"/>
    <w:lvl w:ilvl="0" w:tplc="AFF0255A">
      <w:start w:val="1"/>
      <w:numFmt w:val="decimal"/>
      <w:lvlText w:val="%1."/>
      <w:lvlJc w:val="left"/>
      <w:pPr>
        <w:tabs>
          <w:tab w:val="num" w:pos="644"/>
        </w:tabs>
        <w:ind w:left="644"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78A"/>
    <w:rsid w:val="00006E28"/>
    <w:rsid w:val="00011A06"/>
    <w:rsid w:val="0001664D"/>
    <w:rsid w:val="00016F53"/>
    <w:rsid w:val="000258FF"/>
    <w:rsid w:val="000267DE"/>
    <w:rsid w:val="00031F66"/>
    <w:rsid w:val="000326EE"/>
    <w:rsid w:val="0004128B"/>
    <w:rsid w:val="0004473D"/>
    <w:rsid w:val="00044FE2"/>
    <w:rsid w:val="00046EDF"/>
    <w:rsid w:val="0005139E"/>
    <w:rsid w:val="00053C5B"/>
    <w:rsid w:val="00065DFF"/>
    <w:rsid w:val="0009414A"/>
    <w:rsid w:val="000A334C"/>
    <w:rsid w:val="000A692A"/>
    <w:rsid w:val="000A70F8"/>
    <w:rsid w:val="000B06D0"/>
    <w:rsid w:val="000C1CB5"/>
    <w:rsid w:val="000C4047"/>
    <w:rsid w:val="000D0B6C"/>
    <w:rsid w:val="000D2DA2"/>
    <w:rsid w:val="000D2F80"/>
    <w:rsid w:val="000D527B"/>
    <w:rsid w:val="000E46BC"/>
    <w:rsid w:val="000E661B"/>
    <w:rsid w:val="000E7DE2"/>
    <w:rsid w:val="000F2922"/>
    <w:rsid w:val="000F36AB"/>
    <w:rsid w:val="000F3CE9"/>
    <w:rsid w:val="000F5AE5"/>
    <w:rsid w:val="0010083F"/>
    <w:rsid w:val="001011F0"/>
    <w:rsid w:val="0010167D"/>
    <w:rsid w:val="00105412"/>
    <w:rsid w:val="001071B3"/>
    <w:rsid w:val="00107E91"/>
    <w:rsid w:val="00111028"/>
    <w:rsid w:val="001177FE"/>
    <w:rsid w:val="001234BB"/>
    <w:rsid w:val="00125477"/>
    <w:rsid w:val="00126D66"/>
    <w:rsid w:val="00126F54"/>
    <w:rsid w:val="0013367F"/>
    <w:rsid w:val="00137A71"/>
    <w:rsid w:val="001520D8"/>
    <w:rsid w:val="00152C70"/>
    <w:rsid w:val="00157954"/>
    <w:rsid w:val="001661C4"/>
    <w:rsid w:val="0018016C"/>
    <w:rsid w:val="00185340"/>
    <w:rsid w:val="00186676"/>
    <w:rsid w:val="00192B19"/>
    <w:rsid w:val="00196EF4"/>
    <w:rsid w:val="001A1357"/>
    <w:rsid w:val="001A281F"/>
    <w:rsid w:val="001A634C"/>
    <w:rsid w:val="001B1E3C"/>
    <w:rsid w:val="001B47AD"/>
    <w:rsid w:val="001C0411"/>
    <w:rsid w:val="001C0D9C"/>
    <w:rsid w:val="001C1E42"/>
    <w:rsid w:val="001C2A0E"/>
    <w:rsid w:val="001C3ABE"/>
    <w:rsid w:val="001C48E9"/>
    <w:rsid w:val="001D66B2"/>
    <w:rsid w:val="001D6DF0"/>
    <w:rsid w:val="001D7ACF"/>
    <w:rsid w:val="001E665E"/>
    <w:rsid w:val="001F3640"/>
    <w:rsid w:val="001F41AC"/>
    <w:rsid w:val="001F4402"/>
    <w:rsid w:val="001F5F0E"/>
    <w:rsid w:val="00213A80"/>
    <w:rsid w:val="002154ED"/>
    <w:rsid w:val="00223C00"/>
    <w:rsid w:val="002314AD"/>
    <w:rsid w:val="00237375"/>
    <w:rsid w:val="00237837"/>
    <w:rsid w:val="00241B96"/>
    <w:rsid w:val="00245A0A"/>
    <w:rsid w:val="00252A2A"/>
    <w:rsid w:val="00255A73"/>
    <w:rsid w:val="00256C15"/>
    <w:rsid w:val="002637E1"/>
    <w:rsid w:val="0027034C"/>
    <w:rsid w:val="00272CFD"/>
    <w:rsid w:val="00274014"/>
    <w:rsid w:val="00275824"/>
    <w:rsid w:val="002760E7"/>
    <w:rsid w:val="00284A9D"/>
    <w:rsid w:val="00290541"/>
    <w:rsid w:val="0029192D"/>
    <w:rsid w:val="002947DD"/>
    <w:rsid w:val="00294DDB"/>
    <w:rsid w:val="00295F8D"/>
    <w:rsid w:val="002961F1"/>
    <w:rsid w:val="002A0E60"/>
    <w:rsid w:val="002A69C0"/>
    <w:rsid w:val="002A7339"/>
    <w:rsid w:val="002B5E67"/>
    <w:rsid w:val="002B77D4"/>
    <w:rsid w:val="002C1136"/>
    <w:rsid w:val="002C14A5"/>
    <w:rsid w:val="002D17FC"/>
    <w:rsid w:val="002E07B5"/>
    <w:rsid w:val="002E7281"/>
    <w:rsid w:val="002F3B70"/>
    <w:rsid w:val="002F59E8"/>
    <w:rsid w:val="002F7E73"/>
    <w:rsid w:val="00301BDC"/>
    <w:rsid w:val="003023AA"/>
    <w:rsid w:val="00304ECA"/>
    <w:rsid w:val="00310106"/>
    <w:rsid w:val="0031358E"/>
    <w:rsid w:val="00315ECE"/>
    <w:rsid w:val="00322645"/>
    <w:rsid w:val="00324CA4"/>
    <w:rsid w:val="0032666F"/>
    <w:rsid w:val="00343D74"/>
    <w:rsid w:val="00343E0C"/>
    <w:rsid w:val="00357EFD"/>
    <w:rsid w:val="00360604"/>
    <w:rsid w:val="00360B3E"/>
    <w:rsid w:val="00366F7A"/>
    <w:rsid w:val="00366FDE"/>
    <w:rsid w:val="003735AB"/>
    <w:rsid w:val="003739F0"/>
    <w:rsid w:val="00380B78"/>
    <w:rsid w:val="0038114F"/>
    <w:rsid w:val="003830E9"/>
    <w:rsid w:val="003838F8"/>
    <w:rsid w:val="00397F42"/>
    <w:rsid w:val="003A0E9B"/>
    <w:rsid w:val="003A1150"/>
    <w:rsid w:val="003A2B4A"/>
    <w:rsid w:val="003A6604"/>
    <w:rsid w:val="003A735D"/>
    <w:rsid w:val="003A768C"/>
    <w:rsid w:val="003B0C3B"/>
    <w:rsid w:val="003B2502"/>
    <w:rsid w:val="003B375C"/>
    <w:rsid w:val="003B3B43"/>
    <w:rsid w:val="003B3E45"/>
    <w:rsid w:val="003C2CA0"/>
    <w:rsid w:val="003D421D"/>
    <w:rsid w:val="003D4573"/>
    <w:rsid w:val="003D5963"/>
    <w:rsid w:val="003E2429"/>
    <w:rsid w:val="003E4665"/>
    <w:rsid w:val="003F31EA"/>
    <w:rsid w:val="003F4BC7"/>
    <w:rsid w:val="004023E3"/>
    <w:rsid w:val="00404DCE"/>
    <w:rsid w:val="004053A5"/>
    <w:rsid w:val="00406245"/>
    <w:rsid w:val="0040642B"/>
    <w:rsid w:val="00411F52"/>
    <w:rsid w:val="00412125"/>
    <w:rsid w:val="004159DE"/>
    <w:rsid w:val="00423FFD"/>
    <w:rsid w:val="00433775"/>
    <w:rsid w:val="00434A92"/>
    <w:rsid w:val="00437351"/>
    <w:rsid w:val="00450D21"/>
    <w:rsid w:val="00454DE6"/>
    <w:rsid w:val="004642AD"/>
    <w:rsid w:val="00465F4A"/>
    <w:rsid w:val="0047164F"/>
    <w:rsid w:val="00473590"/>
    <w:rsid w:val="00475D53"/>
    <w:rsid w:val="004916B3"/>
    <w:rsid w:val="00492DAA"/>
    <w:rsid w:val="004A6A8D"/>
    <w:rsid w:val="004A6B12"/>
    <w:rsid w:val="004B7C1A"/>
    <w:rsid w:val="004C0E52"/>
    <w:rsid w:val="004D06CA"/>
    <w:rsid w:val="004D14AB"/>
    <w:rsid w:val="004D2FFD"/>
    <w:rsid w:val="004E783E"/>
    <w:rsid w:val="004E7968"/>
    <w:rsid w:val="004F1385"/>
    <w:rsid w:val="004F2261"/>
    <w:rsid w:val="005026F6"/>
    <w:rsid w:val="00507A61"/>
    <w:rsid w:val="0051242C"/>
    <w:rsid w:val="00515990"/>
    <w:rsid w:val="00526C1B"/>
    <w:rsid w:val="00533BE7"/>
    <w:rsid w:val="00534090"/>
    <w:rsid w:val="00537641"/>
    <w:rsid w:val="00544F35"/>
    <w:rsid w:val="00554B55"/>
    <w:rsid w:val="005550C0"/>
    <w:rsid w:val="0055794E"/>
    <w:rsid w:val="00562512"/>
    <w:rsid w:val="00564F6D"/>
    <w:rsid w:val="0056629C"/>
    <w:rsid w:val="00585A19"/>
    <w:rsid w:val="005A0566"/>
    <w:rsid w:val="005A566D"/>
    <w:rsid w:val="005A7DFE"/>
    <w:rsid w:val="005B0B55"/>
    <w:rsid w:val="005D4691"/>
    <w:rsid w:val="005E48D1"/>
    <w:rsid w:val="005E5CB8"/>
    <w:rsid w:val="005F2F96"/>
    <w:rsid w:val="005F4B01"/>
    <w:rsid w:val="00602210"/>
    <w:rsid w:val="00617327"/>
    <w:rsid w:val="00617800"/>
    <w:rsid w:val="0062077D"/>
    <w:rsid w:val="006228BA"/>
    <w:rsid w:val="00622E1F"/>
    <w:rsid w:val="00644FF2"/>
    <w:rsid w:val="00645BEA"/>
    <w:rsid w:val="00645D37"/>
    <w:rsid w:val="00647C4B"/>
    <w:rsid w:val="006539DC"/>
    <w:rsid w:val="0066325C"/>
    <w:rsid w:val="00664C9A"/>
    <w:rsid w:val="0066759B"/>
    <w:rsid w:val="006752B1"/>
    <w:rsid w:val="00682298"/>
    <w:rsid w:val="006866A9"/>
    <w:rsid w:val="00694E26"/>
    <w:rsid w:val="00694E48"/>
    <w:rsid w:val="006974A2"/>
    <w:rsid w:val="006B21B4"/>
    <w:rsid w:val="006B3BDA"/>
    <w:rsid w:val="006B3E7A"/>
    <w:rsid w:val="006B48E3"/>
    <w:rsid w:val="006B54A5"/>
    <w:rsid w:val="006B79A8"/>
    <w:rsid w:val="006C138A"/>
    <w:rsid w:val="006E3971"/>
    <w:rsid w:val="007059DA"/>
    <w:rsid w:val="00714749"/>
    <w:rsid w:val="00716B2B"/>
    <w:rsid w:val="0071788A"/>
    <w:rsid w:val="00720165"/>
    <w:rsid w:val="00720790"/>
    <w:rsid w:val="0072197E"/>
    <w:rsid w:val="00723CDB"/>
    <w:rsid w:val="00733A22"/>
    <w:rsid w:val="00735332"/>
    <w:rsid w:val="00735BBB"/>
    <w:rsid w:val="007448A7"/>
    <w:rsid w:val="00745EB9"/>
    <w:rsid w:val="00750FC2"/>
    <w:rsid w:val="00752DAD"/>
    <w:rsid w:val="00753EEB"/>
    <w:rsid w:val="007635B7"/>
    <w:rsid w:val="00765E62"/>
    <w:rsid w:val="00767531"/>
    <w:rsid w:val="0077337D"/>
    <w:rsid w:val="00773B98"/>
    <w:rsid w:val="00781E08"/>
    <w:rsid w:val="007839DE"/>
    <w:rsid w:val="00787582"/>
    <w:rsid w:val="00790BCE"/>
    <w:rsid w:val="00794E55"/>
    <w:rsid w:val="0079500F"/>
    <w:rsid w:val="00795D0D"/>
    <w:rsid w:val="007965CE"/>
    <w:rsid w:val="007B715B"/>
    <w:rsid w:val="007C1DC1"/>
    <w:rsid w:val="007C43FF"/>
    <w:rsid w:val="007C48EC"/>
    <w:rsid w:val="007E2BE8"/>
    <w:rsid w:val="007F3309"/>
    <w:rsid w:val="00800118"/>
    <w:rsid w:val="00800B93"/>
    <w:rsid w:val="00803794"/>
    <w:rsid w:val="008071D2"/>
    <w:rsid w:val="00807845"/>
    <w:rsid w:val="008125D8"/>
    <w:rsid w:val="00814C8A"/>
    <w:rsid w:val="00820E2D"/>
    <w:rsid w:val="00823CDD"/>
    <w:rsid w:val="008316C1"/>
    <w:rsid w:val="00850735"/>
    <w:rsid w:val="0085560E"/>
    <w:rsid w:val="008568AB"/>
    <w:rsid w:val="0086498A"/>
    <w:rsid w:val="008711FD"/>
    <w:rsid w:val="00872549"/>
    <w:rsid w:val="00892F58"/>
    <w:rsid w:val="00893D3C"/>
    <w:rsid w:val="00893FE2"/>
    <w:rsid w:val="008A4773"/>
    <w:rsid w:val="008B5946"/>
    <w:rsid w:val="008B6A56"/>
    <w:rsid w:val="008C4092"/>
    <w:rsid w:val="008C5EE7"/>
    <w:rsid w:val="008D077E"/>
    <w:rsid w:val="008D423E"/>
    <w:rsid w:val="008D49B2"/>
    <w:rsid w:val="008E2E81"/>
    <w:rsid w:val="008E4098"/>
    <w:rsid w:val="008E4BFE"/>
    <w:rsid w:val="008E4EBE"/>
    <w:rsid w:val="008E5BF9"/>
    <w:rsid w:val="008E6DA2"/>
    <w:rsid w:val="008F29B0"/>
    <w:rsid w:val="008F5B57"/>
    <w:rsid w:val="00906DB7"/>
    <w:rsid w:val="00910DB9"/>
    <w:rsid w:val="00912CEB"/>
    <w:rsid w:val="009162B6"/>
    <w:rsid w:val="009228DA"/>
    <w:rsid w:val="0092531A"/>
    <w:rsid w:val="00933786"/>
    <w:rsid w:val="00936864"/>
    <w:rsid w:val="009374FF"/>
    <w:rsid w:val="00940C9E"/>
    <w:rsid w:val="009410B3"/>
    <w:rsid w:val="0094178A"/>
    <w:rsid w:val="00942551"/>
    <w:rsid w:val="009427BF"/>
    <w:rsid w:val="00944181"/>
    <w:rsid w:val="00950BBF"/>
    <w:rsid w:val="009516CD"/>
    <w:rsid w:val="00953016"/>
    <w:rsid w:val="00953F21"/>
    <w:rsid w:val="009561DA"/>
    <w:rsid w:val="009567DC"/>
    <w:rsid w:val="00956FCD"/>
    <w:rsid w:val="009606A5"/>
    <w:rsid w:val="00962370"/>
    <w:rsid w:val="00962D4F"/>
    <w:rsid w:val="00962DAE"/>
    <w:rsid w:val="009701D9"/>
    <w:rsid w:val="00973AB5"/>
    <w:rsid w:val="00975793"/>
    <w:rsid w:val="0097717E"/>
    <w:rsid w:val="009806CD"/>
    <w:rsid w:val="009811EE"/>
    <w:rsid w:val="00982AE0"/>
    <w:rsid w:val="00984F35"/>
    <w:rsid w:val="0099147E"/>
    <w:rsid w:val="009915B1"/>
    <w:rsid w:val="009A0BDB"/>
    <w:rsid w:val="009A5D51"/>
    <w:rsid w:val="009B3049"/>
    <w:rsid w:val="009B70B8"/>
    <w:rsid w:val="009D4728"/>
    <w:rsid w:val="009D618E"/>
    <w:rsid w:val="009D7365"/>
    <w:rsid w:val="009E05B8"/>
    <w:rsid w:val="009E5F13"/>
    <w:rsid w:val="00A0039C"/>
    <w:rsid w:val="00A033CE"/>
    <w:rsid w:val="00A1246F"/>
    <w:rsid w:val="00A2363E"/>
    <w:rsid w:val="00A24003"/>
    <w:rsid w:val="00A26D42"/>
    <w:rsid w:val="00A35AA1"/>
    <w:rsid w:val="00A408CC"/>
    <w:rsid w:val="00A45D06"/>
    <w:rsid w:val="00A50434"/>
    <w:rsid w:val="00A53192"/>
    <w:rsid w:val="00A54FED"/>
    <w:rsid w:val="00A559EA"/>
    <w:rsid w:val="00A579B2"/>
    <w:rsid w:val="00A63E12"/>
    <w:rsid w:val="00A66222"/>
    <w:rsid w:val="00A67550"/>
    <w:rsid w:val="00A70032"/>
    <w:rsid w:val="00A70807"/>
    <w:rsid w:val="00A72DDC"/>
    <w:rsid w:val="00A76AFF"/>
    <w:rsid w:val="00A82DAD"/>
    <w:rsid w:val="00A8670D"/>
    <w:rsid w:val="00A87458"/>
    <w:rsid w:val="00A92AE6"/>
    <w:rsid w:val="00A94CC5"/>
    <w:rsid w:val="00A97F0F"/>
    <w:rsid w:val="00AA024C"/>
    <w:rsid w:val="00AA283E"/>
    <w:rsid w:val="00AA37A6"/>
    <w:rsid w:val="00AA6E64"/>
    <w:rsid w:val="00AA753A"/>
    <w:rsid w:val="00AB6863"/>
    <w:rsid w:val="00AB759E"/>
    <w:rsid w:val="00AB79C0"/>
    <w:rsid w:val="00AC0042"/>
    <w:rsid w:val="00AD4208"/>
    <w:rsid w:val="00AD46B8"/>
    <w:rsid w:val="00AD7229"/>
    <w:rsid w:val="00AE14BC"/>
    <w:rsid w:val="00AE426D"/>
    <w:rsid w:val="00AE47B6"/>
    <w:rsid w:val="00AF2C43"/>
    <w:rsid w:val="00AF77F8"/>
    <w:rsid w:val="00B011F0"/>
    <w:rsid w:val="00B040A9"/>
    <w:rsid w:val="00B04D41"/>
    <w:rsid w:val="00B053D4"/>
    <w:rsid w:val="00B215DC"/>
    <w:rsid w:val="00B21DDD"/>
    <w:rsid w:val="00B2218D"/>
    <w:rsid w:val="00B252F7"/>
    <w:rsid w:val="00B25868"/>
    <w:rsid w:val="00B26E8D"/>
    <w:rsid w:val="00B32EFC"/>
    <w:rsid w:val="00B3377B"/>
    <w:rsid w:val="00B35A55"/>
    <w:rsid w:val="00B412B8"/>
    <w:rsid w:val="00B41AF2"/>
    <w:rsid w:val="00B42BDF"/>
    <w:rsid w:val="00B46682"/>
    <w:rsid w:val="00B521D3"/>
    <w:rsid w:val="00B54185"/>
    <w:rsid w:val="00B5551D"/>
    <w:rsid w:val="00B6177E"/>
    <w:rsid w:val="00B6281C"/>
    <w:rsid w:val="00B63C23"/>
    <w:rsid w:val="00B642D3"/>
    <w:rsid w:val="00B6599E"/>
    <w:rsid w:val="00B6623D"/>
    <w:rsid w:val="00B73844"/>
    <w:rsid w:val="00B77E9B"/>
    <w:rsid w:val="00B868FF"/>
    <w:rsid w:val="00BA5910"/>
    <w:rsid w:val="00BB4764"/>
    <w:rsid w:val="00BB64C7"/>
    <w:rsid w:val="00BC04B0"/>
    <w:rsid w:val="00BC53B4"/>
    <w:rsid w:val="00BD0C38"/>
    <w:rsid w:val="00BD414E"/>
    <w:rsid w:val="00BE0AAA"/>
    <w:rsid w:val="00BF1EC5"/>
    <w:rsid w:val="00BF1FE0"/>
    <w:rsid w:val="00BF35ED"/>
    <w:rsid w:val="00BF362A"/>
    <w:rsid w:val="00BF5323"/>
    <w:rsid w:val="00BF5708"/>
    <w:rsid w:val="00BF5892"/>
    <w:rsid w:val="00BF6D73"/>
    <w:rsid w:val="00C070BA"/>
    <w:rsid w:val="00C07BCA"/>
    <w:rsid w:val="00C15346"/>
    <w:rsid w:val="00C20D3D"/>
    <w:rsid w:val="00C22D09"/>
    <w:rsid w:val="00C251FD"/>
    <w:rsid w:val="00C27FED"/>
    <w:rsid w:val="00C34727"/>
    <w:rsid w:val="00C41FB3"/>
    <w:rsid w:val="00C53275"/>
    <w:rsid w:val="00C57509"/>
    <w:rsid w:val="00C6252E"/>
    <w:rsid w:val="00C64927"/>
    <w:rsid w:val="00C65536"/>
    <w:rsid w:val="00C65979"/>
    <w:rsid w:val="00C720B8"/>
    <w:rsid w:val="00C735BD"/>
    <w:rsid w:val="00C73642"/>
    <w:rsid w:val="00C75F4D"/>
    <w:rsid w:val="00C82561"/>
    <w:rsid w:val="00C83AF1"/>
    <w:rsid w:val="00C86B52"/>
    <w:rsid w:val="00C906BA"/>
    <w:rsid w:val="00C93A97"/>
    <w:rsid w:val="00CA28B7"/>
    <w:rsid w:val="00CA6441"/>
    <w:rsid w:val="00CB1BAC"/>
    <w:rsid w:val="00CB402B"/>
    <w:rsid w:val="00CB441D"/>
    <w:rsid w:val="00CC331A"/>
    <w:rsid w:val="00CC5F68"/>
    <w:rsid w:val="00CD3F34"/>
    <w:rsid w:val="00CE0867"/>
    <w:rsid w:val="00CE7FE8"/>
    <w:rsid w:val="00CF2A90"/>
    <w:rsid w:val="00D04011"/>
    <w:rsid w:val="00D07102"/>
    <w:rsid w:val="00D2399F"/>
    <w:rsid w:val="00D267BC"/>
    <w:rsid w:val="00D26D69"/>
    <w:rsid w:val="00D40533"/>
    <w:rsid w:val="00D452EB"/>
    <w:rsid w:val="00D55335"/>
    <w:rsid w:val="00D5581B"/>
    <w:rsid w:val="00D605DA"/>
    <w:rsid w:val="00D61E5A"/>
    <w:rsid w:val="00D63B04"/>
    <w:rsid w:val="00D64BB2"/>
    <w:rsid w:val="00D743FB"/>
    <w:rsid w:val="00D75540"/>
    <w:rsid w:val="00D80669"/>
    <w:rsid w:val="00D857A4"/>
    <w:rsid w:val="00D919B8"/>
    <w:rsid w:val="00D92425"/>
    <w:rsid w:val="00D92895"/>
    <w:rsid w:val="00D94FAB"/>
    <w:rsid w:val="00D966A8"/>
    <w:rsid w:val="00DA092B"/>
    <w:rsid w:val="00DA2FF7"/>
    <w:rsid w:val="00DB2378"/>
    <w:rsid w:val="00DB41AA"/>
    <w:rsid w:val="00DC1CDF"/>
    <w:rsid w:val="00DC426E"/>
    <w:rsid w:val="00DC5C6E"/>
    <w:rsid w:val="00DC7498"/>
    <w:rsid w:val="00DD1E60"/>
    <w:rsid w:val="00DD504D"/>
    <w:rsid w:val="00DE31E8"/>
    <w:rsid w:val="00DE43A4"/>
    <w:rsid w:val="00DF1E8A"/>
    <w:rsid w:val="00DF4EE5"/>
    <w:rsid w:val="00DF6B54"/>
    <w:rsid w:val="00E004AE"/>
    <w:rsid w:val="00E0206C"/>
    <w:rsid w:val="00E03292"/>
    <w:rsid w:val="00E06B21"/>
    <w:rsid w:val="00E13A40"/>
    <w:rsid w:val="00E141E2"/>
    <w:rsid w:val="00E1522F"/>
    <w:rsid w:val="00E20535"/>
    <w:rsid w:val="00E221C1"/>
    <w:rsid w:val="00E24A8C"/>
    <w:rsid w:val="00E24C63"/>
    <w:rsid w:val="00E31748"/>
    <w:rsid w:val="00E33B74"/>
    <w:rsid w:val="00E35EC9"/>
    <w:rsid w:val="00E375B4"/>
    <w:rsid w:val="00E4359F"/>
    <w:rsid w:val="00E51B1B"/>
    <w:rsid w:val="00E5418E"/>
    <w:rsid w:val="00E56F96"/>
    <w:rsid w:val="00E62F06"/>
    <w:rsid w:val="00E65AA0"/>
    <w:rsid w:val="00E66D3E"/>
    <w:rsid w:val="00E66E74"/>
    <w:rsid w:val="00E71909"/>
    <w:rsid w:val="00E7526D"/>
    <w:rsid w:val="00E8741D"/>
    <w:rsid w:val="00E8756E"/>
    <w:rsid w:val="00E9294A"/>
    <w:rsid w:val="00E9295C"/>
    <w:rsid w:val="00E95A3E"/>
    <w:rsid w:val="00EB0F74"/>
    <w:rsid w:val="00EB378B"/>
    <w:rsid w:val="00EB7A80"/>
    <w:rsid w:val="00EC09BB"/>
    <w:rsid w:val="00ED4C63"/>
    <w:rsid w:val="00ED52B3"/>
    <w:rsid w:val="00ED6CD9"/>
    <w:rsid w:val="00ED7ACC"/>
    <w:rsid w:val="00EE5ADB"/>
    <w:rsid w:val="00EE6BA7"/>
    <w:rsid w:val="00EF0C41"/>
    <w:rsid w:val="00EF3802"/>
    <w:rsid w:val="00EF504E"/>
    <w:rsid w:val="00F023F1"/>
    <w:rsid w:val="00F146DC"/>
    <w:rsid w:val="00F17129"/>
    <w:rsid w:val="00F21012"/>
    <w:rsid w:val="00F22565"/>
    <w:rsid w:val="00F24F54"/>
    <w:rsid w:val="00F32379"/>
    <w:rsid w:val="00F42C31"/>
    <w:rsid w:val="00F447FF"/>
    <w:rsid w:val="00F57843"/>
    <w:rsid w:val="00F6386C"/>
    <w:rsid w:val="00F66C23"/>
    <w:rsid w:val="00F67263"/>
    <w:rsid w:val="00F67A10"/>
    <w:rsid w:val="00F769E7"/>
    <w:rsid w:val="00F82ADD"/>
    <w:rsid w:val="00F84C20"/>
    <w:rsid w:val="00F85CDE"/>
    <w:rsid w:val="00F8618F"/>
    <w:rsid w:val="00F97323"/>
    <w:rsid w:val="00FA008F"/>
    <w:rsid w:val="00FA24E8"/>
    <w:rsid w:val="00FC6E5F"/>
    <w:rsid w:val="00FC7020"/>
    <w:rsid w:val="00FC7AAF"/>
    <w:rsid w:val="00FD0835"/>
    <w:rsid w:val="00FD17FE"/>
    <w:rsid w:val="00FD4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D01E2"/>
  <w15:docId w15:val="{4AF30E79-60EB-491C-A299-16F81A9AF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B3E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6D66"/>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126D66"/>
    <w:rPr>
      <w:rFonts w:ascii="Segoe UI" w:hAnsi="Segoe UI" w:cs="Segoe UI"/>
      <w:sz w:val="18"/>
      <w:szCs w:val="18"/>
    </w:rPr>
  </w:style>
  <w:style w:type="paragraph" w:styleId="a5">
    <w:name w:val="List Paragraph"/>
    <w:basedOn w:val="a"/>
    <w:uiPriority w:val="34"/>
    <w:qFormat/>
    <w:rsid w:val="00380B78"/>
    <w:pPr>
      <w:ind w:left="720"/>
      <w:contextualSpacing/>
    </w:pPr>
  </w:style>
  <w:style w:type="table" w:customStyle="1" w:styleId="TableNormal">
    <w:name w:val="Table Normal"/>
    <w:uiPriority w:val="2"/>
    <w:semiHidden/>
    <w:unhideWhenUsed/>
    <w:qFormat/>
    <w:rsid w:val="00290541"/>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0541"/>
    <w:pPr>
      <w:widowControl w:val="0"/>
      <w:autoSpaceDE w:val="0"/>
      <w:autoSpaceDN w:val="0"/>
      <w:spacing w:after="0" w:line="240" w:lineRule="auto"/>
    </w:pPr>
    <w:rPr>
      <w:rFonts w:ascii="Calibri" w:eastAsia="Calibri" w:hAnsi="Calibri" w:cs="Calibri"/>
    </w:rPr>
  </w:style>
  <w:style w:type="paragraph" w:styleId="a6">
    <w:name w:val="Normal (Web)"/>
    <w:basedOn w:val="a"/>
    <w:uiPriority w:val="99"/>
    <w:unhideWhenUsed/>
    <w:rsid w:val="003B2502"/>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rvps2">
    <w:name w:val="rvps2"/>
    <w:basedOn w:val="a"/>
    <w:rsid w:val="00CA6441"/>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154587">
      <w:bodyDiv w:val="1"/>
      <w:marLeft w:val="0"/>
      <w:marRight w:val="0"/>
      <w:marTop w:val="0"/>
      <w:marBottom w:val="0"/>
      <w:divBdr>
        <w:top w:val="none" w:sz="0" w:space="0" w:color="auto"/>
        <w:left w:val="none" w:sz="0" w:space="0" w:color="auto"/>
        <w:bottom w:val="none" w:sz="0" w:space="0" w:color="auto"/>
        <w:right w:val="none" w:sz="0" w:space="0" w:color="auto"/>
      </w:divBdr>
    </w:div>
    <w:div w:id="1406488402">
      <w:bodyDiv w:val="1"/>
      <w:marLeft w:val="0"/>
      <w:marRight w:val="0"/>
      <w:marTop w:val="0"/>
      <w:marBottom w:val="0"/>
      <w:divBdr>
        <w:top w:val="none" w:sz="0" w:space="0" w:color="auto"/>
        <w:left w:val="none" w:sz="0" w:space="0" w:color="auto"/>
        <w:bottom w:val="none" w:sz="0" w:space="0" w:color="auto"/>
        <w:right w:val="none" w:sz="0" w:space="0" w:color="auto"/>
      </w:divBdr>
    </w:div>
    <w:div w:id="1570119211">
      <w:bodyDiv w:val="1"/>
      <w:marLeft w:val="0"/>
      <w:marRight w:val="0"/>
      <w:marTop w:val="0"/>
      <w:marBottom w:val="0"/>
      <w:divBdr>
        <w:top w:val="none" w:sz="0" w:space="0" w:color="auto"/>
        <w:left w:val="none" w:sz="0" w:space="0" w:color="auto"/>
        <w:bottom w:val="none" w:sz="0" w:space="0" w:color="auto"/>
        <w:right w:val="none" w:sz="0" w:space="0" w:color="auto"/>
      </w:divBdr>
    </w:div>
    <w:div w:id="190795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77-2020-%D0%BF?find=1&amp;text=%D0%BF%D0%BE%D1%80%D1%8F%D0%B4" TargetMode="External"/><Relationship Id="rId3" Type="http://schemas.openxmlformats.org/officeDocument/2006/relationships/styles" Target="styles.xml"/><Relationship Id="rId7" Type="http://schemas.openxmlformats.org/officeDocument/2006/relationships/hyperlink" Target="https://zakon.rada.gov.ua/laws/show/177-2020-%D0%BF?find=1&amp;text=%D0%BF%D0%BE%D1%80%D1%8F%D0%B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77-2020-%D0%BF?find=1&amp;text=%D0%BF%D0%BE%D1%80%D1%8F%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6F1A6-ED20-4D00-8955-3FF8DF09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20813</Words>
  <Characters>11864</Characters>
  <Application>Microsoft Office Word</Application>
  <DocSecurity>0</DocSecurity>
  <Lines>98</Lines>
  <Paragraphs>65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3</cp:revision>
  <cp:lastPrinted>2026-08-12T13:47:00Z</cp:lastPrinted>
  <dcterms:created xsi:type="dcterms:W3CDTF">2026-08-12T05:59:00Z</dcterms:created>
  <dcterms:modified xsi:type="dcterms:W3CDTF">2026-08-12T13:50:00Z</dcterms:modified>
</cp:coreProperties>
</file>