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6E" w:rsidRDefault="00682A6E" w:rsidP="00477625">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 xml:space="preserve">ПРОЕКТ </w:t>
      </w:r>
      <w:proofErr w:type="gramStart"/>
      <w:r>
        <w:rPr>
          <w:rFonts w:ascii="Times New Roman" w:hAnsi="Times New Roman"/>
          <w:b/>
          <w:bCs/>
          <w:sz w:val="24"/>
          <w:szCs w:val="24"/>
          <w:lang w:eastAsia="uk-UA"/>
        </w:rPr>
        <w:t>Р</w:t>
      </w:r>
      <w:proofErr w:type="gramEnd"/>
      <w:r>
        <w:rPr>
          <w:rFonts w:ascii="Times New Roman" w:hAnsi="Times New Roman"/>
          <w:b/>
          <w:bCs/>
          <w:sz w:val="24"/>
          <w:szCs w:val="24"/>
          <w:lang w:eastAsia="uk-UA"/>
        </w:rPr>
        <w:t>ІШЕННЯ</w:t>
      </w:r>
    </w:p>
    <w:p w:rsidR="00682A6E" w:rsidRDefault="00682A6E" w:rsidP="00477625">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РОМЕНСЬКОЇ МІСЬКОЇ РАДИ СУМСЬКОЇ ОБЛАСТІ</w:t>
      </w:r>
      <w:r>
        <w:rPr>
          <w:rFonts w:ascii="Times New Roman" w:hAnsi="Times New Roman"/>
          <w:b/>
          <w:bCs/>
          <w:sz w:val="24"/>
          <w:szCs w:val="24"/>
          <w:lang w:eastAsia="uk-UA"/>
        </w:rPr>
        <w:br/>
      </w:r>
    </w:p>
    <w:p w:rsidR="00682A6E" w:rsidRDefault="00682A6E" w:rsidP="00682A6E">
      <w:pPr>
        <w:keepNext/>
        <w:ind w:left="-142"/>
        <w:contextualSpacing/>
        <w:outlineLvl w:val="0"/>
        <w:rPr>
          <w:rFonts w:ascii="Times New Roman" w:hAnsi="Times New Roman"/>
          <w:b/>
          <w:noProof/>
          <w:sz w:val="24"/>
          <w:szCs w:val="24"/>
          <w:lang w:val="uk-UA" w:eastAsia="uk-UA"/>
        </w:rPr>
      </w:pPr>
      <w:r>
        <w:rPr>
          <w:rFonts w:ascii="Times New Roman" w:hAnsi="Times New Roman"/>
          <w:b/>
          <w:noProof/>
          <w:sz w:val="24"/>
          <w:szCs w:val="24"/>
          <w:lang w:val="uk-UA" w:eastAsia="uk-UA"/>
        </w:rPr>
        <w:t xml:space="preserve">  </w:t>
      </w:r>
      <w:r>
        <w:rPr>
          <w:rFonts w:ascii="Times New Roman" w:hAnsi="Times New Roman"/>
          <w:b/>
          <w:noProof/>
          <w:sz w:val="24"/>
          <w:szCs w:val="24"/>
          <w:lang w:val="x-none" w:eastAsia="uk-UA"/>
        </w:rPr>
        <w:t xml:space="preserve">Дата розгляду: </w:t>
      </w:r>
      <w:r>
        <w:rPr>
          <w:rFonts w:ascii="Times New Roman" w:hAnsi="Times New Roman"/>
          <w:b/>
          <w:noProof/>
          <w:sz w:val="24"/>
          <w:szCs w:val="24"/>
          <w:lang w:val="uk-UA" w:eastAsia="uk-UA"/>
        </w:rPr>
        <w:t>22</w:t>
      </w:r>
      <w:r>
        <w:rPr>
          <w:rFonts w:ascii="Times New Roman" w:hAnsi="Times New Roman"/>
          <w:b/>
          <w:noProof/>
          <w:sz w:val="24"/>
          <w:szCs w:val="24"/>
          <w:lang w:eastAsia="uk-UA"/>
        </w:rPr>
        <w:t>.</w:t>
      </w:r>
      <w:r>
        <w:rPr>
          <w:rFonts w:ascii="Times New Roman" w:hAnsi="Times New Roman"/>
          <w:b/>
          <w:noProof/>
          <w:sz w:val="24"/>
          <w:szCs w:val="24"/>
          <w:lang w:val="uk-UA" w:eastAsia="uk-UA"/>
        </w:rPr>
        <w:t>07</w:t>
      </w:r>
      <w:r>
        <w:rPr>
          <w:rFonts w:ascii="Times New Roman" w:hAnsi="Times New Roman"/>
          <w:b/>
          <w:noProof/>
          <w:sz w:val="24"/>
          <w:szCs w:val="24"/>
          <w:lang w:eastAsia="uk-UA"/>
        </w:rPr>
        <w:t>.202</w:t>
      </w:r>
      <w:r>
        <w:rPr>
          <w:rFonts w:ascii="Times New Roman" w:hAnsi="Times New Roman"/>
          <w:b/>
          <w:noProof/>
          <w:sz w:val="24"/>
          <w:szCs w:val="24"/>
          <w:lang w:val="uk-UA" w:eastAsia="uk-UA"/>
        </w:rPr>
        <w:t>6</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616E71"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554130" w:rsidRPr="008D7392" w:rsidRDefault="00F15A4B" w:rsidP="00A97037">
            <w:pPr>
              <w:spacing w:after="120"/>
              <w:contextualSpacing/>
              <w:jc w:val="both"/>
              <w:rPr>
                <w:b/>
                <w:bCs/>
                <w:color w:val="000000"/>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 </w:t>
            </w:r>
          </w:p>
        </w:tc>
      </w:tr>
    </w:tbl>
    <w:p w:rsidR="00810B9F" w:rsidRPr="009015FF" w:rsidRDefault="00810B9F" w:rsidP="00A97037">
      <w:pPr>
        <w:spacing w:before="120"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Програми</w:t>
      </w:r>
      <w:r w:rsidRPr="007F45A6">
        <w:rPr>
          <w:rFonts w:ascii="Times New Roman" w:hAnsi="Times New Roman"/>
          <w:sz w:val="24"/>
          <w:szCs w:val="24"/>
          <w:lang w:val="uk-UA"/>
        </w:rPr>
        <w:t xml:space="preserve">, виклавши </w:t>
      </w:r>
      <w:r w:rsidR="00560D27">
        <w:rPr>
          <w:rFonts w:ascii="Times New Roman" w:hAnsi="Times New Roman"/>
          <w:sz w:val="24"/>
          <w:szCs w:val="24"/>
          <w:lang w:val="uk-UA"/>
        </w:rPr>
        <w:t>пункт 3</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 xml:space="preserve">в новій редакції згідно з додатком </w:t>
      </w:r>
      <w:r w:rsidR="005A1AB6">
        <w:rPr>
          <w:rFonts w:ascii="Times New Roman" w:hAnsi="Times New Roman"/>
          <w:sz w:val="24"/>
          <w:szCs w:val="24"/>
          <w:lang w:val="uk-UA"/>
        </w:rPr>
        <w:t xml:space="preserve">2 </w:t>
      </w:r>
      <w:r w:rsidRPr="007F45A6">
        <w:rPr>
          <w:rFonts w:ascii="Times New Roman" w:hAnsi="Times New Roman"/>
          <w:sz w:val="24"/>
          <w:szCs w:val="24"/>
          <w:lang w:val="uk-UA"/>
        </w:rPr>
        <w:t>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682A6E" w:rsidRDefault="00682A6E" w:rsidP="00682A6E">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
          <w:sz w:val="24"/>
          <w:szCs w:val="24"/>
        </w:rPr>
      </w:pPr>
      <w:proofErr w:type="spellStart"/>
      <w:r>
        <w:rPr>
          <w:rFonts w:ascii="Times New Roman" w:hAnsi="Times New Roman"/>
          <w:sz w:val="24"/>
          <w:szCs w:val="24"/>
        </w:rPr>
        <w:t>Зауваження</w:t>
      </w:r>
      <w:proofErr w:type="spellEnd"/>
      <w:r>
        <w:rPr>
          <w:rFonts w:ascii="Times New Roman" w:hAnsi="Times New Roman"/>
          <w:sz w:val="24"/>
          <w:szCs w:val="24"/>
        </w:rPr>
        <w:t xml:space="preserve"> та </w:t>
      </w:r>
      <w:proofErr w:type="spellStart"/>
      <w:r>
        <w:rPr>
          <w:rFonts w:ascii="Times New Roman" w:hAnsi="Times New Roman"/>
          <w:sz w:val="24"/>
          <w:szCs w:val="24"/>
        </w:rPr>
        <w:t>пропозиції</w:t>
      </w:r>
      <w:proofErr w:type="spellEnd"/>
      <w:r>
        <w:rPr>
          <w:rFonts w:ascii="Times New Roman" w:hAnsi="Times New Roman"/>
          <w:sz w:val="24"/>
          <w:szCs w:val="24"/>
        </w:rPr>
        <w:t xml:space="preserve"> </w:t>
      </w:r>
      <w:proofErr w:type="gramStart"/>
      <w:r>
        <w:rPr>
          <w:rFonts w:ascii="Times New Roman" w:hAnsi="Times New Roman"/>
          <w:sz w:val="24"/>
          <w:szCs w:val="24"/>
        </w:rPr>
        <w:t>до</w:t>
      </w:r>
      <w:proofErr w:type="gramEnd"/>
      <w:r>
        <w:rPr>
          <w:rFonts w:ascii="Times New Roman" w:hAnsi="Times New Roman"/>
          <w:sz w:val="24"/>
          <w:szCs w:val="24"/>
        </w:rPr>
        <w:t xml:space="preserve"> проекту </w:t>
      </w:r>
      <w:proofErr w:type="spellStart"/>
      <w:r>
        <w:rPr>
          <w:rFonts w:ascii="Times New Roman" w:hAnsi="Times New Roman"/>
          <w:sz w:val="24"/>
          <w:szCs w:val="24"/>
        </w:rPr>
        <w:t>приймаються</w:t>
      </w:r>
      <w:proofErr w:type="spellEnd"/>
      <w:r>
        <w:rPr>
          <w:rFonts w:ascii="Times New Roman" w:hAnsi="Times New Roman"/>
          <w:sz w:val="24"/>
          <w:szCs w:val="24"/>
        </w:rPr>
        <w:t xml:space="preserve"> до </w:t>
      </w:r>
      <w:r>
        <w:rPr>
          <w:rFonts w:ascii="Times New Roman" w:hAnsi="Times New Roman"/>
          <w:sz w:val="24"/>
          <w:szCs w:val="24"/>
          <w:lang w:val="uk-UA"/>
        </w:rPr>
        <w:t>22</w:t>
      </w:r>
      <w:r>
        <w:rPr>
          <w:rFonts w:ascii="Times New Roman" w:hAnsi="Times New Roman"/>
          <w:iCs/>
          <w:color w:val="000000"/>
          <w:spacing w:val="-1"/>
          <w:sz w:val="24"/>
          <w:szCs w:val="24"/>
        </w:rPr>
        <w:t>.</w:t>
      </w:r>
      <w:r>
        <w:rPr>
          <w:rFonts w:ascii="Times New Roman" w:hAnsi="Times New Roman"/>
          <w:iCs/>
          <w:color w:val="000000"/>
          <w:spacing w:val="-1"/>
          <w:sz w:val="24"/>
          <w:szCs w:val="24"/>
          <w:lang w:val="uk-UA"/>
        </w:rPr>
        <w:t>07</w:t>
      </w:r>
      <w:r>
        <w:rPr>
          <w:rFonts w:ascii="Times New Roman" w:hAnsi="Times New Roman"/>
          <w:iCs/>
          <w:color w:val="000000"/>
          <w:spacing w:val="-1"/>
          <w:sz w:val="24"/>
          <w:szCs w:val="24"/>
        </w:rPr>
        <w:t>.202</w:t>
      </w:r>
      <w:r>
        <w:rPr>
          <w:rFonts w:ascii="Times New Roman" w:hAnsi="Times New Roman"/>
          <w:iCs/>
          <w:color w:val="000000"/>
          <w:spacing w:val="-1"/>
          <w:sz w:val="24"/>
          <w:szCs w:val="24"/>
          <w:lang w:val="uk-UA"/>
        </w:rPr>
        <w:t>6</w:t>
      </w:r>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відділом</w:t>
      </w:r>
      <w:proofErr w:type="spellEnd"/>
      <w:r>
        <w:rPr>
          <w:rFonts w:ascii="Times New Roman" w:hAnsi="Times New Roman"/>
          <w:iCs/>
          <w:color w:val="000000"/>
          <w:spacing w:val="-1"/>
          <w:sz w:val="24"/>
          <w:szCs w:val="24"/>
        </w:rPr>
        <w:t xml:space="preserve"> з </w:t>
      </w:r>
      <w:proofErr w:type="spellStart"/>
      <w:r>
        <w:rPr>
          <w:rFonts w:ascii="Times New Roman" w:hAnsi="Times New Roman"/>
          <w:iCs/>
          <w:color w:val="000000"/>
          <w:spacing w:val="-1"/>
          <w:sz w:val="24"/>
          <w:szCs w:val="24"/>
        </w:rPr>
        <w:t>питань</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надзвичайних</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ситуацій</w:t>
      </w:r>
      <w:proofErr w:type="spellEnd"/>
      <w:r>
        <w:rPr>
          <w:rFonts w:ascii="Times New Roman" w:hAnsi="Times New Roman"/>
          <w:iCs/>
          <w:color w:val="000000"/>
          <w:spacing w:val="-1"/>
          <w:sz w:val="24"/>
          <w:szCs w:val="24"/>
        </w:rPr>
        <w:t xml:space="preserve"> та </w:t>
      </w:r>
      <w:proofErr w:type="spellStart"/>
      <w:r>
        <w:rPr>
          <w:rFonts w:ascii="Times New Roman" w:hAnsi="Times New Roman"/>
          <w:iCs/>
          <w:color w:val="000000"/>
          <w:spacing w:val="-1"/>
          <w:sz w:val="24"/>
          <w:szCs w:val="24"/>
        </w:rPr>
        <w:t>цивільного</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захисту</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населення</w:t>
      </w:r>
      <w:proofErr w:type="spellEnd"/>
      <w:r>
        <w:rPr>
          <w:rFonts w:ascii="Times New Roman" w:hAnsi="Times New Roman"/>
          <w:iCs/>
          <w:color w:val="000000"/>
          <w:spacing w:val="-1"/>
          <w:sz w:val="24"/>
          <w:szCs w:val="24"/>
        </w:rPr>
        <w:t xml:space="preserve"> </w:t>
      </w:r>
      <w:r>
        <w:rPr>
          <w:rFonts w:ascii="Times New Roman" w:hAnsi="Times New Roman"/>
          <w:sz w:val="24"/>
          <w:szCs w:val="24"/>
        </w:rPr>
        <w:t xml:space="preserve">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Ромни, бульвар </w:t>
      </w:r>
      <w:proofErr w:type="spellStart"/>
      <w:r>
        <w:rPr>
          <w:rFonts w:ascii="Times New Roman" w:hAnsi="Times New Roman"/>
          <w:sz w:val="24"/>
          <w:szCs w:val="24"/>
        </w:rPr>
        <w:t>Шевченка</w:t>
      </w:r>
      <w:proofErr w:type="spellEnd"/>
      <w:r>
        <w:rPr>
          <w:rFonts w:ascii="Times New Roman" w:hAnsi="Times New Roman"/>
          <w:sz w:val="24"/>
          <w:szCs w:val="24"/>
        </w:rPr>
        <w:t xml:space="preserve">, 2, </w:t>
      </w:r>
      <w:proofErr w:type="spellStart"/>
      <w:r>
        <w:rPr>
          <w:rFonts w:ascii="Times New Roman" w:hAnsi="Times New Roman"/>
          <w:sz w:val="24"/>
          <w:szCs w:val="24"/>
        </w:rPr>
        <w:t>каб</w:t>
      </w:r>
      <w:proofErr w:type="spellEnd"/>
      <w:r>
        <w:rPr>
          <w:rFonts w:ascii="Times New Roman" w:hAnsi="Times New Roman"/>
          <w:sz w:val="24"/>
          <w:szCs w:val="24"/>
        </w:rPr>
        <w:t xml:space="preserve">. 22, тел. 5 32 69 та за </w:t>
      </w:r>
      <w:r>
        <w:rPr>
          <w:rFonts w:ascii="Times New Roman" w:hAnsi="Times New Roman"/>
          <w:iCs/>
          <w:color w:val="000000"/>
          <w:spacing w:val="-1"/>
          <w:sz w:val="24"/>
          <w:szCs w:val="24"/>
        </w:rPr>
        <w:t>e-</w:t>
      </w:r>
      <w:proofErr w:type="spellStart"/>
      <w:r>
        <w:rPr>
          <w:rFonts w:ascii="Times New Roman" w:hAnsi="Times New Roman"/>
          <w:iCs/>
          <w:color w:val="000000"/>
          <w:spacing w:val="-1"/>
          <w:sz w:val="24"/>
          <w:szCs w:val="24"/>
        </w:rPr>
        <w:t>mail</w:t>
      </w:r>
      <w:proofErr w:type="spellEnd"/>
      <w:r>
        <w:rPr>
          <w:rFonts w:ascii="Times New Roman" w:hAnsi="Times New Roman"/>
          <w:iCs/>
          <w:color w:val="000000"/>
          <w:spacing w:val="-1"/>
          <w:sz w:val="24"/>
          <w:szCs w:val="24"/>
        </w:rPr>
        <w:t xml:space="preserve">: </w:t>
      </w:r>
      <w:r>
        <w:rPr>
          <w:rFonts w:ascii="Times New Roman" w:hAnsi="Times New Roman"/>
          <w:color w:val="333333"/>
          <w:sz w:val="24"/>
          <w:szCs w:val="24"/>
          <w:shd w:val="clear" w:color="auto" w:fill="F8F8F8"/>
        </w:rPr>
        <w:t>ns@romny-vk.gov.ua</w:t>
      </w:r>
    </w:p>
    <w:p w:rsidR="007852B3" w:rsidRPr="00682A6E" w:rsidRDefault="007852B3" w:rsidP="007528CA">
      <w:pPr>
        <w:spacing w:line="240" w:lineRule="auto"/>
        <w:contextualSpacing/>
        <w:rPr>
          <w:rFonts w:ascii="Times New Roman" w:hAnsi="Times New Roman"/>
          <w:b/>
          <w:sz w:val="24"/>
          <w:szCs w:val="24"/>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5A1AB6" w:rsidRDefault="005A1AB6" w:rsidP="00766435">
      <w:pPr>
        <w:spacing w:line="240" w:lineRule="auto"/>
        <w:ind w:left="5812"/>
        <w:contextualSpacing/>
        <w:rPr>
          <w:rFonts w:ascii="Times New Roman" w:hAnsi="Times New Roman"/>
          <w:b/>
          <w:sz w:val="24"/>
          <w:szCs w:val="24"/>
          <w:lang w:val="uk-UA"/>
        </w:rPr>
      </w:pPr>
    </w:p>
    <w:p w:rsidR="00A97037" w:rsidRDefault="00A97037"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682A6E" w:rsidRDefault="00682A6E" w:rsidP="00766435">
      <w:pPr>
        <w:spacing w:line="240" w:lineRule="auto"/>
        <w:ind w:left="5812"/>
        <w:contextualSpacing/>
        <w:rPr>
          <w:rFonts w:ascii="Times New Roman" w:hAnsi="Times New Roman"/>
          <w:b/>
          <w:sz w:val="24"/>
          <w:szCs w:val="24"/>
          <w:lang w:val="uk-UA"/>
        </w:rPr>
      </w:pPr>
    </w:p>
    <w:p w:rsidR="00682A6E" w:rsidRDefault="00682A6E"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FC49F5">
        <w:rPr>
          <w:rFonts w:ascii="Times New Roman" w:hAnsi="Times New Roman"/>
          <w:b/>
          <w:sz w:val="24"/>
          <w:szCs w:val="24"/>
          <w:lang w:val="uk-UA" w:eastAsia="en-US"/>
        </w:rPr>
        <w:t>2</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w:t>
      </w:r>
      <w:r w:rsidR="00FC49F5">
        <w:rPr>
          <w:rFonts w:ascii="Times New Roman" w:hAnsi="Times New Roman"/>
          <w:b/>
          <w:sz w:val="24"/>
          <w:szCs w:val="24"/>
          <w:lang w:val="uk-UA" w:eastAsia="en-US"/>
        </w:rPr>
        <w:t>7</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r w:rsidR="00AA4E46" w:rsidRPr="00AA4E46">
        <w:rPr>
          <w:rFonts w:ascii="Times New Roman" w:hAnsi="Times New Roman"/>
          <w:sz w:val="24"/>
          <w:szCs w:val="24"/>
          <w:lang w:val="uk-UA"/>
        </w:rPr>
        <w:t>(в новій редакції)</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616E71"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616E71"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AA4E46">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705083" w:rsidP="00964B20">
            <w:pPr>
              <w:spacing w:after="0" w:line="240" w:lineRule="auto"/>
              <w:rPr>
                <w:rFonts w:ascii="Times New Roman" w:hAnsi="Times New Roman"/>
                <w:sz w:val="24"/>
                <w:szCs w:val="24"/>
                <w:lang w:val="uk-UA"/>
              </w:rPr>
            </w:pPr>
            <w:r>
              <w:rPr>
                <w:rFonts w:ascii="Times New Roman" w:hAnsi="Times New Roman"/>
                <w:sz w:val="24"/>
                <w:szCs w:val="24"/>
                <w:lang w:val="uk-UA"/>
              </w:rPr>
              <w:t>69</w:t>
            </w:r>
            <w:r w:rsidR="00964B20" w:rsidRPr="00DF30A0">
              <w:rPr>
                <w:rFonts w:ascii="Times New Roman" w:hAnsi="Times New Roman"/>
                <w:sz w:val="24"/>
                <w:szCs w:val="24"/>
                <w:lang w:val="uk-UA"/>
              </w:rPr>
              <w:t>6</w:t>
            </w:r>
            <w:r w:rsidR="00357CD7" w:rsidRPr="00DF30A0">
              <w:rPr>
                <w:rFonts w:ascii="Times New Roman" w:hAnsi="Times New Roman"/>
                <w:sz w:val="24"/>
                <w:szCs w:val="24"/>
                <w:lang w:val="uk-UA"/>
              </w:rPr>
              <w:t>,</w:t>
            </w:r>
            <w:r w:rsidR="00BF3AEB" w:rsidRPr="00DF30A0">
              <w:rPr>
                <w:rFonts w:ascii="Times New Roman" w:hAnsi="Times New Roman"/>
                <w:sz w:val="24"/>
                <w:szCs w:val="24"/>
                <w:lang w:val="uk-UA"/>
              </w:rPr>
              <w:t>6</w:t>
            </w:r>
            <w:r w:rsidR="00964B20" w:rsidRPr="00DF30A0">
              <w:rPr>
                <w:rFonts w:ascii="Times New Roman" w:hAnsi="Times New Roman"/>
                <w:sz w:val="24"/>
                <w:szCs w:val="24"/>
                <w:lang w:val="uk-UA"/>
              </w:rPr>
              <w:t>8</w:t>
            </w:r>
            <w:r w:rsidR="00BF3AEB" w:rsidRPr="00DF30A0">
              <w:rPr>
                <w:rFonts w:ascii="Times New Roman" w:hAnsi="Times New Roman"/>
                <w:sz w:val="24"/>
                <w:szCs w:val="24"/>
                <w:lang w:val="uk-UA"/>
              </w:rPr>
              <w:t>0</w:t>
            </w:r>
            <w:r w:rsidR="002D2F69" w:rsidRPr="00DF30A0">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682A6E"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 xml:space="preserve"> </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AA4E46">
        <w:rPr>
          <w:rFonts w:ascii="Times New Roman" w:hAnsi="Times New Roman"/>
          <w:b/>
          <w:sz w:val="24"/>
          <w:szCs w:val="24"/>
          <w:lang w:val="uk-UA"/>
        </w:rPr>
        <w:t>2</w:t>
      </w:r>
      <w:r w:rsidRPr="007F3BD6">
        <w:rPr>
          <w:rFonts w:ascii="Times New Roman" w:hAnsi="Times New Roman"/>
          <w:b/>
          <w:sz w:val="24"/>
          <w:szCs w:val="24"/>
          <w:lang w:val="uk-UA"/>
        </w:rPr>
        <w:t>.</w:t>
      </w:r>
      <w:r w:rsidRPr="00F027B8">
        <w:rPr>
          <w:rFonts w:ascii="Times New Roman" w:hAnsi="Times New Roman"/>
          <w:b/>
          <w:sz w:val="24"/>
          <w:szCs w:val="24"/>
        </w:rPr>
        <w:t>0</w:t>
      </w:r>
      <w:r w:rsidR="00AA4E46">
        <w:rPr>
          <w:rFonts w:ascii="Times New Roman" w:hAnsi="Times New Roman"/>
          <w:b/>
          <w:sz w:val="24"/>
          <w:szCs w:val="24"/>
          <w:lang w:val="uk-UA"/>
        </w:rPr>
        <w:t>7</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8656E0" w:rsidP="003B71AF">
      <w:pPr>
        <w:contextualSpacing/>
        <w:jc w:val="center"/>
        <w:rPr>
          <w:rFonts w:ascii="Times New Roman" w:hAnsi="Times New Roman"/>
          <w:b/>
          <w:sz w:val="24"/>
          <w:szCs w:val="24"/>
          <w:lang w:val="uk-UA"/>
        </w:rPr>
      </w:pPr>
      <w:r w:rsidRPr="008656E0">
        <w:rPr>
          <w:rFonts w:ascii="Times New Roman" w:hAnsi="Times New Roman"/>
          <w:b/>
          <w:sz w:val="24"/>
          <w:szCs w:val="24"/>
          <w:lang w:val="uk-UA"/>
        </w:rPr>
        <w:t xml:space="preserve">Напрями діяльності та заходи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r w:rsidR="00267E80" w:rsidRPr="00267E80">
        <w:rPr>
          <w:rFonts w:ascii="Times New Roman" w:hAnsi="Times New Roman"/>
          <w:sz w:val="24"/>
          <w:szCs w:val="24"/>
          <w:lang w:val="uk-UA"/>
        </w:rPr>
        <w:t>(в новій редакції)</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AA4E46">
            <w:pPr>
              <w:autoSpaceDE w:val="0"/>
              <w:spacing w:after="0" w:line="240" w:lineRule="auto"/>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Всьо-го</w:t>
            </w:r>
            <w:proofErr w:type="spellEnd"/>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AA4E46">
            <w:pPr>
              <w:autoSpaceDE w:val="0"/>
              <w:spacing w:after="0" w:line="240" w:lineRule="auto"/>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AA4E46">
            <w:pPr>
              <w:widowControl w:val="0"/>
              <w:autoSpaceDE w:val="0"/>
              <w:autoSpaceDN w:val="0"/>
              <w:adjustRightInd w:val="0"/>
              <w:spacing w:after="0" w:line="240" w:lineRule="auto"/>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560D27" w:rsidRPr="00560D27" w:rsidTr="00560D27">
        <w:trPr>
          <w:cantSplit/>
          <w:trHeight w:val="288"/>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851"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560D27" w:rsidRPr="008656E0" w:rsidRDefault="00560D27" w:rsidP="00560D27">
            <w:pPr>
              <w:autoSpaceDE w:val="0"/>
              <w:spacing w:after="0"/>
              <w:jc w:val="center"/>
              <w:rPr>
                <w:rFonts w:ascii="Times New Roman" w:hAnsi="Times New Roman"/>
                <w:sz w:val="24"/>
                <w:szCs w:val="24"/>
                <w:lang w:val="uk-UA"/>
              </w:rPr>
            </w:pPr>
            <w:r w:rsidRPr="005009ED">
              <w:rPr>
                <w:rFonts w:ascii="Times New Roman" w:hAnsi="Times New Roman"/>
                <w:b/>
                <w:sz w:val="24"/>
                <w:szCs w:val="24"/>
                <w:shd w:val="clear" w:color="auto" w:fill="FFFFFF"/>
                <w:lang w:val="uk-UA"/>
              </w:rPr>
              <w:t>…</w:t>
            </w:r>
          </w:p>
        </w:tc>
      </w:tr>
      <w:tr w:rsidR="00BF3AEB" w:rsidRPr="00616E71" w:rsidTr="00B5748D">
        <w:trPr>
          <w:cantSplit/>
          <w:trHeight w:val="309"/>
          <w:jc w:val="center"/>
        </w:trPr>
        <w:tc>
          <w:tcPr>
            <w:tcW w:w="513" w:type="dxa"/>
            <w:tcBorders>
              <w:top w:val="single" w:sz="4" w:space="0" w:color="auto"/>
              <w:left w:val="single" w:sz="4" w:space="0" w:color="000000"/>
              <w:bottom w:val="single" w:sz="4" w:space="0" w:color="000000"/>
              <w:right w:val="single" w:sz="4" w:space="0" w:color="auto"/>
            </w:tcBorders>
            <w:shd w:val="clear" w:color="auto" w:fill="auto"/>
            <w:vAlign w:val="center"/>
          </w:tcPr>
          <w:p w:rsidR="00BF3AEB" w:rsidRDefault="00BF3AEB"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72789A" w:rsidP="00AA4E46">
            <w:pPr>
              <w:autoSpaceDE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Придбання </w:t>
            </w:r>
            <w:r w:rsidRPr="008D7392">
              <w:rPr>
                <w:rFonts w:ascii="Times New Roman" w:hAnsi="Times New Roman"/>
                <w:sz w:val="24"/>
                <w:szCs w:val="24"/>
                <w:lang w:val="uk-UA"/>
              </w:rPr>
              <w:t>пал</w:t>
            </w:r>
            <w:r w:rsidR="00BB6BA5" w:rsidRPr="008D7392">
              <w:rPr>
                <w:rFonts w:ascii="Times New Roman" w:hAnsi="Times New Roman"/>
                <w:sz w:val="24"/>
                <w:szCs w:val="24"/>
                <w:lang w:val="uk-UA"/>
              </w:rPr>
              <w:t>ь</w:t>
            </w:r>
            <w:r w:rsidR="004D3CE7" w:rsidRPr="008D7392">
              <w:rPr>
                <w:rFonts w:ascii="Times New Roman" w:hAnsi="Times New Roman"/>
                <w:sz w:val="24"/>
                <w:szCs w:val="24"/>
                <w:lang w:val="uk-UA"/>
              </w:rPr>
              <w:t>н</w:t>
            </w:r>
            <w:r w:rsidRPr="008D7392">
              <w:rPr>
                <w:rFonts w:ascii="Times New Roman" w:hAnsi="Times New Roman"/>
                <w:sz w:val="24"/>
                <w:szCs w:val="24"/>
                <w:lang w:val="uk-UA"/>
              </w:rPr>
              <w:t>о-</w:t>
            </w:r>
            <w:r>
              <w:rPr>
                <w:rFonts w:ascii="Times New Roman" w:hAnsi="Times New Roman"/>
                <w:sz w:val="24"/>
                <w:szCs w:val="24"/>
                <w:lang w:val="uk-UA"/>
              </w:rPr>
              <w:t xml:space="preserve">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FC49F5"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2025-2027</w:t>
            </w:r>
            <w:r w:rsidR="00BF3AEB">
              <w:rPr>
                <w:rFonts w:ascii="Times New Roman" w:hAnsi="Times New Roman"/>
                <w:sz w:val="24"/>
                <w:szCs w:val="24"/>
                <w:lang w:val="uk-UA"/>
              </w:rPr>
              <w:t xml:space="preserve"> р</w:t>
            </w:r>
            <w:r>
              <w:rPr>
                <w:rFonts w:ascii="Times New Roman" w:hAnsi="Times New Roman"/>
                <w:sz w:val="24"/>
                <w:szCs w:val="24"/>
                <w:lang w:val="uk-UA"/>
              </w:rPr>
              <w:t>оки</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AA4E46">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r w:rsidR="00616E71">
              <w:rPr>
                <w:rFonts w:ascii="Times New Roman" w:hAnsi="Times New Roman"/>
                <w:sz w:val="24"/>
                <w:szCs w:val="24"/>
                <w:lang w:val="uk-UA"/>
              </w:rPr>
              <w:t>, В</w:t>
            </w:r>
            <w:r w:rsidR="002B4534">
              <w:rPr>
                <w:rFonts w:ascii="Times New Roman" w:hAnsi="Times New Roman"/>
                <w:sz w:val="24"/>
                <w:szCs w:val="24"/>
                <w:lang w:val="uk-UA"/>
              </w:rPr>
              <w:t>ідділ освіти Роменської міської ради Сумської області</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AA4E46">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705083" w:rsidP="00AA4E46">
            <w:pPr>
              <w:autoSpaceDE w:val="0"/>
              <w:spacing w:line="240" w:lineRule="auto"/>
              <w:jc w:val="center"/>
              <w:rPr>
                <w:rFonts w:ascii="Times New Roman" w:hAnsi="Times New Roman"/>
                <w:sz w:val="24"/>
                <w:szCs w:val="24"/>
                <w:lang w:val="uk-UA"/>
              </w:rPr>
            </w:pPr>
            <w:r>
              <w:rPr>
                <w:rFonts w:ascii="Times New Roman" w:hAnsi="Times New Roman"/>
                <w:sz w:val="24"/>
                <w:szCs w:val="24"/>
                <w:lang w:val="uk-UA"/>
              </w:rPr>
              <w:t>601</w:t>
            </w:r>
            <w:r w:rsidR="00BF3AEB" w:rsidRPr="00BF3AEB">
              <w:rPr>
                <w:rFonts w:ascii="Times New Roman" w:hAnsi="Times New Roman"/>
                <w:sz w:val="24"/>
                <w:szCs w:val="24"/>
                <w:lang w:val="uk-UA"/>
              </w:rPr>
              <w:t>,</w:t>
            </w:r>
            <w:r w:rsidR="00964B20">
              <w:rPr>
                <w:rFonts w:ascii="Times New Roman" w:hAnsi="Times New Roman"/>
                <w:sz w:val="24"/>
                <w:szCs w:val="24"/>
                <w:lang w:val="uk-UA"/>
              </w:rPr>
              <w:t>680</w:t>
            </w:r>
          </w:p>
        </w:tc>
        <w:tc>
          <w:tcPr>
            <w:tcW w:w="851"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single" w:sz="4" w:space="0" w:color="000000"/>
              <w:right w:val="single" w:sz="4" w:space="0" w:color="auto"/>
            </w:tcBorders>
            <w:vAlign w:val="center"/>
          </w:tcPr>
          <w:p w:rsidR="00BF3AEB" w:rsidRPr="00705083" w:rsidRDefault="00705083" w:rsidP="00AA4E46">
            <w:pPr>
              <w:autoSpaceDE w:val="0"/>
              <w:spacing w:line="240" w:lineRule="auto"/>
              <w:jc w:val="center"/>
              <w:rPr>
                <w:rFonts w:ascii="Times New Roman" w:hAnsi="Times New Roman"/>
                <w:i/>
                <w:sz w:val="24"/>
                <w:szCs w:val="24"/>
                <w:lang w:val="uk-UA"/>
              </w:rPr>
            </w:pPr>
            <w:r>
              <w:rPr>
                <w:rFonts w:ascii="Times New Roman" w:hAnsi="Times New Roman"/>
                <w:i/>
                <w:sz w:val="24"/>
                <w:szCs w:val="24"/>
                <w:lang w:val="uk-UA"/>
              </w:rPr>
              <w:t>43</w:t>
            </w:r>
            <w:r w:rsidR="00560D27" w:rsidRPr="00705083">
              <w:rPr>
                <w:rFonts w:ascii="Times New Roman" w:hAnsi="Times New Roman"/>
                <w:i/>
                <w:sz w:val="24"/>
                <w:szCs w:val="24"/>
                <w:lang w:val="uk-UA"/>
              </w:rPr>
              <w:t>9</w:t>
            </w:r>
            <w:r w:rsidR="000C0B41" w:rsidRPr="00705083">
              <w:rPr>
                <w:rFonts w:ascii="Times New Roman" w:hAnsi="Times New Roman"/>
                <w:i/>
                <w:sz w:val="24"/>
                <w:szCs w:val="24"/>
                <w:lang w:val="uk-UA"/>
              </w:rPr>
              <w:t>,5</w:t>
            </w:r>
            <w:r w:rsidR="00560D27" w:rsidRPr="00705083">
              <w:rPr>
                <w:rFonts w:ascii="Times New Roman" w:hAnsi="Times New Roman"/>
                <w:i/>
                <w:sz w:val="24"/>
                <w:szCs w:val="24"/>
                <w:lang w:val="uk-UA"/>
              </w:rPr>
              <w:t>6</w:t>
            </w:r>
            <w:r w:rsidR="000C0B41" w:rsidRPr="00705083">
              <w:rPr>
                <w:rFonts w:ascii="Times New Roman" w:hAnsi="Times New Roman"/>
                <w:i/>
                <w:sz w:val="24"/>
                <w:szCs w:val="24"/>
                <w:lang w:val="uk-UA"/>
              </w:rPr>
              <w:t>0</w:t>
            </w:r>
          </w:p>
        </w:tc>
        <w:tc>
          <w:tcPr>
            <w:tcW w:w="709"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AA4E46">
            <w:pPr>
              <w:autoSpaceDE w:val="0"/>
              <w:spacing w:line="240" w:lineRule="auto"/>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single" w:sz="4" w:space="0" w:color="000000"/>
              <w:right w:val="single" w:sz="4" w:space="0" w:color="000000"/>
            </w:tcBorders>
            <w:shd w:val="clear" w:color="auto" w:fill="auto"/>
            <w:vAlign w:val="center"/>
          </w:tcPr>
          <w:p w:rsidR="00BF3AEB" w:rsidRPr="00BB6BA5" w:rsidRDefault="00744850" w:rsidP="00AA4E46">
            <w:pPr>
              <w:autoSpaceDE w:val="0"/>
              <w:spacing w:line="240" w:lineRule="auto"/>
              <w:jc w:val="both"/>
              <w:rPr>
                <w:rFonts w:ascii="Times New Roman" w:hAnsi="Times New Roman"/>
                <w:sz w:val="24"/>
                <w:szCs w:val="24"/>
                <w:lang w:val="uk-UA"/>
              </w:rPr>
            </w:pPr>
            <w:r w:rsidRPr="00BB6BA5">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8656E0" w:rsidRDefault="00BF3AEB" w:rsidP="00AA4E46">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AA4E46">
            <w:pPr>
              <w:autoSpaceDE w:val="0"/>
              <w:spacing w:after="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AA4E46">
            <w:pPr>
              <w:autoSpaceDE w:val="0"/>
              <w:spacing w:after="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AA4E46">
            <w:pPr>
              <w:autoSpaceDE w:val="0"/>
              <w:spacing w:after="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680F08" w:rsidRDefault="00705083" w:rsidP="00AA4E46">
            <w:pPr>
              <w:autoSpaceDE w:val="0"/>
              <w:spacing w:after="0"/>
              <w:jc w:val="center"/>
              <w:rPr>
                <w:rFonts w:ascii="Times New Roman" w:hAnsi="Times New Roman"/>
                <w:b/>
                <w:sz w:val="24"/>
                <w:szCs w:val="24"/>
                <w:lang w:val="uk-UA"/>
              </w:rPr>
            </w:pPr>
            <w:r>
              <w:rPr>
                <w:rFonts w:ascii="Times New Roman" w:hAnsi="Times New Roman"/>
                <w:b/>
                <w:sz w:val="24"/>
                <w:szCs w:val="24"/>
                <w:lang w:val="uk-UA"/>
              </w:rPr>
              <w:t>696</w:t>
            </w:r>
            <w:r w:rsidR="00560D27" w:rsidRPr="00680F08">
              <w:rPr>
                <w:rFonts w:ascii="Times New Roman" w:hAnsi="Times New Roman"/>
                <w:b/>
                <w:sz w:val="24"/>
                <w:szCs w:val="24"/>
                <w:lang w:val="uk-UA"/>
              </w:rPr>
              <w:t>,68</w:t>
            </w:r>
            <w:r w:rsidR="00BF3AEB" w:rsidRPr="00680F08">
              <w:rPr>
                <w:rFonts w:ascii="Times New Roman" w:hAnsi="Times New Roman"/>
                <w:b/>
                <w:sz w:val="24"/>
                <w:szCs w:val="24"/>
                <w:lang w:val="uk-UA"/>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680F08" w:rsidRDefault="00BF3AEB" w:rsidP="00AA4E46">
            <w:pPr>
              <w:autoSpaceDE w:val="0"/>
              <w:spacing w:after="0"/>
              <w:jc w:val="center"/>
              <w:rPr>
                <w:rFonts w:ascii="Times New Roman" w:hAnsi="Times New Roman"/>
                <w:i/>
                <w:sz w:val="24"/>
                <w:szCs w:val="24"/>
                <w:lang w:val="uk-UA"/>
              </w:rPr>
            </w:pPr>
            <w:r w:rsidRPr="00680F08">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680F08" w:rsidRDefault="00705083" w:rsidP="00AA4E46">
            <w:pPr>
              <w:autoSpaceDE w:val="0"/>
              <w:spacing w:after="0"/>
              <w:jc w:val="center"/>
              <w:rPr>
                <w:rFonts w:ascii="Times New Roman" w:hAnsi="Times New Roman"/>
                <w:i/>
                <w:sz w:val="24"/>
                <w:szCs w:val="24"/>
                <w:lang w:val="uk-UA"/>
              </w:rPr>
            </w:pPr>
            <w:r>
              <w:rPr>
                <w:rFonts w:ascii="Times New Roman" w:hAnsi="Times New Roman"/>
                <w:i/>
                <w:sz w:val="24"/>
                <w:szCs w:val="24"/>
                <w:lang w:val="uk-UA"/>
              </w:rPr>
              <w:t>43</w:t>
            </w:r>
            <w:r w:rsidR="00560D27" w:rsidRPr="00680F08">
              <w:rPr>
                <w:rFonts w:ascii="Times New Roman" w:hAnsi="Times New Roman"/>
                <w:i/>
                <w:sz w:val="24"/>
                <w:szCs w:val="24"/>
                <w:lang w:val="uk-UA"/>
              </w:rPr>
              <w:t>9</w:t>
            </w:r>
            <w:r w:rsidR="00BF3AEB" w:rsidRPr="00680F08">
              <w:rPr>
                <w:rFonts w:ascii="Times New Roman" w:hAnsi="Times New Roman"/>
                <w:i/>
                <w:sz w:val="24"/>
                <w:szCs w:val="24"/>
                <w:lang w:val="uk-UA"/>
              </w:rPr>
              <w:t>,5</w:t>
            </w:r>
            <w:r w:rsidR="00560D27" w:rsidRPr="00680F08">
              <w:rPr>
                <w:rFonts w:ascii="Times New Roman" w:hAnsi="Times New Roman"/>
                <w:i/>
                <w:sz w:val="24"/>
                <w:szCs w:val="24"/>
                <w:lang w:val="uk-UA"/>
              </w:rPr>
              <w:t>6</w:t>
            </w:r>
            <w:r w:rsidR="00BF3AEB" w:rsidRPr="00680F08">
              <w:rPr>
                <w:rFonts w:ascii="Times New Roman" w:hAnsi="Times New Roman"/>
                <w:i/>
                <w:sz w:val="24"/>
                <w:szCs w:val="24"/>
                <w:lang w:val="uk-UA"/>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680F08" w:rsidRDefault="00BF3AEB" w:rsidP="00AA4E46">
            <w:pPr>
              <w:autoSpaceDE w:val="0"/>
              <w:spacing w:after="0"/>
              <w:jc w:val="center"/>
              <w:rPr>
                <w:rFonts w:ascii="Times New Roman" w:hAnsi="Times New Roman"/>
                <w:i/>
                <w:sz w:val="24"/>
                <w:szCs w:val="24"/>
                <w:lang w:val="uk-UA"/>
              </w:rPr>
            </w:pPr>
            <w:r w:rsidRPr="00680F08">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8656E0" w:rsidRDefault="00BF3AEB" w:rsidP="00AA4E46">
            <w:pPr>
              <w:autoSpaceDE w:val="0"/>
              <w:spacing w:after="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692B50" w:rsidRDefault="00692B50" w:rsidP="00692B50">
      <w:pPr>
        <w:spacing w:after="0"/>
        <w:rPr>
          <w:rFonts w:ascii="Times New Roman" w:hAnsi="Times New Roman"/>
          <w:b/>
          <w:sz w:val="24"/>
          <w:szCs w:val="24"/>
          <w:lang w:val="uk-UA"/>
        </w:rPr>
      </w:pPr>
    </w:p>
    <w:p w:rsidR="009015FF" w:rsidRDefault="00682A6E" w:rsidP="00692B50">
      <w:pPr>
        <w:spacing w:after="0"/>
        <w:rPr>
          <w:rFonts w:ascii="Times New Roman" w:hAnsi="Times New Roman"/>
          <w:b/>
          <w:sz w:val="24"/>
          <w:szCs w:val="24"/>
          <w:lang w:val="uk-UA"/>
        </w:rPr>
        <w:sectPr w:rsidR="009015FF" w:rsidSect="00AA4E46">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 xml:space="preserve"> </w:t>
      </w:r>
    </w:p>
    <w:p w:rsidR="00616E71" w:rsidRPr="00523CBA" w:rsidRDefault="00616E71" w:rsidP="00616E71">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616E71" w:rsidRPr="00523CBA" w:rsidRDefault="00616E71" w:rsidP="00616E71">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616E71" w:rsidRPr="00523CBA" w:rsidRDefault="00616E71" w:rsidP="00616E71">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sidRPr="00FA2487">
        <w:rPr>
          <w:rFonts w:ascii="Times New Roman" w:hAnsi="Times New Roman"/>
          <w:b/>
          <w:sz w:val="24"/>
          <w:szCs w:val="24"/>
          <w:lang w:val="uk-UA"/>
        </w:rPr>
        <w:t xml:space="preserve">Про </w:t>
      </w:r>
      <w:r w:rsidRPr="00A436CD">
        <w:rPr>
          <w:rFonts w:ascii="Times New Roman" w:hAnsi="Times New Roman"/>
          <w:b/>
          <w:sz w:val="24"/>
          <w:szCs w:val="24"/>
          <w:lang w:val="uk-UA"/>
        </w:rPr>
        <w:t xml:space="preserve">внесення змін </w:t>
      </w:r>
      <w:r>
        <w:rPr>
          <w:rFonts w:ascii="Times New Roman" w:hAnsi="Times New Roman"/>
          <w:b/>
          <w:sz w:val="24"/>
          <w:szCs w:val="24"/>
          <w:lang w:val="uk-UA"/>
        </w:rPr>
        <w:t>до</w:t>
      </w:r>
      <w:r w:rsidRPr="00FA2487">
        <w:rPr>
          <w:rFonts w:ascii="Times New Roman" w:hAnsi="Times New Roman"/>
          <w:b/>
          <w:sz w:val="24"/>
          <w:szCs w:val="24"/>
          <w:lang w:val="uk-UA"/>
        </w:rPr>
        <w:t xml:space="preserve"> </w:t>
      </w:r>
      <w:r>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Pr>
          <w:rFonts w:ascii="Times New Roman" w:hAnsi="Times New Roman"/>
          <w:b/>
          <w:sz w:val="24"/>
          <w:szCs w:val="24"/>
          <w:lang w:val="uk-UA"/>
        </w:rPr>
        <w:t xml:space="preserve">Роменської міської територіальної громади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Pr>
          <w:rFonts w:ascii="Times New Roman" w:hAnsi="Times New Roman"/>
          <w:b/>
          <w:sz w:val="24"/>
          <w:szCs w:val="24"/>
          <w:lang w:val="uk-UA"/>
        </w:rPr>
        <w:t>25</w:t>
      </w:r>
      <w:r w:rsidRPr="00FA2487">
        <w:rPr>
          <w:rFonts w:ascii="Times New Roman" w:hAnsi="Times New Roman"/>
          <w:b/>
          <w:sz w:val="24"/>
          <w:szCs w:val="24"/>
          <w:lang w:val="uk-UA"/>
        </w:rPr>
        <w:t>-202</w:t>
      </w:r>
      <w:r>
        <w:rPr>
          <w:rFonts w:ascii="Times New Roman" w:hAnsi="Times New Roman"/>
          <w:b/>
          <w:sz w:val="24"/>
          <w:szCs w:val="24"/>
          <w:lang w:val="uk-UA"/>
        </w:rPr>
        <w:t>7</w:t>
      </w:r>
      <w:r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616E71" w:rsidRPr="00523CBA" w:rsidRDefault="00616E71" w:rsidP="00616E71">
      <w:pPr>
        <w:widowControl w:val="0"/>
        <w:tabs>
          <w:tab w:val="left" w:pos="9214"/>
        </w:tabs>
        <w:spacing w:after="0" w:line="271" w:lineRule="auto"/>
        <w:jc w:val="center"/>
        <w:rPr>
          <w:rFonts w:ascii="Times New Roman" w:hAnsi="Times New Roman"/>
          <w:sz w:val="24"/>
          <w:szCs w:val="24"/>
          <w:lang w:val="uk-UA"/>
        </w:rPr>
      </w:pPr>
    </w:p>
    <w:p w:rsidR="00616E71" w:rsidRPr="00E2170B" w:rsidRDefault="00616E71" w:rsidP="00616E71">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Пропонується </w:t>
      </w:r>
      <w:r w:rsidRPr="0093298A">
        <w:rPr>
          <w:rFonts w:ascii="Times New Roman" w:hAnsi="Times New Roman"/>
          <w:sz w:val="24"/>
          <w:szCs w:val="24"/>
          <w:lang w:val="uk-UA"/>
        </w:rPr>
        <w:t xml:space="preserve">внести зміни </w:t>
      </w:r>
      <w:r>
        <w:rPr>
          <w:rFonts w:ascii="Times New Roman" w:hAnsi="Times New Roman"/>
          <w:sz w:val="24"/>
          <w:szCs w:val="24"/>
          <w:lang w:val="uk-UA"/>
        </w:rPr>
        <w:t>до Програми</w:t>
      </w:r>
      <w:r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Pr>
          <w:rFonts w:ascii="Times New Roman" w:hAnsi="Times New Roman"/>
          <w:sz w:val="24"/>
          <w:szCs w:val="24"/>
          <w:lang w:val="uk-UA"/>
        </w:rPr>
        <w:t>5</w:t>
      </w:r>
      <w:r w:rsidRPr="0093298A">
        <w:rPr>
          <w:rFonts w:ascii="Times New Roman" w:hAnsi="Times New Roman"/>
          <w:sz w:val="24"/>
          <w:szCs w:val="24"/>
          <w:lang w:val="uk-UA"/>
        </w:rPr>
        <w:t>-202</w:t>
      </w:r>
      <w:r>
        <w:rPr>
          <w:rFonts w:ascii="Times New Roman" w:hAnsi="Times New Roman"/>
          <w:sz w:val="24"/>
          <w:szCs w:val="24"/>
          <w:lang w:val="uk-UA"/>
        </w:rPr>
        <w:t>7</w:t>
      </w:r>
      <w:r w:rsidRPr="0093298A">
        <w:rPr>
          <w:rFonts w:ascii="Times New Roman" w:hAnsi="Times New Roman"/>
          <w:sz w:val="24"/>
          <w:szCs w:val="24"/>
          <w:lang w:val="uk-UA"/>
        </w:rPr>
        <w:t xml:space="preserve"> роки</w:t>
      </w:r>
      <w:r>
        <w:rPr>
          <w:rFonts w:ascii="Times New Roman" w:hAnsi="Times New Roman"/>
          <w:sz w:val="24"/>
          <w:szCs w:val="24"/>
          <w:lang w:val="uk-UA"/>
        </w:rPr>
        <w:t>,</w:t>
      </w:r>
      <w:r w:rsidRPr="00D82F5C">
        <w:rPr>
          <w:rFonts w:ascii="Times New Roman" w:hAnsi="Times New Roman"/>
          <w:sz w:val="24"/>
          <w:szCs w:val="24"/>
          <w:lang w:val="uk-UA"/>
        </w:rPr>
        <w:t xml:space="preserve"> </w:t>
      </w:r>
      <w:r w:rsidRPr="00DB3322">
        <w:rPr>
          <w:rFonts w:ascii="Times New Roman" w:hAnsi="Times New Roman"/>
          <w:sz w:val="24"/>
          <w:szCs w:val="24"/>
          <w:lang w:val="uk-UA"/>
        </w:rPr>
        <w:t>затвердженої рішенням міської ради від 2</w:t>
      </w:r>
      <w:r>
        <w:rPr>
          <w:rFonts w:ascii="Times New Roman" w:hAnsi="Times New Roman"/>
          <w:sz w:val="24"/>
          <w:szCs w:val="24"/>
          <w:lang w:val="uk-UA"/>
        </w:rPr>
        <w:t>3</w:t>
      </w:r>
      <w:r w:rsidRPr="00DB3322">
        <w:rPr>
          <w:rFonts w:ascii="Times New Roman" w:hAnsi="Times New Roman"/>
          <w:sz w:val="24"/>
          <w:szCs w:val="24"/>
          <w:lang w:val="uk-UA"/>
        </w:rPr>
        <w:t>.11.2024</w:t>
      </w:r>
      <w:r>
        <w:rPr>
          <w:rFonts w:ascii="Times New Roman" w:hAnsi="Times New Roman"/>
          <w:sz w:val="24"/>
          <w:szCs w:val="24"/>
          <w:lang w:val="uk-UA"/>
        </w:rPr>
        <w:t xml:space="preserve"> (зі змінами від 25.03.2026), а саме в пункті 3 </w:t>
      </w:r>
      <w:r w:rsidRPr="00E2170B">
        <w:rPr>
          <w:rFonts w:ascii="Times New Roman" w:hAnsi="Times New Roman"/>
          <w:sz w:val="24"/>
          <w:szCs w:val="24"/>
          <w:lang w:val="uk-UA"/>
        </w:rPr>
        <w:t>«</w:t>
      </w:r>
      <w:r>
        <w:rPr>
          <w:rFonts w:ascii="Times New Roman" w:hAnsi="Times New Roman"/>
          <w:sz w:val="24"/>
          <w:szCs w:val="24"/>
          <w:lang w:val="uk-UA"/>
        </w:rPr>
        <w:t xml:space="preserve">Придбання </w:t>
      </w:r>
      <w:r w:rsidRPr="008D7392">
        <w:rPr>
          <w:rFonts w:ascii="Times New Roman" w:hAnsi="Times New Roman"/>
          <w:sz w:val="24"/>
          <w:szCs w:val="24"/>
          <w:lang w:val="uk-UA"/>
        </w:rPr>
        <w:t>пально-</w:t>
      </w:r>
      <w:r>
        <w:rPr>
          <w:rFonts w:ascii="Times New Roman" w:hAnsi="Times New Roman"/>
          <w:sz w:val="24"/>
          <w:szCs w:val="24"/>
          <w:lang w:val="uk-UA"/>
        </w:rPr>
        <w:t>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Pr="00E2170B">
        <w:rPr>
          <w:rFonts w:ascii="Times New Roman" w:hAnsi="Times New Roman"/>
          <w:sz w:val="24"/>
          <w:szCs w:val="24"/>
          <w:lang w:val="uk-UA"/>
        </w:rPr>
        <w:t>»</w:t>
      </w:r>
      <w:r w:rsidRPr="00E2170B">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 xml:space="preserve">збільшити обсяг фінансування на 2026 рік на суму 110,0 тис. </w:t>
      </w:r>
      <w:proofErr w:type="spellStart"/>
      <w:r>
        <w:rPr>
          <w:rFonts w:ascii="Times New Roman" w:hAnsi="Times New Roman"/>
          <w:sz w:val="24"/>
          <w:szCs w:val="24"/>
          <w:shd w:val="clear" w:color="auto" w:fill="FFFFFF"/>
          <w:lang w:val="uk-UA"/>
        </w:rPr>
        <w:t>грн</w:t>
      </w:r>
      <w:proofErr w:type="spellEnd"/>
      <w:r>
        <w:rPr>
          <w:rFonts w:ascii="Times New Roman" w:hAnsi="Times New Roman"/>
          <w:sz w:val="24"/>
          <w:szCs w:val="24"/>
          <w:shd w:val="clear" w:color="auto" w:fill="FFFFFF"/>
          <w:lang w:val="uk-UA"/>
        </w:rPr>
        <w:t xml:space="preserve"> (виконавець: </w:t>
      </w:r>
      <w:r>
        <w:rPr>
          <w:rFonts w:ascii="Times New Roman" w:hAnsi="Times New Roman"/>
          <w:sz w:val="24"/>
          <w:szCs w:val="24"/>
          <w:lang w:val="uk-UA"/>
        </w:rPr>
        <w:t>Відділ освіти Роменської міської ради Сумської області)</w:t>
      </w:r>
      <w:r>
        <w:rPr>
          <w:rFonts w:ascii="Times New Roman" w:hAnsi="Times New Roman"/>
          <w:sz w:val="24"/>
          <w:szCs w:val="24"/>
          <w:shd w:val="clear" w:color="auto" w:fill="FFFFFF"/>
          <w:lang w:val="uk-UA"/>
        </w:rPr>
        <w:t xml:space="preserve"> (було 329,560 тис. </w:t>
      </w:r>
      <w:proofErr w:type="spellStart"/>
      <w:r>
        <w:rPr>
          <w:rFonts w:ascii="Times New Roman" w:hAnsi="Times New Roman"/>
          <w:sz w:val="24"/>
          <w:szCs w:val="24"/>
          <w:shd w:val="clear" w:color="auto" w:fill="FFFFFF"/>
          <w:lang w:val="uk-UA"/>
        </w:rPr>
        <w:t>грн</w:t>
      </w:r>
      <w:proofErr w:type="spellEnd"/>
      <w:r>
        <w:rPr>
          <w:rFonts w:ascii="Times New Roman" w:hAnsi="Times New Roman"/>
          <w:sz w:val="24"/>
          <w:szCs w:val="24"/>
          <w:shd w:val="clear" w:color="auto" w:fill="FFFFFF"/>
          <w:lang w:val="uk-UA"/>
        </w:rPr>
        <w:t xml:space="preserve">, стало 439,560 тис. </w:t>
      </w:r>
      <w:proofErr w:type="spellStart"/>
      <w:r>
        <w:rPr>
          <w:rFonts w:ascii="Times New Roman" w:hAnsi="Times New Roman"/>
          <w:sz w:val="24"/>
          <w:szCs w:val="24"/>
          <w:shd w:val="clear" w:color="auto" w:fill="FFFFFF"/>
          <w:lang w:val="uk-UA"/>
        </w:rPr>
        <w:t>грн</w:t>
      </w:r>
      <w:proofErr w:type="spellEnd"/>
      <w:r>
        <w:rPr>
          <w:rFonts w:ascii="Times New Roman" w:hAnsi="Times New Roman"/>
          <w:sz w:val="24"/>
          <w:szCs w:val="24"/>
          <w:shd w:val="clear" w:color="auto" w:fill="FFFFFF"/>
          <w:lang w:val="uk-UA"/>
        </w:rPr>
        <w:t xml:space="preserve">).  </w:t>
      </w:r>
    </w:p>
    <w:p w:rsidR="00616E71" w:rsidRPr="00D55A00" w:rsidRDefault="00616E71" w:rsidP="00616E71">
      <w:pPr>
        <w:widowControl w:val="0"/>
        <w:autoSpaceDE w:val="0"/>
        <w:autoSpaceDN w:val="0"/>
        <w:adjustRightInd w:val="0"/>
        <w:spacing w:after="0" w:line="271" w:lineRule="auto"/>
        <w:jc w:val="both"/>
        <w:rPr>
          <w:rFonts w:ascii="Times New Roman" w:hAnsi="Times New Roman"/>
          <w:sz w:val="24"/>
          <w:szCs w:val="24"/>
          <w:lang w:val="uk-UA"/>
        </w:rPr>
      </w:pPr>
    </w:p>
    <w:p w:rsidR="00616E71" w:rsidRPr="00135C76" w:rsidRDefault="00616E71" w:rsidP="00616E71">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616E71" w:rsidRDefault="00616E71" w:rsidP="00616E71">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616E71" w:rsidRPr="00E84357" w:rsidRDefault="00616E71" w:rsidP="00616E71">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616E71" w:rsidRPr="00E84357" w:rsidRDefault="00616E71" w:rsidP="00616E71">
      <w:pPr>
        <w:spacing w:after="0" w:line="271" w:lineRule="auto"/>
        <w:jc w:val="both"/>
        <w:rPr>
          <w:rFonts w:ascii="Times New Roman" w:hAnsi="Times New Roman"/>
          <w:b/>
          <w:sz w:val="24"/>
          <w:szCs w:val="24"/>
          <w:lang w:val="uk-UA"/>
        </w:rPr>
      </w:pPr>
    </w:p>
    <w:p w:rsidR="00616E71" w:rsidRPr="00E84357" w:rsidRDefault="00616E71" w:rsidP="00616E71">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616E71" w:rsidP="00616E71">
      <w:pPr>
        <w:spacing w:after="0" w:line="271" w:lineRule="auto"/>
        <w:jc w:val="center"/>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bookmarkStart w:id="0" w:name="_GoBack"/>
      <w:bookmarkEnd w:id="0"/>
    </w:p>
    <w:sectPr w:rsidR="009015FF" w:rsidRPr="008656E0" w:rsidSect="00AA4E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20F65"/>
    <w:rsid w:val="00024943"/>
    <w:rsid w:val="0004408F"/>
    <w:rsid w:val="00061AE7"/>
    <w:rsid w:val="00063F6F"/>
    <w:rsid w:val="0008433A"/>
    <w:rsid w:val="000A5690"/>
    <w:rsid w:val="000B7B5E"/>
    <w:rsid w:val="000C0B41"/>
    <w:rsid w:val="000C57F8"/>
    <w:rsid w:val="00133F5F"/>
    <w:rsid w:val="001604E5"/>
    <w:rsid w:val="00165536"/>
    <w:rsid w:val="001B1104"/>
    <w:rsid w:val="001C2496"/>
    <w:rsid w:val="001E268C"/>
    <w:rsid w:val="0022265B"/>
    <w:rsid w:val="00251E51"/>
    <w:rsid w:val="00262543"/>
    <w:rsid w:val="00267E80"/>
    <w:rsid w:val="00296A45"/>
    <w:rsid w:val="00296B68"/>
    <w:rsid w:val="002B4534"/>
    <w:rsid w:val="002C190C"/>
    <w:rsid w:val="002D2F69"/>
    <w:rsid w:val="002F4612"/>
    <w:rsid w:val="00300C33"/>
    <w:rsid w:val="00351909"/>
    <w:rsid w:val="00357CD7"/>
    <w:rsid w:val="003629BD"/>
    <w:rsid w:val="00380326"/>
    <w:rsid w:val="00383BE2"/>
    <w:rsid w:val="00385E4A"/>
    <w:rsid w:val="003A17E0"/>
    <w:rsid w:val="003A5750"/>
    <w:rsid w:val="003B71AF"/>
    <w:rsid w:val="004140F9"/>
    <w:rsid w:val="00460153"/>
    <w:rsid w:val="00464089"/>
    <w:rsid w:val="0048331A"/>
    <w:rsid w:val="004D0738"/>
    <w:rsid w:val="004D3CE7"/>
    <w:rsid w:val="005217C1"/>
    <w:rsid w:val="00525B93"/>
    <w:rsid w:val="00532B84"/>
    <w:rsid w:val="00552824"/>
    <w:rsid w:val="00554130"/>
    <w:rsid w:val="00560D27"/>
    <w:rsid w:val="005916E9"/>
    <w:rsid w:val="005956CB"/>
    <w:rsid w:val="00597BF4"/>
    <w:rsid w:val="005A1AB6"/>
    <w:rsid w:val="005B3CC2"/>
    <w:rsid w:val="005B59CA"/>
    <w:rsid w:val="005C24F4"/>
    <w:rsid w:val="005C44EE"/>
    <w:rsid w:val="00616E71"/>
    <w:rsid w:val="00643026"/>
    <w:rsid w:val="00680F08"/>
    <w:rsid w:val="00682A6E"/>
    <w:rsid w:val="00692B50"/>
    <w:rsid w:val="00694375"/>
    <w:rsid w:val="006B3800"/>
    <w:rsid w:val="006D38D3"/>
    <w:rsid w:val="00705083"/>
    <w:rsid w:val="007075EB"/>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56E0"/>
    <w:rsid w:val="00883701"/>
    <w:rsid w:val="00887B17"/>
    <w:rsid w:val="008A6B64"/>
    <w:rsid w:val="008B5F01"/>
    <w:rsid w:val="008C1D9D"/>
    <w:rsid w:val="008D7392"/>
    <w:rsid w:val="009015FF"/>
    <w:rsid w:val="00927E72"/>
    <w:rsid w:val="00964B20"/>
    <w:rsid w:val="00995D49"/>
    <w:rsid w:val="009F441C"/>
    <w:rsid w:val="00A30EF3"/>
    <w:rsid w:val="00A478E4"/>
    <w:rsid w:val="00A50F0D"/>
    <w:rsid w:val="00A56734"/>
    <w:rsid w:val="00A644A8"/>
    <w:rsid w:val="00A917ED"/>
    <w:rsid w:val="00A95AFA"/>
    <w:rsid w:val="00A97037"/>
    <w:rsid w:val="00AA4E46"/>
    <w:rsid w:val="00AB4AC9"/>
    <w:rsid w:val="00B1325F"/>
    <w:rsid w:val="00B37A74"/>
    <w:rsid w:val="00B5748D"/>
    <w:rsid w:val="00BA6ADA"/>
    <w:rsid w:val="00BB6BA5"/>
    <w:rsid w:val="00BD12D9"/>
    <w:rsid w:val="00BD5EAC"/>
    <w:rsid w:val="00BE19F9"/>
    <w:rsid w:val="00BF3AEB"/>
    <w:rsid w:val="00C24885"/>
    <w:rsid w:val="00C43C35"/>
    <w:rsid w:val="00C47A7D"/>
    <w:rsid w:val="00C528D9"/>
    <w:rsid w:val="00C840E4"/>
    <w:rsid w:val="00C965D6"/>
    <w:rsid w:val="00CB0AE5"/>
    <w:rsid w:val="00CC1C12"/>
    <w:rsid w:val="00CE07BA"/>
    <w:rsid w:val="00D56B33"/>
    <w:rsid w:val="00D57A4B"/>
    <w:rsid w:val="00D71EEB"/>
    <w:rsid w:val="00D82F5C"/>
    <w:rsid w:val="00DC171F"/>
    <w:rsid w:val="00DF0600"/>
    <w:rsid w:val="00DF30A0"/>
    <w:rsid w:val="00E01F8E"/>
    <w:rsid w:val="00EC3F2F"/>
    <w:rsid w:val="00EF0571"/>
    <w:rsid w:val="00F15A4B"/>
    <w:rsid w:val="00F20DAB"/>
    <w:rsid w:val="00F27A20"/>
    <w:rsid w:val="00F664A7"/>
    <w:rsid w:val="00FA2487"/>
    <w:rsid w:val="00FC49F5"/>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5056</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4</cp:revision>
  <cp:lastPrinted>2026-01-19T13:06:00Z</cp:lastPrinted>
  <dcterms:created xsi:type="dcterms:W3CDTF">2026-07-16T06:45:00Z</dcterms:created>
  <dcterms:modified xsi:type="dcterms:W3CDTF">2026-07-16T07:44:00Z</dcterms:modified>
</cp:coreProperties>
</file>