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1EA" w:rsidRPr="00575635" w:rsidRDefault="001701EA" w:rsidP="001701EA">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1701EA" w:rsidRPr="00575635" w:rsidRDefault="001701EA" w:rsidP="001701EA">
      <w:pPr>
        <w:jc w:val="center"/>
        <w:rPr>
          <w:rFonts w:cs="Times New Roman"/>
          <w:b/>
          <w:szCs w:val="24"/>
          <w:lang w:val="uk-UA"/>
        </w:rPr>
      </w:pPr>
      <w:r w:rsidRPr="00575635">
        <w:rPr>
          <w:rFonts w:cs="Times New Roman"/>
          <w:b/>
          <w:szCs w:val="24"/>
          <w:lang w:val="uk-UA"/>
        </w:rPr>
        <w:t>РОМЕНСЬКОЇ  МІСЬКОЇ РАДИ  СУМСЬКОЇ  ОБЛАСТІ</w:t>
      </w:r>
    </w:p>
    <w:p w:rsidR="001701EA" w:rsidRDefault="001701EA" w:rsidP="001701EA">
      <w:pPr>
        <w:jc w:val="left"/>
        <w:rPr>
          <w:b/>
          <w:szCs w:val="24"/>
          <w:lang w:val="uk-UA"/>
        </w:rPr>
      </w:pPr>
    </w:p>
    <w:p w:rsidR="001701EA" w:rsidRDefault="001701EA" w:rsidP="001701EA">
      <w:pPr>
        <w:rPr>
          <w:b/>
          <w:szCs w:val="24"/>
        </w:rPr>
      </w:pPr>
      <w:r w:rsidRPr="004D62D6">
        <w:rPr>
          <w:b/>
          <w:szCs w:val="24"/>
        </w:rPr>
        <w:tab/>
      </w: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змін і доповнень 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AB7D50" w:rsidRDefault="00F731EE" w:rsidP="00D124A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color w:val="FF0000"/>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цеве самоврядування в Україні»,</w:t>
      </w:r>
      <w:r w:rsidR="00A11753" w:rsidRPr="001E2B5A">
        <w:rPr>
          <w:rFonts w:cs="Times New Roman"/>
          <w:bCs/>
          <w:szCs w:val="24"/>
          <w:lang w:val="uk-UA"/>
        </w:rPr>
        <w:t xml:space="preserve"> </w:t>
      </w:r>
      <w:r w:rsidR="006246D8">
        <w:rPr>
          <w:rFonts w:cs="Times New Roman"/>
          <w:bCs/>
          <w:szCs w:val="24"/>
          <w:lang w:val="uk-UA"/>
        </w:rPr>
        <w:t>враховуючи лист Управління соціального захисту населення Роменської міської ради</w:t>
      </w:r>
      <w:r w:rsidR="008366E0">
        <w:rPr>
          <w:rFonts w:cs="Times New Roman"/>
          <w:bCs/>
          <w:szCs w:val="24"/>
          <w:lang w:val="uk-UA"/>
        </w:rPr>
        <w:t xml:space="preserve"> від 04</w:t>
      </w:r>
      <w:r w:rsidR="00DC55C5">
        <w:rPr>
          <w:rFonts w:cs="Times New Roman"/>
          <w:bCs/>
          <w:szCs w:val="24"/>
          <w:lang w:val="uk-UA"/>
        </w:rPr>
        <w:t xml:space="preserve">.05.2026 № </w:t>
      </w:r>
      <w:r w:rsidR="008366E0">
        <w:rPr>
          <w:rFonts w:cs="Times New Roman"/>
          <w:bCs/>
          <w:szCs w:val="24"/>
          <w:lang w:val="uk-UA"/>
        </w:rPr>
        <w:t>1157/07</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1E2B5A" w:rsidRPr="00F95601" w:rsidRDefault="00FB3DAC" w:rsidP="00F95601">
      <w:pPr>
        <w:spacing w:line="276" w:lineRule="auto"/>
        <w:ind w:firstLine="567"/>
        <w:rPr>
          <w:rFonts w:cs="Times New Roman"/>
          <w:szCs w:val="24"/>
          <w:lang w:val="uk-UA"/>
        </w:rPr>
      </w:pPr>
      <w:proofErr w:type="spellStart"/>
      <w:r w:rsidRPr="00F95601">
        <w:rPr>
          <w:rFonts w:cs="Times New Roman"/>
          <w:szCs w:val="24"/>
          <w:lang w:val="uk-UA"/>
        </w:rPr>
        <w:t>В</w:t>
      </w:r>
      <w:r w:rsidR="001E2B5A" w:rsidRPr="00F95601">
        <w:rPr>
          <w:rFonts w:cs="Times New Roman"/>
          <w:szCs w:val="24"/>
          <w:lang w:val="uk-UA"/>
        </w:rPr>
        <w:t>нести</w:t>
      </w:r>
      <w:proofErr w:type="spellEnd"/>
      <w:r w:rsidR="001E2B5A" w:rsidRPr="00F95601">
        <w:rPr>
          <w:rFonts w:cs="Times New Roman"/>
          <w:szCs w:val="24"/>
          <w:lang w:val="uk-UA"/>
        </w:rPr>
        <w:t xml:space="preserve"> зміни </w:t>
      </w:r>
      <w:r w:rsidR="004956E4" w:rsidRPr="00F95601">
        <w:rPr>
          <w:rFonts w:cs="Times New Roman"/>
          <w:szCs w:val="24"/>
          <w:lang w:val="uk-UA"/>
        </w:rPr>
        <w:t xml:space="preserve">і доповнення </w:t>
      </w:r>
      <w:r w:rsidR="001E2B5A" w:rsidRPr="00F95601">
        <w:rPr>
          <w:rFonts w:cs="Times New Roman"/>
          <w:szCs w:val="24"/>
          <w:lang w:val="uk-UA"/>
        </w:rPr>
        <w:t xml:space="preserve">до додатку 2 </w:t>
      </w:r>
      <w:r w:rsidR="004956E4" w:rsidRPr="00F95601">
        <w:rPr>
          <w:rFonts w:cs="Times New Roman"/>
          <w:szCs w:val="24"/>
          <w:lang w:val="uk-UA"/>
        </w:rPr>
        <w:t>«Заходи щодо реалізації Програми економічного і соціального розвитку Роменської міської територіальної громади на 2024-2026 роки»</w:t>
      </w:r>
      <w:r w:rsidR="001E2B5A" w:rsidRPr="00F95601">
        <w:rPr>
          <w:rFonts w:cs="Times New Roman"/>
          <w:szCs w:val="24"/>
          <w:lang w:val="uk-UA"/>
        </w:rPr>
        <w:t xml:space="preserve"> 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(зі змінами від 19.12.2025), відповідно до додатку </w:t>
      </w:r>
      <w:r w:rsidR="00807F73" w:rsidRPr="00F95601">
        <w:rPr>
          <w:rFonts w:cs="Times New Roman"/>
          <w:szCs w:val="24"/>
          <w:lang w:val="uk-UA"/>
        </w:rPr>
        <w:t>до цього рішення</w:t>
      </w:r>
      <w:r w:rsidRPr="00F95601">
        <w:rPr>
          <w:rFonts w:cs="Times New Roman"/>
          <w:szCs w:val="24"/>
          <w:lang w:val="uk-UA"/>
        </w:rPr>
        <w:t>.</w:t>
      </w:r>
    </w:p>
    <w:p w:rsidR="00F731EE" w:rsidRDefault="00F731EE" w:rsidP="00F95601">
      <w:pPr>
        <w:spacing w:line="276" w:lineRule="auto"/>
        <w:rPr>
          <w:rFonts w:cs="Times New Roman"/>
          <w:spacing w:val="-6"/>
          <w:szCs w:val="24"/>
          <w:lang w:val="uk-UA"/>
        </w:rPr>
      </w:pPr>
    </w:p>
    <w:p w:rsidR="00F95601" w:rsidRPr="00E57146" w:rsidRDefault="00F95601" w:rsidP="00F95601">
      <w:pPr>
        <w:spacing w:line="276" w:lineRule="auto"/>
        <w:rPr>
          <w:rFonts w:cs="Times New Roman"/>
          <w:spacing w:val="-6"/>
          <w:szCs w:val="24"/>
          <w:lang w:val="uk-UA"/>
        </w:rPr>
      </w:pPr>
    </w:p>
    <w:p w:rsidR="00F92E59" w:rsidRPr="002B5691" w:rsidRDefault="00F92E59" w:rsidP="00F92E59">
      <w:pPr>
        <w:rPr>
          <w:rFonts w:cs="Times New Roman"/>
          <w:szCs w:val="24"/>
          <w:shd w:val="clear" w:color="auto" w:fill="F8F8F8"/>
          <w:lang w:val="uk-UA"/>
        </w:rPr>
      </w:pPr>
      <w:r w:rsidRPr="002B5691">
        <w:rPr>
          <w:rFonts w:cs="Times New Roman"/>
          <w:b/>
          <w:szCs w:val="24"/>
          <w:lang w:val="uk-UA"/>
        </w:rPr>
        <w:t xml:space="preserve">Зауваження та пропозиції </w:t>
      </w:r>
      <w:r w:rsidRPr="002B5691">
        <w:rPr>
          <w:rFonts w:cs="Times New Roman"/>
          <w:szCs w:val="24"/>
          <w:lang w:val="uk-UA"/>
        </w:rPr>
        <w:t xml:space="preserve">до </w:t>
      </w:r>
      <w:proofErr w:type="spellStart"/>
      <w:r w:rsidRPr="002B5691">
        <w:rPr>
          <w:rFonts w:cs="Times New Roman"/>
          <w:szCs w:val="24"/>
          <w:lang w:val="uk-UA"/>
        </w:rPr>
        <w:t>проєкту</w:t>
      </w:r>
      <w:proofErr w:type="spellEnd"/>
      <w:r w:rsidRPr="002B5691">
        <w:rPr>
          <w:rFonts w:cs="Times New Roman"/>
          <w:szCs w:val="24"/>
          <w:lang w:val="uk-UA"/>
        </w:rPr>
        <w:t xml:space="preserve"> рішення приймаються </w:t>
      </w:r>
      <w:r>
        <w:rPr>
          <w:rFonts w:cs="Times New Roman"/>
          <w:szCs w:val="24"/>
          <w:lang w:val="uk-UA"/>
        </w:rPr>
        <w:t>У</w:t>
      </w:r>
      <w:r w:rsidRPr="002B5691">
        <w:rPr>
          <w:rFonts w:cs="Times New Roman"/>
          <w:szCs w:val="24"/>
          <w:lang w:val="uk-UA"/>
        </w:rPr>
        <w:t>правління</w:t>
      </w:r>
      <w:r>
        <w:rPr>
          <w:rFonts w:cs="Times New Roman"/>
          <w:szCs w:val="24"/>
          <w:lang w:val="uk-UA"/>
        </w:rPr>
        <w:t>м</w:t>
      </w:r>
      <w:r w:rsidRPr="002B5691">
        <w:rPr>
          <w:rFonts w:cs="Times New Roman"/>
          <w:szCs w:val="24"/>
          <w:lang w:val="uk-UA"/>
        </w:rPr>
        <w:t xml:space="preserve"> економічного розвитку </w:t>
      </w:r>
      <w:r>
        <w:rPr>
          <w:rFonts w:cs="Times New Roman"/>
          <w:szCs w:val="24"/>
          <w:lang w:val="uk-UA"/>
        </w:rPr>
        <w:t xml:space="preserve">Роменської </w:t>
      </w:r>
      <w:r w:rsidRPr="002B5691">
        <w:rPr>
          <w:rFonts w:cs="Times New Roman"/>
          <w:szCs w:val="24"/>
          <w:lang w:val="uk-UA"/>
        </w:rPr>
        <w:t xml:space="preserve">міської ради за </w:t>
      </w:r>
      <w:proofErr w:type="spellStart"/>
      <w:r w:rsidRPr="002B5691">
        <w:rPr>
          <w:rFonts w:cs="Times New Roman"/>
          <w:szCs w:val="24"/>
          <w:lang w:val="uk-UA"/>
        </w:rPr>
        <w:t>адресою</w:t>
      </w:r>
      <w:proofErr w:type="spellEnd"/>
      <w:r w:rsidRPr="002B5691">
        <w:rPr>
          <w:rFonts w:cs="Times New Roman"/>
          <w:szCs w:val="24"/>
          <w:lang w:val="uk-UA"/>
        </w:rPr>
        <w:t>: м. Ром</w:t>
      </w:r>
      <w:r>
        <w:rPr>
          <w:rFonts w:cs="Times New Roman"/>
          <w:szCs w:val="24"/>
          <w:lang w:val="uk-UA"/>
        </w:rPr>
        <w:t xml:space="preserve">ни, бульвар Шевченка, 2, </w:t>
      </w:r>
      <w:proofErr w:type="spellStart"/>
      <w:r>
        <w:rPr>
          <w:rFonts w:cs="Times New Roman"/>
          <w:szCs w:val="24"/>
          <w:lang w:val="uk-UA"/>
        </w:rPr>
        <w:t>каб</w:t>
      </w:r>
      <w:proofErr w:type="spellEnd"/>
      <w:r>
        <w:rPr>
          <w:rFonts w:cs="Times New Roman"/>
          <w:szCs w:val="24"/>
          <w:lang w:val="uk-UA"/>
        </w:rPr>
        <w:t xml:space="preserve">. 1,                 </w:t>
      </w:r>
      <w:proofErr w:type="spellStart"/>
      <w:r>
        <w:rPr>
          <w:rFonts w:cs="Times New Roman"/>
          <w:szCs w:val="24"/>
          <w:lang w:val="uk-UA"/>
        </w:rPr>
        <w:t>тел</w:t>
      </w:r>
      <w:proofErr w:type="spellEnd"/>
      <w:r>
        <w:rPr>
          <w:rFonts w:cs="Times New Roman"/>
          <w:szCs w:val="24"/>
          <w:lang w:val="uk-UA"/>
        </w:rPr>
        <w:t>. 5 32 92</w:t>
      </w:r>
      <w:r w:rsidRPr="002B5691">
        <w:rPr>
          <w:rFonts w:cs="Times New Roman"/>
          <w:szCs w:val="24"/>
          <w:lang w:val="uk-UA"/>
        </w:rPr>
        <w:t xml:space="preserve">, електронною поштою на адресу </w:t>
      </w:r>
      <w:hyperlink r:id="rId8" w:history="1">
        <w:r w:rsidRPr="002B5691">
          <w:rPr>
            <w:rStyle w:val="ab"/>
            <w:rFonts w:cs="Times New Roman"/>
            <w:szCs w:val="24"/>
            <w:shd w:val="clear" w:color="auto" w:fill="F8F8F8"/>
            <w:lang w:val="uk-UA"/>
          </w:rPr>
          <w:t>econ@romny-vk.gov.ua</w:t>
        </w:r>
      </w:hyperlink>
    </w:p>
    <w:p w:rsidR="00F92E59" w:rsidRPr="00E57146" w:rsidRDefault="00F92E59" w:rsidP="00F92E59">
      <w:pPr>
        <w:rPr>
          <w:rFonts w:cs="Times New Roman"/>
          <w:spacing w:val="-6"/>
          <w:szCs w:val="24"/>
          <w:lang w:val="uk-UA"/>
        </w:rPr>
      </w:pP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D05ACC">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0" w:footer="0" w:gutter="0"/>
          <w:cols w:space="708"/>
          <w:titlePg/>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p>
    <w:p w:rsidR="003F370F" w:rsidRDefault="00AB00B1" w:rsidP="003F370F">
      <w:pPr>
        <w:ind w:left="10080" w:firstLine="720"/>
        <w:jc w:val="left"/>
        <w:rPr>
          <w:rFonts w:cs="Times New Roman"/>
          <w:b/>
          <w:szCs w:val="24"/>
          <w:lang w:val="uk-UA"/>
        </w:rPr>
      </w:pPr>
      <w:r>
        <w:rPr>
          <w:rFonts w:cs="Times New Roman"/>
          <w:b/>
          <w:szCs w:val="24"/>
          <w:lang w:val="uk-UA"/>
        </w:rPr>
        <w:t xml:space="preserve">до </w:t>
      </w:r>
      <w:proofErr w:type="spellStart"/>
      <w:r w:rsidR="00DC55C5">
        <w:rPr>
          <w:rFonts w:cs="Times New Roman"/>
          <w:b/>
          <w:szCs w:val="24"/>
          <w:lang w:val="uk-UA"/>
        </w:rPr>
        <w:t>проєкту</w:t>
      </w:r>
      <w:proofErr w:type="spellEnd"/>
      <w:r w:rsidR="00DC55C5">
        <w:rPr>
          <w:rFonts w:cs="Times New Roman"/>
          <w:b/>
          <w:szCs w:val="24"/>
          <w:lang w:val="uk-UA"/>
        </w:rPr>
        <w:t xml:space="preserve"> </w:t>
      </w:r>
      <w:r w:rsidR="003F370F" w:rsidRPr="005E7316">
        <w:rPr>
          <w:rFonts w:cs="Times New Roman"/>
          <w:b/>
          <w:szCs w:val="24"/>
          <w:lang w:val="uk-UA"/>
        </w:rPr>
        <w:t>рішення міської ради</w:t>
      </w:r>
    </w:p>
    <w:p w:rsidR="002569ED" w:rsidRPr="005836E3" w:rsidRDefault="002569ED" w:rsidP="009D4F18">
      <w:pPr>
        <w:jc w:val="center"/>
        <w:rPr>
          <w:rFonts w:cs="Times New Roman"/>
          <w:sz w:val="8"/>
          <w:szCs w:val="8"/>
          <w:lang w:val="uk-UA"/>
        </w:rPr>
      </w:pPr>
    </w:p>
    <w:p w:rsidR="009D4F18" w:rsidRDefault="00D961AC" w:rsidP="009D4F18">
      <w:pPr>
        <w:jc w:val="center"/>
        <w:rPr>
          <w:rFonts w:cs="Times New Roman"/>
          <w:b/>
          <w:szCs w:val="24"/>
          <w:lang w:val="uk-UA"/>
        </w:rPr>
      </w:pPr>
      <w:r>
        <w:rPr>
          <w:rFonts w:cs="Times New Roman"/>
          <w:b/>
          <w:szCs w:val="24"/>
          <w:lang w:val="uk-UA"/>
        </w:rPr>
        <w:t xml:space="preserve">ЗМІНИ </w:t>
      </w:r>
      <w:r w:rsidR="00FB3DAC">
        <w:rPr>
          <w:rFonts w:cs="Times New Roman"/>
          <w:b/>
          <w:szCs w:val="24"/>
          <w:lang w:val="uk-UA"/>
        </w:rPr>
        <w:t>І</w:t>
      </w:r>
      <w:r w:rsidR="00340CCC">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38"/>
        <w:gridCol w:w="1098"/>
        <w:gridCol w:w="2977"/>
        <w:gridCol w:w="1008"/>
        <w:gridCol w:w="977"/>
        <w:gridCol w:w="1578"/>
        <w:gridCol w:w="903"/>
        <w:gridCol w:w="2094"/>
      </w:tblGrid>
      <w:tr w:rsidR="005836E3" w:rsidRPr="00DC0C6D" w:rsidTr="00704FBC">
        <w:trPr>
          <w:tblHeader/>
        </w:trPr>
        <w:tc>
          <w:tcPr>
            <w:tcW w:w="577" w:type="dxa"/>
            <w:vMerge w:val="restart"/>
          </w:tcPr>
          <w:p w:rsidR="005836E3" w:rsidRPr="00BB7992" w:rsidRDefault="00EA48C5" w:rsidP="000A1CB2">
            <w:pPr>
              <w:jc w:val="center"/>
              <w:rPr>
                <w:rFonts w:cs="Times New Roman"/>
                <w:b/>
                <w:sz w:val="22"/>
                <w:lang w:val="uk-UA"/>
              </w:rPr>
            </w:pPr>
            <w:r>
              <w:rPr>
                <w:rFonts w:cs="Times New Roman"/>
                <w:b/>
                <w:sz w:val="22"/>
                <w:lang w:val="uk-UA"/>
              </w:rPr>
              <w:t>№ з/п</w:t>
            </w:r>
          </w:p>
        </w:tc>
        <w:tc>
          <w:tcPr>
            <w:tcW w:w="343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98" w:type="dxa"/>
            <w:vMerge w:val="restart"/>
          </w:tcPr>
          <w:p w:rsidR="005836E3" w:rsidRPr="00BB7992" w:rsidRDefault="005836E3" w:rsidP="00FC20A5">
            <w:pPr>
              <w:ind w:right="-12"/>
              <w:jc w:val="center"/>
              <w:rPr>
                <w:rFonts w:cs="Times New Roman"/>
                <w:b/>
                <w:sz w:val="22"/>
                <w:lang w:val="uk-UA"/>
              </w:rPr>
            </w:pPr>
            <w:r w:rsidRPr="00BB7992">
              <w:rPr>
                <w:rFonts w:cs="Times New Roman"/>
                <w:b/>
                <w:sz w:val="22"/>
                <w:lang w:val="uk-UA"/>
              </w:rPr>
              <w:t xml:space="preserve">Термін </w:t>
            </w:r>
            <w:proofErr w:type="spellStart"/>
            <w:r w:rsidRPr="00BB7992">
              <w:rPr>
                <w:rFonts w:cs="Times New Roman"/>
                <w:b/>
                <w:sz w:val="22"/>
                <w:lang w:val="uk-UA"/>
              </w:rPr>
              <w:t>викона</w:t>
            </w:r>
            <w:r w:rsidR="00FC20A5">
              <w:rPr>
                <w:rFonts w:cs="Times New Roman"/>
                <w:b/>
                <w:sz w:val="22"/>
                <w:lang w:val="uk-UA"/>
              </w:rPr>
              <w:t>-</w:t>
            </w:r>
            <w:r w:rsidRPr="00BB7992">
              <w:rPr>
                <w:rFonts w:cs="Times New Roman"/>
                <w:b/>
                <w:sz w:val="22"/>
                <w:lang w:val="uk-UA"/>
              </w:rPr>
              <w:t>ння</w:t>
            </w:r>
            <w:proofErr w:type="spellEnd"/>
          </w:p>
        </w:tc>
        <w:tc>
          <w:tcPr>
            <w:tcW w:w="2977"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466" w:type="dxa"/>
            <w:gridSpan w:val="4"/>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094"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704FBC">
        <w:trPr>
          <w:tblHeader/>
        </w:trPr>
        <w:tc>
          <w:tcPr>
            <w:tcW w:w="577" w:type="dxa"/>
            <w:vMerge/>
          </w:tcPr>
          <w:p w:rsidR="005836E3" w:rsidRPr="00BB7992" w:rsidRDefault="005836E3" w:rsidP="000A1CB2">
            <w:pPr>
              <w:jc w:val="center"/>
              <w:rPr>
                <w:rFonts w:cs="Times New Roman"/>
                <w:b/>
                <w:sz w:val="22"/>
                <w:lang w:val="uk-UA"/>
              </w:rPr>
            </w:pPr>
          </w:p>
        </w:tc>
        <w:tc>
          <w:tcPr>
            <w:tcW w:w="3438" w:type="dxa"/>
            <w:vMerge/>
          </w:tcPr>
          <w:p w:rsidR="005836E3" w:rsidRPr="00BB7992" w:rsidRDefault="005836E3" w:rsidP="000A1CB2">
            <w:pPr>
              <w:jc w:val="center"/>
              <w:rPr>
                <w:rFonts w:cs="Times New Roman"/>
                <w:b/>
                <w:sz w:val="22"/>
                <w:lang w:val="uk-UA"/>
              </w:rPr>
            </w:pPr>
          </w:p>
        </w:tc>
        <w:tc>
          <w:tcPr>
            <w:tcW w:w="1098" w:type="dxa"/>
            <w:vMerge/>
          </w:tcPr>
          <w:p w:rsidR="005836E3" w:rsidRPr="00BB7992" w:rsidRDefault="005836E3" w:rsidP="000A1CB2">
            <w:pPr>
              <w:jc w:val="center"/>
              <w:rPr>
                <w:rFonts w:cs="Times New Roman"/>
                <w:b/>
                <w:sz w:val="22"/>
                <w:lang w:val="uk-UA"/>
              </w:rPr>
            </w:pPr>
          </w:p>
        </w:tc>
        <w:tc>
          <w:tcPr>
            <w:tcW w:w="2977" w:type="dxa"/>
            <w:vMerge/>
          </w:tcPr>
          <w:p w:rsidR="005836E3" w:rsidRPr="00BB7992" w:rsidRDefault="005836E3" w:rsidP="000A1CB2">
            <w:pPr>
              <w:jc w:val="center"/>
              <w:rPr>
                <w:rFonts w:cs="Times New Roman"/>
                <w:b/>
                <w:sz w:val="22"/>
                <w:lang w:val="uk-UA"/>
              </w:rPr>
            </w:pPr>
          </w:p>
        </w:tc>
        <w:tc>
          <w:tcPr>
            <w:tcW w:w="1008"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977"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578"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903"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094" w:type="dxa"/>
            <w:vMerge/>
          </w:tcPr>
          <w:p w:rsidR="005836E3" w:rsidRPr="00BB7992" w:rsidRDefault="005836E3" w:rsidP="000A1CB2">
            <w:pPr>
              <w:jc w:val="center"/>
              <w:rPr>
                <w:rFonts w:cs="Times New Roman"/>
                <w:b/>
                <w:sz w:val="22"/>
                <w:lang w:val="uk-UA"/>
              </w:rPr>
            </w:pPr>
          </w:p>
        </w:tc>
      </w:tr>
    </w:tbl>
    <w:p w:rsidR="00BD5CAB" w:rsidRPr="00BD5CAB" w:rsidRDefault="00BD5CAB" w:rsidP="00BD5CAB">
      <w:pPr>
        <w:tabs>
          <w:tab w:val="center" w:pos="7285"/>
        </w:tabs>
        <w:rPr>
          <w:rFonts w:cs="Times New Roman"/>
          <w:sz w:val="2"/>
          <w:szCs w:val="2"/>
          <w:lang w:val="uk-UA"/>
        </w:rPr>
      </w:pPr>
      <w:r w:rsidRPr="00BD5CAB">
        <w:rPr>
          <w:rFonts w:cs="Times New Roman"/>
          <w:sz w:val="2"/>
          <w:szCs w:val="2"/>
          <w:lang w:val="uk-UA"/>
        </w:rPr>
        <w:tab/>
      </w:r>
    </w:p>
    <w:p w:rsidR="00BD5CAB" w:rsidRPr="00BD5CAB" w:rsidRDefault="00BD5CAB" w:rsidP="00BD5CAB">
      <w:pPr>
        <w:rPr>
          <w:rFonts w:cs="Times New Roman"/>
          <w:sz w:val="2"/>
          <w:szCs w:val="2"/>
          <w:lang w:val="uk-UA"/>
        </w:rPr>
        <w:sectPr w:rsidR="00BD5CAB" w:rsidRPr="00BD5CAB" w:rsidSect="00D05ACC">
          <w:pgSz w:w="16838" w:h="11906" w:orient="landscape" w:code="9"/>
          <w:pgMar w:top="1701" w:right="1134" w:bottom="567" w:left="1134" w:header="0" w:footer="0" w:gutter="0"/>
          <w:cols w:space="708"/>
          <w:titlePg/>
          <w:docGrid w:linePitch="360"/>
        </w:sectPr>
      </w:pP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02"/>
        <w:gridCol w:w="1134"/>
        <w:gridCol w:w="2977"/>
        <w:gridCol w:w="1008"/>
        <w:gridCol w:w="977"/>
        <w:gridCol w:w="1578"/>
        <w:gridCol w:w="903"/>
        <w:gridCol w:w="2094"/>
      </w:tblGrid>
      <w:tr w:rsidR="000E202E" w:rsidRPr="00D961AC" w:rsidTr="005061C4">
        <w:trPr>
          <w:tblHeader/>
        </w:trPr>
        <w:tc>
          <w:tcPr>
            <w:tcW w:w="577" w:type="dxa"/>
          </w:tcPr>
          <w:p w:rsidR="000E202E" w:rsidRPr="00D961AC" w:rsidRDefault="000E202E" w:rsidP="000E202E">
            <w:pPr>
              <w:jc w:val="center"/>
              <w:rPr>
                <w:rFonts w:cs="Times New Roman"/>
                <w:szCs w:val="24"/>
                <w:lang w:val="uk-UA"/>
              </w:rPr>
            </w:pPr>
            <w:r w:rsidRPr="00D961AC">
              <w:rPr>
                <w:rFonts w:cs="Times New Roman"/>
                <w:szCs w:val="24"/>
                <w:lang w:val="uk-UA"/>
              </w:rPr>
              <w:lastRenderedPageBreak/>
              <w:t>1</w:t>
            </w:r>
          </w:p>
        </w:tc>
        <w:tc>
          <w:tcPr>
            <w:tcW w:w="3402" w:type="dxa"/>
          </w:tcPr>
          <w:p w:rsidR="000E202E" w:rsidRPr="00D961AC" w:rsidRDefault="000E202E" w:rsidP="000E202E">
            <w:pPr>
              <w:tabs>
                <w:tab w:val="left" w:pos="189"/>
              </w:tabs>
              <w:jc w:val="center"/>
              <w:rPr>
                <w:rFonts w:cs="Times New Roman"/>
                <w:szCs w:val="24"/>
                <w:lang w:val="uk-UA"/>
              </w:rPr>
            </w:pPr>
            <w:r w:rsidRPr="00D961AC">
              <w:rPr>
                <w:rFonts w:cs="Times New Roman"/>
                <w:szCs w:val="24"/>
                <w:lang w:val="uk-UA"/>
              </w:rPr>
              <w:t>2</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3</w:t>
            </w:r>
          </w:p>
        </w:tc>
        <w:tc>
          <w:tcPr>
            <w:tcW w:w="2977" w:type="dxa"/>
          </w:tcPr>
          <w:p w:rsidR="000E202E" w:rsidRPr="00D961AC" w:rsidRDefault="000E202E" w:rsidP="000E202E">
            <w:pPr>
              <w:jc w:val="center"/>
              <w:rPr>
                <w:rFonts w:cs="Times New Roman"/>
                <w:szCs w:val="24"/>
                <w:lang w:val="uk-UA"/>
              </w:rPr>
            </w:pPr>
            <w:r w:rsidRPr="00D961AC">
              <w:rPr>
                <w:rFonts w:cs="Times New Roman"/>
                <w:szCs w:val="24"/>
                <w:lang w:val="uk-UA"/>
              </w:rPr>
              <w:t>4</w:t>
            </w:r>
          </w:p>
        </w:tc>
        <w:tc>
          <w:tcPr>
            <w:tcW w:w="1008" w:type="dxa"/>
          </w:tcPr>
          <w:p w:rsidR="000E202E" w:rsidRPr="00D961AC" w:rsidRDefault="000E202E" w:rsidP="000E202E">
            <w:pPr>
              <w:jc w:val="center"/>
              <w:rPr>
                <w:rFonts w:cs="Times New Roman"/>
                <w:szCs w:val="24"/>
                <w:lang w:val="uk-UA"/>
              </w:rPr>
            </w:pPr>
            <w:r w:rsidRPr="00D961AC">
              <w:rPr>
                <w:rFonts w:cs="Times New Roman"/>
                <w:szCs w:val="24"/>
                <w:lang w:val="uk-UA"/>
              </w:rPr>
              <w:t>5</w:t>
            </w:r>
          </w:p>
        </w:tc>
        <w:tc>
          <w:tcPr>
            <w:tcW w:w="977" w:type="dxa"/>
          </w:tcPr>
          <w:p w:rsidR="000E202E" w:rsidRPr="00D961AC" w:rsidRDefault="000E202E" w:rsidP="000E202E">
            <w:pPr>
              <w:jc w:val="center"/>
              <w:rPr>
                <w:rFonts w:cs="Times New Roman"/>
                <w:szCs w:val="24"/>
                <w:lang w:val="uk-UA"/>
              </w:rPr>
            </w:pPr>
            <w:r w:rsidRPr="00D961AC">
              <w:rPr>
                <w:rFonts w:cs="Times New Roman"/>
                <w:szCs w:val="24"/>
                <w:lang w:val="uk-UA"/>
              </w:rPr>
              <w:t>6</w:t>
            </w:r>
          </w:p>
        </w:tc>
        <w:tc>
          <w:tcPr>
            <w:tcW w:w="1578" w:type="dxa"/>
          </w:tcPr>
          <w:p w:rsidR="000E202E" w:rsidRPr="00D961AC" w:rsidRDefault="000E202E" w:rsidP="000E202E">
            <w:pPr>
              <w:jc w:val="center"/>
              <w:rPr>
                <w:rFonts w:cs="Times New Roman"/>
                <w:szCs w:val="24"/>
                <w:lang w:val="uk-UA"/>
              </w:rPr>
            </w:pPr>
            <w:r w:rsidRPr="00D961AC">
              <w:rPr>
                <w:rFonts w:cs="Times New Roman"/>
                <w:szCs w:val="24"/>
                <w:lang w:val="uk-UA"/>
              </w:rPr>
              <w:t>7</w:t>
            </w:r>
          </w:p>
        </w:tc>
        <w:tc>
          <w:tcPr>
            <w:tcW w:w="903" w:type="dxa"/>
          </w:tcPr>
          <w:p w:rsidR="000E202E" w:rsidRPr="00D961AC" w:rsidRDefault="000E202E" w:rsidP="000E202E">
            <w:pPr>
              <w:jc w:val="center"/>
              <w:rPr>
                <w:rFonts w:cs="Times New Roman"/>
                <w:szCs w:val="24"/>
                <w:lang w:val="uk-UA"/>
              </w:rPr>
            </w:pPr>
            <w:r w:rsidRPr="00D961AC">
              <w:rPr>
                <w:rFonts w:cs="Times New Roman"/>
                <w:szCs w:val="24"/>
                <w:lang w:val="uk-UA"/>
              </w:rPr>
              <w:t>8</w:t>
            </w:r>
          </w:p>
        </w:tc>
        <w:tc>
          <w:tcPr>
            <w:tcW w:w="2094" w:type="dxa"/>
          </w:tcPr>
          <w:p w:rsidR="000E202E" w:rsidRPr="00D961AC" w:rsidRDefault="000E202E" w:rsidP="000E202E">
            <w:pPr>
              <w:jc w:val="center"/>
              <w:rPr>
                <w:rFonts w:cs="Times New Roman"/>
                <w:szCs w:val="24"/>
                <w:lang w:val="uk-UA"/>
              </w:rPr>
            </w:pPr>
            <w:r w:rsidRPr="00D961AC">
              <w:rPr>
                <w:rFonts w:cs="Times New Roman"/>
                <w:szCs w:val="24"/>
                <w:lang w:val="uk-UA"/>
              </w:rPr>
              <w:t>9</w:t>
            </w:r>
          </w:p>
        </w:tc>
      </w:tr>
      <w:tr w:rsidR="007D70FF" w:rsidRPr="007B16E3" w:rsidTr="00995283">
        <w:trPr>
          <w:trHeight w:val="274"/>
        </w:trPr>
        <w:tc>
          <w:tcPr>
            <w:tcW w:w="14650" w:type="dxa"/>
            <w:gridSpan w:val="9"/>
          </w:tcPr>
          <w:p w:rsidR="007D70FF" w:rsidRPr="00CC684B" w:rsidRDefault="007D70FF" w:rsidP="007D70FF">
            <w:pPr>
              <w:jc w:val="center"/>
              <w:rPr>
                <w:rFonts w:cs="Times New Roman"/>
                <w:szCs w:val="24"/>
                <w:lang w:val="uk-UA"/>
              </w:rPr>
            </w:pPr>
            <w:r>
              <w:rPr>
                <w:rFonts w:cs="Times New Roman"/>
                <w:b/>
                <w:szCs w:val="24"/>
                <w:lang w:val="uk-UA"/>
              </w:rPr>
              <w:t>…</w:t>
            </w:r>
          </w:p>
        </w:tc>
      </w:tr>
      <w:tr w:rsidR="007D70FF" w:rsidRPr="007B16E3" w:rsidTr="00AA7428">
        <w:trPr>
          <w:trHeight w:val="274"/>
        </w:trPr>
        <w:tc>
          <w:tcPr>
            <w:tcW w:w="14650" w:type="dxa"/>
            <w:gridSpan w:val="9"/>
          </w:tcPr>
          <w:p w:rsidR="007D70FF" w:rsidRPr="00D622D0" w:rsidRDefault="007D70FF" w:rsidP="007D70FF">
            <w:pPr>
              <w:jc w:val="center"/>
              <w:rPr>
                <w:rFonts w:cs="Times New Roman"/>
                <w:szCs w:val="24"/>
                <w:lang w:val="uk-UA"/>
              </w:rPr>
            </w:pPr>
            <w:r w:rsidRPr="00D622D0">
              <w:rPr>
                <w:rFonts w:cs="Times New Roman"/>
                <w:b/>
                <w:szCs w:val="24"/>
                <w:lang w:val="uk-UA"/>
              </w:rPr>
              <w:t>2. </w:t>
            </w:r>
            <w:r w:rsidRPr="00D622D0">
              <w:rPr>
                <w:rFonts w:cs="Times New Roman"/>
                <w:b/>
                <w:spacing w:val="-6"/>
                <w:szCs w:val="24"/>
                <w:lang w:val="uk-UA"/>
              </w:rPr>
              <w:t>Соціальний та гуманітарний розвиток</w:t>
            </w:r>
          </w:p>
        </w:tc>
      </w:tr>
      <w:tr w:rsidR="007D70FF" w:rsidRPr="007B16E3" w:rsidTr="00124D4D">
        <w:trPr>
          <w:trHeight w:val="274"/>
        </w:trPr>
        <w:tc>
          <w:tcPr>
            <w:tcW w:w="14650" w:type="dxa"/>
            <w:gridSpan w:val="9"/>
          </w:tcPr>
          <w:p w:rsidR="007D70FF" w:rsidRPr="00D622D0" w:rsidRDefault="007D70FF" w:rsidP="000A1CB2">
            <w:pPr>
              <w:jc w:val="center"/>
              <w:rPr>
                <w:rFonts w:cs="Times New Roman"/>
                <w:sz w:val="22"/>
                <w:lang w:val="uk-UA"/>
              </w:rPr>
            </w:pPr>
            <w:r w:rsidRPr="00D622D0">
              <w:rPr>
                <w:rFonts w:cs="Times New Roman"/>
                <w:b/>
                <w:szCs w:val="24"/>
                <w:lang w:val="uk-UA"/>
              </w:rPr>
              <w:t>…</w:t>
            </w:r>
          </w:p>
        </w:tc>
      </w:tr>
      <w:tr w:rsidR="00650F3C" w:rsidRPr="007B16E3" w:rsidTr="00124D4D">
        <w:trPr>
          <w:trHeight w:val="274"/>
        </w:trPr>
        <w:tc>
          <w:tcPr>
            <w:tcW w:w="14650" w:type="dxa"/>
            <w:gridSpan w:val="9"/>
          </w:tcPr>
          <w:p w:rsidR="00650F3C" w:rsidRPr="001128E6" w:rsidRDefault="00650F3C" w:rsidP="00650F3C">
            <w:pPr>
              <w:ind w:left="114"/>
              <w:jc w:val="center"/>
              <w:rPr>
                <w:rFonts w:cs="Times New Roman"/>
                <w:b/>
                <w:szCs w:val="24"/>
                <w:lang w:val="uk-UA"/>
              </w:rPr>
            </w:pPr>
            <w:r w:rsidRPr="001128E6">
              <w:rPr>
                <w:rFonts w:cs="Times New Roman"/>
                <w:b/>
                <w:szCs w:val="24"/>
                <w:lang w:val="uk-UA"/>
              </w:rPr>
              <w:t>Пріоритет 2.3.  Соціальний захист</w:t>
            </w:r>
          </w:p>
        </w:tc>
      </w:tr>
      <w:tr w:rsidR="0077486D" w:rsidRPr="007B16E3" w:rsidTr="00124D4D">
        <w:trPr>
          <w:trHeight w:val="274"/>
        </w:trPr>
        <w:tc>
          <w:tcPr>
            <w:tcW w:w="14650" w:type="dxa"/>
            <w:gridSpan w:val="9"/>
          </w:tcPr>
          <w:p w:rsidR="0077486D" w:rsidRPr="001128E6" w:rsidRDefault="0077486D" w:rsidP="00650F3C">
            <w:pPr>
              <w:ind w:left="114"/>
              <w:jc w:val="center"/>
              <w:rPr>
                <w:rFonts w:cs="Times New Roman"/>
                <w:b/>
                <w:szCs w:val="24"/>
                <w:lang w:val="uk-UA"/>
              </w:rPr>
            </w:pPr>
            <w:r w:rsidRPr="0077486D">
              <w:rPr>
                <w:rFonts w:cs="Times New Roman"/>
                <w:b/>
                <w:szCs w:val="24"/>
                <w:lang w:val="uk-UA"/>
              </w:rPr>
              <w:t>…</w:t>
            </w:r>
          </w:p>
        </w:tc>
      </w:tr>
      <w:tr w:rsidR="0077486D" w:rsidRPr="00066A55" w:rsidTr="00124D4D">
        <w:trPr>
          <w:trHeight w:val="274"/>
        </w:trPr>
        <w:tc>
          <w:tcPr>
            <w:tcW w:w="14650" w:type="dxa"/>
            <w:gridSpan w:val="9"/>
          </w:tcPr>
          <w:p w:rsidR="0077486D" w:rsidRPr="001128E6" w:rsidRDefault="0077486D" w:rsidP="0077486D">
            <w:pPr>
              <w:keepNext/>
              <w:spacing w:line="228" w:lineRule="auto"/>
              <w:jc w:val="center"/>
              <w:rPr>
                <w:rFonts w:cs="Times New Roman"/>
                <w:b/>
                <w:szCs w:val="24"/>
                <w:lang w:val="uk-UA"/>
              </w:rPr>
            </w:pPr>
            <w:r w:rsidRPr="001128E6">
              <w:rPr>
                <w:rFonts w:cs="Times New Roman"/>
                <w:b/>
                <w:szCs w:val="24"/>
                <w:lang w:val="uk-UA"/>
              </w:rPr>
              <w:t>Завдання 2. Удосконалення системи соціального захисту та забезпечення соціальної підтримки найуразливіших верств населення</w:t>
            </w:r>
          </w:p>
        </w:tc>
      </w:tr>
      <w:tr w:rsidR="00113E15" w:rsidRPr="00B15F0F" w:rsidTr="005061C4">
        <w:trPr>
          <w:trHeight w:val="274"/>
        </w:trPr>
        <w:tc>
          <w:tcPr>
            <w:tcW w:w="577" w:type="dxa"/>
          </w:tcPr>
          <w:p w:rsidR="00113E15" w:rsidRPr="000F3C2D" w:rsidRDefault="00113E15" w:rsidP="00113E15">
            <w:pPr>
              <w:pStyle w:val="20"/>
              <w:rPr>
                <w:sz w:val="24"/>
                <w:szCs w:val="24"/>
                <w:lang w:val="ru-RU"/>
              </w:rPr>
            </w:pPr>
            <w:r>
              <w:rPr>
                <w:sz w:val="24"/>
                <w:szCs w:val="24"/>
                <w:lang w:val="ru-RU"/>
              </w:rPr>
              <w:t>16.</w:t>
            </w:r>
          </w:p>
        </w:tc>
        <w:tc>
          <w:tcPr>
            <w:tcW w:w="3402" w:type="dxa"/>
          </w:tcPr>
          <w:p w:rsidR="00113E15" w:rsidRPr="005737BF" w:rsidRDefault="00113E15" w:rsidP="00113E15">
            <w:pPr>
              <w:pStyle w:val="20"/>
              <w:rPr>
                <w:sz w:val="24"/>
                <w:szCs w:val="24"/>
                <w:lang w:val="ru-RU"/>
              </w:rPr>
            </w:pPr>
            <w:r w:rsidRPr="00D74CAF">
              <w:rPr>
                <w:sz w:val="24"/>
                <w:szCs w:val="24"/>
              </w:rPr>
              <w:t xml:space="preserve">Надання матеріальної допомоги мешканці Роменської міської територіальної громади </w:t>
            </w:r>
            <w:proofErr w:type="spellStart"/>
            <w:r w:rsidRPr="00DC1F98">
              <w:rPr>
                <w:sz w:val="24"/>
                <w:szCs w:val="24"/>
              </w:rPr>
              <w:t>Шепітько</w:t>
            </w:r>
            <w:proofErr w:type="spellEnd"/>
            <w:r w:rsidRPr="00DC1F98">
              <w:rPr>
                <w:sz w:val="24"/>
                <w:szCs w:val="24"/>
              </w:rPr>
              <w:t xml:space="preserve"> Олені Анатоліївні для забезпечення участі її сина, </w:t>
            </w:r>
            <w:proofErr w:type="spellStart"/>
            <w:r w:rsidRPr="00DC1F98">
              <w:rPr>
                <w:sz w:val="24"/>
                <w:szCs w:val="24"/>
              </w:rPr>
              <w:t>Шепітька</w:t>
            </w:r>
            <w:proofErr w:type="spellEnd"/>
            <w:r w:rsidRPr="00DC1F98">
              <w:rPr>
                <w:sz w:val="24"/>
                <w:szCs w:val="24"/>
              </w:rPr>
              <w:t xml:space="preserve"> Дмитра, у Чемпіонаті Європи з </w:t>
            </w:r>
            <w:proofErr w:type="spellStart"/>
            <w:r w:rsidRPr="00DC1F98">
              <w:rPr>
                <w:sz w:val="24"/>
                <w:szCs w:val="24"/>
              </w:rPr>
              <w:t>кіокушин</w:t>
            </w:r>
            <w:proofErr w:type="spellEnd"/>
            <w:r w:rsidRPr="00DC1F98">
              <w:rPr>
                <w:sz w:val="24"/>
                <w:szCs w:val="24"/>
              </w:rPr>
              <w:t xml:space="preserve"> </w:t>
            </w:r>
            <w:proofErr w:type="spellStart"/>
            <w:r w:rsidRPr="00DC1F98">
              <w:rPr>
                <w:sz w:val="24"/>
                <w:szCs w:val="24"/>
              </w:rPr>
              <w:t>БуДо</w:t>
            </w:r>
            <w:proofErr w:type="spellEnd"/>
            <w:r w:rsidRPr="00DC1F98">
              <w:rPr>
                <w:sz w:val="24"/>
                <w:szCs w:val="24"/>
              </w:rPr>
              <w:t xml:space="preserve"> карате</w:t>
            </w:r>
          </w:p>
        </w:tc>
        <w:tc>
          <w:tcPr>
            <w:tcW w:w="1134" w:type="dxa"/>
          </w:tcPr>
          <w:p w:rsidR="00113E15" w:rsidRPr="00D74CAF" w:rsidRDefault="00113E15" w:rsidP="00113E15">
            <w:pPr>
              <w:pStyle w:val="20"/>
              <w:rPr>
                <w:sz w:val="24"/>
                <w:szCs w:val="24"/>
              </w:rPr>
            </w:pPr>
            <w:r w:rsidRPr="00D74CAF">
              <w:rPr>
                <w:sz w:val="24"/>
                <w:szCs w:val="24"/>
              </w:rPr>
              <w:t>2026 рік</w:t>
            </w:r>
          </w:p>
        </w:tc>
        <w:tc>
          <w:tcPr>
            <w:tcW w:w="2977" w:type="dxa"/>
          </w:tcPr>
          <w:p w:rsidR="00113E15" w:rsidRPr="00D74CAF" w:rsidRDefault="00113E15" w:rsidP="00113E15">
            <w:pPr>
              <w:pStyle w:val="20"/>
              <w:rPr>
                <w:sz w:val="24"/>
                <w:szCs w:val="24"/>
              </w:rPr>
            </w:pPr>
            <w:r w:rsidRPr="00D74CAF">
              <w:rPr>
                <w:sz w:val="24"/>
                <w:szCs w:val="24"/>
              </w:rPr>
              <w:t>Управління соціального захисту населення Роменської міської ради, Управління фінансів Роменської міської ради</w:t>
            </w:r>
          </w:p>
        </w:tc>
        <w:tc>
          <w:tcPr>
            <w:tcW w:w="1008" w:type="dxa"/>
          </w:tcPr>
          <w:p w:rsidR="00113E15" w:rsidRPr="00D74CAF" w:rsidRDefault="00113E15" w:rsidP="00113E15">
            <w:pPr>
              <w:pStyle w:val="20"/>
              <w:rPr>
                <w:sz w:val="24"/>
                <w:szCs w:val="24"/>
              </w:rPr>
            </w:pPr>
          </w:p>
        </w:tc>
        <w:tc>
          <w:tcPr>
            <w:tcW w:w="977" w:type="dxa"/>
          </w:tcPr>
          <w:p w:rsidR="00113E15" w:rsidRPr="00D74CAF" w:rsidRDefault="00113E15" w:rsidP="00113E15">
            <w:pPr>
              <w:pStyle w:val="20"/>
              <w:rPr>
                <w:sz w:val="24"/>
                <w:szCs w:val="24"/>
              </w:rPr>
            </w:pPr>
          </w:p>
        </w:tc>
        <w:tc>
          <w:tcPr>
            <w:tcW w:w="1578" w:type="dxa"/>
          </w:tcPr>
          <w:p w:rsidR="00113E15" w:rsidRDefault="00113E15" w:rsidP="00113E15">
            <w:pPr>
              <w:pStyle w:val="20"/>
              <w:rPr>
                <w:sz w:val="24"/>
                <w:szCs w:val="24"/>
              </w:rPr>
            </w:pPr>
            <w:r w:rsidRPr="00D74CAF">
              <w:rPr>
                <w:sz w:val="24"/>
                <w:szCs w:val="24"/>
              </w:rPr>
              <w:t xml:space="preserve">2026 р. </w:t>
            </w:r>
            <w:r>
              <w:rPr>
                <w:sz w:val="24"/>
                <w:szCs w:val="24"/>
              </w:rPr>
              <w:t>–</w:t>
            </w:r>
            <w:r w:rsidRPr="00D74CAF">
              <w:rPr>
                <w:sz w:val="24"/>
                <w:szCs w:val="24"/>
              </w:rPr>
              <w:t xml:space="preserve"> </w:t>
            </w:r>
          </w:p>
          <w:p w:rsidR="00113E15" w:rsidRPr="00D74CAF" w:rsidRDefault="00113E15" w:rsidP="00113E15">
            <w:pPr>
              <w:pStyle w:val="20"/>
              <w:rPr>
                <w:sz w:val="24"/>
                <w:szCs w:val="24"/>
              </w:rPr>
            </w:pPr>
            <w:r w:rsidRPr="00D74CAF">
              <w:rPr>
                <w:sz w:val="24"/>
                <w:szCs w:val="24"/>
              </w:rPr>
              <w:t>10,0</w:t>
            </w:r>
          </w:p>
        </w:tc>
        <w:tc>
          <w:tcPr>
            <w:tcW w:w="903" w:type="dxa"/>
          </w:tcPr>
          <w:p w:rsidR="00113E15" w:rsidRPr="00D74CAF" w:rsidRDefault="00113E15" w:rsidP="00113E15">
            <w:pPr>
              <w:pStyle w:val="20"/>
              <w:rPr>
                <w:sz w:val="24"/>
                <w:szCs w:val="24"/>
              </w:rPr>
            </w:pPr>
          </w:p>
        </w:tc>
        <w:tc>
          <w:tcPr>
            <w:tcW w:w="2094" w:type="dxa"/>
          </w:tcPr>
          <w:p w:rsidR="00113E15" w:rsidRPr="00D74CAF" w:rsidRDefault="00113E15" w:rsidP="00113E15">
            <w:pPr>
              <w:pStyle w:val="20"/>
              <w:rPr>
                <w:sz w:val="24"/>
                <w:szCs w:val="24"/>
              </w:rPr>
            </w:pPr>
            <w:r w:rsidRPr="00D74CAF">
              <w:rPr>
                <w:sz w:val="24"/>
                <w:szCs w:val="24"/>
              </w:rPr>
              <w:t>Підтримка юних спортсменів  громади</w:t>
            </w:r>
          </w:p>
        </w:tc>
      </w:tr>
      <w:tr w:rsidR="00113E15" w:rsidRPr="00B15F0F" w:rsidTr="005061C4">
        <w:trPr>
          <w:trHeight w:val="274"/>
        </w:trPr>
        <w:tc>
          <w:tcPr>
            <w:tcW w:w="577" w:type="dxa"/>
          </w:tcPr>
          <w:p w:rsidR="00113E15" w:rsidRDefault="00113E15" w:rsidP="00113E15">
            <w:pPr>
              <w:pStyle w:val="20"/>
              <w:rPr>
                <w:sz w:val="24"/>
                <w:szCs w:val="24"/>
                <w:lang w:val="ru-RU"/>
              </w:rPr>
            </w:pPr>
            <w:r>
              <w:rPr>
                <w:sz w:val="24"/>
                <w:szCs w:val="24"/>
                <w:lang w:val="ru-RU"/>
              </w:rPr>
              <w:t>17.</w:t>
            </w:r>
          </w:p>
        </w:tc>
        <w:tc>
          <w:tcPr>
            <w:tcW w:w="3402" w:type="dxa"/>
          </w:tcPr>
          <w:p w:rsidR="00F7514E" w:rsidRDefault="00113E15" w:rsidP="00113E15">
            <w:pPr>
              <w:pStyle w:val="20"/>
              <w:rPr>
                <w:sz w:val="24"/>
                <w:szCs w:val="24"/>
              </w:rPr>
            </w:pPr>
            <w:r w:rsidRPr="00D74CAF">
              <w:rPr>
                <w:sz w:val="24"/>
                <w:szCs w:val="24"/>
              </w:rPr>
              <w:t xml:space="preserve">Надання матеріальної допомоги мешканці Роменської міської територіальної громади </w:t>
            </w:r>
            <w:proofErr w:type="spellStart"/>
            <w:r w:rsidRPr="00D74CAF">
              <w:rPr>
                <w:sz w:val="24"/>
                <w:szCs w:val="24"/>
              </w:rPr>
              <w:t>Жмаці</w:t>
            </w:r>
            <w:proofErr w:type="spellEnd"/>
            <w:r w:rsidRPr="00D74CAF">
              <w:rPr>
                <w:sz w:val="24"/>
                <w:szCs w:val="24"/>
              </w:rPr>
              <w:t xml:space="preserve"> Тетяні Сергіївні, для </w:t>
            </w:r>
            <w:r>
              <w:rPr>
                <w:sz w:val="24"/>
                <w:szCs w:val="24"/>
              </w:rPr>
              <w:t xml:space="preserve"> забезпечення </w:t>
            </w:r>
            <w:r w:rsidRPr="00D74CAF">
              <w:rPr>
                <w:sz w:val="24"/>
                <w:szCs w:val="24"/>
              </w:rPr>
              <w:t xml:space="preserve">участі її сина </w:t>
            </w:r>
          </w:p>
          <w:p w:rsidR="00113E15" w:rsidRPr="00D74CAF" w:rsidRDefault="00113E15" w:rsidP="00113E15">
            <w:pPr>
              <w:pStyle w:val="20"/>
              <w:rPr>
                <w:sz w:val="24"/>
                <w:szCs w:val="24"/>
              </w:rPr>
            </w:pPr>
            <w:proofErr w:type="spellStart"/>
            <w:r w:rsidRPr="00D74CAF">
              <w:rPr>
                <w:sz w:val="24"/>
                <w:szCs w:val="24"/>
              </w:rPr>
              <w:t>Хмелівського</w:t>
            </w:r>
            <w:proofErr w:type="spellEnd"/>
            <w:r w:rsidRPr="00D74CAF">
              <w:rPr>
                <w:sz w:val="24"/>
                <w:szCs w:val="24"/>
              </w:rPr>
              <w:t xml:space="preserve"> Сергія</w:t>
            </w:r>
          </w:p>
          <w:p w:rsidR="00113E15" w:rsidRPr="00D74CAF" w:rsidRDefault="00113E15" w:rsidP="00113E15">
            <w:pPr>
              <w:pStyle w:val="20"/>
              <w:rPr>
                <w:sz w:val="24"/>
                <w:szCs w:val="24"/>
              </w:rPr>
            </w:pPr>
            <w:r w:rsidRPr="00D74CAF">
              <w:rPr>
                <w:sz w:val="24"/>
                <w:szCs w:val="24"/>
              </w:rPr>
              <w:lastRenderedPageBreak/>
              <w:t xml:space="preserve">у Чемпіонаті Європи з </w:t>
            </w:r>
            <w:proofErr w:type="spellStart"/>
            <w:r w:rsidRPr="00D74CAF">
              <w:rPr>
                <w:sz w:val="24"/>
                <w:szCs w:val="24"/>
              </w:rPr>
              <w:t>кіокушин</w:t>
            </w:r>
            <w:proofErr w:type="spellEnd"/>
            <w:r w:rsidRPr="00D74CAF">
              <w:rPr>
                <w:sz w:val="24"/>
                <w:szCs w:val="24"/>
              </w:rPr>
              <w:t xml:space="preserve"> </w:t>
            </w:r>
            <w:proofErr w:type="spellStart"/>
            <w:r w:rsidRPr="00D74CAF">
              <w:rPr>
                <w:sz w:val="24"/>
                <w:szCs w:val="24"/>
              </w:rPr>
              <w:t>БуДо</w:t>
            </w:r>
            <w:proofErr w:type="spellEnd"/>
            <w:r w:rsidRPr="00D74CAF">
              <w:rPr>
                <w:sz w:val="24"/>
                <w:szCs w:val="24"/>
              </w:rPr>
              <w:t xml:space="preserve"> карате</w:t>
            </w:r>
          </w:p>
        </w:tc>
        <w:tc>
          <w:tcPr>
            <w:tcW w:w="1134" w:type="dxa"/>
          </w:tcPr>
          <w:p w:rsidR="00113E15" w:rsidRPr="00D74CAF" w:rsidRDefault="00113E15" w:rsidP="00113E15">
            <w:pPr>
              <w:pStyle w:val="20"/>
              <w:rPr>
                <w:sz w:val="24"/>
                <w:szCs w:val="24"/>
              </w:rPr>
            </w:pPr>
            <w:r w:rsidRPr="00D74CAF">
              <w:rPr>
                <w:sz w:val="24"/>
                <w:szCs w:val="24"/>
              </w:rPr>
              <w:lastRenderedPageBreak/>
              <w:t>2026 рік</w:t>
            </w:r>
          </w:p>
        </w:tc>
        <w:tc>
          <w:tcPr>
            <w:tcW w:w="2977" w:type="dxa"/>
          </w:tcPr>
          <w:p w:rsidR="00113E15" w:rsidRPr="00D74CAF" w:rsidRDefault="00113E15" w:rsidP="00113E15">
            <w:pPr>
              <w:pStyle w:val="20"/>
              <w:rPr>
                <w:sz w:val="24"/>
                <w:szCs w:val="24"/>
              </w:rPr>
            </w:pPr>
            <w:r w:rsidRPr="00D74CAF">
              <w:rPr>
                <w:sz w:val="24"/>
                <w:szCs w:val="24"/>
              </w:rPr>
              <w:t>Управління соціального захисту населення Роменської міської ради, Управління фінансів Роменської міської ради</w:t>
            </w:r>
          </w:p>
        </w:tc>
        <w:tc>
          <w:tcPr>
            <w:tcW w:w="1008" w:type="dxa"/>
          </w:tcPr>
          <w:p w:rsidR="00113E15" w:rsidRPr="00D74CAF" w:rsidRDefault="00113E15" w:rsidP="00113E15">
            <w:pPr>
              <w:pStyle w:val="20"/>
              <w:rPr>
                <w:sz w:val="24"/>
                <w:szCs w:val="24"/>
              </w:rPr>
            </w:pPr>
          </w:p>
        </w:tc>
        <w:tc>
          <w:tcPr>
            <w:tcW w:w="977" w:type="dxa"/>
          </w:tcPr>
          <w:p w:rsidR="00113E15" w:rsidRPr="00D74CAF" w:rsidRDefault="00113E15" w:rsidP="00113E15">
            <w:pPr>
              <w:pStyle w:val="20"/>
              <w:rPr>
                <w:sz w:val="24"/>
                <w:szCs w:val="24"/>
              </w:rPr>
            </w:pPr>
          </w:p>
        </w:tc>
        <w:tc>
          <w:tcPr>
            <w:tcW w:w="1578" w:type="dxa"/>
          </w:tcPr>
          <w:p w:rsidR="00113E15" w:rsidRDefault="00113E15" w:rsidP="00113E15">
            <w:pPr>
              <w:pStyle w:val="20"/>
              <w:rPr>
                <w:sz w:val="24"/>
                <w:szCs w:val="24"/>
              </w:rPr>
            </w:pPr>
            <w:r w:rsidRPr="00D74CAF">
              <w:rPr>
                <w:sz w:val="24"/>
                <w:szCs w:val="24"/>
              </w:rPr>
              <w:t xml:space="preserve">2026 р. </w:t>
            </w:r>
            <w:r>
              <w:rPr>
                <w:sz w:val="24"/>
                <w:szCs w:val="24"/>
              </w:rPr>
              <w:t>–</w:t>
            </w:r>
            <w:r w:rsidRPr="00D74CAF">
              <w:rPr>
                <w:sz w:val="24"/>
                <w:szCs w:val="24"/>
              </w:rPr>
              <w:t xml:space="preserve"> </w:t>
            </w:r>
          </w:p>
          <w:p w:rsidR="00113E15" w:rsidRPr="00D74CAF" w:rsidRDefault="00113E15" w:rsidP="00113E15">
            <w:pPr>
              <w:pStyle w:val="20"/>
              <w:rPr>
                <w:sz w:val="24"/>
                <w:szCs w:val="24"/>
              </w:rPr>
            </w:pPr>
            <w:r w:rsidRPr="00D74CAF">
              <w:rPr>
                <w:sz w:val="24"/>
                <w:szCs w:val="24"/>
              </w:rPr>
              <w:t>10,0</w:t>
            </w:r>
          </w:p>
        </w:tc>
        <w:tc>
          <w:tcPr>
            <w:tcW w:w="903" w:type="dxa"/>
          </w:tcPr>
          <w:p w:rsidR="00113E15" w:rsidRPr="00D74CAF" w:rsidRDefault="00113E15" w:rsidP="00113E15">
            <w:pPr>
              <w:pStyle w:val="20"/>
              <w:rPr>
                <w:sz w:val="24"/>
                <w:szCs w:val="24"/>
              </w:rPr>
            </w:pPr>
          </w:p>
        </w:tc>
        <w:tc>
          <w:tcPr>
            <w:tcW w:w="2094" w:type="dxa"/>
          </w:tcPr>
          <w:p w:rsidR="00113E15" w:rsidRPr="00D74CAF" w:rsidRDefault="00113E15" w:rsidP="00113E15">
            <w:pPr>
              <w:pStyle w:val="20"/>
              <w:rPr>
                <w:sz w:val="24"/>
                <w:szCs w:val="24"/>
              </w:rPr>
            </w:pPr>
            <w:r w:rsidRPr="00D74CAF">
              <w:rPr>
                <w:sz w:val="24"/>
                <w:szCs w:val="24"/>
              </w:rPr>
              <w:t>Підтримка юних спортсменів  громади</w:t>
            </w:r>
          </w:p>
        </w:tc>
      </w:tr>
      <w:tr w:rsidR="00113E15" w:rsidRPr="00B15F0F" w:rsidTr="005061C4">
        <w:trPr>
          <w:trHeight w:val="274"/>
        </w:trPr>
        <w:tc>
          <w:tcPr>
            <w:tcW w:w="577" w:type="dxa"/>
          </w:tcPr>
          <w:p w:rsidR="00113E15" w:rsidRDefault="00113E15" w:rsidP="00113E15">
            <w:pPr>
              <w:pStyle w:val="20"/>
              <w:rPr>
                <w:sz w:val="24"/>
                <w:szCs w:val="24"/>
                <w:lang w:val="ru-RU"/>
              </w:rPr>
            </w:pPr>
            <w:r>
              <w:rPr>
                <w:sz w:val="24"/>
                <w:szCs w:val="24"/>
                <w:lang w:val="ru-RU"/>
              </w:rPr>
              <w:lastRenderedPageBreak/>
              <w:t>18.</w:t>
            </w:r>
          </w:p>
        </w:tc>
        <w:tc>
          <w:tcPr>
            <w:tcW w:w="3402" w:type="dxa"/>
          </w:tcPr>
          <w:p w:rsidR="00113E15" w:rsidRPr="00D74CAF" w:rsidRDefault="00113E15" w:rsidP="00113E15">
            <w:pPr>
              <w:pStyle w:val="20"/>
              <w:rPr>
                <w:sz w:val="24"/>
                <w:szCs w:val="24"/>
              </w:rPr>
            </w:pPr>
            <w:r w:rsidRPr="00D74CAF">
              <w:rPr>
                <w:sz w:val="24"/>
                <w:szCs w:val="24"/>
              </w:rPr>
              <w:t xml:space="preserve">Надання матеріальної допомоги мешканці Роменської міської територіальної громади </w:t>
            </w:r>
            <w:proofErr w:type="spellStart"/>
            <w:r w:rsidRPr="00D74CAF">
              <w:rPr>
                <w:sz w:val="24"/>
                <w:szCs w:val="24"/>
              </w:rPr>
              <w:t>Мисенко</w:t>
            </w:r>
            <w:proofErr w:type="spellEnd"/>
            <w:r w:rsidRPr="00D74CAF">
              <w:rPr>
                <w:sz w:val="24"/>
                <w:szCs w:val="24"/>
              </w:rPr>
              <w:t xml:space="preserve"> Юлії Володимирівні для</w:t>
            </w:r>
            <w:r>
              <w:rPr>
                <w:sz w:val="24"/>
                <w:szCs w:val="24"/>
              </w:rPr>
              <w:t xml:space="preserve"> забезпечення </w:t>
            </w:r>
            <w:r w:rsidRPr="00D74CAF">
              <w:rPr>
                <w:sz w:val="24"/>
                <w:szCs w:val="24"/>
              </w:rPr>
              <w:t xml:space="preserve"> участі її сина </w:t>
            </w:r>
            <w:proofErr w:type="spellStart"/>
            <w:r w:rsidRPr="00D74CAF">
              <w:rPr>
                <w:sz w:val="24"/>
                <w:szCs w:val="24"/>
              </w:rPr>
              <w:t>Мисенка</w:t>
            </w:r>
            <w:proofErr w:type="spellEnd"/>
            <w:r w:rsidRPr="00D74CAF">
              <w:rPr>
                <w:sz w:val="24"/>
                <w:szCs w:val="24"/>
              </w:rPr>
              <w:t xml:space="preserve"> Максима</w:t>
            </w:r>
          </w:p>
          <w:p w:rsidR="00113E15" w:rsidRPr="00D74CAF" w:rsidRDefault="00113E15" w:rsidP="00113E15">
            <w:pPr>
              <w:pStyle w:val="20"/>
              <w:rPr>
                <w:sz w:val="24"/>
                <w:szCs w:val="24"/>
              </w:rPr>
            </w:pPr>
            <w:r>
              <w:rPr>
                <w:sz w:val="24"/>
                <w:szCs w:val="24"/>
              </w:rPr>
              <w:t>у</w:t>
            </w:r>
            <w:r w:rsidRPr="00D74CAF">
              <w:rPr>
                <w:sz w:val="24"/>
                <w:szCs w:val="24"/>
              </w:rPr>
              <w:t xml:space="preserve">  Чемпіонаті Європи з </w:t>
            </w:r>
            <w:proofErr w:type="spellStart"/>
            <w:r w:rsidRPr="00D74CAF">
              <w:rPr>
                <w:sz w:val="24"/>
                <w:szCs w:val="24"/>
              </w:rPr>
              <w:t>кіокушин</w:t>
            </w:r>
            <w:proofErr w:type="spellEnd"/>
            <w:r w:rsidRPr="00D74CAF">
              <w:rPr>
                <w:sz w:val="24"/>
                <w:szCs w:val="24"/>
              </w:rPr>
              <w:t xml:space="preserve"> </w:t>
            </w:r>
            <w:proofErr w:type="spellStart"/>
            <w:r w:rsidRPr="00D74CAF">
              <w:rPr>
                <w:sz w:val="24"/>
                <w:szCs w:val="24"/>
              </w:rPr>
              <w:t>БуДо</w:t>
            </w:r>
            <w:proofErr w:type="spellEnd"/>
            <w:r w:rsidRPr="00D74CAF">
              <w:rPr>
                <w:sz w:val="24"/>
                <w:szCs w:val="24"/>
              </w:rPr>
              <w:t xml:space="preserve"> карате</w:t>
            </w:r>
          </w:p>
        </w:tc>
        <w:tc>
          <w:tcPr>
            <w:tcW w:w="1134" w:type="dxa"/>
          </w:tcPr>
          <w:p w:rsidR="00113E15" w:rsidRPr="00D74CAF" w:rsidRDefault="00113E15" w:rsidP="00113E15">
            <w:pPr>
              <w:pStyle w:val="20"/>
              <w:rPr>
                <w:sz w:val="24"/>
                <w:szCs w:val="24"/>
              </w:rPr>
            </w:pPr>
            <w:r w:rsidRPr="00D74CAF">
              <w:rPr>
                <w:sz w:val="24"/>
                <w:szCs w:val="24"/>
              </w:rPr>
              <w:t>2026 рік</w:t>
            </w:r>
          </w:p>
        </w:tc>
        <w:tc>
          <w:tcPr>
            <w:tcW w:w="2977" w:type="dxa"/>
          </w:tcPr>
          <w:p w:rsidR="00113E15" w:rsidRPr="00D74CAF" w:rsidRDefault="00113E15" w:rsidP="00113E15">
            <w:pPr>
              <w:pStyle w:val="20"/>
              <w:rPr>
                <w:sz w:val="24"/>
                <w:szCs w:val="24"/>
              </w:rPr>
            </w:pPr>
            <w:r w:rsidRPr="00D74CAF">
              <w:rPr>
                <w:sz w:val="24"/>
                <w:szCs w:val="24"/>
              </w:rPr>
              <w:t>Управління соціального захисту населення Роменської міської ради, Управління фінансів Роменської міської ради</w:t>
            </w:r>
          </w:p>
        </w:tc>
        <w:tc>
          <w:tcPr>
            <w:tcW w:w="1008" w:type="dxa"/>
          </w:tcPr>
          <w:p w:rsidR="00113E15" w:rsidRPr="00D74CAF" w:rsidRDefault="00113E15" w:rsidP="00113E15">
            <w:pPr>
              <w:pStyle w:val="20"/>
              <w:rPr>
                <w:sz w:val="24"/>
                <w:szCs w:val="24"/>
              </w:rPr>
            </w:pPr>
          </w:p>
        </w:tc>
        <w:tc>
          <w:tcPr>
            <w:tcW w:w="977" w:type="dxa"/>
          </w:tcPr>
          <w:p w:rsidR="00113E15" w:rsidRPr="00D74CAF" w:rsidRDefault="00113E15" w:rsidP="00113E15">
            <w:pPr>
              <w:pStyle w:val="20"/>
              <w:rPr>
                <w:sz w:val="24"/>
                <w:szCs w:val="24"/>
              </w:rPr>
            </w:pPr>
          </w:p>
        </w:tc>
        <w:tc>
          <w:tcPr>
            <w:tcW w:w="1578" w:type="dxa"/>
          </w:tcPr>
          <w:p w:rsidR="00113E15" w:rsidRDefault="00113E15" w:rsidP="00113E15">
            <w:pPr>
              <w:pStyle w:val="20"/>
              <w:rPr>
                <w:sz w:val="24"/>
                <w:szCs w:val="24"/>
              </w:rPr>
            </w:pPr>
            <w:r w:rsidRPr="00D74CAF">
              <w:rPr>
                <w:sz w:val="24"/>
                <w:szCs w:val="24"/>
              </w:rPr>
              <w:t xml:space="preserve">2026 р. </w:t>
            </w:r>
            <w:r>
              <w:rPr>
                <w:sz w:val="24"/>
                <w:szCs w:val="24"/>
              </w:rPr>
              <w:t>–</w:t>
            </w:r>
            <w:r w:rsidRPr="00D74CAF">
              <w:rPr>
                <w:sz w:val="24"/>
                <w:szCs w:val="24"/>
              </w:rPr>
              <w:t xml:space="preserve"> </w:t>
            </w:r>
          </w:p>
          <w:p w:rsidR="00113E15" w:rsidRPr="00D74CAF" w:rsidRDefault="00113E15" w:rsidP="00113E15">
            <w:pPr>
              <w:pStyle w:val="20"/>
              <w:rPr>
                <w:sz w:val="24"/>
                <w:szCs w:val="24"/>
              </w:rPr>
            </w:pPr>
            <w:r w:rsidRPr="00D74CAF">
              <w:rPr>
                <w:sz w:val="24"/>
                <w:szCs w:val="24"/>
              </w:rPr>
              <w:t>10,0</w:t>
            </w:r>
          </w:p>
        </w:tc>
        <w:tc>
          <w:tcPr>
            <w:tcW w:w="903" w:type="dxa"/>
          </w:tcPr>
          <w:p w:rsidR="00113E15" w:rsidRPr="00D74CAF" w:rsidRDefault="00113E15" w:rsidP="00113E15">
            <w:pPr>
              <w:pStyle w:val="20"/>
              <w:rPr>
                <w:sz w:val="24"/>
                <w:szCs w:val="24"/>
              </w:rPr>
            </w:pPr>
          </w:p>
        </w:tc>
        <w:tc>
          <w:tcPr>
            <w:tcW w:w="2094" w:type="dxa"/>
          </w:tcPr>
          <w:p w:rsidR="00113E15" w:rsidRPr="00D74CAF" w:rsidRDefault="00113E15" w:rsidP="00113E15">
            <w:pPr>
              <w:pStyle w:val="20"/>
              <w:rPr>
                <w:sz w:val="24"/>
                <w:szCs w:val="24"/>
              </w:rPr>
            </w:pPr>
            <w:r w:rsidRPr="00D74CAF">
              <w:rPr>
                <w:sz w:val="24"/>
                <w:szCs w:val="24"/>
              </w:rPr>
              <w:t>Підтримка юних спортсменів  громади</w:t>
            </w:r>
          </w:p>
        </w:tc>
      </w:tr>
    </w:tbl>
    <w:p w:rsidR="00F743ED"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A937F1" w:rsidRDefault="00A937F1" w:rsidP="008A4250">
      <w:pPr>
        <w:jc w:val="left"/>
        <w:rPr>
          <w:b/>
          <w:spacing w:val="-6"/>
          <w:szCs w:val="24"/>
          <w:lang w:val="uk-UA"/>
        </w:rPr>
      </w:pPr>
    </w:p>
    <w:p w:rsidR="001E7263" w:rsidRDefault="001E7263" w:rsidP="008A4250">
      <w:pPr>
        <w:jc w:val="left"/>
        <w:rPr>
          <w:b/>
          <w:spacing w:val="-6"/>
          <w:szCs w:val="24"/>
          <w:lang w:val="uk-UA"/>
        </w:rPr>
      </w:pPr>
    </w:p>
    <w:p w:rsidR="001E7263" w:rsidRDefault="001E7263"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7D2DFE" w:rsidRDefault="007D2DFE" w:rsidP="008A4250">
      <w:pPr>
        <w:jc w:val="left"/>
        <w:rPr>
          <w:b/>
          <w:spacing w:val="-6"/>
          <w:szCs w:val="24"/>
          <w:lang w:val="uk-UA"/>
        </w:rPr>
        <w:sectPr w:rsidR="007D2DFE" w:rsidSect="007D2DFE">
          <w:type w:val="continuous"/>
          <w:pgSz w:w="16838" w:h="11906" w:orient="landscape" w:code="9"/>
          <w:pgMar w:top="1701" w:right="1134" w:bottom="567" w:left="1134" w:header="1134" w:footer="0" w:gutter="0"/>
          <w:cols w:space="708"/>
          <w:titlePg/>
          <w:docGrid w:linePitch="360"/>
        </w:sectPr>
      </w:pPr>
    </w:p>
    <w:p w:rsidR="001E7263" w:rsidRPr="0090223C" w:rsidRDefault="001E7263" w:rsidP="001E7263">
      <w:pPr>
        <w:tabs>
          <w:tab w:val="left" w:pos="709"/>
        </w:tabs>
        <w:spacing w:line="276" w:lineRule="auto"/>
        <w:jc w:val="left"/>
        <w:rPr>
          <w:b/>
          <w:spacing w:val="-6"/>
          <w:szCs w:val="24"/>
          <w:lang w:val="uk-UA"/>
        </w:rPr>
        <w:sectPr w:rsidR="001E7263" w:rsidRPr="0090223C" w:rsidSect="00AD3F3D">
          <w:type w:val="continuous"/>
          <w:pgSz w:w="16838" w:h="11906" w:orient="landscape" w:code="9"/>
          <w:pgMar w:top="1701" w:right="1134" w:bottom="567" w:left="1134" w:header="1134" w:footer="0" w:gutter="0"/>
          <w:cols w:space="708"/>
          <w:titlePg/>
          <w:docGrid w:linePitch="360"/>
        </w:sectPr>
      </w:pPr>
      <w:r w:rsidRPr="00B00671">
        <w:rPr>
          <w:b/>
          <w:spacing w:val="-6"/>
          <w:szCs w:val="24"/>
          <w:lang w:val="uk-UA"/>
        </w:rPr>
        <w:lastRenderedPageBreak/>
        <w:t xml:space="preserve"> </w:t>
      </w: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C84B19" w:rsidRDefault="00A41A22" w:rsidP="00C84B19">
      <w:pPr>
        <w:spacing w:line="276" w:lineRule="auto"/>
        <w:ind w:firstLine="567"/>
        <w:rPr>
          <w:rFonts w:cs="Times New Roman"/>
          <w:szCs w:val="24"/>
          <w:lang w:val="uk-UA"/>
        </w:rPr>
      </w:pPr>
      <w:r>
        <w:rPr>
          <w:rFonts w:cs="Times New Roman"/>
          <w:bCs/>
          <w:szCs w:val="24"/>
          <w:lang w:val="uk-UA"/>
        </w:rPr>
        <w:t>Враховуючи лист</w:t>
      </w:r>
      <w:r w:rsidR="00E4134A" w:rsidRPr="00D622D0">
        <w:rPr>
          <w:rFonts w:cs="Times New Roman"/>
          <w:bCs/>
          <w:szCs w:val="24"/>
          <w:lang w:val="uk-UA"/>
        </w:rPr>
        <w:t xml:space="preserve"> </w:t>
      </w:r>
      <w:r>
        <w:rPr>
          <w:rFonts w:cs="Times New Roman"/>
          <w:bCs/>
          <w:szCs w:val="24"/>
          <w:lang w:val="uk-UA"/>
        </w:rPr>
        <w:t xml:space="preserve">Управління соціального захисту населення Роменської міської ради від </w:t>
      </w:r>
      <w:r w:rsidR="004548A2">
        <w:rPr>
          <w:rFonts w:cs="Times New Roman"/>
          <w:bCs/>
          <w:szCs w:val="24"/>
          <w:lang w:val="uk-UA"/>
        </w:rPr>
        <w:t xml:space="preserve"> </w:t>
      </w:r>
      <w:r w:rsidR="008366E0">
        <w:rPr>
          <w:rFonts w:cs="Times New Roman"/>
          <w:bCs/>
          <w:szCs w:val="24"/>
          <w:lang w:val="uk-UA"/>
        </w:rPr>
        <w:t>04</w:t>
      </w:r>
      <w:r w:rsidR="00DC55C5">
        <w:rPr>
          <w:rFonts w:cs="Times New Roman"/>
          <w:bCs/>
          <w:szCs w:val="24"/>
          <w:lang w:val="uk-UA"/>
        </w:rPr>
        <w:t xml:space="preserve">.05.2026 </w:t>
      </w:r>
      <w:r>
        <w:rPr>
          <w:rFonts w:cs="Times New Roman"/>
          <w:bCs/>
          <w:szCs w:val="24"/>
          <w:lang w:val="uk-UA"/>
        </w:rPr>
        <w:t xml:space="preserve">№ </w:t>
      </w:r>
      <w:r w:rsidR="00E646B3" w:rsidRPr="00D622D0">
        <w:rPr>
          <w:rFonts w:cs="Times New Roman"/>
          <w:szCs w:val="24"/>
          <w:lang w:val="uk-UA"/>
        </w:rPr>
        <w:t xml:space="preserve"> </w:t>
      </w:r>
      <w:r w:rsidR="008366E0">
        <w:rPr>
          <w:rFonts w:cs="Times New Roman"/>
          <w:szCs w:val="24"/>
          <w:lang w:val="uk-UA"/>
        </w:rPr>
        <w:t xml:space="preserve">1157/07 </w:t>
      </w:r>
      <w:r w:rsidR="00C84B19" w:rsidRPr="00D622D0">
        <w:rPr>
          <w:rFonts w:cs="Times New Roman"/>
          <w:szCs w:val="24"/>
          <w:lang w:val="uk-UA"/>
        </w:rPr>
        <w:t>вносяться до</w:t>
      </w:r>
      <w:r>
        <w:rPr>
          <w:rFonts w:cs="Times New Roman"/>
          <w:szCs w:val="24"/>
          <w:lang w:val="uk-UA"/>
        </w:rPr>
        <w:t xml:space="preserve">повнення до </w:t>
      </w:r>
      <w:r w:rsidR="00C84B19" w:rsidRPr="00D622D0">
        <w:rPr>
          <w:rFonts w:cs="Times New Roman"/>
          <w:szCs w:val="24"/>
          <w:lang w:val="uk-UA"/>
        </w:rPr>
        <w:t xml:space="preserve"> </w:t>
      </w:r>
      <w:r w:rsidRPr="00A41A22">
        <w:rPr>
          <w:rFonts w:cs="Times New Roman"/>
          <w:szCs w:val="24"/>
          <w:lang w:val="uk-UA"/>
        </w:rPr>
        <w:t xml:space="preserve">Завдання 2. </w:t>
      </w:r>
      <w:r>
        <w:rPr>
          <w:rFonts w:cs="Times New Roman"/>
          <w:szCs w:val="24"/>
          <w:lang w:val="uk-UA"/>
        </w:rPr>
        <w:t>«</w:t>
      </w:r>
      <w:r w:rsidRPr="00A41A22">
        <w:rPr>
          <w:rFonts w:cs="Times New Roman"/>
          <w:szCs w:val="24"/>
          <w:lang w:val="uk-UA"/>
        </w:rPr>
        <w:t>Удосконалення системи соціального захисту та забезпечення соціальної підтримки найуразливіших верств населення</w:t>
      </w:r>
      <w:r w:rsidR="00C84B19" w:rsidRPr="00A41A22">
        <w:rPr>
          <w:rFonts w:cs="Times New Roman"/>
          <w:szCs w:val="24"/>
          <w:lang w:val="uk-UA"/>
        </w:rPr>
        <w:t>»</w:t>
      </w:r>
      <w:r w:rsidR="00906899">
        <w:rPr>
          <w:rFonts w:cs="Times New Roman"/>
          <w:szCs w:val="24"/>
          <w:lang w:val="uk-UA"/>
        </w:rPr>
        <w:t xml:space="preserve"> </w:t>
      </w:r>
      <w:r w:rsidRPr="00A41A22">
        <w:rPr>
          <w:rFonts w:cs="Times New Roman"/>
          <w:szCs w:val="24"/>
          <w:lang w:val="uk-UA"/>
        </w:rPr>
        <w:t xml:space="preserve">Пріоритету 2.3. </w:t>
      </w:r>
      <w:r>
        <w:rPr>
          <w:rFonts w:cs="Times New Roman"/>
          <w:szCs w:val="24"/>
          <w:lang w:val="uk-UA"/>
        </w:rPr>
        <w:t>«</w:t>
      </w:r>
      <w:r w:rsidRPr="00A41A22">
        <w:rPr>
          <w:rFonts w:cs="Times New Roman"/>
          <w:szCs w:val="24"/>
          <w:lang w:val="uk-UA"/>
        </w:rPr>
        <w:t>Соціальний захист</w:t>
      </w:r>
      <w:r>
        <w:rPr>
          <w:rFonts w:cs="Times New Roman"/>
          <w:szCs w:val="24"/>
          <w:lang w:val="uk-UA"/>
        </w:rPr>
        <w:t xml:space="preserve">», а саме: </w:t>
      </w:r>
      <w:r w:rsidR="004A2C5D" w:rsidRPr="00D622D0">
        <w:rPr>
          <w:rFonts w:cs="Times New Roman"/>
          <w:szCs w:val="24"/>
          <w:lang w:val="uk-UA"/>
        </w:rPr>
        <w:t xml:space="preserve"> </w:t>
      </w:r>
      <w:bookmarkStart w:id="0" w:name="_GoBack"/>
      <w:bookmarkEnd w:id="0"/>
    </w:p>
    <w:p w:rsidR="00A41A22" w:rsidRDefault="00A41A22" w:rsidP="00C84B19">
      <w:pPr>
        <w:spacing w:line="276" w:lineRule="auto"/>
        <w:ind w:firstLine="567"/>
        <w:rPr>
          <w:rFonts w:cs="Times New Roman"/>
          <w:szCs w:val="24"/>
          <w:lang w:val="uk-UA"/>
        </w:rPr>
      </w:pPr>
      <w:r>
        <w:rPr>
          <w:rFonts w:cs="Times New Roman"/>
          <w:szCs w:val="24"/>
          <w:lang w:val="uk-UA"/>
        </w:rPr>
        <w:t>16. «</w:t>
      </w:r>
      <w:r w:rsidRPr="00A41A22">
        <w:rPr>
          <w:szCs w:val="24"/>
          <w:lang w:val="uk-UA"/>
        </w:rPr>
        <w:t xml:space="preserve">Надання матеріальної допомоги мешканці Роменської міської територіальної громади </w:t>
      </w:r>
      <w:proofErr w:type="spellStart"/>
      <w:r w:rsidRPr="00A41A22">
        <w:rPr>
          <w:szCs w:val="24"/>
          <w:lang w:val="uk-UA"/>
        </w:rPr>
        <w:t>Шепітько</w:t>
      </w:r>
      <w:proofErr w:type="spellEnd"/>
      <w:r w:rsidRPr="00A41A22">
        <w:rPr>
          <w:szCs w:val="24"/>
          <w:lang w:val="uk-UA"/>
        </w:rPr>
        <w:t xml:space="preserve"> Олені Анатоліївні для забезпечення участі її сина, </w:t>
      </w:r>
      <w:proofErr w:type="spellStart"/>
      <w:r w:rsidRPr="00A41A22">
        <w:rPr>
          <w:szCs w:val="24"/>
          <w:lang w:val="uk-UA"/>
        </w:rPr>
        <w:t>Шепітька</w:t>
      </w:r>
      <w:proofErr w:type="spellEnd"/>
      <w:r w:rsidRPr="00A41A22">
        <w:rPr>
          <w:szCs w:val="24"/>
          <w:lang w:val="uk-UA"/>
        </w:rPr>
        <w:t xml:space="preserve"> Дмитра, у Чемпіонаті Європи з </w:t>
      </w:r>
      <w:proofErr w:type="spellStart"/>
      <w:r w:rsidRPr="00A41A22">
        <w:rPr>
          <w:szCs w:val="24"/>
          <w:lang w:val="uk-UA"/>
        </w:rPr>
        <w:t>кіокушин</w:t>
      </w:r>
      <w:proofErr w:type="spellEnd"/>
      <w:r w:rsidRPr="00A41A22">
        <w:rPr>
          <w:szCs w:val="24"/>
          <w:lang w:val="uk-UA"/>
        </w:rPr>
        <w:t xml:space="preserve"> </w:t>
      </w:r>
      <w:proofErr w:type="spellStart"/>
      <w:r w:rsidRPr="00A41A22">
        <w:rPr>
          <w:szCs w:val="24"/>
          <w:lang w:val="uk-UA"/>
        </w:rPr>
        <w:t>БуДо</w:t>
      </w:r>
      <w:proofErr w:type="spellEnd"/>
      <w:r w:rsidRPr="00A41A22">
        <w:rPr>
          <w:szCs w:val="24"/>
          <w:lang w:val="uk-UA"/>
        </w:rPr>
        <w:t xml:space="preserve"> карате</w:t>
      </w:r>
      <w:r>
        <w:rPr>
          <w:szCs w:val="24"/>
          <w:lang w:val="uk-UA"/>
        </w:rPr>
        <w:t xml:space="preserve">» з </w:t>
      </w:r>
      <w:r>
        <w:rPr>
          <w:rFonts w:cs="Times New Roman"/>
          <w:szCs w:val="24"/>
          <w:lang w:val="uk-UA"/>
        </w:rPr>
        <w:t>обсягом фінансування 10,0 тис. грн;</w:t>
      </w:r>
    </w:p>
    <w:p w:rsidR="00A41A22" w:rsidRDefault="00A41A22" w:rsidP="00A41A22">
      <w:pPr>
        <w:spacing w:line="276" w:lineRule="auto"/>
        <w:ind w:firstLine="567"/>
        <w:rPr>
          <w:rFonts w:cs="Times New Roman"/>
          <w:szCs w:val="24"/>
          <w:lang w:val="uk-UA"/>
        </w:rPr>
      </w:pPr>
      <w:r>
        <w:rPr>
          <w:rFonts w:cs="Times New Roman"/>
          <w:szCs w:val="24"/>
          <w:lang w:val="uk-UA"/>
        </w:rPr>
        <w:t>17. «</w:t>
      </w:r>
      <w:r w:rsidRPr="00A41A22">
        <w:rPr>
          <w:rFonts w:cs="Times New Roman"/>
          <w:szCs w:val="24"/>
          <w:lang w:val="uk-UA"/>
        </w:rPr>
        <w:t xml:space="preserve">Надання матеріальної допомоги мешканці Роменської міської територіальної громади </w:t>
      </w:r>
      <w:proofErr w:type="spellStart"/>
      <w:r w:rsidRPr="00A41A22">
        <w:rPr>
          <w:rFonts w:cs="Times New Roman"/>
          <w:szCs w:val="24"/>
          <w:lang w:val="uk-UA"/>
        </w:rPr>
        <w:t>Жмаці</w:t>
      </w:r>
      <w:proofErr w:type="spellEnd"/>
      <w:r w:rsidRPr="00A41A22">
        <w:rPr>
          <w:rFonts w:cs="Times New Roman"/>
          <w:szCs w:val="24"/>
          <w:lang w:val="uk-UA"/>
        </w:rPr>
        <w:t xml:space="preserve"> Тетяні Сергіївні, для  забезпечення уча</w:t>
      </w:r>
      <w:r>
        <w:rPr>
          <w:rFonts w:cs="Times New Roman"/>
          <w:szCs w:val="24"/>
          <w:lang w:val="uk-UA"/>
        </w:rPr>
        <w:t xml:space="preserve">сті її сина </w:t>
      </w:r>
      <w:proofErr w:type="spellStart"/>
      <w:r>
        <w:rPr>
          <w:rFonts w:cs="Times New Roman"/>
          <w:szCs w:val="24"/>
          <w:lang w:val="uk-UA"/>
        </w:rPr>
        <w:t>Хмелівського</w:t>
      </w:r>
      <w:proofErr w:type="spellEnd"/>
      <w:r>
        <w:rPr>
          <w:rFonts w:cs="Times New Roman"/>
          <w:szCs w:val="24"/>
          <w:lang w:val="uk-UA"/>
        </w:rPr>
        <w:t xml:space="preserve"> Сергія </w:t>
      </w:r>
      <w:r w:rsidRPr="00A41A22">
        <w:rPr>
          <w:rFonts w:cs="Times New Roman"/>
          <w:szCs w:val="24"/>
          <w:lang w:val="uk-UA"/>
        </w:rPr>
        <w:t xml:space="preserve">у Чемпіонаті Європи з </w:t>
      </w:r>
      <w:proofErr w:type="spellStart"/>
      <w:r w:rsidRPr="00A41A22">
        <w:rPr>
          <w:rFonts w:cs="Times New Roman"/>
          <w:szCs w:val="24"/>
          <w:lang w:val="uk-UA"/>
        </w:rPr>
        <w:t>кіокушин</w:t>
      </w:r>
      <w:proofErr w:type="spellEnd"/>
      <w:r w:rsidRPr="00A41A22">
        <w:rPr>
          <w:rFonts w:cs="Times New Roman"/>
          <w:szCs w:val="24"/>
          <w:lang w:val="uk-UA"/>
        </w:rPr>
        <w:t xml:space="preserve"> </w:t>
      </w:r>
      <w:proofErr w:type="spellStart"/>
      <w:r w:rsidRPr="00A41A22">
        <w:rPr>
          <w:rFonts w:cs="Times New Roman"/>
          <w:szCs w:val="24"/>
          <w:lang w:val="uk-UA"/>
        </w:rPr>
        <w:t>БуДо</w:t>
      </w:r>
      <w:proofErr w:type="spellEnd"/>
      <w:r w:rsidRPr="00A41A22">
        <w:rPr>
          <w:rFonts w:cs="Times New Roman"/>
          <w:szCs w:val="24"/>
          <w:lang w:val="uk-UA"/>
        </w:rPr>
        <w:t xml:space="preserve"> карате</w:t>
      </w:r>
      <w:r>
        <w:rPr>
          <w:rFonts w:cs="Times New Roman"/>
          <w:szCs w:val="24"/>
          <w:lang w:val="uk-UA"/>
        </w:rPr>
        <w:t xml:space="preserve">» </w:t>
      </w:r>
      <w:r>
        <w:rPr>
          <w:szCs w:val="24"/>
          <w:lang w:val="uk-UA"/>
        </w:rPr>
        <w:t xml:space="preserve">з </w:t>
      </w:r>
      <w:r>
        <w:rPr>
          <w:rFonts w:cs="Times New Roman"/>
          <w:szCs w:val="24"/>
          <w:lang w:val="uk-UA"/>
        </w:rPr>
        <w:t>обсягом фінансування 10,0 тис. грн;</w:t>
      </w:r>
    </w:p>
    <w:p w:rsidR="00A41A22" w:rsidRPr="00A41A22" w:rsidRDefault="00A41A22" w:rsidP="00A41A22">
      <w:pPr>
        <w:spacing w:line="276" w:lineRule="auto"/>
        <w:ind w:firstLine="567"/>
        <w:rPr>
          <w:rFonts w:cs="Times New Roman"/>
          <w:szCs w:val="24"/>
          <w:lang w:val="uk-UA"/>
        </w:rPr>
      </w:pPr>
      <w:r>
        <w:rPr>
          <w:rFonts w:cs="Times New Roman"/>
          <w:szCs w:val="24"/>
          <w:lang w:val="uk-UA"/>
        </w:rPr>
        <w:t>18. «</w:t>
      </w:r>
      <w:r w:rsidRPr="00A41A22">
        <w:rPr>
          <w:rFonts w:cs="Times New Roman"/>
          <w:szCs w:val="24"/>
          <w:lang w:val="uk-UA"/>
        </w:rPr>
        <w:t xml:space="preserve">Надання матеріальної допомоги мешканці Роменської міської територіальної громади </w:t>
      </w:r>
      <w:proofErr w:type="spellStart"/>
      <w:r w:rsidRPr="00A41A22">
        <w:rPr>
          <w:rFonts w:cs="Times New Roman"/>
          <w:szCs w:val="24"/>
          <w:lang w:val="uk-UA"/>
        </w:rPr>
        <w:t>Мисенко</w:t>
      </w:r>
      <w:proofErr w:type="spellEnd"/>
      <w:r w:rsidRPr="00A41A22">
        <w:rPr>
          <w:rFonts w:cs="Times New Roman"/>
          <w:szCs w:val="24"/>
          <w:lang w:val="uk-UA"/>
        </w:rPr>
        <w:t xml:space="preserve"> Юлії Володимирівні для забезпечення </w:t>
      </w:r>
      <w:r>
        <w:rPr>
          <w:rFonts w:cs="Times New Roman"/>
          <w:szCs w:val="24"/>
          <w:lang w:val="uk-UA"/>
        </w:rPr>
        <w:t xml:space="preserve"> участі її сина </w:t>
      </w:r>
      <w:proofErr w:type="spellStart"/>
      <w:r>
        <w:rPr>
          <w:rFonts w:cs="Times New Roman"/>
          <w:szCs w:val="24"/>
          <w:lang w:val="uk-UA"/>
        </w:rPr>
        <w:t>Мисенка</w:t>
      </w:r>
      <w:proofErr w:type="spellEnd"/>
      <w:r>
        <w:rPr>
          <w:rFonts w:cs="Times New Roman"/>
          <w:szCs w:val="24"/>
          <w:lang w:val="uk-UA"/>
        </w:rPr>
        <w:t xml:space="preserve"> Максима </w:t>
      </w:r>
      <w:r w:rsidRPr="00A41A22">
        <w:rPr>
          <w:rFonts w:cs="Times New Roman"/>
          <w:szCs w:val="24"/>
          <w:lang w:val="uk-UA"/>
        </w:rPr>
        <w:t xml:space="preserve">у  Чемпіонаті Європи з </w:t>
      </w:r>
      <w:proofErr w:type="spellStart"/>
      <w:r w:rsidRPr="00A41A22">
        <w:rPr>
          <w:rFonts w:cs="Times New Roman"/>
          <w:szCs w:val="24"/>
          <w:lang w:val="uk-UA"/>
        </w:rPr>
        <w:t>кіокушин</w:t>
      </w:r>
      <w:proofErr w:type="spellEnd"/>
      <w:r w:rsidRPr="00A41A22">
        <w:rPr>
          <w:rFonts w:cs="Times New Roman"/>
          <w:szCs w:val="24"/>
          <w:lang w:val="uk-UA"/>
        </w:rPr>
        <w:t xml:space="preserve"> </w:t>
      </w:r>
      <w:proofErr w:type="spellStart"/>
      <w:r w:rsidRPr="00A41A22">
        <w:rPr>
          <w:rFonts w:cs="Times New Roman"/>
          <w:szCs w:val="24"/>
          <w:lang w:val="uk-UA"/>
        </w:rPr>
        <w:t>БуДо</w:t>
      </w:r>
      <w:proofErr w:type="spellEnd"/>
      <w:r w:rsidRPr="00A41A22">
        <w:rPr>
          <w:rFonts w:cs="Times New Roman"/>
          <w:szCs w:val="24"/>
          <w:lang w:val="uk-UA"/>
        </w:rPr>
        <w:t xml:space="preserve"> карате</w:t>
      </w:r>
      <w:r>
        <w:rPr>
          <w:rFonts w:cs="Times New Roman"/>
          <w:szCs w:val="24"/>
          <w:lang w:val="uk-UA"/>
        </w:rPr>
        <w:t xml:space="preserve">» </w:t>
      </w:r>
      <w:r>
        <w:rPr>
          <w:szCs w:val="24"/>
          <w:lang w:val="uk-UA"/>
        </w:rPr>
        <w:t xml:space="preserve">з </w:t>
      </w:r>
      <w:r>
        <w:rPr>
          <w:rFonts w:cs="Times New Roman"/>
          <w:szCs w:val="24"/>
          <w:lang w:val="uk-UA"/>
        </w:rPr>
        <w:t>обсягом фінансування 10,0 тис. грн.</w:t>
      </w: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A41A22" w:rsidRDefault="00A41A2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Олена ВАХТЕРОВА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D05ACC">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76B" w:rsidRDefault="003F076B" w:rsidP="002F55E3">
      <w:r>
        <w:separator/>
      </w:r>
    </w:p>
  </w:endnote>
  <w:endnote w:type="continuationSeparator" w:id="0">
    <w:p w:rsidR="003F076B" w:rsidRDefault="003F076B"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w Cen MT Condensed Extra Bold">
    <w:altName w:val="Arial"/>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76B" w:rsidRDefault="003F076B" w:rsidP="002F55E3">
      <w:r>
        <w:separator/>
      </w:r>
    </w:p>
  </w:footnote>
  <w:footnote w:type="continuationSeparator" w:id="0">
    <w:p w:rsidR="003F076B" w:rsidRDefault="003F076B"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Pr="00AD3F3D" w:rsidRDefault="00AD3F3D" w:rsidP="00AD3F3D">
    <w:pPr>
      <w:pStyle w:val="af0"/>
      <w:jc w:val="right"/>
      <w:rPr>
        <w:lang w:val="uk-UA"/>
      </w:rPr>
    </w:pPr>
    <w:r>
      <w:rPr>
        <w:lang w:val="uk-UA"/>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ACC" w:rsidRPr="00AD3F3D" w:rsidRDefault="00AD3F3D" w:rsidP="00AD3F3D">
    <w:pPr>
      <w:pStyle w:val="af0"/>
      <w:jc w:val="right"/>
      <w:rPr>
        <w:lang w:val="uk-UA"/>
      </w:rPr>
    </w:pP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C281F"/>
    <w:multiLevelType w:val="hybridMultilevel"/>
    <w:tmpl w:val="227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644"/>
    <w:multiLevelType w:val="hybridMultilevel"/>
    <w:tmpl w:val="F90CE97E"/>
    <w:lvl w:ilvl="0" w:tplc="4D5064A6">
      <w:start w:val="1"/>
      <w:numFmt w:val="decimal"/>
      <w:suff w:val="space"/>
      <w:lvlText w:val="%1."/>
      <w:lvlJc w:val="left"/>
      <w:pPr>
        <w:ind w:left="0" w:firstLine="567"/>
      </w:pPr>
      <w:rPr>
        <w:rFonts w:ascii="Times New Roman" w:eastAsia="Wingdings"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1"/>
  </w:num>
  <w:num w:numId="5">
    <w:abstractNumId w:val="5"/>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0037B"/>
    <w:rsid w:val="000069F5"/>
    <w:rsid w:val="00011297"/>
    <w:rsid w:val="00012D0F"/>
    <w:rsid w:val="00014F90"/>
    <w:rsid w:val="00021AA0"/>
    <w:rsid w:val="000233E1"/>
    <w:rsid w:val="0002466B"/>
    <w:rsid w:val="00024B29"/>
    <w:rsid w:val="000270CC"/>
    <w:rsid w:val="00033E72"/>
    <w:rsid w:val="00034CDF"/>
    <w:rsid w:val="00041BBB"/>
    <w:rsid w:val="0004278E"/>
    <w:rsid w:val="000430CF"/>
    <w:rsid w:val="00047A06"/>
    <w:rsid w:val="00064263"/>
    <w:rsid w:val="00066A55"/>
    <w:rsid w:val="00077857"/>
    <w:rsid w:val="00077ACF"/>
    <w:rsid w:val="0008176A"/>
    <w:rsid w:val="00092AFD"/>
    <w:rsid w:val="000A1CB2"/>
    <w:rsid w:val="000A371A"/>
    <w:rsid w:val="000A6B2A"/>
    <w:rsid w:val="000A6D2B"/>
    <w:rsid w:val="000B068C"/>
    <w:rsid w:val="000B080B"/>
    <w:rsid w:val="000B639D"/>
    <w:rsid w:val="000C1DF9"/>
    <w:rsid w:val="000C5C0D"/>
    <w:rsid w:val="000D044C"/>
    <w:rsid w:val="000D1884"/>
    <w:rsid w:val="000D2F31"/>
    <w:rsid w:val="000D5FA3"/>
    <w:rsid w:val="000E202E"/>
    <w:rsid w:val="000E401B"/>
    <w:rsid w:val="000E4C58"/>
    <w:rsid w:val="000E549B"/>
    <w:rsid w:val="000E7C2B"/>
    <w:rsid w:val="000F6EFE"/>
    <w:rsid w:val="0010747D"/>
    <w:rsid w:val="00111D42"/>
    <w:rsid w:val="00113E15"/>
    <w:rsid w:val="001158E0"/>
    <w:rsid w:val="0012644A"/>
    <w:rsid w:val="00126CDE"/>
    <w:rsid w:val="00132F80"/>
    <w:rsid w:val="001358F3"/>
    <w:rsid w:val="00140380"/>
    <w:rsid w:val="001421E1"/>
    <w:rsid w:val="00142205"/>
    <w:rsid w:val="001460F7"/>
    <w:rsid w:val="001701EA"/>
    <w:rsid w:val="001704F9"/>
    <w:rsid w:val="0017266A"/>
    <w:rsid w:val="0017304C"/>
    <w:rsid w:val="00173EC2"/>
    <w:rsid w:val="001765D0"/>
    <w:rsid w:val="00187D4D"/>
    <w:rsid w:val="001A1752"/>
    <w:rsid w:val="001A58FD"/>
    <w:rsid w:val="001A782D"/>
    <w:rsid w:val="001B4D05"/>
    <w:rsid w:val="001B572C"/>
    <w:rsid w:val="001B57AA"/>
    <w:rsid w:val="001C1F75"/>
    <w:rsid w:val="001C53E4"/>
    <w:rsid w:val="001C761B"/>
    <w:rsid w:val="001D1E9B"/>
    <w:rsid w:val="001D4169"/>
    <w:rsid w:val="001D74C3"/>
    <w:rsid w:val="001D7E2F"/>
    <w:rsid w:val="001E11F1"/>
    <w:rsid w:val="001E23B5"/>
    <w:rsid w:val="001E2B5A"/>
    <w:rsid w:val="001E6EDA"/>
    <w:rsid w:val="001E7263"/>
    <w:rsid w:val="001F094C"/>
    <w:rsid w:val="001F4FA5"/>
    <w:rsid w:val="0020095D"/>
    <w:rsid w:val="00203F6D"/>
    <w:rsid w:val="00204CE8"/>
    <w:rsid w:val="00206727"/>
    <w:rsid w:val="002131E4"/>
    <w:rsid w:val="00213A20"/>
    <w:rsid w:val="00213EA2"/>
    <w:rsid w:val="00215929"/>
    <w:rsid w:val="00221223"/>
    <w:rsid w:val="002271F8"/>
    <w:rsid w:val="00230FEA"/>
    <w:rsid w:val="002327B2"/>
    <w:rsid w:val="00235E79"/>
    <w:rsid w:val="002360E2"/>
    <w:rsid w:val="002516A8"/>
    <w:rsid w:val="00251792"/>
    <w:rsid w:val="002528CB"/>
    <w:rsid w:val="00255ABB"/>
    <w:rsid w:val="0025693C"/>
    <w:rsid w:val="002569ED"/>
    <w:rsid w:val="002676DD"/>
    <w:rsid w:val="00276E16"/>
    <w:rsid w:val="00281A80"/>
    <w:rsid w:val="00284EAC"/>
    <w:rsid w:val="00292A24"/>
    <w:rsid w:val="00294DD4"/>
    <w:rsid w:val="002A2103"/>
    <w:rsid w:val="002A4877"/>
    <w:rsid w:val="002B10B0"/>
    <w:rsid w:val="002B7C7E"/>
    <w:rsid w:val="002C438A"/>
    <w:rsid w:val="002C48D8"/>
    <w:rsid w:val="002E2527"/>
    <w:rsid w:val="002E373E"/>
    <w:rsid w:val="002E4905"/>
    <w:rsid w:val="002F1D2D"/>
    <w:rsid w:val="002F55E3"/>
    <w:rsid w:val="00301969"/>
    <w:rsid w:val="00314BE4"/>
    <w:rsid w:val="003236EA"/>
    <w:rsid w:val="00324446"/>
    <w:rsid w:val="003323E1"/>
    <w:rsid w:val="00340CCC"/>
    <w:rsid w:val="00340CF5"/>
    <w:rsid w:val="00341D9D"/>
    <w:rsid w:val="00343355"/>
    <w:rsid w:val="00343CCC"/>
    <w:rsid w:val="00352670"/>
    <w:rsid w:val="00356F8D"/>
    <w:rsid w:val="00361FD5"/>
    <w:rsid w:val="0036491D"/>
    <w:rsid w:val="0036790C"/>
    <w:rsid w:val="00367E34"/>
    <w:rsid w:val="00370760"/>
    <w:rsid w:val="0037115F"/>
    <w:rsid w:val="00375C13"/>
    <w:rsid w:val="0037634C"/>
    <w:rsid w:val="00380263"/>
    <w:rsid w:val="003820CC"/>
    <w:rsid w:val="003868BE"/>
    <w:rsid w:val="00392AE2"/>
    <w:rsid w:val="0039753A"/>
    <w:rsid w:val="003A1C98"/>
    <w:rsid w:val="003A52F2"/>
    <w:rsid w:val="003A6E07"/>
    <w:rsid w:val="003A7344"/>
    <w:rsid w:val="003B3A7F"/>
    <w:rsid w:val="003B6D99"/>
    <w:rsid w:val="003B70C1"/>
    <w:rsid w:val="003C054D"/>
    <w:rsid w:val="003C5916"/>
    <w:rsid w:val="003C758E"/>
    <w:rsid w:val="003C7B97"/>
    <w:rsid w:val="003D56E8"/>
    <w:rsid w:val="003D65C8"/>
    <w:rsid w:val="003E2224"/>
    <w:rsid w:val="003E5371"/>
    <w:rsid w:val="003F076B"/>
    <w:rsid w:val="003F23B7"/>
    <w:rsid w:val="003F370F"/>
    <w:rsid w:val="00400B28"/>
    <w:rsid w:val="00404DCA"/>
    <w:rsid w:val="00406C39"/>
    <w:rsid w:val="004129D4"/>
    <w:rsid w:val="004319F1"/>
    <w:rsid w:val="00432B4F"/>
    <w:rsid w:val="00437608"/>
    <w:rsid w:val="0044109F"/>
    <w:rsid w:val="0044121C"/>
    <w:rsid w:val="00450239"/>
    <w:rsid w:val="00454753"/>
    <w:rsid w:val="004548A2"/>
    <w:rsid w:val="0045505C"/>
    <w:rsid w:val="00456AAD"/>
    <w:rsid w:val="00461418"/>
    <w:rsid w:val="00464695"/>
    <w:rsid w:val="00470E24"/>
    <w:rsid w:val="0048631A"/>
    <w:rsid w:val="00486A45"/>
    <w:rsid w:val="0049135D"/>
    <w:rsid w:val="004956E4"/>
    <w:rsid w:val="00497B84"/>
    <w:rsid w:val="004A2C5D"/>
    <w:rsid w:val="004A5156"/>
    <w:rsid w:val="004A62AD"/>
    <w:rsid w:val="004C1106"/>
    <w:rsid w:val="004C67FD"/>
    <w:rsid w:val="004D62D6"/>
    <w:rsid w:val="004F600D"/>
    <w:rsid w:val="00500194"/>
    <w:rsid w:val="00500AD0"/>
    <w:rsid w:val="005031C4"/>
    <w:rsid w:val="005061C4"/>
    <w:rsid w:val="00506FEB"/>
    <w:rsid w:val="00512242"/>
    <w:rsid w:val="00512FDA"/>
    <w:rsid w:val="005259A7"/>
    <w:rsid w:val="00532ADD"/>
    <w:rsid w:val="00532BFB"/>
    <w:rsid w:val="0053458A"/>
    <w:rsid w:val="00537870"/>
    <w:rsid w:val="00537D54"/>
    <w:rsid w:val="00544071"/>
    <w:rsid w:val="005462F9"/>
    <w:rsid w:val="00546794"/>
    <w:rsid w:val="00554048"/>
    <w:rsid w:val="0056672E"/>
    <w:rsid w:val="00575686"/>
    <w:rsid w:val="005836E3"/>
    <w:rsid w:val="005907B7"/>
    <w:rsid w:val="00590EE2"/>
    <w:rsid w:val="005937F1"/>
    <w:rsid w:val="005962FB"/>
    <w:rsid w:val="005A3E5E"/>
    <w:rsid w:val="005A6588"/>
    <w:rsid w:val="005A6BFD"/>
    <w:rsid w:val="005B24C6"/>
    <w:rsid w:val="005B5FF1"/>
    <w:rsid w:val="005C68EB"/>
    <w:rsid w:val="005C7634"/>
    <w:rsid w:val="005D2B14"/>
    <w:rsid w:val="005E1E4C"/>
    <w:rsid w:val="005E4B5F"/>
    <w:rsid w:val="005E55D0"/>
    <w:rsid w:val="005E5E03"/>
    <w:rsid w:val="005E7FAB"/>
    <w:rsid w:val="005F4499"/>
    <w:rsid w:val="005F7144"/>
    <w:rsid w:val="005F7D5F"/>
    <w:rsid w:val="0060058E"/>
    <w:rsid w:val="00601471"/>
    <w:rsid w:val="006229E5"/>
    <w:rsid w:val="006246D8"/>
    <w:rsid w:val="006335C2"/>
    <w:rsid w:val="00635DDF"/>
    <w:rsid w:val="006400CA"/>
    <w:rsid w:val="00642C54"/>
    <w:rsid w:val="006436E4"/>
    <w:rsid w:val="00643BBE"/>
    <w:rsid w:val="006469B3"/>
    <w:rsid w:val="00650F3C"/>
    <w:rsid w:val="00654618"/>
    <w:rsid w:val="00661B5B"/>
    <w:rsid w:val="00667163"/>
    <w:rsid w:val="00672564"/>
    <w:rsid w:val="00674FF4"/>
    <w:rsid w:val="00675021"/>
    <w:rsid w:val="006826F1"/>
    <w:rsid w:val="00683016"/>
    <w:rsid w:val="00685AE9"/>
    <w:rsid w:val="006932D2"/>
    <w:rsid w:val="00694FE9"/>
    <w:rsid w:val="0069633B"/>
    <w:rsid w:val="006A5D5D"/>
    <w:rsid w:val="006A769B"/>
    <w:rsid w:val="006B0308"/>
    <w:rsid w:val="006B105A"/>
    <w:rsid w:val="006B365F"/>
    <w:rsid w:val="006C0C68"/>
    <w:rsid w:val="006C13EE"/>
    <w:rsid w:val="006C4B19"/>
    <w:rsid w:val="006E36D2"/>
    <w:rsid w:val="006E50FA"/>
    <w:rsid w:val="006E5411"/>
    <w:rsid w:val="006F05B7"/>
    <w:rsid w:val="007024CF"/>
    <w:rsid w:val="007034DD"/>
    <w:rsid w:val="00704FBC"/>
    <w:rsid w:val="00707BC0"/>
    <w:rsid w:val="00722121"/>
    <w:rsid w:val="0072334F"/>
    <w:rsid w:val="007357DE"/>
    <w:rsid w:val="007500F4"/>
    <w:rsid w:val="00765C40"/>
    <w:rsid w:val="0076794E"/>
    <w:rsid w:val="0077486D"/>
    <w:rsid w:val="0078054E"/>
    <w:rsid w:val="0078163A"/>
    <w:rsid w:val="0078335D"/>
    <w:rsid w:val="00785E15"/>
    <w:rsid w:val="007934D5"/>
    <w:rsid w:val="00796EDA"/>
    <w:rsid w:val="007A0EC3"/>
    <w:rsid w:val="007A3CE4"/>
    <w:rsid w:val="007A43EB"/>
    <w:rsid w:val="007B16E3"/>
    <w:rsid w:val="007D07E8"/>
    <w:rsid w:val="007D2DFE"/>
    <w:rsid w:val="007D5F99"/>
    <w:rsid w:val="007D70FF"/>
    <w:rsid w:val="007D7BF0"/>
    <w:rsid w:val="007E243D"/>
    <w:rsid w:val="007E2936"/>
    <w:rsid w:val="007E67A3"/>
    <w:rsid w:val="007F643B"/>
    <w:rsid w:val="007F7191"/>
    <w:rsid w:val="008020BC"/>
    <w:rsid w:val="00805CC1"/>
    <w:rsid w:val="00807F73"/>
    <w:rsid w:val="00810E17"/>
    <w:rsid w:val="00817902"/>
    <w:rsid w:val="00823C4B"/>
    <w:rsid w:val="00824173"/>
    <w:rsid w:val="008366E0"/>
    <w:rsid w:val="0083712B"/>
    <w:rsid w:val="0084228C"/>
    <w:rsid w:val="00853BE5"/>
    <w:rsid w:val="00856FFA"/>
    <w:rsid w:val="008570E4"/>
    <w:rsid w:val="00857471"/>
    <w:rsid w:val="0086725B"/>
    <w:rsid w:val="00871CD7"/>
    <w:rsid w:val="008814E1"/>
    <w:rsid w:val="008818A2"/>
    <w:rsid w:val="00887316"/>
    <w:rsid w:val="008908C7"/>
    <w:rsid w:val="008929B8"/>
    <w:rsid w:val="008A4250"/>
    <w:rsid w:val="008B72CC"/>
    <w:rsid w:val="008C4A9B"/>
    <w:rsid w:val="008C4DAA"/>
    <w:rsid w:val="008C5D73"/>
    <w:rsid w:val="008C743C"/>
    <w:rsid w:val="008F3410"/>
    <w:rsid w:val="00902918"/>
    <w:rsid w:val="0090456B"/>
    <w:rsid w:val="00906899"/>
    <w:rsid w:val="009077D7"/>
    <w:rsid w:val="009078A4"/>
    <w:rsid w:val="00912BE4"/>
    <w:rsid w:val="0091380C"/>
    <w:rsid w:val="0091690A"/>
    <w:rsid w:val="009209EB"/>
    <w:rsid w:val="00924160"/>
    <w:rsid w:val="00937A42"/>
    <w:rsid w:val="00941FC7"/>
    <w:rsid w:val="00942C25"/>
    <w:rsid w:val="00944FC0"/>
    <w:rsid w:val="00950E37"/>
    <w:rsid w:val="00953197"/>
    <w:rsid w:val="00961A15"/>
    <w:rsid w:val="00965FC7"/>
    <w:rsid w:val="009660F6"/>
    <w:rsid w:val="009738F9"/>
    <w:rsid w:val="00991B82"/>
    <w:rsid w:val="00993525"/>
    <w:rsid w:val="00994A06"/>
    <w:rsid w:val="009A0671"/>
    <w:rsid w:val="009B20EA"/>
    <w:rsid w:val="009B249D"/>
    <w:rsid w:val="009D4F18"/>
    <w:rsid w:val="009E2204"/>
    <w:rsid w:val="009F0319"/>
    <w:rsid w:val="009F44C8"/>
    <w:rsid w:val="009F6FD5"/>
    <w:rsid w:val="00A03045"/>
    <w:rsid w:val="00A071E2"/>
    <w:rsid w:val="00A11753"/>
    <w:rsid w:val="00A13448"/>
    <w:rsid w:val="00A20BE3"/>
    <w:rsid w:val="00A20F6A"/>
    <w:rsid w:val="00A21C34"/>
    <w:rsid w:val="00A22145"/>
    <w:rsid w:val="00A2278D"/>
    <w:rsid w:val="00A2731C"/>
    <w:rsid w:val="00A319FC"/>
    <w:rsid w:val="00A35EEB"/>
    <w:rsid w:val="00A41A22"/>
    <w:rsid w:val="00A56D41"/>
    <w:rsid w:val="00A578C7"/>
    <w:rsid w:val="00A61086"/>
    <w:rsid w:val="00A643F4"/>
    <w:rsid w:val="00A66118"/>
    <w:rsid w:val="00A937F1"/>
    <w:rsid w:val="00A94050"/>
    <w:rsid w:val="00A96835"/>
    <w:rsid w:val="00AA4CB7"/>
    <w:rsid w:val="00AA56B6"/>
    <w:rsid w:val="00AB00B1"/>
    <w:rsid w:val="00AB603F"/>
    <w:rsid w:val="00AB7D50"/>
    <w:rsid w:val="00AC275A"/>
    <w:rsid w:val="00AC388D"/>
    <w:rsid w:val="00AC421C"/>
    <w:rsid w:val="00AC43FA"/>
    <w:rsid w:val="00AD3F3D"/>
    <w:rsid w:val="00AD51B4"/>
    <w:rsid w:val="00AE634B"/>
    <w:rsid w:val="00AF281C"/>
    <w:rsid w:val="00AF38E9"/>
    <w:rsid w:val="00AF4A69"/>
    <w:rsid w:val="00B005AF"/>
    <w:rsid w:val="00B0523B"/>
    <w:rsid w:val="00B05CF5"/>
    <w:rsid w:val="00B07BF5"/>
    <w:rsid w:val="00B1174A"/>
    <w:rsid w:val="00B15F0F"/>
    <w:rsid w:val="00B2007C"/>
    <w:rsid w:val="00B20DA5"/>
    <w:rsid w:val="00B26FB8"/>
    <w:rsid w:val="00B2719A"/>
    <w:rsid w:val="00B363A3"/>
    <w:rsid w:val="00B67AB9"/>
    <w:rsid w:val="00B70AEC"/>
    <w:rsid w:val="00B8382D"/>
    <w:rsid w:val="00B86C34"/>
    <w:rsid w:val="00B911CC"/>
    <w:rsid w:val="00B93A2D"/>
    <w:rsid w:val="00B94A78"/>
    <w:rsid w:val="00B96688"/>
    <w:rsid w:val="00BA4709"/>
    <w:rsid w:val="00BB0525"/>
    <w:rsid w:val="00BB0BAA"/>
    <w:rsid w:val="00BB53F2"/>
    <w:rsid w:val="00BB7992"/>
    <w:rsid w:val="00BB7BE2"/>
    <w:rsid w:val="00BC4A47"/>
    <w:rsid w:val="00BC5855"/>
    <w:rsid w:val="00BC6766"/>
    <w:rsid w:val="00BD2067"/>
    <w:rsid w:val="00BD2D4B"/>
    <w:rsid w:val="00BD5CAB"/>
    <w:rsid w:val="00BD6DDD"/>
    <w:rsid w:val="00BE1552"/>
    <w:rsid w:val="00BE6F2E"/>
    <w:rsid w:val="00BF0A91"/>
    <w:rsid w:val="00BF3AD1"/>
    <w:rsid w:val="00BF63A2"/>
    <w:rsid w:val="00C17023"/>
    <w:rsid w:val="00C2038A"/>
    <w:rsid w:val="00C208FB"/>
    <w:rsid w:val="00C21C06"/>
    <w:rsid w:val="00C2394A"/>
    <w:rsid w:val="00C251D1"/>
    <w:rsid w:val="00C25456"/>
    <w:rsid w:val="00C26CAA"/>
    <w:rsid w:val="00C27747"/>
    <w:rsid w:val="00C309B1"/>
    <w:rsid w:val="00C44EC9"/>
    <w:rsid w:val="00C531E9"/>
    <w:rsid w:val="00C53490"/>
    <w:rsid w:val="00C626E8"/>
    <w:rsid w:val="00C634F4"/>
    <w:rsid w:val="00C64E0A"/>
    <w:rsid w:val="00C66D09"/>
    <w:rsid w:val="00C74523"/>
    <w:rsid w:val="00C778EF"/>
    <w:rsid w:val="00C845ED"/>
    <w:rsid w:val="00C84B19"/>
    <w:rsid w:val="00C903D7"/>
    <w:rsid w:val="00CA0272"/>
    <w:rsid w:val="00CB2526"/>
    <w:rsid w:val="00CB255C"/>
    <w:rsid w:val="00CB4882"/>
    <w:rsid w:val="00CB535A"/>
    <w:rsid w:val="00CC2124"/>
    <w:rsid w:val="00CC35FD"/>
    <w:rsid w:val="00CC684B"/>
    <w:rsid w:val="00CD218B"/>
    <w:rsid w:val="00CD535A"/>
    <w:rsid w:val="00CE044C"/>
    <w:rsid w:val="00CF0742"/>
    <w:rsid w:val="00D0338C"/>
    <w:rsid w:val="00D04592"/>
    <w:rsid w:val="00D052A6"/>
    <w:rsid w:val="00D05ACC"/>
    <w:rsid w:val="00D10183"/>
    <w:rsid w:val="00D124A6"/>
    <w:rsid w:val="00D26C69"/>
    <w:rsid w:val="00D272FD"/>
    <w:rsid w:val="00D51E77"/>
    <w:rsid w:val="00D524B1"/>
    <w:rsid w:val="00D53547"/>
    <w:rsid w:val="00D53A4C"/>
    <w:rsid w:val="00D55ACA"/>
    <w:rsid w:val="00D61FB6"/>
    <w:rsid w:val="00D622D0"/>
    <w:rsid w:val="00D6281E"/>
    <w:rsid w:val="00D643BE"/>
    <w:rsid w:val="00D7115F"/>
    <w:rsid w:val="00D74C43"/>
    <w:rsid w:val="00D75EFE"/>
    <w:rsid w:val="00D80421"/>
    <w:rsid w:val="00D81E86"/>
    <w:rsid w:val="00D82DA7"/>
    <w:rsid w:val="00D8426C"/>
    <w:rsid w:val="00D86A30"/>
    <w:rsid w:val="00D8702D"/>
    <w:rsid w:val="00D961AC"/>
    <w:rsid w:val="00DA7BF7"/>
    <w:rsid w:val="00DB694C"/>
    <w:rsid w:val="00DC198E"/>
    <w:rsid w:val="00DC2479"/>
    <w:rsid w:val="00DC48BB"/>
    <w:rsid w:val="00DC55C5"/>
    <w:rsid w:val="00DC7A09"/>
    <w:rsid w:val="00DD27C8"/>
    <w:rsid w:val="00DD27DC"/>
    <w:rsid w:val="00DD3152"/>
    <w:rsid w:val="00DD6867"/>
    <w:rsid w:val="00DE4A88"/>
    <w:rsid w:val="00DF0961"/>
    <w:rsid w:val="00DF257B"/>
    <w:rsid w:val="00E06A8A"/>
    <w:rsid w:val="00E11AA8"/>
    <w:rsid w:val="00E11F66"/>
    <w:rsid w:val="00E1273F"/>
    <w:rsid w:val="00E31D23"/>
    <w:rsid w:val="00E4134A"/>
    <w:rsid w:val="00E41FD8"/>
    <w:rsid w:val="00E42284"/>
    <w:rsid w:val="00E452CF"/>
    <w:rsid w:val="00E510FD"/>
    <w:rsid w:val="00E54B06"/>
    <w:rsid w:val="00E562FB"/>
    <w:rsid w:val="00E567D3"/>
    <w:rsid w:val="00E646B3"/>
    <w:rsid w:val="00E657F0"/>
    <w:rsid w:val="00E921F4"/>
    <w:rsid w:val="00E95708"/>
    <w:rsid w:val="00E95B5D"/>
    <w:rsid w:val="00E97043"/>
    <w:rsid w:val="00E97F50"/>
    <w:rsid w:val="00EA387D"/>
    <w:rsid w:val="00EA48C5"/>
    <w:rsid w:val="00EA4B73"/>
    <w:rsid w:val="00EA7054"/>
    <w:rsid w:val="00EA7F3F"/>
    <w:rsid w:val="00EC6F9F"/>
    <w:rsid w:val="00ED1DBC"/>
    <w:rsid w:val="00ED60EE"/>
    <w:rsid w:val="00EE0C91"/>
    <w:rsid w:val="00EE3A6E"/>
    <w:rsid w:val="00EF1CA7"/>
    <w:rsid w:val="00EF3A8C"/>
    <w:rsid w:val="00EF4066"/>
    <w:rsid w:val="00EF521A"/>
    <w:rsid w:val="00EF5636"/>
    <w:rsid w:val="00F00D7E"/>
    <w:rsid w:val="00F05979"/>
    <w:rsid w:val="00F0688A"/>
    <w:rsid w:val="00F15661"/>
    <w:rsid w:val="00F53D8B"/>
    <w:rsid w:val="00F544DC"/>
    <w:rsid w:val="00F54741"/>
    <w:rsid w:val="00F54D4D"/>
    <w:rsid w:val="00F55075"/>
    <w:rsid w:val="00F5634D"/>
    <w:rsid w:val="00F6161E"/>
    <w:rsid w:val="00F62A90"/>
    <w:rsid w:val="00F731EE"/>
    <w:rsid w:val="00F73476"/>
    <w:rsid w:val="00F743ED"/>
    <w:rsid w:val="00F7514E"/>
    <w:rsid w:val="00F77050"/>
    <w:rsid w:val="00F81EF0"/>
    <w:rsid w:val="00F82B9F"/>
    <w:rsid w:val="00F92E59"/>
    <w:rsid w:val="00F94EE9"/>
    <w:rsid w:val="00F95601"/>
    <w:rsid w:val="00FB01FF"/>
    <w:rsid w:val="00FB3DAC"/>
    <w:rsid w:val="00FC20A5"/>
    <w:rsid w:val="00FC776C"/>
    <w:rsid w:val="00FE0BC8"/>
    <w:rsid w:val="00FE1B6C"/>
    <w:rsid w:val="00FF1CE7"/>
    <w:rsid w:val="00FF211C"/>
    <w:rsid w:val="00FF2832"/>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2CF00"/>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а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ой текст с от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и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ий колонтитул Знак"/>
    <w:basedOn w:val="a0"/>
    <w:link w:val="af2"/>
    <w:uiPriority w:val="99"/>
    <w:rsid w:val="00BA4709"/>
    <w:rPr>
      <w:rFonts w:ascii="Symbol" w:eastAsia="Wingdings" w:hAnsi="Symbol" w:cs="Symbol"/>
      <w:sz w:val="24"/>
      <w:szCs w:val="22"/>
      <w:lang w:val="ru-RU" w:eastAsia="en-US"/>
    </w:rPr>
  </w:style>
  <w:style w:type="character" w:customStyle="1" w:styleId="2">
    <w:name w:val="Основной текст (2)_"/>
    <w:link w:val="20"/>
    <w:uiPriority w:val="99"/>
    <w:locked/>
    <w:rsid w:val="00113E15"/>
    <w:rPr>
      <w:rFonts w:ascii="Times New Roman" w:hAnsi="Times New Roman"/>
      <w:sz w:val="19"/>
      <w:shd w:val="clear" w:color="auto" w:fill="FFFFFF"/>
    </w:rPr>
  </w:style>
  <w:style w:type="paragraph" w:customStyle="1" w:styleId="20">
    <w:name w:val="Основной текст (2)"/>
    <w:basedOn w:val="a"/>
    <w:link w:val="2"/>
    <w:uiPriority w:val="99"/>
    <w:rsid w:val="00113E15"/>
    <w:pPr>
      <w:widowControl w:val="0"/>
      <w:shd w:val="clear" w:color="auto" w:fill="FFFFFF"/>
      <w:spacing w:line="240" w:lineRule="atLeast"/>
      <w:jc w:val="left"/>
    </w:pPr>
    <w:rPr>
      <w:rFonts w:eastAsia="Calibri" w:cs="Times New Roman"/>
      <w:sz w:val="19"/>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romny-vk.gov.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22751-1070-45C9-84C4-344766D6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658</Words>
  <Characters>3751</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8</cp:revision>
  <cp:lastPrinted>2026-05-04T13:47:00Z</cp:lastPrinted>
  <dcterms:created xsi:type="dcterms:W3CDTF">2026-05-04T05:19:00Z</dcterms:created>
  <dcterms:modified xsi:type="dcterms:W3CDTF">2026-05-04T13:51:00Z</dcterms:modified>
</cp:coreProperties>
</file>