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03D" w:rsidRPr="00CA669E" w:rsidRDefault="00F9603D" w:rsidP="00F9603D">
      <w:pPr>
        <w:tabs>
          <w:tab w:val="left" w:pos="2268"/>
        </w:tabs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CA669E">
        <w:rPr>
          <w:noProof/>
          <w:sz w:val="24"/>
          <w:szCs w:val="24"/>
        </w:rPr>
        <w:drawing>
          <wp:inline distT="0" distB="0" distL="0" distR="0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3D" w:rsidRPr="00CA669E" w:rsidRDefault="00F9603D" w:rsidP="00F9603D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CA669E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F9603D" w:rsidRPr="00CA669E" w:rsidRDefault="00F9603D" w:rsidP="00F9603D">
      <w:pPr>
        <w:tabs>
          <w:tab w:val="left" w:pos="4111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CA669E">
        <w:rPr>
          <w:b/>
          <w:sz w:val="24"/>
          <w:szCs w:val="24"/>
          <w:lang w:val="uk-UA"/>
        </w:rPr>
        <w:t>ВИКОНАВЧИЙ КОМІТЕТ</w:t>
      </w:r>
    </w:p>
    <w:p w:rsidR="00F9603D" w:rsidRPr="00CA669E" w:rsidRDefault="00F9603D" w:rsidP="00F9603D">
      <w:pPr>
        <w:spacing w:before="120" w:after="120" w:line="276" w:lineRule="auto"/>
        <w:jc w:val="center"/>
        <w:rPr>
          <w:b/>
          <w:sz w:val="24"/>
          <w:szCs w:val="24"/>
          <w:lang w:val="uk-UA"/>
        </w:rPr>
      </w:pPr>
      <w:r w:rsidRPr="00CA669E">
        <w:rPr>
          <w:b/>
          <w:sz w:val="24"/>
          <w:szCs w:val="24"/>
          <w:lang w:val="uk-UA"/>
        </w:rPr>
        <w:t>РОЗПОРЯДЖЕННЯ МІСЬКОГО ГОЛОВИ</w:t>
      </w:r>
    </w:p>
    <w:tbl>
      <w:tblPr>
        <w:tblW w:w="9617" w:type="dxa"/>
        <w:tblInd w:w="-108" w:type="dxa"/>
        <w:tblLook w:val="04A0" w:firstRow="1" w:lastRow="0" w:firstColumn="1" w:lastColumn="0" w:noHBand="0" w:noVBand="1"/>
      </w:tblPr>
      <w:tblGrid>
        <w:gridCol w:w="3237"/>
        <w:gridCol w:w="3142"/>
        <w:gridCol w:w="3238"/>
      </w:tblGrid>
      <w:tr w:rsidR="00F9603D" w:rsidRPr="00CA669E" w:rsidTr="007A51E8">
        <w:trPr>
          <w:trHeight w:val="459"/>
        </w:trPr>
        <w:tc>
          <w:tcPr>
            <w:tcW w:w="3237" w:type="dxa"/>
            <w:hideMark/>
          </w:tcPr>
          <w:p w:rsidR="00F9603D" w:rsidRPr="00CA669E" w:rsidRDefault="00F9603D" w:rsidP="007A51E8">
            <w:pPr>
              <w:spacing w:after="150" w:line="276" w:lineRule="auto"/>
              <w:ind w:left="105"/>
              <w:jc w:val="both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CA669E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11.05.2026</w:t>
            </w:r>
          </w:p>
        </w:tc>
        <w:tc>
          <w:tcPr>
            <w:tcW w:w="3142" w:type="dxa"/>
            <w:hideMark/>
          </w:tcPr>
          <w:p w:rsidR="00F9603D" w:rsidRPr="00CA669E" w:rsidRDefault="00F9603D" w:rsidP="007A51E8">
            <w:pPr>
              <w:spacing w:after="15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CA669E">
              <w:rPr>
                <w:rFonts w:eastAsia="Calibri"/>
                <w:b/>
                <w:color w:val="000000"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238" w:type="dxa"/>
            <w:hideMark/>
          </w:tcPr>
          <w:p w:rsidR="00F9603D" w:rsidRPr="00CA669E" w:rsidRDefault="00F9603D" w:rsidP="007A51E8">
            <w:pPr>
              <w:spacing w:after="150" w:line="276" w:lineRule="auto"/>
              <w:ind w:firstLine="567"/>
              <w:jc w:val="right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CA669E">
              <w:rPr>
                <w:rFonts w:eastAsia="Calibri"/>
                <w:b/>
                <w:color w:val="000000"/>
                <w:sz w:val="24"/>
                <w:szCs w:val="24"/>
                <w:lang w:val="uk-UA" w:eastAsia="uk-UA"/>
              </w:rPr>
              <w:t xml:space="preserve">                  № 115-ОД</w:t>
            </w:r>
          </w:p>
        </w:tc>
      </w:tr>
    </w:tbl>
    <w:p w:rsidR="00F9603D" w:rsidRPr="00CA669E" w:rsidRDefault="00F9603D" w:rsidP="00F9603D">
      <w:pPr>
        <w:spacing w:after="120" w:line="276" w:lineRule="auto"/>
        <w:ind w:right="5102"/>
        <w:jc w:val="both"/>
        <w:rPr>
          <w:rFonts w:eastAsia="Calibri"/>
          <w:b/>
          <w:sz w:val="24"/>
          <w:szCs w:val="24"/>
          <w:lang w:val="uk-UA" w:eastAsia="en-US"/>
        </w:rPr>
      </w:pPr>
      <w:r w:rsidRPr="00CA669E">
        <w:rPr>
          <w:rFonts w:eastAsia="Calibri"/>
          <w:b/>
          <w:sz w:val="24"/>
          <w:szCs w:val="24"/>
          <w:lang w:val="uk-UA" w:eastAsia="en-US"/>
        </w:rPr>
        <w:t>Про скликання сто дев’ятої сесії Роменської міської ради восьмого скликання</w:t>
      </w:r>
    </w:p>
    <w:p w:rsidR="00F9603D" w:rsidRPr="00CA669E" w:rsidRDefault="00F9603D" w:rsidP="00F9603D">
      <w:pPr>
        <w:spacing w:after="120"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CA669E">
        <w:rPr>
          <w:rFonts w:eastAsia="Calibri"/>
          <w:sz w:val="24"/>
          <w:szCs w:val="24"/>
          <w:lang w:val="uk-UA" w:eastAsia="en-US"/>
        </w:rPr>
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«Про визначення місця проведення пленарних засідань сесій міської ради під час воєнного стану в Україні»:</w:t>
      </w:r>
    </w:p>
    <w:p w:rsidR="00F9603D" w:rsidRPr="00CA669E" w:rsidRDefault="00F9603D" w:rsidP="00F9603D">
      <w:pPr>
        <w:spacing w:after="120"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CA669E">
        <w:rPr>
          <w:rFonts w:eastAsia="Calibri"/>
          <w:sz w:val="24"/>
          <w:szCs w:val="24"/>
          <w:lang w:val="uk-UA" w:eastAsia="en-US"/>
        </w:rPr>
        <w:t xml:space="preserve">1. Скликати 13 травня 2026 року о 10:00 год </w:t>
      </w:r>
      <w:r w:rsidRPr="00CA669E">
        <w:rPr>
          <w:sz w:val="24"/>
          <w:szCs w:val="24"/>
          <w:lang w:val="uk-UA"/>
        </w:rPr>
        <w:t>в залі засідань Роменської міської ради</w:t>
      </w:r>
      <w:r w:rsidRPr="00CA669E">
        <w:rPr>
          <w:rFonts w:eastAsia="Calibri"/>
          <w:sz w:val="24"/>
          <w:szCs w:val="24"/>
          <w:lang w:val="uk-UA" w:eastAsia="en-US"/>
        </w:rPr>
        <w:t xml:space="preserve"> сто дев’яту сесію Роменської міської ради восьмого скликання.</w:t>
      </w:r>
    </w:p>
    <w:p w:rsidR="00F9603D" w:rsidRPr="00CA669E" w:rsidRDefault="00F9603D" w:rsidP="00F9603D">
      <w:pPr>
        <w:spacing w:after="120"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CA669E">
        <w:rPr>
          <w:rFonts w:eastAsia="Calibri"/>
          <w:sz w:val="24"/>
          <w:szCs w:val="24"/>
          <w:lang w:val="uk-UA" w:eastAsia="en-US"/>
        </w:rPr>
        <w:t xml:space="preserve">2.  </w:t>
      </w:r>
      <w:proofErr w:type="spellStart"/>
      <w:r w:rsidRPr="00CA669E">
        <w:rPr>
          <w:rFonts w:eastAsia="Calibri"/>
          <w:sz w:val="24"/>
          <w:szCs w:val="24"/>
          <w:lang w:val="uk-UA" w:eastAsia="en-US"/>
        </w:rPr>
        <w:t>Внести</w:t>
      </w:r>
      <w:proofErr w:type="spellEnd"/>
      <w:r w:rsidRPr="00CA669E">
        <w:rPr>
          <w:rFonts w:eastAsia="Calibri"/>
          <w:sz w:val="24"/>
          <w:szCs w:val="24"/>
          <w:lang w:val="uk-UA" w:eastAsia="en-US"/>
        </w:rPr>
        <w:t xml:space="preserve"> на розгляд міської ради такі питання: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bookmarkStart w:id="1" w:name="_Hlk227742648"/>
      <w:r w:rsidRPr="00CA669E">
        <w:rPr>
          <w:rFonts w:eastAsia="Times New Roman"/>
          <w:bCs/>
          <w:sz w:val="24"/>
          <w:szCs w:val="24"/>
          <w:lang w:val="uk-UA" w:eastAsia="x-none"/>
        </w:rPr>
        <w:t>про внесення змін та доповнень до Програми «Освіта Роменської міської територіальної громади у 2024-2026 роках»;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CA669E">
        <w:rPr>
          <w:rFonts w:eastAsia="Times New Roman"/>
          <w:bCs/>
          <w:sz w:val="24"/>
          <w:szCs w:val="24"/>
          <w:lang w:val="uk-UA" w:eastAsia="x-none"/>
        </w:rPr>
        <w:t xml:space="preserve">про внесення змін та доповнень до </w:t>
      </w:r>
      <w:bookmarkStart w:id="2" w:name="_Hlk84426579"/>
      <w:r w:rsidRPr="00CA669E">
        <w:rPr>
          <w:rFonts w:eastAsia="Times New Roman"/>
          <w:bCs/>
          <w:sz w:val="24"/>
          <w:szCs w:val="24"/>
          <w:lang w:val="uk-UA" w:eastAsia="x-none"/>
        </w:rPr>
        <w:t>Програми 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</w:r>
      <w:bookmarkEnd w:id="2"/>
      <w:r w:rsidRPr="00CA669E"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CA669E">
        <w:rPr>
          <w:rFonts w:eastAsia="Times New Roman"/>
          <w:bCs/>
          <w:sz w:val="24"/>
          <w:szCs w:val="24"/>
          <w:lang w:val="uk-UA" w:eastAsia="x-none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2026-2028 роки;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CA669E">
        <w:rPr>
          <w:rFonts w:eastAsia="Times New Roman"/>
          <w:sz w:val="24"/>
          <w:szCs w:val="24"/>
          <w:lang w:val="uk-UA"/>
        </w:rPr>
        <w:t>про внесення змін до П</w:t>
      </w:r>
      <w:proofErr w:type="spellStart"/>
      <w:r w:rsidRPr="00CA669E">
        <w:rPr>
          <w:rFonts w:eastAsia="Times New Roman"/>
          <w:bCs/>
          <w:sz w:val="24"/>
          <w:szCs w:val="24"/>
          <w:shd w:val="clear" w:color="auto" w:fill="FFFFFF"/>
        </w:rPr>
        <w:t>рограми</w:t>
      </w:r>
      <w:proofErr w:type="spellEnd"/>
      <w:r w:rsidRPr="00CA669E">
        <w:rPr>
          <w:rFonts w:eastAsia="Times New Roman"/>
          <w:bCs/>
          <w:sz w:val="24"/>
          <w:szCs w:val="24"/>
          <w:shd w:val="clear" w:color="auto" w:fill="FFFFFF"/>
        </w:rPr>
        <w:t xml:space="preserve"> </w:t>
      </w:r>
      <w:r w:rsidRPr="00CA669E">
        <w:rPr>
          <w:rFonts w:eastAsia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CA669E">
        <w:rPr>
          <w:rFonts w:eastAsia="Times New Roman"/>
          <w:bCs/>
          <w:sz w:val="24"/>
          <w:szCs w:val="24"/>
          <w:lang w:val="uk-UA" w:eastAsia="x-none"/>
        </w:rPr>
        <w:t>про внесення змін і доповнень до Програми економічного і соціального розвитку Роменської міської територіальної громади на 2024-2026 роки;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CA669E">
        <w:rPr>
          <w:rFonts w:eastAsia="Times New Roman"/>
          <w:bCs/>
          <w:sz w:val="24"/>
          <w:szCs w:val="24"/>
          <w:lang w:val="uk-UA"/>
        </w:rPr>
        <w:t>про внесення змін до рішення міської ради восьмого скликання від 19.12.2025 «Про Бюджет Роменської міської територіальної громади на 2026 рік</w:t>
      </w:r>
      <w:r w:rsidRPr="00CA669E">
        <w:rPr>
          <w:rFonts w:eastAsia="Times New Roman"/>
          <w:sz w:val="24"/>
          <w:szCs w:val="24"/>
          <w:lang w:val="uk-UA"/>
        </w:rPr>
        <w:t>»;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CA669E">
        <w:rPr>
          <w:rFonts w:eastAsia="Times New Roman"/>
          <w:bCs/>
          <w:sz w:val="24"/>
          <w:szCs w:val="24"/>
          <w:lang w:val="uk-UA" w:eastAsia="x-none"/>
        </w:rPr>
        <w:t>про затвердження містобудівної документації «Внесення змін до Генерального плану та плану зонування міста Ромни Сумської області»;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CA669E">
        <w:rPr>
          <w:rFonts w:eastAsia="Times New Roman"/>
          <w:bCs/>
          <w:sz w:val="24"/>
          <w:szCs w:val="24"/>
          <w:lang w:val="uk-UA" w:eastAsia="x-none"/>
        </w:rPr>
        <w:t xml:space="preserve">про передачу автомобіля ВАЗ 21101 на праві </w:t>
      </w:r>
      <w:proofErr w:type="spellStart"/>
      <w:r w:rsidRPr="00CA669E">
        <w:rPr>
          <w:rFonts w:eastAsia="Times New Roman"/>
          <w:bCs/>
          <w:sz w:val="24"/>
          <w:szCs w:val="24"/>
          <w:lang w:val="uk-UA" w:eastAsia="x-none"/>
        </w:rPr>
        <w:t>узуфрукта</w:t>
      </w:r>
      <w:proofErr w:type="spellEnd"/>
      <w:r w:rsidRPr="00CA669E">
        <w:rPr>
          <w:rFonts w:eastAsia="Times New Roman"/>
          <w:bCs/>
          <w:sz w:val="24"/>
          <w:szCs w:val="24"/>
          <w:lang w:val="uk-UA" w:eastAsia="x-none"/>
        </w:rPr>
        <w:t xml:space="preserve"> Комунальній установі «Місцева пожежна охорона Роменської міської територіальної громади»;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CA669E">
        <w:rPr>
          <w:rFonts w:eastAsia="Times New Roman"/>
          <w:bCs/>
          <w:sz w:val="24"/>
          <w:szCs w:val="24"/>
          <w:lang w:val="uk-UA" w:eastAsia="x-none"/>
        </w:rPr>
        <w:t xml:space="preserve">про внесення доповнень до рішення міської ради від 26.11.2025 «Про затвердження Плану підготовки </w:t>
      </w:r>
      <w:proofErr w:type="spellStart"/>
      <w:r w:rsidRPr="00CA669E">
        <w:rPr>
          <w:rFonts w:eastAsia="Times New Roman"/>
          <w:bCs/>
          <w:sz w:val="24"/>
          <w:szCs w:val="24"/>
          <w:lang w:val="uk-UA" w:eastAsia="x-none"/>
        </w:rPr>
        <w:t>проєктів</w:t>
      </w:r>
      <w:proofErr w:type="spellEnd"/>
      <w:r w:rsidRPr="00CA669E">
        <w:rPr>
          <w:rFonts w:eastAsia="Times New Roman"/>
          <w:bCs/>
          <w:sz w:val="24"/>
          <w:szCs w:val="24"/>
          <w:lang w:val="uk-UA" w:eastAsia="x-none"/>
        </w:rPr>
        <w:t xml:space="preserve"> регуляторних актів міської ради на 2026 рік»;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bookmarkStart w:id="3" w:name="_Hlk229475653"/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AF751F">
        <w:rPr>
          <w:rFonts w:eastAsia="Times New Roman"/>
          <w:bCs/>
          <w:sz w:val="24"/>
          <w:szCs w:val="24"/>
          <w:lang w:val="uk-UA" w:eastAsia="x-none"/>
        </w:rPr>
        <w:t xml:space="preserve">ро підписання Меморандуму про співпрацю з імплементації </w:t>
      </w:r>
      <w:proofErr w:type="spellStart"/>
      <w:r w:rsidRPr="00AF751F">
        <w:rPr>
          <w:rFonts w:eastAsia="Times New Roman"/>
          <w:bCs/>
          <w:sz w:val="24"/>
          <w:szCs w:val="24"/>
          <w:lang w:val="uk-UA" w:eastAsia="x-none"/>
        </w:rPr>
        <w:t>проєкту</w:t>
      </w:r>
      <w:proofErr w:type="spellEnd"/>
      <w:r w:rsidRPr="00AF751F">
        <w:rPr>
          <w:rFonts w:eastAsia="Times New Roman"/>
          <w:bCs/>
          <w:sz w:val="24"/>
          <w:szCs w:val="24"/>
          <w:lang w:val="uk-UA" w:eastAsia="x-none"/>
        </w:rPr>
        <w:t xml:space="preserve"> «Життєздатність+: економічна інтеграція внутрішньо переміщених осіб та постраждалих від війни» між Міжнародною організацією з міграції та Роменською міською радою Сумської області</w:t>
      </w:r>
      <w:bookmarkEnd w:id="3"/>
      <w:r w:rsidRPr="00CA669E"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bookmarkStart w:id="4" w:name="_Hlk229406866"/>
      <w:r>
        <w:rPr>
          <w:rFonts w:eastAsia="Times New Roman"/>
          <w:bCs/>
          <w:sz w:val="24"/>
          <w:szCs w:val="24"/>
          <w:lang w:val="uk-UA" w:eastAsia="x-none"/>
        </w:rPr>
        <w:lastRenderedPageBreak/>
        <w:t>п</w:t>
      </w:r>
      <w:r w:rsidRPr="008643E9">
        <w:rPr>
          <w:rFonts w:eastAsia="Times New Roman"/>
          <w:bCs/>
          <w:sz w:val="24"/>
          <w:szCs w:val="24"/>
          <w:lang w:val="uk-UA" w:eastAsia="x-none"/>
        </w:rPr>
        <w:t>ро надання дозволу на встановлення меморіальної дошки на честь Захисника України Пугача О.С. та розміщення Алей слави</w:t>
      </w:r>
      <w:bookmarkEnd w:id="4"/>
      <w:r w:rsidRPr="00CA669E"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F9603D" w:rsidRPr="00CA669E" w:rsidRDefault="00F9603D" w:rsidP="00F9603D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CA669E">
        <w:rPr>
          <w:rFonts w:eastAsia="Times New Roman"/>
          <w:bCs/>
          <w:sz w:val="24"/>
          <w:szCs w:val="24"/>
          <w:lang w:val="uk-UA" w:eastAsia="x-none"/>
        </w:rPr>
        <w:t xml:space="preserve">про дострокове припинення повноважень старости </w:t>
      </w:r>
      <w:proofErr w:type="spellStart"/>
      <w:r w:rsidRPr="00CA669E">
        <w:rPr>
          <w:rFonts w:eastAsia="Times New Roman"/>
          <w:bCs/>
          <w:sz w:val="24"/>
          <w:szCs w:val="24"/>
          <w:lang w:val="uk-UA" w:eastAsia="x-none"/>
        </w:rPr>
        <w:t>Бобрицького</w:t>
      </w:r>
      <w:proofErr w:type="spellEnd"/>
      <w:r w:rsidRPr="00CA669E">
        <w:rPr>
          <w:rFonts w:eastAsia="Times New Roman"/>
          <w:bCs/>
          <w:sz w:val="24"/>
          <w:szCs w:val="24"/>
          <w:lang w:val="uk-UA" w:eastAsia="x-none"/>
        </w:rPr>
        <w:t xml:space="preserve"> </w:t>
      </w:r>
      <w:proofErr w:type="spellStart"/>
      <w:r w:rsidRPr="00CA669E">
        <w:rPr>
          <w:rFonts w:eastAsia="Times New Roman"/>
          <w:bCs/>
          <w:sz w:val="24"/>
          <w:szCs w:val="24"/>
          <w:lang w:val="uk-UA" w:eastAsia="x-none"/>
        </w:rPr>
        <w:t>старостинського</w:t>
      </w:r>
      <w:proofErr w:type="spellEnd"/>
      <w:r w:rsidRPr="00CA669E">
        <w:rPr>
          <w:rFonts w:eastAsia="Times New Roman"/>
          <w:bCs/>
          <w:sz w:val="24"/>
          <w:szCs w:val="24"/>
          <w:lang w:val="uk-UA" w:eastAsia="x-none"/>
        </w:rPr>
        <w:t xml:space="preserve"> округу та звільнення Леоніда Даниленка із займаної посади;</w:t>
      </w:r>
    </w:p>
    <w:bookmarkEnd w:id="1"/>
    <w:p w:rsidR="00F9603D" w:rsidRPr="00CA669E" w:rsidRDefault="00F9603D" w:rsidP="00F9603D">
      <w:pPr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CA669E">
        <w:rPr>
          <w:rFonts w:eastAsia="Calibri"/>
          <w:sz w:val="24"/>
          <w:szCs w:val="24"/>
          <w:lang w:val="uk-UA" w:eastAsia="en-US"/>
        </w:rPr>
        <w:t>інші питання.</w:t>
      </w:r>
    </w:p>
    <w:p w:rsidR="00F9603D" w:rsidRPr="00CA669E" w:rsidRDefault="00F9603D" w:rsidP="00F9603D">
      <w:pPr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</w:p>
    <w:p w:rsidR="00F9603D" w:rsidRPr="00CA669E" w:rsidRDefault="00F9603D" w:rsidP="00F9603D">
      <w:pPr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</w:p>
    <w:p w:rsidR="00F9603D" w:rsidRPr="00CA669E" w:rsidRDefault="00F9603D" w:rsidP="00F9603D">
      <w:pPr>
        <w:tabs>
          <w:tab w:val="left" w:pos="2268"/>
        </w:tabs>
        <w:rPr>
          <w:noProof/>
          <w:sz w:val="24"/>
          <w:szCs w:val="24"/>
        </w:rPr>
      </w:pPr>
      <w:r w:rsidRPr="00CA669E">
        <w:rPr>
          <w:rFonts w:eastAsia="Calibri"/>
          <w:b/>
          <w:sz w:val="24"/>
          <w:szCs w:val="24"/>
          <w:lang w:val="uk-UA" w:eastAsia="en-US"/>
        </w:rPr>
        <w:t>Міський голова</w:t>
      </w:r>
      <w:r w:rsidRPr="00CA669E">
        <w:rPr>
          <w:rFonts w:eastAsia="Calibri"/>
          <w:b/>
          <w:sz w:val="24"/>
          <w:szCs w:val="24"/>
          <w:lang w:val="uk-UA" w:eastAsia="en-US"/>
        </w:rPr>
        <w:tab/>
      </w:r>
      <w:r w:rsidRPr="00CA669E">
        <w:rPr>
          <w:rFonts w:eastAsia="Calibri"/>
          <w:b/>
          <w:sz w:val="24"/>
          <w:szCs w:val="24"/>
          <w:lang w:val="uk-UA" w:eastAsia="en-US"/>
        </w:rPr>
        <w:tab/>
      </w:r>
      <w:r w:rsidRPr="00CA669E">
        <w:rPr>
          <w:rFonts w:eastAsia="Calibri"/>
          <w:b/>
          <w:sz w:val="24"/>
          <w:szCs w:val="24"/>
          <w:lang w:val="uk-UA" w:eastAsia="en-US"/>
        </w:rPr>
        <w:tab/>
      </w:r>
      <w:r w:rsidRPr="00CA669E">
        <w:rPr>
          <w:rFonts w:eastAsia="Calibri"/>
          <w:b/>
          <w:sz w:val="24"/>
          <w:szCs w:val="24"/>
          <w:lang w:val="uk-UA" w:eastAsia="en-US"/>
        </w:rPr>
        <w:tab/>
      </w:r>
      <w:r w:rsidRPr="00CA669E">
        <w:rPr>
          <w:rFonts w:eastAsia="Calibri"/>
          <w:b/>
          <w:sz w:val="24"/>
          <w:szCs w:val="24"/>
          <w:lang w:val="uk-UA" w:eastAsia="en-US"/>
        </w:rPr>
        <w:tab/>
      </w:r>
      <w:r w:rsidRPr="00CA669E">
        <w:rPr>
          <w:rFonts w:eastAsia="Calibri"/>
          <w:b/>
          <w:sz w:val="24"/>
          <w:szCs w:val="24"/>
          <w:lang w:val="uk-UA" w:eastAsia="en-US"/>
        </w:rPr>
        <w:tab/>
      </w:r>
      <w:r w:rsidRPr="00CA669E">
        <w:rPr>
          <w:rFonts w:eastAsia="Calibri"/>
          <w:b/>
          <w:sz w:val="24"/>
          <w:szCs w:val="24"/>
          <w:lang w:val="uk-UA" w:eastAsia="en-US"/>
        </w:rPr>
        <w:tab/>
        <w:t>Олег СТОГНІЙ</w:t>
      </w:r>
    </w:p>
    <w:p w:rsidR="00F9603D" w:rsidRPr="00CA669E" w:rsidRDefault="00F9603D" w:rsidP="00F9603D">
      <w:pPr>
        <w:tabs>
          <w:tab w:val="left" w:pos="2268"/>
        </w:tabs>
        <w:jc w:val="center"/>
        <w:rPr>
          <w:noProof/>
          <w:sz w:val="24"/>
          <w:szCs w:val="24"/>
        </w:rPr>
      </w:pPr>
    </w:p>
    <w:p w:rsidR="002D21B0" w:rsidRPr="00CA669E" w:rsidRDefault="002D21B0" w:rsidP="002D21B0"/>
    <w:p w:rsidR="00856ACD" w:rsidRDefault="00856ACD" w:rsidP="00856ACD">
      <w:pPr>
        <w:tabs>
          <w:tab w:val="left" w:pos="2268"/>
        </w:tabs>
        <w:jc w:val="center"/>
        <w:rPr>
          <w:noProof/>
          <w:sz w:val="24"/>
          <w:szCs w:val="24"/>
        </w:rPr>
      </w:pPr>
    </w:p>
    <w:p w:rsidR="008318AF" w:rsidRDefault="008318AF"/>
    <w:sectPr w:rsidR="008318AF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D7235"/>
    <w:multiLevelType w:val="hybridMultilevel"/>
    <w:tmpl w:val="491AB926"/>
    <w:lvl w:ilvl="0" w:tplc="7870DB6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1732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CD"/>
    <w:rsid w:val="00040E42"/>
    <w:rsid w:val="00080DC7"/>
    <w:rsid w:val="002D21B0"/>
    <w:rsid w:val="00510269"/>
    <w:rsid w:val="008318AF"/>
    <w:rsid w:val="00856ACD"/>
    <w:rsid w:val="00F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24DF9-7EE0-4ACA-B214-FD2E30DD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ACD"/>
    <w:pPr>
      <w:spacing w:after="0" w:line="240" w:lineRule="auto"/>
      <w:ind w:firstLine="0"/>
      <w:jc w:val="left"/>
    </w:pPr>
    <w:rPr>
      <w:rFonts w:eastAsia="SimSu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2</cp:revision>
  <dcterms:created xsi:type="dcterms:W3CDTF">2026-05-12T08:11:00Z</dcterms:created>
  <dcterms:modified xsi:type="dcterms:W3CDTF">2026-05-12T08:11:00Z</dcterms:modified>
</cp:coreProperties>
</file>