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0051" w:rsidRPr="004A0051" w:rsidRDefault="004A0051" w:rsidP="004A0051">
      <w:pPr>
        <w:tabs>
          <w:tab w:val="left" w:pos="1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</w:pPr>
      <w:bookmarkStart w:id="0" w:name="_GoBack"/>
      <w:bookmarkEnd w:id="0"/>
      <w:r w:rsidRPr="004A0051"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uk-UA" w:eastAsia="uk-UA"/>
        </w:rPr>
        <w:drawing>
          <wp:inline distT="0" distB="0" distL="0" distR="0">
            <wp:extent cx="581025" cy="6762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0051" w:rsidRPr="004A0051" w:rsidRDefault="004A0051" w:rsidP="004A0051">
      <w:pPr>
        <w:tabs>
          <w:tab w:val="left" w:pos="439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A0051">
        <w:rPr>
          <w:rFonts w:ascii="Times New Roman" w:eastAsia="Times New Roman" w:hAnsi="Times New Roman" w:cs="Times New Roman"/>
          <w:b/>
          <w:sz w:val="24"/>
          <w:szCs w:val="24"/>
        </w:rPr>
        <w:t>РОМЕНСЬКА МІСЬКА РАДА СУМСЬКОЇ ОБЛАСТІ</w:t>
      </w:r>
    </w:p>
    <w:p w:rsidR="004A0051" w:rsidRPr="004A0051" w:rsidRDefault="004A0051" w:rsidP="004A00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A0051">
        <w:rPr>
          <w:rFonts w:ascii="Times New Roman" w:eastAsia="Times New Roman" w:hAnsi="Times New Roman" w:cs="Times New Roman"/>
          <w:b/>
          <w:sz w:val="24"/>
          <w:szCs w:val="24"/>
        </w:rPr>
        <w:t>ВОСЬМЕ СКЛИКАННЯ</w:t>
      </w:r>
    </w:p>
    <w:p w:rsidR="0075103D" w:rsidRPr="0075103D" w:rsidRDefault="004F2EC4" w:rsidP="0075103D">
      <w:pPr>
        <w:keepNext/>
        <w:tabs>
          <w:tab w:val="center" w:pos="4677"/>
          <w:tab w:val="left" w:pos="6960"/>
        </w:tabs>
        <w:spacing w:before="120" w:after="12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СТО </w:t>
      </w:r>
      <w:r w:rsidR="00554F3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ВОСЬ</w:t>
      </w:r>
      <w:r w:rsidR="008D2373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МА</w:t>
      </w:r>
      <w:r w:rsidR="0075103D" w:rsidRPr="0075103D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СЕСІЯ</w:t>
      </w:r>
    </w:p>
    <w:p w:rsidR="004A0051" w:rsidRPr="004A0051" w:rsidRDefault="004A0051" w:rsidP="004A0051">
      <w:pPr>
        <w:keepNext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</w:pPr>
      <w:r w:rsidRPr="004A0051"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>РІШЕННЯ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3190"/>
        <w:gridCol w:w="3190"/>
        <w:gridCol w:w="3191"/>
      </w:tblGrid>
      <w:tr w:rsidR="004A0051" w:rsidRPr="004A0051" w:rsidTr="00085F34">
        <w:trPr>
          <w:trHeight w:val="132"/>
        </w:trPr>
        <w:tc>
          <w:tcPr>
            <w:tcW w:w="3190" w:type="dxa"/>
          </w:tcPr>
          <w:p w:rsidR="004A0051" w:rsidRPr="009519C9" w:rsidRDefault="00554F3F" w:rsidP="005D13B0">
            <w:pPr>
              <w:spacing w:before="120" w:after="0" w:line="240" w:lineRule="auto"/>
              <w:ind w:hanging="10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22.04</w:t>
            </w:r>
            <w:r w:rsidR="009519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.202</w:t>
            </w:r>
            <w:r w:rsidR="009519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3190" w:type="dxa"/>
          </w:tcPr>
          <w:p w:rsidR="004A0051" w:rsidRPr="004A0051" w:rsidRDefault="004A0051" w:rsidP="004A005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A0051">
              <w:rPr>
                <w:rFonts w:ascii="Times New Roman" w:eastAsia="Times New Roman" w:hAnsi="Times New Roman" w:cs="Tahoma"/>
                <w:b/>
                <w:sz w:val="24"/>
                <w:szCs w:val="24"/>
              </w:rPr>
              <w:t>Ромни</w:t>
            </w:r>
          </w:p>
        </w:tc>
        <w:tc>
          <w:tcPr>
            <w:tcW w:w="3191" w:type="dxa"/>
          </w:tcPr>
          <w:p w:rsidR="004A0051" w:rsidRPr="004A0051" w:rsidRDefault="004A0051" w:rsidP="004A005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248C8" w:rsidRPr="00722F7F" w:rsidRDefault="007248C8" w:rsidP="000479F4">
      <w:pPr>
        <w:tabs>
          <w:tab w:val="left" w:pos="4395"/>
        </w:tabs>
        <w:spacing w:after="0" w:line="240" w:lineRule="auto"/>
        <w:contextualSpacing/>
        <w:jc w:val="center"/>
        <w:rPr>
          <w:rFonts w:ascii="Times New Roman" w:hAnsi="Times New Roman"/>
          <w:sz w:val="12"/>
          <w:szCs w:val="12"/>
          <w:lang w:val="uk-UA" w:eastAsia="en-US"/>
        </w:rPr>
      </w:pPr>
    </w:p>
    <w:p w:rsidR="007C248A" w:rsidRPr="00503D32" w:rsidRDefault="007C248A" w:rsidP="000469C7">
      <w:pPr>
        <w:pBdr>
          <w:top w:val="nil"/>
          <w:left w:val="nil"/>
          <w:bottom w:val="nil"/>
          <w:right w:val="nil"/>
          <w:between w:val="nil"/>
        </w:pBdr>
        <w:spacing w:after="120"/>
        <w:ind w:right="411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03D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внесення змін до </w:t>
      </w:r>
      <w:proofErr w:type="spellStart"/>
      <w:r w:rsidRPr="00503D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Програми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proofErr w:type="spellStart"/>
      <w:r w:rsidRPr="00503D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фінансової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proofErr w:type="spellStart"/>
      <w:r w:rsidRPr="00503D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підтримки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комунального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proofErr w:type="spellStart"/>
      <w:r w:rsidRPr="00503D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підприємства</w:t>
      </w:r>
      <w:proofErr w:type="spellEnd"/>
      <w:r w:rsidRPr="00503D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«</w:t>
      </w:r>
      <w:proofErr w:type="spellStart"/>
      <w:r w:rsidRPr="00503D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Міськводоканал</w:t>
      </w:r>
      <w:proofErr w:type="spellEnd"/>
      <w:r w:rsidRPr="00503D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Роменської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міської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ради на 202</w:t>
      </w:r>
      <w:r w:rsidR="009519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6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proofErr w:type="spellStart"/>
      <w:r w:rsidRPr="00503D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рік</w:t>
      </w:r>
      <w:proofErr w:type="spellEnd"/>
    </w:p>
    <w:p w:rsidR="00084E3F" w:rsidRPr="008A2CCD" w:rsidRDefault="00084E3F" w:rsidP="005D13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  <w:r w:rsidRPr="001D1E1F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Відповідно до пункту 22 статті 26 Закону України «Про місцеве самоврядування в Україні», пункту 52 статті 26 Закону України «Про державну допомогу суб’єктам господарювання», підпунктів 4, 5 пункту 3 постанови КМУ від 23.05.2018 № 420 «Про затвердження переліку послуг, що становлять загальний економічний інтерес</w:t>
      </w:r>
      <w:r w:rsidRPr="00D21B3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», враховуючи лист директора комунального підприємства «Міськводоканал» Роменської міської ради від </w:t>
      </w:r>
      <w:r w:rsidR="0036338E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06.04</w:t>
      </w:r>
      <w:r w:rsidR="009519C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.2026</w:t>
      </w:r>
      <w:r w:rsidR="005B2DBC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,</w:t>
      </w:r>
      <w:r w:rsidRPr="0067783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 протоколу </w:t>
      </w:r>
      <w:r w:rsidRPr="00D21B3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чергов</w:t>
      </w:r>
      <w:r w:rsidR="009519C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их зборів наглядової ради від 21.11.2025 № 14</w:t>
      </w:r>
      <w:r w:rsidRPr="00D21B3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, з метою забезпечення функціонування комунального підприємства та надання безперервних послуг з водопостачання та водовідведення населенню громади</w:t>
      </w:r>
    </w:p>
    <w:p w:rsidR="00F42D8C" w:rsidRPr="009E1625" w:rsidRDefault="00F42D8C" w:rsidP="00F42D8C">
      <w:pPr>
        <w:pBdr>
          <w:top w:val="nil"/>
          <w:left w:val="nil"/>
          <w:bottom w:val="nil"/>
          <w:right w:val="nil"/>
          <w:between w:val="nil"/>
        </w:pBdr>
        <w:tabs>
          <w:tab w:val="left" w:pos="1832"/>
        </w:tabs>
        <w:spacing w:before="120" w:after="120" w:line="240" w:lineRule="auto"/>
        <w:ind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9E1625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ab/>
        <w:t>МІСЬКА РАДА ВИРІШИЛА:</w:t>
      </w:r>
    </w:p>
    <w:p w:rsidR="00F42D8C" w:rsidRPr="0074664C" w:rsidRDefault="00F42D8C" w:rsidP="00F42D8C">
      <w:pPr>
        <w:pStyle w:val="1"/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firstLine="567"/>
        <w:jc w:val="both"/>
        <w:textDirection w:val="btL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74664C">
        <w:rPr>
          <w:rFonts w:ascii="Times New Roman" w:eastAsia="Times New Roman" w:hAnsi="Times New Roman" w:cs="Times New Roman"/>
          <w:color w:val="000000"/>
          <w:sz w:val="24"/>
          <w:szCs w:val="24"/>
        </w:rPr>
        <w:t>Внести</w:t>
      </w:r>
      <w:proofErr w:type="spellEnd"/>
      <w:r w:rsidRPr="007466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такі зміни до Програми фінансової підтримки комунального підприємства «Міськводоканал»</w:t>
      </w:r>
      <w:r w:rsidR="009519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Роменської міської ради на 2026</w:t>
      </w:r>
      <w:r w:rsidRPr="007466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рік, затвердженої рішенням міської ради від </w:t>
      </w:r>
      <w:r w:rsidR="009519C9">
        <w:rPr>
          <w:rFonts w:ascii="Times New Roman" w:eastAsia="Times New Roman" w:hAnsi="Times New Roman" w:cs="Times New Roman"/>
          <w:color w:val="000000"/>
          <w:sz w:val="24"/>
          <w:szCs w:val="24"/>
        </w:rPr>
        <w:t>26.1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1.2025</w:t>
      </w:r>
      <w:r w:rsidRPr="007466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(далі – Програма):</w:t>
      </w:r>
    </w:p>
    <w:p w:rsidR="00F42D8C" w:rsidRPr="0074664C" w:rsidRDefault="00F42D8C" w:rsidP="00F42D8C">
      <w:pPr>
        <w:pStyle w:val="1"/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567" w:hanging="2"/>
        <w:jc w:val="both"/>
        <w:textDirection w:val="btL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66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1) викласти Паспорт Програми 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новій</w:t>
      </w:r>
      <w:r w:rsidRPr="007466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редакції: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4"/>
        <w:gridCol w:w="4056"/>
        <w:gridCol w:w="4890"/>
      </w:tblGrid>
      <w:tr w:rsidR="00F42D8C" w:rsidRPr="008B1B49" w:rsidTr="003521F2">
        <w:trPr>
          <w:trHeight w:val="284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Параметри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Зміст</w:t>
            </w:r>
          </w:p>
        </w:tc>
      </w:tr>
      <w:tr w:rsidR="00F42D8C" w:rsidRPr="008B1B49" w:rsidTr="003521F2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Ініціатор розроблення Програми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Роменська міська рада</w:t>
            </w:r>
          </w:p>
        </w:tc>
      </w:tr>
      <w:tr w:rsidR="00F42D8C" w:rsidRPr="008B1B49" w:rsidTr="003521F2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Підстави для розроблення програми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Закон України «Про місцеве самоврядування в Україні», Закон України «Про житлово-комунальні послуги»</w:t>
            </w:r>
          </w:p>
        </w:tc>
      </w:tr>
      <w:tr w:rsidR="00F42D8C" w:rsidRPr="008B1B49" w:rsidTr="003521F2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Розробник Програми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житлово-комунального господарства  Роменської міської ради</w:t>
            </w:r>
          </w:p>
        </w:tc>
      </w:tr>
      <w:tr w:rsidR="00F42D8C" w:rsidRPr="008B1B49" w:rsidTr="003521F2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4. 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Відповідальний виконавець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житлово-комунального господарства  Роменської міської ради,</w:t>
            </w:r>
          </w:p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Комунальне підприємство «Міськводоканал» Роменської міської ради»</w:t>
            </w:r>
          </w:p>
        </w:tc>
      </w:tr>
      <w:tr w:rsidR="00F42D8C" w:rsidRPr="008B1B49" w:rsidTr="003521F2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Термін реалізації Програми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E36958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2026</w:t>
            </w:r>
            <w:r w:rsidR="00F42D8C" w:rsidRPr="008B1B4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рік</w:t>
            </w:r>
          </w:p>
        </w:tc>
      </w:tr>
      <w:tr w:rsidR="00F42D8C" w:rsidRPr="008B1B49" w:rsidTr="003521F2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Перелік місцевих Б</w:t>
            </w: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юджетів, які беруть участь у виконанні Програми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Бюджет Роменської міської територіальної громади</w:t>
            </w:r>
          </w:p>
        </w:tc>
      </w:tr>
      <w:tr w:rsidR="00F42D8C" w:rsidRPr="008B1B49" w:rsidTr="003521F2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7.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Загальний обсяг фінансових ресурсів, необхідних для реалізації Програми, всього, у тому числі: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2F7AFC" w:rsidRDefault="0036338E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="005B2DBC" w:rsidRPr="00026B3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635</w:t>
            </w:r>
            <w:r w:rsidR="00F42D8C" w:rsidRPr="00026B30">
              <w:rPr>
                <w:rFonts w:ascii="Times New Roman" w:hAnsi="Times New Roman"/>
                <w:sz w:val="24"/>
                <w:szCs w:val="24"/>
                <w:lang w:val="uk-UA"/>
              </w:rPr>
              <w:t>,000</w:t>
            </w:r>
            <w:r w:rsidR="00F42D8C" w:rsidRPr="002F7AF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F42D8C" w:rsidRPr="002F7AFC">
              <w:rPr>
                <w:rFonts w:ascii="Times New Roman" w:hAnsi="Times New Roman"/>
                <w:sz w:val="24"/>
                <w:szCs w:val="24"/>
                <w:lang w:val="uk-UA"/>
              </w:rPr>
              <w:t>тиc</w:t>
            </w:r>
            <w:proofErr w:type="spellEnd"/>
            <w:r w:rsidR="00F42D8C" w:rsidRPr="002F7AFC">
              <w:rPr>
                <w:rFonts w:ascii="Times New Roman" w:hAnsi="Times New Roman"/>
                <w:sz w:val="24"/>
                <w:szCs w:val="24"/>
                <w:lang w:val="uk-UA"/>
              </w:rPr>
              <w:t>. грн</w:t>
            </w:r>
          </w:p>
        </w:tc>
      </w:tr>
      <w:tr w:rsidR="00F42D8C" w:rsidRPr="008B1B49" w:rsidTr="003521F2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7.1.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коштів Б</w:t>
            </w: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юджету Роменської міської територіальної громади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2F7AFC" w:rsidRDefault="0036338E" w:rsidP="00CE1A9E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="00CE1A9E" w:rsidRPr="00026B3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5B2DBC" w:rsidRPr="00026B30">
              <w:rPr>
                <w:rFonts w:ascii="Times New Roman" w:hAnsi="Times New Roman"/>
                <w:sz w:val="24"/>
                <w:szCs w:val="24"/>
                <w:lang w:val="uk-UA"/>
              </w:rPr>
              <w:t>635</w:t>
            </w:r>
            <w:r w:rsidR="00F42D8C" w:rsidRPr="00026B30">
              <w:rPr>
                <w:rFonts w:ascii="Times New Roman" w:hAnsi="Times New Roman"/>
                <w:sz w:val="24"/>
                <w:szCs w:val="24"/>
                <w:lang w:val="uk-UA"/>
              </w:rPr>
              <w:t>,000</w:t>
            </w:r>
            <w:r w:rsidR="00F42D8C" w:rsidRPr="002F7AF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F42D8C" w:rsidRPr="002F7AFC">
              <w:rPr>
                <w:rFonts w:ascii="Times New Roman" w:hAnsi="Times New Roman"/>
                <w:sz w:val="24"/>
                <w:szCs w:val="24"/>
                <w:lang w:val="uk-UA"/>
              </w:rPr>
              <w:t>тиc</w:t>
            </w:r>
            <w:proofErr w:type="spellEnd"/>
            <w:r w:rsidR="00F42D8C" w:rsidRPr="002F7AFC">
              <w:rPr>
                <w:rFonts w:ascii="Times New Roman" w:hAnsi="Times New Roman"/>
                <w:sz w:val="24"/>
                <w:szCs w:val="24"/>
                <w:lang w:val="uk-UA"/>
              </w:rPr>
              <w:t>. грн</w:t>
            </w:r>
          </w:p>
        </w:tc>
      </w:tr>
      <w:tr w:rsidR="00F42D8C" w:rsidRPr="008B1B49" w:rsidTr="003521F2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7.2.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коштів інших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Б</w:t>
            </w: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юджетів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0,0 тис. грн</w:t>
            </w:r>
          </w:p>
        </w:tc>
      </w:tr>
    </w:tbl>
    <w:p w:rsidR="00F42D8C" w:rsidRDefault="00F42D8C" w:rsidP="00F42D8C">
      <w:pPr>
        <w:pStyle w:val="1"/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hanging="2"/>
        <w:jc w:val="both"/>
        <w:textDirection w:val="btL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42D8C" w:rsidRPr="0074664C" w:rsidRDefault="00F42D8C" w:rsidP="00F42D8C">
      <w:pPr>
        <w:pStyle w:val="1"/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firstLine="567"/>
        <w:jc w:val="both"/>
        <w:textDirection w:val="btL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2) </w:t>
      </w:r>
      <w:r w:rsidRPr="0074664C">
        <w:rPr>
          <w:rFonts w:ascii="Times New Roman" w:eastAsia="Times New Roman" w:hAnsi="Times New Roman" w:cs="Times New Roman"/>
          <w:color w:val="000000"/>
          <w:sz w:val="24"/>
          <w:szCs w:val="24"/>
        </w:rPr>
        <w:t>викласти дод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аток «Перелік заходів та обсяги</w:t>
      </w:r>
      <w:r w:rsidRPr="007466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фінансування Програми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фінансової підтримки комунального підприємства «Міськводоканал»</w:t>
      </w:r>
      <w:r w:rsidR="00E369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Роменської міської ради на 2026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рік</w:t>
      </w:r>
      <w:r w:rsidRPr="0074664C">
        <w:rPr>
          <w:rFonts w:ascii="Times New Roman" w:eastAsia="Times New Roman" w:hAnsi="Times New Roman" w:cs="Times New Roman"/>
          <w:color w:val="000000"/>
          <w:sz w:val="24"/>
          <w:szCs w:val="24"/>
        </w:rPr>
        <w:t>» у новій редакції згідно з додатком до цього рішення.</w:t>
      </w:r>
    </w:p>
    <w:p w:rsidR="00D61C39" w:rsidRPr="00EB3F35" w:rsidRDefault="00D61C39" w:rsidP="00D61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D61C39" w:rsidRDefault="00D61C39" w:rsidP="00D61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uk-UA" w:eastAsia="uk-UA"/>
        </w:rPr>
      </w:pPr>
    </w:p>
    <w:p w:rsidR="00D61C39" w:rsidRPr="00F42D8C" w:rsidRDefault="004A0051" w:rsidP="00F42D8C">
      <w:pPr>
        <w:suppressAutoHyphens/>
        <w:spacing w:after="0" w:line="240" w:lineRule="auto"/>
        <w:ind w:leftChars="-1" w:hangingChars="1" w:hanging="2"/>
        <w:jc w:val="both"/>
        <w:textAlignment w:val="top"/>
        <w:outlineLvl w:val="0"/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</w:pPr>
      <w:r w:rsidRPr="004A0051">
        <w:rPr>
          <w:rFonts w:ascii="Times New Roman" w:eastAsia="Calibri" w:hAnsi="Times New Roman" w:cs="Times New Roman"/>
          <w:b/>
          <w:sz w:val="24"/>
          <w:szCs w:val="24"/>
          <w:lang w:val="uk-UA"/>
        </w:rPr>
        <w:t>Міський голова                                                                                              Олег СТОГНІЙ</w:t>
      </w: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F42D8C" w:rsidRDefault="00F42D8C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F42D8C" w:rsidRDefault="00F42D8C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F42D8C" w:rsidRDefault="00F42D8C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F42D8C" w:rsidRPr="00376236" w:rsidRDefault="00F42D8C" w:rsidP="00F42D8C">
      <w:pPr>
        <w:spacing w:after="0" w:line="240" w:lineRule="auto"/>
        <w:ind w:leftChars="3091" w:left="6802" w:hanging="2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376236">
        <w:rPr>
          <w:rFonts w:ascii="Times New Roman" w:eastAsia="Times New Roman" w:hAnsi="Times New Roman"/>
          <w:b/>
          <w:sz w:val="24"/>
          <w:szCs w:val="24"/>
          <w:lang w:val="uk-UA"/>
        </w:rPr>
        <w:lastRenderedPageBreak/>
        <w:t>Додаток</w:t>
      </w:r>
    </w:p>
    <w:p w:rsidR="00F42D8C" w:rsidRPr="00376236" w:rsidRDefault="00F42D8C" w:rsidP="00F42D8C">
      <w:pPr>
        <w:spacing w:after="0" w:line="240" w:lineRule="auto"/>
        <w:ind w:leftChars="3091" w:left="6802" w:hanging="2"/>
        <w:rPr>
          <w:rFonts w:ascii="Times New Roman" w:eastAsia="Times New Roman" w:hAnsi="Times New Roman"/>
          <w:b/>
          <w:sz w:val="24"/>
          <w:szCs w:val="24"/>
          <w:lang w:val="uk-UA"/>
        </w:rPr>
      </w:pPr>
      <w:r w:rsidRPr="00376236">
        <w:rPr>
          <w:rFonts w:ascii="Times New Roman" w:eastAsia="Times New Roman" w:hAnsi="Times New Roman"/>
          <w:b/>
          <w:sz w:val="24"/>
          <w:szCs w:val="24"/>
          <w:lang w:val="uk-UA"/>
        </w:rPr>
        <w:t>до рішення міської ради</w:t>
      </w:r>
    </w:p>
    <w:p w:rsidR="00F42D8C" w:rsidRPr="00376236" w:rsidRDefault="00F42D8C" w:rsidP="00F42D8C">
      <w:pPr>
        <w:spacing w:after="0" w:line="240" w:lineRule="auto"/>
        <w:ind w:leftChars="3091" w:left="6802" w:hanging="2"/>
        <w:rPr>
          <w:rFonts w:ascii="Times New Roman" w:eastAsia="Times New Roman" w:hAnsi="Times New Roman"/>
          <w:b/>
          <w:sz w:val="24"/>
          <w:szCs w:val="24"/>
          <w:lang w:val="uk-UA"/>
        </w:rPr>
      </w:pPr>
      <w:r w:rsidRPr="00376236">
        <w:rPr>
          <w:rFonts w:ascii="Times New Roman" w:eastAsia="Times New Roman" w:hAnsi="Times New Roman"/>
          <w:b/>
          <w:sz w:val="24"/>
          <w:szCs w:val="24"/>
          <w:lang w:val="uk-UA"/>
        </w:rPr>
        <w:t xml:space="preserve">від </w:t>
      </w:r>
      <w:r w:rsidR="00E82EF9">
        <w:rPr>
          <w:rFonts w:ascii="Times New Roman" w:eastAsia="Times New Roman" w:hAnsi="Times New Roman"/>
          <w:b/>
          <w:sz w:val="24"/>
          <w:szCs w:val="24"/>
          <w:lang w:val="uk-UA"/>
        </w:rPr>
        <w:t>2</w:t>
      </w:r>
      <w:r w:rsidR="00E82EF9">
        <w:rPr>
          <w:rFonts w:ascii="Times New Roman" w:eastAsia="Times New Roman" w:hAnsi="Times New Roman"/>
          <w:b/>
          <w:sz w:val="24"/>
          <w:szCs w:val="24"/>
          <w:lang w:val="en-US"/>
        </w:rPr>
        <w:t>2</w:t>
      </w:r>
      <w:r w:rsidR="009E61C7">
        <w:rPr>
          <w:rFonts w:ascii="Times New Roman" w:eastAsia="Times New Roman" w:hAnsi="Times New Roman"/>
          <w:b/>
          <w:sz w:val="24"/>
          <w:szCs w:val="24"/>
          <w:lang w:val="uk-UA"/>
        </w:rPr>
        <w:t>.</w:t>
      </w:r>
      <w:r w:rsidR="00E82EF9">
        <w:rPr>
          <w:rFonts w:ascii="Times New Roman" w:eastAsia="Times New Roman" w:hAnsi="Times New Roman"/>
          <w:b/>
          <w:sz w:val="24"/>
          <w:szCs w:val="24"/>
          <w:lang w:val="uk-UA"/>
        </w:rPr>
        <w:t>0</w:t>
      </w:r>
      <w:r w:rsidR="00E82EF9">
        <w:rPr>
          <w:rFonts w:ascii="Times New Roman" w:eastAsia="Times New Roman" w:hAnsi="Times New Roman"/>
          <w:b/>
          <w:sz w:val="24"/>
          <w:szCs w:val="24"/>
          <w:lang w:val="en-US"/>
        </w:rPr>
        <w:t>4</w:t>
      </w:r>
      <w:r w:rsidR="009E61C7">
        <w:rPr>
          <w:rFonts w:ascii="Times New Roman" w:eastAsia="Times New Roman" w:hAnsi="Times New Roman"/>
          <w:b/>
          <w:sz w:val="24"/>
          <w:szCs w:val="24"/>
          <w:lang w:val="uk-UA"/>
        </w:rPr>
        <w:t>.2026</w:t>
      </w:r>
    </w:p>
    <w:p w:rsidR="00F42D8C" w:rsidRPr="008B1B49" w:rsidRDefault="00F42D8C" w:rsidP="00F42D8C">
      <w:pPr>
        <w:tabs>
          <w:tab w:val="left" w:pos="708"/>
          <w:tab w:val="left" w:pos="1416"/>
          <w:tab w:val="left" w:pos="2124"/>
          <w:tab w:val="left" w:pos="2832"/>
        </w:tabs>
        <w:spacing w:after="0"/>
        <w:ind w:hanging="2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42D8C" w:rsidRPr="008B1B49" w:rsidRDefault="00F42D8C" w:rsidP="00F42D8C">
      <w:pPr>
        <w:tabs>
          <w:tab w:val="left" w:pos="708"/>
          <w:tab w:val="left" w:pos="1416"/>
          <w:tab w:val="left" w:pos="2124"/>
          <w:tab w:val="left" w:pos="2832"/>
        </w:tabs>
        <w:spacing w:after="0"/>
        <w:ind w:hanging="2"/>
        <w:contextualSpacing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8B1B49">
        <w:rPr>
          <w:rFonts w:ascii="Times New Roman" w:hAnsi="Times New Roman"/>
          <w:b/>
          <w:sz w:val="24"/>
          <w:szCs w:val="24"/>
          <w:lang w:val="uk-UA"/>
        </w:rPr>
        <w:t>Перелік заходів та обсяги фінансування</w:t>
      </w:r>
    </w:p>
    <w:p w:rsidR="00F42D8C" w:rsidRPr="008B1B49" w:rsidRDefault="00F42D8C" w:rsidP="00F42D8C">
      <w:pPr>
        <w:tabs>
          <w:tab w:val="left" w:pos="708"/>
          <w:tab w:val="left" w:pos="1416"/>
          <w:tab w:val="left" w:pos="2124"/>
          <w:tab w:val="left" w:pos="2832"/>
        </w:tabs>
        <w:spacing w:after="0"/>
        <w:ind w:hanging="2"/>
        <w:contextualSpacing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8B1B49">
        <w:rPr>
          <w:rFonts w:ascii="Times New Roman" w:hAnsi="Times New Roman"/>
          <w:b/>
          <w:sz w:val="24"/>
          <w:szCs w:val="24"/>
          <w:lang w:val="uk-UA"/>
        </w:rPr>
        <w:t>Програми фінансової підтримки комунального підприємства «Міськводоканал»</w:t>
      </w:r>
    </w:p>
    <w:p w:rsidR="00F42D8C" w:rsidRDefault="009E61C7" w:rsidP="00F42D8C">
      <w:pPr>
        <w:tabs>
          <w:tab w:val="left" w:pos="708"/>
          <w:tab w:val="left" w:pos="1416"/>
          <w:tab w:val="left" w:pos="2124"/>
          <w:tab w:val="left" w:pos="2832"/>
        </w:tabs>
        <w:spacing w:after="0"/>
        <w:ind w:hanging="2"/>
        <w:contextualSpacing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Роменської міської ради на 2026</w:t>
      </w:r>
      <w:r w:rsidR="00F42D8C" w:rsidRPr="008B1B49">
        <w:rPr>
          <w:rFonts w:ascii="Times New Roman" w:hAnsi="Times New Roman"/>
          <w:b/>
          <w:sz w:val="24"/>
          <w:szCs w:val="24"/>
          <w:lang w:val="uk-UA"/>
        </w:rPr>
        <w:t xml:space="preserve"> рік</w:t>
      </w:r>
    </w:p>
    <w:p w:rsidR="00F42D8C" w:rsidRDefault="00F42D8C" w:rsidP="00F42D8C">
      <w:pPr>
        <w:tabs>
          <w:tab w:val="left" w:pos="708"/>
          <w:tab w:val="left" w:pos="1416"/>
          <w:tab w:val="left" w:pos="2124"/>
          <w:tab w:val="left" w:pos="2832"/>
        </w:tabs>
        <w:spacing w:after="0"/>
        <w:ind w:hanging="2"/>
        <w:contextualSpacing/>
        <w:jc w:val="center"/>
        <w:rPr>
          <w:rFonts w:ascii="Times New Roman" w:hAnsi="Times New Roman"/>
          <w:bCs/>
          <w:sz w:val="24"/>
          <w:szCs w:val="24"/>
          <w:lang w:val="uk-UA"/>
        </w:rPr>
      </w:pPr>
      <w:r w:rsidRPr="0015689D">
        <w:rPr>
          <w:rFonts w:ascii="Times New Roman" w:hAnsi="Times New Roman"/>
          <w:bCs/>
          <w:sz w:val="24"/>
          <w:szCs w:val="24"/>
          <w:lang w:val="uk-UA"/>
        </w:rPr>
        <w:t>(в новій редакції)</w:t>
      </w:r>
    </w:p>
    <w:p w:rsidR="00F42D8C" w:rsidRPr="0015689D" w:rsidRDefault="00F42D8C" w:rsidP="00F42D8C">
      <w:pPr>
        <w:tabs>
          <w:tab w:val="left" w:pos="708"/>
          <w:tab w:val="left" w:pos="1416"/>
          <w:tab w:val="left" w:pos="2124"/>
          <w:tab w:val="left" w:pos="2832"/>
        </w:tabs>
        <w:spacing w:after="0"/>
        <w:ind w:hanging="2"/>
        <w:contextualSpacing/>
        <w:jc w:val="center"/>
        <w:rPr>
          <w:rFonts w:ascii="Times New Roman" w:hAnsi="Times New Roman"/>
          <w:bCs/>
          <w:sz w:val="24"/>
          <w:szCs w:val="24"/>
          <w:lang w:val="uk-UA"/>
        </w:rPr>
      </w:pPr>
    </w:p>
    <w:tbl>
      <w:tblPr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2"/>
        <w:gridCol w:w="2170"/>
        <w:gridCol w:w="4082"/>
        <w:gridCol w:w="2722"/>
      </w:tblGrid>
      <w:tr w:rsidR="00F42D8C" w:rsidRPr="00B72FC5" w:rsidTr="003521F2">
        <w:trPr>
          <w:cantSplit/>
          <w:trHeight w:val="805"/>
        </w:trPr>
        <w:tc>
          <w:tcPr>
            <w:tcW w:w="382" w:type="dxa"/>
            <w:tcBorders>
              <w:bottom w:val="single" w:sz="4" w:space="0" w:color="000000"/>
            </w:tcBorders>
            <w:vAlign w:val="center"/>
          </w:tcPr>
          <w:p w:rsidR="00F42D8C" w:rsidRPr="00B72FC5" w:rsidRDefault="00F42D8C" w:rsidP="00352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Chars="-64" w:left="-16" w:hangingChars="52" w:hanging="1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2F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№з/п</w:t>
            </w:r>
          </w:p>
        </w:tc>
        <w:tc>
          <w:tcPr>
            <w:tcW w:w="2170" w:type="dxa"/>
            <w:tcBorders>
              <w:bottom w:val="single" w:sz="4" w:space="0" w:color="000000"/>
            </w:tcBorders>
            <w:vAlign w:val="center"/>
          </w:tcPr>
          <w:p w:rsidR="00F42D8C" w:rsidRPr="00B72FC5" w:rsidRDefault="00F42D8C" w:rsidP="00352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Chars="-64" w:left="-16" w:hangingChars="52" w:hanging="12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B72F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Напрямок</w:t>
            </w:r>
          </w:p>
        </w:tc>
        <w:tc>
          <w:tcPr>
            <w:tcW w:w="4082" w:type="dxa"/>
            <w:tcBorders>
              <w:bottom w:val="single" w:sz="4" w:space="0" w:color="000000"/>
            </w:tcBorders>
            <w:vAlign w:val="center"/>
          </w:tcPr>
          <w:p w:rsidR="00F42D8C" w:rsidRPr="00B72FC5" w:rsidRDefault="00F42D8C" w:rsidP="00352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Chars="-64" w:left="-16" w:hangingChars="52" w:hanging="12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B72F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Заходи</w:t>
            </w:r>
          </w:p>
        </w:tc>
        <w:tc>
          <w:tcPr>
            <w:tcW w:w="2722" w:type="dxa"/>
            <w:vAlign w:val="center"/>
          </w:tcPr>
          <w:p w:rsidR="00F42D8C" w:rsidRPr="00B72FC5" w:rsidRDefault="00F42D8C" w:rsidP="00352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Chars="-64" w:left="-16" w:hangingChars="52" w:hanging="12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B72F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Обсяги фінансування,</w:t>
            </w:r>
          </w:p>
          <w:p w:rsidR="00F42D8C" w:rsidRPr="00B72FC5" w:rsidRDefault="00F42D8C" w:rsidP="00352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Chars="-64" w:left="-16" w:hangingChars="52" w:hanging="1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72F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тис. грн</w:t>
            </w:r>
          </w:p>
        </w:tc>
      </w:tr>
      <w:tr w:rsidR="005B2DBC" w:rsidRPr="00B72FC5" w:rsidTr="003521F2">
        <w:trPr>
          <w:cantSplit/>
          <w:trHeight w:val="542"/>
        </w:trPr>
        <w:tc>
          <w:tcPr>
            <w:tcW w:w="382" w:type="dxa"/>
            <w:vMerge w:val="restart"/>
            <w:vAlign w:val="center"/>
          </w:tcPr>
          <w:p w:rsidR="005B2DBC" w:rsidRPr="00B72FC5" w:rsidRDefault="005B2DBC" w:rsidP="003521F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2F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70" w:type="dxa"/>
            <w:vMerge w:val="restart"/>
            <w:vAlign w:val="center"/>
          </w:tcPr>
          <w:p w:rsidR="005B2DBC" w:rsidRPr="00B72FC5" w:rsidRDefault="005B2DBC" w:rsidP="003521F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1" w:name="_Hlk195776469"/>
            <w:proofErr w:type="spellStart"/>
            <w:r w:rsidRPr="00B72FC5">
              <w:rPr>
                <w:rFonts w:ascii="Times New Roman" w:eastAsia="Times New Roman" w:hAnsi="Times New Roman" w:cs="Times New Roman"/>
                <w:sz w:val="24"/>
                <w:szCs w:val="24"/>
              </w:rPr>
              <w:t>Фінансова</w:t>
            </w:r>
            <w:proofErr w:type="spellEnd"/>
            <w:r w:rsidRPr="00B72F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2FC5">
              <w:rPr>
                <w:rFonts w:ascii="Times New Roman" w:eastAsia="Times New Roman" w:hAnsi="Times New Roman" w:cs="Times New Roman"/>
                <w:sz w:val="24"/>
                <w:szCs w:val="24"/>
              </w:rPr>
              <w:t>підтримка</w:t>
            </w:r>
            <w:proofErr w:type="spellEnd"/>
            <w:r w:rsidRPr="00B72F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КП «</w:t>
            </w:r>
            <w:proofErr w:type="spellStart"/>
            <w:r w:rsidRPr="00B72FC5">
              <w:rPr>
                <w:rFonts w:ascii="Times New Roman" w:eastAsia="Times New Roman" w:hAnsi="Times New Roman" w:cs="Times New Roman"/>
                <w:sz w:val="24"/>
                <w:szCs w:val="24"/>
              </w:rPr>
              <w:t>Міськводоканал</w:t>
            </w:r>
            <w:proofErr w:type="spellEnd"/>
            <w:r w:rsidRPr="00B72FC5">
              <w:rPr>
                <w:rFonts w:ascii="Times New Roman" w:eastAsia="Times New Roman" w:hAnsi="Times New Roman" w:cs="Times New Roman"/>
                <w:sz w:val="24"/>
                <w:szCs w:val="24"/>
              </w:rPr>
              <w:t>» РМР»</w:t>
            </w:r>
            <w:bookmarkEnd w:id="1"/>
          </w:p>
        </w:tc>
        <w:tc>
          <w:tcPr>
            <w:tcW w:w="4082" w:type="dxa"/>
            <w:vAlign w:val="center"/>
          </w:tcPr>
          <w:p w:rsidR="005B2DBC" w:rsidRPr="00B72FC5" w:rsidRDefault="005B2DBC" w:rsidP="00F42D8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B72FC5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оплата електричної енергії</w:t>
            </w:r>
          </w:p>
        </w:tc>
        <w:tc>
          <w:tcPr>
            <w:tcW w:w="2722" w:type="dxa"/>
            <w:vAlign w:val="center"/>
          </w:tcPr>
          <w:p w:rsidR="005B2DBC" w:rsidRPr="00B72FC5" w:rsidRDefault="005B2DBC" w:rsidP="00352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26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                 </w:t>
            </w:r>
            <w:r w:rsidR="0036338E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4</w:t>
            </w:r>
            <w:r w:rsidRPr="007E5EDA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 700,000</w:t>
            </w:r>
          </w:p>
        </w:tc>
      </w:tr>
      <w:tr w:rsidR="005B2DBC" w:rsidRPr="00B72FC5" w:rsidTr="005B2DBC">
        <w:trPr>
          <w:cantSplit/>
          <w:trHeight w:val="559"/>
        </w:trPr>
        <w:tc>
          <w:tcPr>
            <w:tcW w:w="382" w:type="dxa"/>
            <w:vMerge/>
            <w:vAlign w:val="center"/>
          </w:tcPr>
          <w:p w:rsidR="005B2DBC" w:rsidRPr="00B72FC5" w:rsidRDefault="005B2DBC" w:rsidP="003521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vMerge/>
            <w:vAlign w:val="center"/>
          </w:tcPr>
          <w:p w:rsidR="005B2DBC" w:rsidRPr="00B72FC5" w:rsidRDefault="005B2DBC" w:rsidP="003521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  <w:tcBorders>
              <w:bottom w:val="single" w:sz="4" w:space="0" w:color="auto"/>
            </w:tcBorders>
            <w:vAlign w:val="center"/>
          </w:tcPr>
          <w:p w:rsidR="005B2DBC" w:rsidRPr="00B72FC5" w:rsidRDefault="005B2DBC" w:rsidP="005B2DB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B72FC5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придбання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гідромолота</w:t>
            </w:r>
            <w:proofErr w:type="spellEnd"/>
          </w:p>
        </w:tc>
        <w:tc>
          <w:tcPr>
            <w:tcW w:w="2722" w:type="dxa"/>
            <w:tcBorders>
              <w:bottom w:val="single" w:sz="4" w:space="0" w:color="auto"/>
            </w:tcBorders>
            <w:vAlign w:val="center"/>
          </w:tcPr>
          <w:p w:rsidR="005B2DBC" w:rsidRPr="00B72FC5" w:rsidRDefault="005B2DBC" w:rsidP="00352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B72FC5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300</w:t>
            </w:r>
            <w:r w:rsidRPr="00B72FC5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,000</w:t>
            </w:r>
          </w:p>
        </w:tc>
      </w:tr>
      <w:tr w:rsidR="005B2DBC" w:rsidRPr="00B72FC5" w:rsidTr="005B2DBC">
        <w:trPr>
          <w:cantSplit/>
          <w:trHeight w:val="450"/>
        </w:trPr>
        <w:tc>
          <w:tcPr>
            <w:tcW w:w="382" w:type="dxa"/>
            <w:vMerge/>
            <w:vAlign w:val="center"/>
          </w:tcPr>
          <w:p w:rsidR="005B2DBC" w:rsidRPr="00B72FC5" w:rsidRDefault="005B2DBC" w:rsidP="003521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vMerge/>
            <w:vAlign w:val="center"/>
          </w:tcPr>
          <w:p w:rsidR="005B2DBC" w:rsidRPr="00B72FC5" w:rsidRDefault="005B2DBC" w:rsidP="003521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</w:tcBorders>
            <w:vAlign w:val="center"/>
          </w:tcPr>
          <w:p w:rsidR="005B2DBC" w:rsidRPr="00B72FC5" w:rsidRDefault="005B2DBC" w:rsidP="005B2DB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B72FC5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придбання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прилад</w:t>
            </w:r>
            <w:r w:rsidR="00775BCA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 керування насосами</w:t>
            </w:r>
          </w:p>
        </w:tc>
        <w:tc>
          <w:tcPr>
            <w:tcW w:w="2722" w:type="dxa"/>
            <w:tcBorders>
              <w:top w:val="single" w:sz="4" w:space="0" w:color="auto"/>
            </w:tcBorders>
            <w:vAlign w:val="center"/>
          </w:tcPr>
          <w:p w:rsidR="005B2DBC" w:rsidRPr="00B72FC5" w:rsidRDefault="005B2DBC" w:rsidP="00352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B72FC5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635</w:t>
            </w:r>
            <w:r w:rsidRPr="00B72FC5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,000</w:t>
            </w:r>
          </w:p>
        </w:tc>
      </w:tr>
      <w:tr w:rsidR="00F42D8C" w:rsidRPr="00B72FC5" w:rsidTr="003521F2">
        <w:trPr>
          <w:cantSplit/>
          <w:trHeight w:val="335"/>
        </w:trPr>
        <w:tc>
          <w:tcPr>
            <w:tcW w:w="6634" w:type="dxa"/>
            <w:gridSpan w:val="3"/>
          </w:tcPr>
          <w:p w:rsidR="00F42D8C" w:rsidRPr="00B72FC5" w:rsidRDefault="00F42D8C" w:rsidP="00352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72F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2722" w:type="dxa"/>
          </w:tcPr>
          <w:p w:rsidR="00F42D8C" w:rsidRPr="007E5EDA" w:rsidRDefault="00F42D8C" w:rsidP="003521F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E5E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3633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  <w:r w:rsidR="005B2DBC" w:rsidRPr="007E5E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635</w:t>
            </w:r>
            <w:r w:rsidRPr="007E5E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,000</w:t>
            </w:r>
          </w:p>
        </w:tc>
      </w:tr>
    </w:tbl>
    <w:p w:rsidR="00F42D8C" w:rsidRDefault="00F42D8C" w:rsidP="00F42D8C">
      <w:pPr>
        <w:tabs>
          <w:tab w:val="left" w:pos="6237"/>
        </w:tabs>
        <w:spacing w:after="0" w:line="240" w:lineRule="auto"/>
        <w:ind w:hanging="2"/>
        <w:rPr>
          <w:rFonts w:ascii="Times New Roman" w:hAnsi="Times New Roman"/>
          <w:b/>
          <w:sz w:val="24"/>
          <w:szCs w:val="24"/>
          <w:lang w:val="uk-UA"/>
        </w:rPr>
      </w:pPr>
    </w:p>
    <w:p w:rsidR="007C248A" w:rsidRDefault="007C248A" w:rsidP="007C248A">
      <w:pPr>
        <w:tabs>
          <w:tab w:val="left" w:pos="6237"/>
        </w:tabs>
        <w:spacing w:after="0" w:line="240" w:lineRule="auto"/>
        <w:ind w:hanging="2"/>
        <w:rPr>
          <w:rFonts w:ascii="Times New Roman" w:hAnsi="Times New Roman"/>
          <w:b/>
          <w:sz w:val="24"/>
          <w:szCs w:val="24"/>
          <w:lang w:val="uk-UA"/>
        </w:rPr>
      </w:pPr>
    </w:p>
    <w:p w:rsidR="007C248A" w:rsidRDefault="007C248A" w:rsidP="007C248A">
      <w:pPr>
        <w:tabs>
          <w:tab w:val="left" w:pos="6237"/>
        </w:tabs>
        <w:spacing w:after="0" w:line="240" w:lineRule="auto"/>
        <w:ind w:hanging="2"/>
        <w:rPr>
          <w:rFonts w:ascii="Times New Roman" w:hAnsi="Times New Roman"/>
          <w:b/>
          <w:sz w:val="24"/>
          <w:szCs w:val="24"/>
          <w:lang w:val="uk-UA"/>
        </w:rPr>
      </w:pPr>
    </w:p>
    <w:p w:rsidR="00826437" w:rsidRPr="00826437" w:rsidRDefault="00826437" w:rsidP="00826437">
      <w:pPr>
        <w:tabs>
          <w:tab w:val="left" w:pos="6960"/>
        </w:tabs>
        <w:spacing w:after="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826437">
        <w:rPr>
          <w:rFonts w:ascii="Times New Roman" w:eastAsia="Calibri" w:hAnsi="Times New Roman" w:cs="Times New Roman"/>
          <w:b/>
          <w:sz w:val="24"/>
          <w:szCs w:val="24"/>
          <w:lang w:val="uk-UA"/>
        </w:rPr>
        <w:t>Секретар міської ради                                                                       В’ячеслав ГУБАРЬ</w:t>
      </w:r>
    </w:p>
    <w:p w:rsidR="007C248A" w:rsidRDefault="007C248A" w:rsidP="007C248A">
      <w:pPr>
        <w:tabs>
          <w:tab w:val="left" w:pos="6237"/>
        </w:tabs>
        <w:spacing w:after="0" w:line="240" w:lineRule="auto"/>
        <w:ind w:hanging="2"/>
        <w:rPr>
          <w:rFonts w:ascii="Times New Roman" w:hAnsi="Times New Roman"/>
          <w:b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85D51" w:rsidRDefault="00785D51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85D51" w:rsidRDefault="00785D51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F42D8C" w:rsidRPr="009E1625" w:rsidRDefault="00F42D8C" w:rsidP="00F42D8C">
      <w:pPr>
        <w:spacing w:after="0"/>
        <w:ind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ПОЯСНЮВАЛЬНА ЗАПИСКА</w:t>
      </w:r>
    </w:p>
    <w:p w:rsidR="00F42D8C" w:rsidRPr="009E1625" w:rsidRDefault="00F42D8C" w:rsidP="00F42D8C">
      <w:pPr>
        <w:spacing w:after="0"/>
        <w:ind w:hanging="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</w:pPr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 </w:t>
      </w:r>
      <w:proofErr w:type="spellStart"/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проєкту</w:t>
      </w:r>
      <w:proofErr w:type="spellEnd"/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</w:t>
      </w:r>
      <w:proofErr w:type="spellStart"/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рішення</w:t>
      </w:r>
      <w:proofErr w:type="spellEnd"/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</w:t>
      </w:r>
      <w:proofErr w:type="spellStart"/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Роменської</w:t>
      </w:r>
      <w:proofErr w:type="spellEnd"/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</w:t>
      </w:r>
      <w:proofErr w:type="spellStart"/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міської</w:t>
      </w:r>
      <w:proofErr w:type="spellEnd"/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ради</w:t>
      </w:r>
    </w:p>
    <w:p w:rsidR="00F42D8C" w:rsidRPr="009E1625" w:rsidRDefault="00F42D8C" w:rsidP="00F42D8C">
      <w:pPr>
        <w:spacing w:after="0"/>
        <w:ind w:hanging="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>«</w:t>
      </w:r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</w:t>
      </w:r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внесення змін до </w:t>
      </w:r>
      <w:proofErr w:type="spellStart"/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Програми</w:t>
      </w:r>
      <w:proofErr w:type="spellEnd"/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</w:t>
      </w:r>
      <w:proofErr w:type="spellStart"/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фінансової</w:t>
      </w:r>
      <w:proofErr w:type="spellEnd"/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</w:t>
      </w:r>
      <w:proofErr w:type="spellStart"/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підтримки</w:t>
      </w:r>
      <w:proofErr w:type="spellEnd"/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</w:t>
      </w:r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коммунального</w:t>
      </w:r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</w:t>
      </w:r>
      <w:proofErr w:type="spellStart"/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підприємства</w:t>
      </w:r>
      <w:proofErr w:type="spellEnd"/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«</w:t>
      </w:r>
      <w:proofErr w:type="spellStart"/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Міськводоканал</w:t>
      </w:r>
      <w:proofErr w:type="spellEnd"/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» </w:t>
      </w:r>
      <w:proofErr w:type="spellStart"/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Роменської</w:t>
      </w:r>
      <w:proofErr w:type="spellEnd"/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міської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ради на 202</w:t>
      </w:r>
      <w:r w:rsidR="00E369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>6</w:t>
      </w:r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рік</w:t>
      </w:r>
      <w:proofErr w:type="spellEnd"/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>»</w:t>
      </w:r>
    </w:p>
    <w:p w:rsidR="00F42D8C" w:rsidRPr="009E1625" w:rsidRDefault="00F42D8C" w:rsidP="00F42D8C">
      <w:pPr>
        <w:spacing w:after="0"/>
        <w:ind w:hanging="2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uk-UA"/>
        </w:rPr>
      </w:pPr>
    </w:p>
    <w:p w:rsidR="00F42D8C" w:rsidRDefault="00F42D8C" w:rsidP="00DC0B39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1D1E1F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Відповідно до пункту 22 статті 26 Закону України «Про місцеве самоврядування в Україні», пункту 52 статті 26 Закону України «Про державну допомогу суб’єктам господарювання», підпунктів 4, 5 пункту 3 постанови КМУ від 23.05.2018 № 420 «Про затвердження переліку послуг, що становлять загальний економічний інтерес</w:t>
      </w:r>
      <w:r w:rsidR="006A7BBD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»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 </w:t>
      </w:r>
      <w:r w:rsidRPr="002B0DA3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послуги у сфері надання житлово-комунальних послуг відносяться до переліку послуг, що становлять загальний економічний інтерес.</w:t>
      </w:r>
    </w:p>
    <w:p w:rsidR="00084E3F" w:rsidRPr="006A7BBD" w:rsidRDefault="00084E3F" w:rsidP="00DC0B39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6A7BBD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Проєкт рішення передбачає внесення таких змін до Програми щодо заходів та обсягів фінансування:</w:t>
      </w:r>
    </w:p>
    <w:p w:rsidR="00084E3F" w:rsidRPr="007E5EDA" w:rsidRDefault="00084E3F" w:rsidP="00DC0B39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6A7BBD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1. Зміна Паспорту Програми у частині збільшення загального обсягу фінансових ресурсів, нео</w:t>
      </w:r>
      <w:r w:rsidR="00BE718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бхідних для її реалізації</w:t>
      </w:r>
      <w:r w:rsidR="00071EC8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,</w:t>
      </w:r>
      <w:r w:rsidR="00BE718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на </w:t>
      </w:r>
      <w:r w:rsidR="007E5EDA" w:rsidRPr="007E5ED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1</w:t>
      </w:r>
      <w:r w:rsidR="00BE7184" w:rsidRPr="007E5ED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637028" w:rsidRPr="007E5ED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000</w:t>
      </w:r>
      <w:r w:rsidRPr="007E5ED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,000 тис. грн (з  </w:t>
      </w:r>
      <w:r w:rsidR="0036338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4</w:t>
      </w:r>
      <w:r w:rsidR="00637028" w:rsidRPr="007E5ED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635</w:t>
      </w:r>
      <w:r w:rsidR="00C40C4E" w:rsidRPr="007E5ED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, 000 </w:t>
      </w:r>
      <w:r w:rsidRPr="007E5ED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тис. грн </w:t>
      </w:r>
      <w:r w:rsidR="00637028" w:rsidRPr="007E5ED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до </w:t>
      </w:r>
      <w:r w:rsidR="0036338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5</w:t>
      </w:r>
      <w:r w:rsidR="00BE7184" w:rsidRPr="007E5ED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635</w:t>
      </w:r>
      <w:r w:rsidRPr="007E5ED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, 000 тис. грн);</w:t>
      </w:r>
    </w:p>
    <w:p w:rsidR="00084E3F" w:rsidRDefault="00084E3F" w:rsidP="002F1E10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7E5ED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2.  Збільшення обсягів фінансування за </w:t>
      </w:r>
      <w:r w:rsidR="00F00479" w:rsidRPr="007E5ED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заходом </w:t>
      </w:r>
      <w:r w:rsidRPr="007E5ED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«оплата  е</w:t>
      </w:r>
      <w:r w:rsidR="00BE7184" w:rsidRPr="007E5ED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лектричної  енергії»</w:t>
      </w:r>
      <w:r w:rsidR="00F00479" w:rsidRPr="007E5ED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Програми</w:t>
      </w:r>
      <w:r w:rsidR="00BE7184" w:rsidRPr="007E5ED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– </w:t>
      </w:r>
      <w:r w:rsidR="00F00479" w:rsidRPr="007E5ED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637028" w:rsidRPr="007E5ED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на </w:t>
      </w:r>
      <w:r w:rsidR="007E5ED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1</w:t>
      </w:r>
      <w:r w:rsidR="00637028" w:rsidRPr="007E5ED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000</w:t>
      </w:r>
      <w:r w:rsidR="00BE7184" w:rsidRPr="007E5ED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,000 тис. грн (з  </w:t>
      </w:r>
      <w:r w:rsidR="0036338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3</w:t>
      </w:r>
      <w:r w:rsidR="00637028" w:rsidRPr="007E5ED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700,000 </w:t>
      </w:r>
      <w:r w:rsidR="00C40C4E" w:rsidRPr="007E5ED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тис. грн </w:t>
      </w:r>
      <w:r w:rsidR="002F1E10" w:rsidRPr="007E5ED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до </w:t>
      </w:r>
      <w:r w:rsidR="0036338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4 </w:t>
      </w:r>
      <w:r w:rsidR="00BE7184" w:rsidRPr="007E5ED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70</w:t>
      </w:r>
      <w:r w:rsidR="00637028" w:rsidRPr="007E5ED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0,000 тис. грн).</w:t>
      </w:r>
    </w:p>
    <w:p w:rsidR="00BE7184" w:rsidRDefault="00BE7184" w:rsidP="002F1E10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0309F5" w:rsidRPr="009A1AFF" w:rsidRDefault="00C41CE4" w:rsidP="00C41CE4">
      <w:pPr>
        <w:tabs>
          <w:tab w:val="left" w:pos="6659"/>
        </w:tabs>
        <w:suppressAutoHyphens/>
        <w:spacing w:after="0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Н</w:t>
      </w:r>
      <w:r w:rsidR="000309F5"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ачальник</w:t>
      </w:r>
      <w:r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 </w:t>
      </w:r>
      <w:r w:rsidR="000309F5"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 управління </w:t>
      </w:r>
    </w:p>
    <w:p w:rsidR="000309F5" w:rsidRPr="009A1AFF" w:rsidRDefault="000309F5" w:rsidP="000309F5">
      <w:pPr>
        <w:tabs>
          <w:tab w:val="left" w:pos="6659"/>
        </w:tabs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житлово-комунального господарства </w:t>
      </w:r>
    </w:p>
    <w:p w:rsidR="007C248A" w:rsidRPr="006A7BBD" w:rsidRDefault="000309F5" w:rsidP="000309F5">
      <w:pPr>
        <w:spacing w:after="0"/>
        <w:ind w:hanging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</w:pPr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Роменської міської ради                                                        </w:t>
      </w:r>
      <w:r w:rsidR="00775BCA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             </w:t>
      </w:r>
      <w:r w:rsidR="00C41CE4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Олена ГРЕБЕНЮК</w:t>
      </w:r>
    </w:p>
    <w:p w:rsidR="001A1A1E" w:rsidRDefault="001A1A1E" w:rsidP="007C248A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zh-CN"/>
        </w:rPr>
      </w:pPr>
    </w:p>
    <w:p w:rsidR="00BE0E87" w:rsidRPr="006A7BBD" w:rsidRDefault="00BE0E87" w:rsidP="007C248A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zh-CN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zh-CN"/>
        </w:rPr>
        <w:t>Погоджено</w:t>
      </w:r>
    </w:p>
    <w:p w:rsidR="007C248A" w:rsidRPr="006A7BBD" w:rsidRDefault="00BE0E87" w:rsidP="00901156">
      <w:pPr>
        <w:spacing w:after="0" w:line="271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zh-CN"/>
        </w:rPr>
        <w:t>Керуючий справами виконкому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zh-CN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zh-CN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zh-CN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zh-CN"/>
        </w:rPr>
        <w:tab/>
      </w:r>
      <w:r w:rsidR="00775B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zh-CN"/>
        </w:rPr>
        <w:t xml:space="preserve">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zh-CN"/>
        </w:rPr>
        <w:t>Наталія МОСКАЛЕНКО</w:t>
      </w:r>
    </w:p>
    <w:sectPr w:rsidR="007C248A" w:rsidRPr="006A7BBD" w:rsidSect="005D13B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4E4D" w:rsidRDefault="000E4E4D" w:rsidP="00824099">
      <w:pPr>
        <w:spacing w:after="0" w:line="240" w:lineRule="auto"/>
      </w:pPr>
      <w:r>
        <w:separator/>
      </w:r>
    </w:p>
  </w:endnote>
  <w:endnote w:type="continuationSeparator" w:id="0">
    <w:p w:rsidR="000E4E4D" w:rsidRDefault="000E4E4D" w:rsidP="00824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4E4D" w:rsidRDefault="000E4E4D" w:rsidP="00824099">
      <w:pPr>
        <w:spacing w:after="0" w:line="240" w:lineRule="auto"/>
      </w:pPr>
      <w:r>
        <w:separator/>
      </w:r>
    </w:p>
  </w:footnote>
  <w:footnote w:type="continuationSeparator" w:id="0">
    <w:p w:rsidR="000E4E4D" w:rsidRDefault="000E4E4D" w:rsidP="008240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F07A8"/>
    <w:multiLevelType w:val="multilevel"/>
    <w:tmpl w:val="DC44D51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 w15:restartNumberingAfterBreak="0">
    <w:nsid w:val="78594E5C"/>
    <w:multiLevelType w:val="hybridMultilevel"/>
    <w:tmpl w:val="ABF43C9C"/>
    <w:lvl w:ilvl="0" w:tplc="D1C64880">
      <w:start w:val="1"/>
      <w:numFmt w:val="decimal"/>
      <w:lvlText w:val="%1)"/>
      <w:lvlJc w:val="left"/>
      <w:pPr>
        <w:ind w:left="35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78" w:hanging="360"/>
      </w:pPr>
    </w:lvl>
    <w:lvl w:ilvl="2" w:tplc="0422001B" w:tentative="1">
      <w:start w:val="1"/>
      <w:numFmt w:val="lowerRoman"/>
      <w:lvlText w:val="%3."/>
      <w:lvlJc w:val="right"/>
      <w:pPr>
        <w:ind w:left="1798" w:hanging="180"/>
      </w:pPr>
    </w:lvl>
    <w:lvl w:ilvl="3" w:tplc="0422000F" w:tentative="1">
      <w:start w:val="1"/>
      <w:numFmt w:val="decimal"/>
      <w:lvlText w:val="%4."/>
      <w:lvlJc w:val="left"/>
      <w:pPr>
        <w:ind w:left="2518" w:hanging="360"/>
      </w:pPr>
    </w:lvl>
    <w:lvl w:ilvl="4" w:tplc="04220019" w:tentative="1">
      <w:start w:val="1"/>
      <w:numFmt w:val="lowerLetter"/>
      <w:lvlText w:val="%5."/>
      <w:lvlJc w:val="left"/>
      <w:pPr>
        <w:ind w:left="3238" w:hanging="360"/>
      </w:pPr>
    </w:lvl>
    <w:lvl w:ilvl="5" w:tplc="0422001B" w:tentative="1">
      <w:start w:val="1"/>
      <w:numFmt w:val="lowerRoman"/>
      <w:lvlText w:val="%6."/>
      <w:lvlJc w:val="right"/>
      <w:pPr>
        <w:ind w:left="3958" w:hanging="180"/>
      </w:pPr>
    </w:lvl>
    <w:lvl w:ilvl="6" w:tplc="0422000F" w:tentative="1">
      <w:start w:val="1"/>
      <w:numFmt w:val="decimal"/>
      <w:lvlText w:val="%7."/>
      <w:lvlJc w:val="left"/>
      <w:pPr>
        <w:ind w:left="4678" w:hanging="360"/>
      </w:pPr>
    </w:lvl>
    <w:lvl w:ilvl="7" w:tplc="04220019" w:tentative="1">
      <w:start w:val="1"/>
      <w:numFmt w:val="lowerLetter"/>
      <w:lvlText w:val="%8."/>
      <w:lvlJc w:val="left"/>
      <w:pPr>
        <w:ind w:left="5398" w:hanging="360"/>
      </w:pPr>
    </w:lvl>
    <w:lvl w:ilvl="8" w:tplc="0422001B" w:tentative="1">
      <w:start w:val="1"/>
      <w:numFmt w:val="lowerRoman"/>
      <w:lvlText w:val="%9."/>
      <w:lvlJc w:val="right"/>
      <w:pPr>
        <w:ind w:left="611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48C8"/>
    <w:rsid w:val="000001DF"/>
    <w:rsid w:val="00015D89"/>
    <w:rsid w:val="00026B30"/>
    <w:rsid w:val="000309F5"/>
    <w:rsid w:val="00035654"/>
    <w:rsid w:val="000373AF"/>
    <w:rsid w:val="0004331C"/>
    <w:rsid w:val="0004451C"/>
    <w:rsid w:val="0004778F"/>
    <w:rsid w:val="000479F4"/>
    <w:rsid w:val="00051AAC"/>
    <w:rsid w:val="00052A29"/>
    <w:rsid w:val="00057C43"/>
    <w:rsid w:val="00060041"/>
    <w:rsid w:val="00062294"/>
    <w:rsid w:val="00063E75"/>
    <w:rsid w:val="00067412"/>
    <w:rsid w:val="00071EC8"/>
    <w:rsid w:val="00073557"/>
    <w:rsid w:val="00074F10"/>
    <w:rsid w:val="00083251"/>
    <w:rsid w:val="00084E3F"/>
    <w:rsid w:val="000852C0"/>
    <w:rsid w:val="00085C71"/>
    <w:rsid w:val="00085F34"/>
    <w:rsid w:val="000945D6"/>
    <w:rsid w:val="00096F39"/>
    <w:rsid w:val="000B6A55"/>
    <w:rsid w:val="000C31A6"/>
    <w:rsid w:val="000C4D92"/>
    <w:rsid w:val="000D124B"/>
    <w:rsid w:val="000D148F"/>
    <w:rsid w:val="000D3CBF"/>
    <w:rsid w:val="000E0679"/>
    <w:rsid w:val="000E09D4"/>
    <w:rsid w:val="000E0B89"/>
    <w:rsid w:val="000E3C26"/>
    <w:rsid w:val="000E4E4D"/>
    <w:rsid w:val="000F777D"/>
    <w:rsid w:val="00101E8C"/>
    <w:rsid w:val="00102256"/>
    <w:rsid w:val="00113DA0"/>
    <w:rsid w:val="00120DAF"/>
    <w:rsid w:val="00121A69"/>
    <w:rsid w:val="001248D6"/>
    <w:rsid w:val="00124E3C"/>
    <w:rsid w:val="00124EB8"/>
    <w:rsid w:val="0013030E"/>
    <w:rsid w:val="00141321"/>
    <w:rsid w:val="001477E2"/>
    <w:rsid w:val="001549E9"/>
    <w:rsid w:val="00162EDE"/>
    <w:rsid w:val="00166C0F"/>
    <w:rsid w:val="00166C6D"/>
    <w:rsid w:val="00167714"/>
    <w:rsid w:val="001877D4"/>
    <w:rsid w:val="001A1272"/>
    <w:rsid w:val="001A1A1E"/>
    <w:rsid w:val="001A2B2B"/>
    <w:rsid w:val="001A7AB6"/>
    <w:rsid w:val="001B3B44"/>
    <w:rsid w:val="001C072D"/>
    <w:rsid w:val="001E39E1"/>
    <w:rsid w:val="001F0C80"/>
    <w:rsid w:val="00220003"/>
    <w:rsid w:val="00232DD5"/>
    <w:rsid w:val="00235AB6"/>
    <w:rsid w:val="00237421"/>
    <w:rsid w:val="002449E2"/>
    <w:rsid w:val="00244A8F"/>
    <w:rsid w:val="00247486"/>
    <w:rsid w:val="002600EC"/>
    <w:rsid w:val="002659D0"/>
    <w:rsid w:val="00267715"/>
    <w:rsid w:val="00267A61"/>
    <w:rsid w:val="00282798"/>
    <w:rsid w:val="0028300A"/>
    <w:rsid w:val="00284922"/>
    <w:rsid w:val="00285E35"/>
    <w:rsid w:val="00297305"/>
    <w:rsid w:val="002A379E"/>
    <w:rsid w:val="002A4DF2"/>
    <w:rsid w:val="002A600E"/>
    <w:rsid w:val="002A784E"/>
    <w:rsid w:val="002B19CB"/>
    <w:rsid w:val="002B6332"/>
    <w:rsid w:val="002B695A"/>
    <w:rsid w:val="002C5334"/>
    <w:rsid w:val="002C6278"/>
    <w:rsid w:val="002D6064"/>
    <w:rsid w:val="002D69FF"/>
    <w:rsid w:val="002F1E10"/>
    <w:rsid w:val="002F277A"/>
    <w:rsid w:val="002F5251"/>
    <w:rsid w:val="00304FE3"/>
    <w:rsid w:val="0031561F"/>
    <w:rsid w:val="0032353C"/>
    <w:rsid w:val="0032631D"/>
    <w:rsid w:val="003263DB"/>
    <w:rsid w:val="00343F41"/>
    <w:rsid w:val="003461F8"/>
    <w:rsid w:val="0035150E"/>
    <w:rsid w:val="00353EB5"/>
    <w:rsid w:val="0036338E"/>
    <w:rsid w:val="003633D0"/>
    <w:rsid w:val="00367B65"/>
    <w:rsid w:val="003708BF"/>
    <w:rsid w:val="0037222F"/>
    <w:rsid w:val="00373356"/>
    <w:rsid w:val="0037397B"/>
    <w:rsid w:val="00380EF5"/>
    <w:rsid w:val="003B6ACD"/>
    <w:rsid w:val="003C2B59"/>
    <w:rsid w:val="003D2C7A"/>
    <w:rsid w:val="003D3424"/>
    <w:rsid w:val="003E01AA"/>
    <w:rsid w:val="003E1E9D"/>
    <w:rsid w:val="003F3BC2"/>
    <w:rsid w:val="0040016E"/>
    <w:rsid w:val="00416B9E"/>
    <w:rsid w:val="00416F64"/>
    <w:rsid w:val="0042174B"/>
    <w:rsid w:val="00423C52"/>
    <w:rsid w:val="00431D3D"/>
    <w:rsid w:val="00441758"/>
    <w:rsid w:val="00442D24"/>
    <w:rsid w:val="00450D0F"/>
    <w:rsid w:val="00454897"/>
    <w:rsid w:val="00456BC1"/>
    <w:rsid w:val="004579E4"/>
    <w:rsid w:val="0046048A"/>
    <w:rsid w:val="00463A70"/>
    <w:rsid w:val="004655D2"/>
    <w:rsid w:val="00467D17"/>
    <w:rsid w:val="0047127D"/>
    <w:rsid w:val="00475D9F"/>
    <w:rsid w:val="00480D6F"/>
    <w:rsid w:val="00485A21"/>
    <w:rsid w:val="0049038E"/>
    <w:rsid w:val="00491637"/>
    <w:rsid w:val="00492BAF"/>
    <w:rsid w:val="00493AB1"/>
    <w:rsid w:val="0049603F"/>
    <w:rsid w:val="004A0051"/>
    <w:rsid w:val="004B2072"/>
    <w:rsid w:val="004C65D9"/>
    <w:rsid w:val="004C6EB8"/>
    <w:rsid w:val="004D6566"/>
    <w:rsid w:val="004D7E1A"/>
    <w:rsid w:val="004F0E8B"/>
    <w:rsid w:val="004F2EC4"/>
    <w:rsid w:val="004F60DB"/>
    <w:rsid w:val="005003F5"/>
    <w:rsid w:val="0050358F"/>
    <w:rsid w:val="00513C87"/>
    <w:rsid w:val="005146CC"/>
    <w:rsid w:val="00515BF7"/>
    <w:rsid w:val="005160F9"/>
    <w:rsid w:val="005245CD"/>
    <w:rsid w:val="005340D1"/>
    <w:rsid w:val="0054220B"/>
    <w:rsid w:val="005514DB"/>
    <w:rsid w:val="00553321"/>
    <w:rsid w:val="00554F3F"/>
    <w:rsid w:val="00554FED"/>
    <w:rsid w:val="0056395E"/>
    <w:rsid w:val="00563ECB"/>
    <w:rsid w:val="00566E40"/>
    <w:rsid w:val="005673A1"/>
    <w:rsid w:val="00570DFC"/>
    <w:rsid w:val="00571CEC"/>
    <w:rsid w:val="00574E90"/>
    <w:rsid w:val="00576DD8"/>
    <w:rsid w:val="00581922"/>
    <w:rsid w:val="00584F97"/>
    <w:rsid w:val="0058713B"/>
    <w:rsid w:val="005A1AC3"/>
    <w:rsid w:val="005A319E"/>
    <w:rsid w:val="005B0E08"/>
    <w:rsid w:val="005B1307"/>
    <w:rsid w:val="005B14F4"/>
    <w:rsid w:val="005B2DBC"/>
    <w:rsid w:val="005B476A"/>
    <w:rsid w:val="005C4325"/>
    <w:rsid w:val="005C6418"/>
    <w:rsid w:val="005D13B0"/>
    <w:rsid w:val="005D2577"/>
    <w:rsid w:val="005E3A70"/>
    <w:rsid w:val="00603F12"/>
    <w:rsid w:val="0060683A"/>
    <w:rsid w:val="0060685F"/>
    <w:rsid w:val="006115EA"/>
    <w:rsid w:val="00622E9C"/>
    <w:rsid w:val="006362F3"/>
    <w:rsid w:val="00636684"/>
    <w:rsid w:val="00636E00"/>
    <w:rsid w:val="00637028"/>
    <w:rsid w:val="00640858"/>
    <w:rsid w:val="0065310F"/>
    <w:rsid w:val="0065747C"/>
    <w:rsid w:val="00660C82"/>
    <w:rsid w:val="006627C5"/>
    <w:rsid w:val="00663358"/>
    <w:rsid w:val="00663E45"/>
    <w:rsid w:val="006671A4"/>
    <w:rsid w:val="00677835"/>
    <w:rsid w:val="0068702A"/>
    <w:rsid w:val="006943ED"/>
    <w:rsid w:val="00696C2F"/>
    <w:rsid w:val="006A36E9"/>
    <w:rsid w:val="006A7BBD"/>
    <w:rsid w:val="006B0076"/>
    <w:rsid w:val="006B1B03"/>
    <w:rsid w:val="006B277B"/>
    <w:rsid w:val="006C164D"/>
    <w:rsid w:val="006C469D"/>
    <w:rsid w:val="006C72D0"/>
    <w:rsid w:val="006E3B23"/>
    <w:rsid w:val="006E6E5C"/>
    <w:rsid w:val="006F1734"/>
    <w:rsid w:val="006F3500"/>
    <w:rsid w:val="006F440A"/>
    <w:rsid w:val="00705A2B"/>
    <w:rsid w:val="0070692C"/>
    <w:rsid w:val="00722F7F"/>
    <w:rsid w:val="007248C8"/>
    <w:rsid w:val="00731031"/>
    <w:rsid w:val="00733511"/>
    <w:rsid w:val="007441DA"/>
    <w:rsid w:val="0074710C"/>
    <w:rsid w:val="0075103D"/>
    <w:rsid w:val="00752229"/>
    <w:rsid w:val="007658AC"/>
    <w:rsid w:val="00771FAE"/>
    <w:rsid w:val="00773BF8"/>
    <w:rsid w:val="00775040"/>
    <w:rsid w:val="00775BCA"/>
    <w:rsid w:val="00782883"/>
    <w:rsid w:val="007844F1"/>
    <w:rsid w:val="00785D51"/>
    <w:rsid w:val="00791B6F"/>
    <w:rsid w:val="00792714"/>
    <w:rsid w:val="007942CD"/>
    <w:rsid w:val="007963A9"/>
    <w:rsid w:val="007A42E9"/>
    <w:rsid w:val="007A7A65"/>
    <w:rsid w:val="007B5F6A"/>
    <w:rsid w:val="007C248A"/>
    <w:rsid w:val="007C31FD"/>
    <w:rsid w:val="007C5D58"/>
    <w:rsid w:val="007D036B"/>
    <w:rsid w:val="007E4B8F"/>
    <w:rsid w:val="007E5EDA"/>
    <w:rsid w:val="007E606E"/>
    <w:rsid w:val="007F0501"/>
    <w:rsid w:val="008024D7"/>
    <w:rsid w:val="00805EAC"/>
    <w:rsid w:val="0080743F"/>
    <w:rsid w:val="0081068D"/>
    <w:rsid w:val="00811C48"/>
    <w:rsid w:val="00824099"/>
    <w:rsid w:val="00824341"/>
    <w:rsid w:val="00826437"/>
    <w:rsid w:val="0083179D"/>
    <w:rsid w:val="00832256"/>
    <w:rsid w:val="008413BE"/>
    <w:rsid w:val="008422AB"/>
    <w:rsid w:val="00847A28"/>
    <w:rsid w:val="00854EA2"/>
    <w:rsid w:val="00855085"/>
    <w:rsid w:val="0085568C"/>
    <w:rsid w:val="00862AA0"/>
    <w:rsid w:val="00874DEB"/>
    <w:rsid w:val="008800AD"/>
    <w:rsid w:val="0089216D"/>
    <w:rsid w:val="008A4217"/>
    <w:rsid w:val="008B3324"/>
    <w:rsid w:val="008B5AF0"/>
    <w:rsid w:val="008B76F5"/>
    <w:rsid w:val="008C52FE"/>
    <w:rsid w:val="008C569B"/>
    <w:rsid w:val="008D13C2"/>
    <w:rsid w:val="008D2373"/>
    <w:rsid w:val="008D44C6"/>
    <w:rsid w:val="008D4AD5"/>
    <w:rsid w:val="008E1CE2"/>
    <w:rsid w:val="008E2BFD"/>
    <w:rsid w:val="008E70AE"/>
    <w:rsid w:val="008E7B80"/>
    <w:rsid w:val="008F3DBE"/>
    <w:rsid w:val="00900942"/>
    <w:rsid w:val="00901156"/>
    <w:rsid w:val="00905377"/>
    <w:rsid w:val="009116CF"/>
    <w:rsid w:val="009148C0"/>
    <w:rsid w:val="00920456"/>
    <w:rsid w:val="00921008"/>
    <w:rsid w:val="0092385B"/>
    <w:rsid w:val="0092652E"/>
    <w:rsid w:val="00936CC9"/>
    <w:rsid w:val="009519C9"/>
    <w:rsid w:val="00953B69"/>
    <w:rsid w:val="00954DA4"/>
    <w:rsid w:val="00957265"/>
    <w:rsid w:val="009617E4"/>
    <w:rsid w:val="00962028"/>
    <w:rsid w:val="00964083"/>
    <w:rsid w:val="00964D96"/>
    <w:rsid w:val="00971E07"/>
    <w:rsid w:val="0098205B"/>
    <w:rsid w:val="00984628"/>
    <w:rsid w:val="00987456"/>
    <w:rsid w:val="00987ED3"/>
    <w:rsid w:val="00990AF8"/>
    <w:rsid w:val="00990B07"/>
    <w:rsid w:val="009934C6"/>
    <w:rsid w:val="00997750"/>
    <w:rsid w:val="009A425F"/>
    <w:rsid w:val="009C01C1"/>
    <w:rsid w:val="009C0A87"/>
    <w:rsid w:val="009C3561"/>
    <w:rsid w:val="009C72E6"/>
    <w:rsid w:val="009D4D41"/>
    <w:rsid w:val="009E12FF"/>
    <w:rsid w:val="009E61C7"/>
    <w:rsid w:val="009E6FEC"/>
    <w:rsid w:val="009E7654"/>
    <w:rsid w:val="009F69F9"/>
    <w:rsid w:val="009F79BD"/>
    <w:rsid w:val="00A00691"/>
    <w:rsid w:val="00A00C8D"/>
    <w:rsid w:val="00A056A3"/>
    <w:rsid w:val="00A14B6F"/>
    <w:rsid w:val="00A21E12"/>
    <w:rsid w:val="00A22F6E"/>
    <w:rsid w:val="00A30671"/>
    <w:rsid w:val="00A37922"/>
    <w:rsid w:val="00A42FFD"/>
    <w:rsid w:val="00A43D22"/>
    <w:rsid w:val="00A510A7"/>
    <w:rsid w:val="00A52B6E"/>
    <w:rsid w:val="00A62E21"/>
    <w:rsid w:val="00A65A42"/>
    <w:rsid w:val="00A716C1"/>
    <w:rsid w:val="00A730B9"/>
    <w:rsid w:val="00A7644F"/>
    <w:rsid w:val="00A764CD"/>
    <w:rsid w:val="00A76FD1"/>
    <w:rsid w:val="00A91433"/>
    <w:rsid w:val="00A93D69"/>
    <w:rsid w:val="00AA26CF"/>
    <w:rsid w:val="00AA2D3E"/>
    <w:rsid w:val="00AB1A5D"/>
    <w:rsid w:val="00AB4B92"/>
    <w:rsid w:val="00AB58D5"/>
    <w:rsid w:val="00AB633E"/>
    <w:rsid w:val="00AC4F0A"/>
    <w:rsid w:val="00AC7324"/>
    <w:rsid w:val="00AD0FD9"/>
    <w:rsid w:val="00AD1112"/>
    <w:rsid w:val="00AD4C10"/>
    <w:rsid w:val="00AE5638"/>
    <w:rsid w:val="00AF55EE"/>
    <w:rsid w:val="00B100F6"/>
    <w:rsid w:val="00B154D2"/>
    <w:rsid w:val="00B17C21"/>
    <w:rsid w:val="00B221D4"/>
    <w:rsid w:val="00B223F1"/>
    <w:rsid w:val="00B2334F"/>
    <w:rsid w:val="00B24815"/>
    <w:rsid w:val="00B25CE0"/>
    <w:rsid w:val="00B37016"/>
    <w:rsid w:val="00B40AEA"/>
    <w:rsid w:val="00B47486"/>
    <w:rsid w:val="00B61AEB"/>
    <w:rsid w:val="00B64695"/>
    <w:rsid w:val="00B85773"/>
    <w:rsid w:val="00B9171A"/>
    <w:rsid w:val="00BA5921"/>
    <w:rsid w:val="00BB475C"/>
    <w:rsid w:val="00BB6D78"/>
    <w:rsid w:val="00BC1A7C"/>
    <w:rsid w:val="00BC55B1"/>
    <w:rsid w:val="00BC5868"/>
    <w:rsid w:val="00BD610D"/>
    <w:rsid w:val="00BD65FD"/>
    <w:rsid w:val="00BE063D"/>
    <w:rsid w:val="00BE0E87"/>
    <w:rsid w:val="00BE2629"/>
    <w:rsid w:val="00BE2C58"/>
    <w:rsid w:val="00BE34E7"/>
    <w:rsid w:val="00BE4F89"/>
    <w:rsid w:val="00BE7184"/>
    <w:rsid w:val="00C07368"/>
    <w:rsid w:val="00C07FDD"/>
    <w:rsid w:val="00C1562F"/>
    <w:rsid w:val="00C21A88"/>
    <w:rsid w:val="00C3058A"/>
    <w:rsid w:val="00C31DF7"/>
    <w:rsid w:val="00C339AB"/>
    <w:rsid w:val="00C33DFD"/>
    <w:rsid w:val="00C3759A"/>
    <w:rsid w:val="00C40C4E"/>
    <w:rsid w:val="00C412D2"/>
    <w:rsid w:val="00C41CE4"/>
    <w:rsid w:val="00C478C1"/>
    <w:rsid w:val="00C5019D"/>
    <w:rsid w:val="00C5795E"/>
    <w:rsid w:val="00C611B6"/>
    <w:rsid w:val="00C63EF9"/>
    <w:rsid w:val="00C64D65"/>
    <w:rsid w:val="00C64D7E"/>
    <w:rsid w:val="00C66440"/>
    <w:rsid w:val="00C80062"/>
    <w:rsid w:val="00C84704"/>
    <w:rsid w:val="00C85564"/>
    <w:rsid w:val="00CA4067"/>
    <w:rsid w:val="00CA4901"/>
    <w:rsid w:val="00CA5155"/>
    <w:rsid w:val="00CA580C"/>
    <w:rsid w:val="00CB09FC"/>
    <w:rsid w:val="00CC5BC6"/>
    <w:rsid w:val="00CD0C11"/>
    <w:rsid w:val="00CD5BEA"/>
    <w:rsid w:val="00CE1A9E"/>
    <w:rsid w:val="00CE6673"/>
    <w:rsid w:val="00CF06C2"/>
    <w:rsid w:val="00D06E3B"/>
    <w:rsid w:val="00D11751"/>
    <w:rsid w:val="00D13241"/>
    <w:rsid w:val="00D16FC2"/>
    <w:rsid w:val="00D21B36"/>
    <w:rsid w:val="00D21BF0"/>
    <w:rsid w:val="00D23D8F"/>
    <w:rsid w:val="00D36CCC"/>
    <w:rsid w:val="00D37F2D"/>
    <w:rsid w:val="00D4007D"/>
    <w:rsid w:val="00D401E9"/>
    <w:rsid w:val="00D52EA8"/>
    <w:rsid w:val="00D61C39"/>
    <w:rsid w:val="00D642E5"/>
    <w:rsid w:val="00D67D3A"/>
    <w:rsid w:val="00D72365"/>
    <w:rsid w:val="00D74CC0"/>
    <w:rsid w:val="00D75185"/>
    <w:rsid w:val="00D86A31"/>
    <w:rsid w:val="00D900A6"/>
    <w:rsid w:val="00D97024"/>
    <w:rsid w:val="00DA4F20"/>
    <w:rsid w:val="00DA76B7"/>
    <w:rsid w:val="00DA7EE1"/>
    <w:rsid w:val="00DB0E94"/>
    <w:rsid w:val="00DC0B39"/>
    <w:rsid w:val="00DC38E6"/>
    <w:rsid w:val="00DD0468"/>
    <w:rsid w:val="00DD2090"/>
    <w:rsid w:val="00DD2B62"/>
    <w:rsid w:val="00DD566A"/>
    <w:rsid w:val="00DE107D"/>
    <w:rsid w:val="00DE333A"/>
    <w:rsid w:val="00DE710C"/>
    <w:rsid w:val="00DF1EFF"/>
    <w:rsid w:val="00DF713A"/>
    <w:rsid w:val="00E149FF"/>
    <w:rsid w:val="00E240BC"/>
    <w:rsid w:val="00E243A9"/>
    <w:rsid w:val="00E326A5"/>
    <w:rsid w:val="00E36958"/>
    <w:rsid w:val="00E41F3B"/>
    <w:rsid w:val="00E44C12"/>
    <w:rsid w:val="00E52219"/>
    <w:rsid w:val="00E54F1B"/>
    <w:rsid w:val="00E74DEA"/>
    <w:rsid w:val="00E8232B"/>
    <w:rsid w:val="00E82EF9"/>
    <w:rsid w:val="00E90C03"/>
    <w:rsid w:val="00E90D03"/>
    <w:rsid w:val="00E94660"/>
    <w:rsid w:val="00EB00CA"/>
    <w:rsid w:val="00EB342F"/>
    <w:rsid w:val="00EB3F35"/>
    <w:rsid w:val="00EB7C9A"/>
    <w:rsid w:val="00EC7F09"/>
    <w:rsid w:val="00EE046F"/>
    <w:rsid w:val="00EF552C"/>
    <w:rsid w:val="00F00479"/>
    <w:rsid w:val="00F01297"/>
    <w:rsid w:val="00F0235D"/>
    <w:rsid w:val="00F22901"/>
    <w:rsid w:val="00F42D8C"/>
    <w:rsid w:val="00F5248B"/>
    <w:rsid w:val="00F56C8B"/>
    <w:rsid w:val="00F671A1"/>
    <w:rsid w:val="00F732F6"/>
    <w:rsid w:val="00F7379A"/>
    <w:rsid w:val="00F82E12"/>
    <w:rsid w:val="00F937DF"/>
    <w:rsid w:val="00F9575C"/>
    <w:rsid w:val="00FA2B11"/>
    <w:rsid w:val="00FA72E1"/>
    <w:rsid w:val="00FB2369"/>
    <w:rsid w:val="00FC170E"/>
    <w:rsid w:val="00FC2B48"/>
    <w:rsid w:val="00FC62CF"/>
    <w:rsid w:val="00FD1F31"/>
    <w:rsid w:val="00FD5E38"/>
    <w:rsid w:val="00FE1CE2"/>
    <w:rsid w:val="00FF095B"/>
    <w:rsid w:val="00FF52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2CEBBF-E747-4729-8032-5DF4154D9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76DD8"/>
  </w:style>
  <w:style w:type="paragraph" w:styleId="3">
    <w:name w:val="heading 3"/>
    <w:basedOn w:val="a"/>
    <w:link w:val="30"/>
    <w:uiPriority w:val="9"/>
    <w:qFormat/>
    <w:rsid w:val="0092385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248C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a4">
    <w:name w:val="Верхній колонтитул Знак"/>
    <w:basedOn w:val="a0"/>
    <w:link w:val="a3"/>
    <w:uiPriority w:val="99"/>
    <w:semiHidden/>
    <w:rsid w:val="007248C8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5">
    <w:name w:val="Normal (Web)"/>
    <w:aliases w:val="Обычный (Web)"/>
    <w:basedOn w:val="a"/>
    <w:uiPriority w:val="99"/>
    <w:rsid w:val="007248C8"/>
    <w:pPr>
      <w:spacing w:before="100" w:after="10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7248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7248C8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3633D0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92385B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9">
    <w:name w:val="Hyperlink"/>
    <w:basedOn w:val="a0"/>
    <w:uiPriority w:val="99"/>
    <w:semiHidden/>
    <w:unhideWhenUsed/>
    <w:rsid w:val="0092385B"/>
    <w:rPr>
      <w:color w:val="0000FF"/>
      <w:u w:val="single"/>
    </w:rPr>
  </w:style>
  <w:style w:type="paragraph" w:styleId="aa">
    <w:name w:val="footer"/>
    <w:basedOn w:val="a"/>
    <w:link w:val="ab"/>
    <w:uiPriority w:val="99"/>
    <w:semiHidden/>
    <w:unhideWhenUsed/>
    <w:rsid w:val="008024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semiHidden/>
    <w:rsid w:val="008024D7"/>
  </w:style>
  <w:style w:type="paragraph" w:customStyle="1" w:styleId="1">
    <w:name w:val="Звичайний1"/>
    <w:rsid w:val="007C248A"/>
    <w:pPr>
      <w:spacing w:after="0" w:line="240" w:lineRule="auto"/>
    </w:pPr>
    <w:rPr>
      <w:rFonts w:ascii="Calibri" w:eastAsia="Calibri" w:hAnsi="Calibri" w:cs="Calibri"/>
      <w:sz w:val="20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2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1D08B5-ED6A-40BF-B6AC-8F1BF84EC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2783</Words>
  <Characters>1587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4362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admin</cp:lastModifiedBy>
  <cp:revision>2</cp:revision>
  <cp:lastPrinted>2025-07-18T06:44:00Z</cp:lastPrinted>
  <dcterms:created xsi:type="dcterms:W3CDTF">2026-04-15T07:09:00Z</dcterms:created>
  <dcterms:modified xsi:type="dcterms:W3CDTF">2026-04-15T07:09:00Z</dcterms:modified>
</cp:coreProperties>
</file>