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F3F" w:rsidRPr="00A20867" w:rsidRDefault="00557F10" w:rsidP="00F41F3F">
      <w:pPr>
        <w:spacing w:after="0"/>
        <w:jc w:val="center"/>
        <w:rPr>
          <w:rFonts w:ascii="Times New Roman" w:hAnsi="Times New Roman"/>
          <w:b/>
          <w:sz w:val="24"/>
          <w:szCs w:val="24"/>
          <w:lang w:val="uk-UA" w:eastAsia="ru-RU"/>
        </w:rPr>
      </w:pPr>
      <w:r w:rsidRPr="00A20867">
        <w:rPr>
          <w:rFonts w:ascii="Times New Roman" w:hAnsi="Times New Roman"/>
          <w:b/>
          <w:noProof/>
          <w:sz w:val="24"/>
          <w:szCs w:val="24"/>
          <w:lang w:val="uk-UA" w:eastAsia="ru-RU"/>
        </w:rPr>
        <w:t>ПРОЄ</w:t>
      </w:r>
      <w:r w:rsidR="00F41F3F" w:rsidRPr="00A20867">
        <w:rPr>
          <w:rFonts w:ascii="Times New Roman" w:hAnsi="Times New Roman"/>
          <w:b/>
          <w:noProof/>
          <w:sz w:val="24"/>
          <w:szCs w:val="24"/>
          <w:lang w:val="uk-UA" w:eastAsia="ru-RU"/>
        </w:rPr>
        <w:t>КТ РІШЕННЯ</w:t>
      </w:r>
    </w:p>
    <w:p w:rsidR="00F41F3F" w:rsidRPr="00A20867" w:rsidRDefault="00F41F3F" w:rsidP="00F41F3F">
      <w:pPr>
        <w:tabs>
          <w:tab w:val="left" w:pos="4395"/>
        </w:tabs>
        <w:spacing w:after="0"/>
        <w:jc w:val="center"/>
        <w:rPr>
          <w:rFonts w:ascii="Times New Roman" w:hAnsi="Times New Roman"/>
          <w:b/>
          <w:sz w:val="24"/>
          <w:szCs w:val="24"/>
          <w:lang w:val="uk-UA" w:eastAsia="uk-UA"/>
        </w:rPr>
      </w:pPr>
      <w:r w:rsidRPr="00A20867">
        <w:rPr>
          <w:rFonts w:ascii="Times New Roman" w:hAnsi="Times New Roman"/>
          <w:b/>
          <w:sz w:val="24"/>
          <w:szCs w:val="24"/>
          <w:lang w:val="uk-UA" w:eastAsia="uk-UA"/>
        </w:rPr>
        <w:t>РОМЕНСЬКОЇ МІСЬКОЇ РАДИ СУМСЬКОЇ ОБЛАСТІ</w:t>
      </w:r>
    </w:p>
    <w:p w:rsidR="00F41F3F" w:rsidRPr="00A20867" w:rsidRDefault="00F41F3F" w:rsidP="00F41F3F">
      <w:pPr>
        <w:spacing w:after="0"/>
        <w:rPr>
          <w:rFonts w:ascii="Times New Roman" w:hAnsi="Times New Roman"/>
          <w:sz w:val="24"/>
          <w:szCs w:val="24"/>
          <w:lang w:val="uk-UA" w:eastAsia="uk-UA"/>
        </w:rPr>
      </w:pPr>
    </w:p>
    <w:p w:rsidR="00F41F3F" w:rsidRPr="00A20867" w:rsidRDefault="00F41F3F" w:rsidP="00F41F3F">
      <w:pPr>
        <w:spacing w:after="0"/>
        <w:rPr>
          <w:rFonts w:ascii="Times New Roman" w:hAnsi="Times New Roman"/>
          <w:sz w:val="24"/>
          <w:szCs w:val="24"/>
          <w:lang w:val="uk-UA" w:eastAsia="uk-UA"/>
        </w:rPr>
      </w:pPr>
    </w:p>
    <w:tbl>
      <w:tblPr>
        <w:tblW w:w="9501" w:type="dxa"/>
        <w:tblLook w:val="00A0" w:firstRow="1" w:lastRow="0" w:firstColumn="1" w:lastColumn="0" w:noHBand="0" w:noVBand="0"/>
      </w:tblPr>
      <w:tblGrid>
        <w:gridCol w:w="4361"/>
        <w:gridCol w:w="5140"/>
      </w:tblGrid>
      <w:tr w:rsidR="00F41F3F" w:rsidRPr="00A20867" w:rsidTr="00FD739E">
        <w:tc>
          <w:tcPr>
            <w:tcW w:w="4361" w:type="dxa"/>
          </w:tcPr>
          <w:p w:rsidR="00F41F3F" w:rsidRPr="00A20867" w:rsidRDefault="00957423" w:rsidP="00FD739E">
            <w:pPr>
              <w:spacing w:after="160"/>
              <w:rPr>
                <w:rFonts w:ascii="Times New Roman" w:hAnsi="Times New Roman"/>
                <w:b/>
                <w:sz w:val="24"/>
                <w:szCs w:val="24"/>
                <w:lang w:val="uk-UA" w:eastAsia="uk-UA"/>
              </w:rPr>
            </w:pPr>
            <w:r>
              <w:rPr>
                <w:rFonts w:ascii="Times New Roman" w:hAnsi="Times New Roman"/>
                <w:b/>
                <w:sz w:val="24"/>
                <w:szCs w:val="24"/>
                <w:lang w:val="uk-UA" w:eastAsia="uk-UA"/>
              </w:rPr>
              <w:t xml:space="preserve">Дата розгляду: </w:t>
            </w:r>
            <w:r w:rsidR="007941CA">
              <w:rPr>
                <w:rFonts w:ascii="Times New Roman" w:hAnsi="Times New Roman"/>
                <w:b/>
                <w:sz w:val="24"/>
                <w:szCs w:val="24"/>
                <w:lang w:val="uk-UA" w:eastAsia="uk-UA"/>
              </w:rPr>
              <w:t>2</w:t>
            </w:r>
            <w:r w:rsidR="003A1C21">
              <w:rPr>
                <w:rFonts w:ascii="Times New Roman" w:hAnsi="Times New Roman"/>
                <w:b/>
                <w:sz w:val="24"/>
                <w:szCs w:val="24"/>
                <w:lang w:val="uk-UA" w:eastAsia="uk-UA"/>
              </w:rPr>
              <w:t>2</w:t>
            </w:r>
            <w:r w:rsidR="00653770" w:rsidRPr="00A20867">
              <w:rPr>
                <w:rFonts w:ascii="Times New Roman" w:hAnsi="Times New Roman"/>
                <w:b/>
                <w:sz w:val="24"/>
                <w:szCs w:val="24"/>
                <w:lang w:val="uk-UA" w:eastAsia="uk-UA"/>
              </w:rPr>
              <w:t>.0</w:t>
            </w:r>
            <w:r w:rsidR="003A1C21">
              <w:rPr>
                <w:rFonts w:ascii="Times New Roman" w:hAnsi="Times New Roman"/>
                <w:b/>
                <w:sz w:val="24"/>
                <w:szCs w:val="24"/>
                <w:lang w:val="uk-UA" w:eastAsia="uk-UA"/>
              </w:rPr>
              <w:t>4</w:t>
            </w:r>
            <w:r w:rsidR="00A837D3" w:rsidRPr="00A20867">
              <w:rPr>
                <w:rFonts w:ascii="Times New Roman" w:hAnsi="Times New Roman"/>
                <w:b/>
                <w:sz w:val="24"/>
                <w:szCs w:val="24"/>
                <w:lang w:val="uk-UA" w:eastAsia="uk-UA"/>
              </w:rPr>
              <w:t>.202</w:t>
            </w:r>
            <w:r w:rsidR="007941CA">
              <w:rPr>
                <w:rFonts w:ascii="Times New Roman" w:hAnsi="Times New Roman"/>
                <w:b/>
                <w:sz w:val="24"/>
                <w:szCs w:val="24"/>
                <w:lang w:val="uk-UA" w:eastAsia="uk-UA"/>
              </w:rPr>
              <w:t>6</w:t>
            </w:r>
          </w:p>
        </w:tc>
        <w:tc>
          <w:tcPr>
            <w:tcW w:w="5140" w:type="dxa"/>
          </w:tcPr>
          <w:p w:rsidR="00F41F3F" w:rsidRPr="00A20867" w:rsidRDefault="00F41F3F" w:rsidP="00FD739E">
            <w:pPr>
              <w:spacing w:after="160"/>
              <w:rPr>
                <w:rFonts w:ascii="Times New Roman" w:hAnsi="Times New Roman"/>
                <w:b/>
                <w:sz w:val="24"/>
                <w:szCs w:val="24"/>
                <w:lang w:val="uk-UA" w:eastAsia="uk-UA"/>
              </w:rPr>
            </w:pPr>
            <w:r w:rsidRPr="00A20867">
              <w:rPr>
                <w:rFonts w:ascii="Times New Roman" w:hAnsi="Times New Roman"/>
                <w:b/>
                <w:sz w:val="24"/>
                <w:szCs w:val="24"/>
                <w:lang w:val="uk-UA" w:eastAsia="uk-UA"/>
              </w:rPr>
              <w:t>Ромни</w:t>
            </w:r>
          </w:p>
        </w:tc>
      </w:tr>
    </w:tbl>
    <w:p w:rsidR="003A1C21" w:rsidRPr="002C5C2D" w:rsidRDefault="003A1C21" w:rsidP="003A1C21">
      <w:pPr>
        <w:spacing w:line="271" w:lineRule="auto"/>
        <w:ind w:right="3969"/>
        <w:jc w:val="both"/>
        <w:rPr>
          <w:rFonts w:ascii="Times New Roman" w:hAnsi="Times New Roman"/>
          <w:b/>
          <w:color w:val="000000" w:themeColor="text1"/>
          <w:sz w:val="24"/>
          <w:szCs w:val="24"/>
          <w:lang w:val="uk-UA"/>
        </w:rPr>
      </w:pPr>
      <w:r w:rsidRPr="002C5C2D">
        <w:rPr>
          <w:rFonts w:ascii="Times New Roman" w:hAnsi="Times New Roman"/>
          <w:b/>
          <w:color w:val="000000" w:themeColor="text1"/>
          <w:sz w:val="24"/>
          <w:szCs w:val="24"/>
          <w:lang w:val="uk-UA"/>
        </w:rPr>
        <w:t>Про</w:t>
      </w:r>
      <w:r>
        <w:rPr>
          <w:rFonts w:ascii="Times New Roman" w:hAnsi="Times New Roman"/>
          <w:b/>
          <w:color w:val="000000" w:themeColor="text1"/>
          <w:sz w:val="24"/>
          <w:szCs w:val="24"/>
          <w:lang w:val="uk-UA"/>
        </w:rPr>
        <w:t xml:space="preserve"> </w:t>
      </w:r>
      <w:r w:rsidRPr="002C5C2D">
        <w:rPr>
          <w:rFonts w:ascii="Times New Roman" w:hAnsi="Times New Roman"/>
          <w:b/>
          <w:color w:val="000000" w:themeColor="text1"/>
          <w:sz w:val="24"/>
          <w:szCs w:val="24"/>
          <w:lang w:val="uk-UA"/>
        </w:rPr>
        <w:t xml:space="preserve">підписання Меморандуму про </w:t>
      </w:r>
      <w:r>
        <w:rPr>
          <w:rFonts w:ascii="Times New Roman" w:hAnsi="Times New Roman"/>
          <w:b/>
          <w:color w:val="000000" w:themeColor="text1"/>
          <w:sz w:val="24"/>
          <w:szCs w:val="24"/>
          <w:lang w:val="uk-UA"/>
        </w:rPr>
        <w:t>взаєморозуміння</w:t>
      </w:r>
      <w:r w:rsidR="004E6585">
        <w:rPr>
          <w:rFonts w:ascii="Times New Roman" w:hAnsi="Times New Roman"/>
          <w:b/>
          <w:color w:val="000000" w:themeColor="text1"/>
          <w:sz w:val="24"/>
          <w:szCs w:val="24"/>
          <w:lang w:val="uk-UA"/>
        </w:rPr>
        <w:t xml:space="preserve"> щодо</w:t>
      </w:r>
      <w:r>
        <w:rPr>
          <w:rFonts w:ascii="Times New Roman" w:hAnsi="Times New Roman"/>
          <w:b/>
          <w:color w:val="000000" w:themeColor="text1"/>
          <w:sz w:val="24"/>
          <w:szCs w:val="24"/>
          <w:lang w:val="uk-UA"/>
        </w:rPr>
        <w:t xml:space="preserve"> співпрац</w:t>
      </w:r>
      <w:r w:rsidR="004E6585">
        <w:rPr>
          <w:rFonts w:ascii="Times New Roman" w:hAnsi="Times New Roman"/>
          <w:b/>
          <w:color w:val="000000" w:themeColor="text1"/>
          <w:sz w:val="24"/>
          <w:szCs w:val="24"/>
          <w:lang w:val="uk-UA"/>
        </w:rPr>
        <w:t>і</w:t>
      </w:r>
      <w:r>
        <w:rPr>
          <w:rFonts w:ascii="Times New Roman" w:hAnsi="Times New Roman"/>
          <w:b/>
          <w:color w:val="000000" w:themeColor="text1"/>
          <w:sz w:val="24"/>
          <w:szCs w:val="24"/>
          <w:lang w:val="uk-UA"/>
        </w:rPr>
        <w:t xml:space="preserve"> та обмін</w:t>
      </w:r>
      <w:r w:rsidR="004E6585">
        <w:rPr>
          <w:rFonts w:ascii="Times New Roman" w:hAnsi="Times New Roman"/>
          <w:b/>
          <w:color w:val="000000" w:themeColor="text1"/>
          <w:sz w:val="24"/>
          <w:szCs w:val="24"/>
          <w:lang w:val="uk-UA"/>
        </w:rPr>
        <w:t>у</w:t>
      </w:r>
      <w:r>
        <w:rPr>
          <w:rFonts w:ascii="Times New Roman" w:hAnsi="Times New Roman"/>
          <w:b/>
          <w:color w:val="000000" w:themeColor="text1"/>
          <w:sz w:val="24"/>
          <w:szCs w:val="24"/>
          <w:lang w:val="uk-UA"/>
        </w:rPr>
        <w:t xml:space="preserve"> потенціалом </w:t>
      </w:r>
      <w:r w:rsidRPr="002C5C2D">
        <w:rPr>
          <w:rFonts w:ascii="Times New Roman" w:hAnsi="Times New Roman"/>
          <w:b/>
          <w:color w:val="000000" w:themeColor="text1"/>
          <w:sz w:val="24"/>
          <w:szCs w:val="24"/>
          <w:lang w:val="uk-UA"/>
        </w:rPr>
        <w:t xml:space="preserve">між Роменською міською радою Сумської області та </w:t>
      </w:r>
      <w:r>
        <w:rPr>
          <w:rFonts w:ascii="Times New Roman" w:hAnsi="Times New Roman"/>
          <w:b/>
          <w:color w:val="000000" w:themeColor="text1"/>
          <w:sz w:val="24"/>
          <w:szCs w:val="24"/>
          <w:lang w:val="uk-UA"/>
        </w:rPr>
        <w:t xml:space="preserve">Філією компанії «Людина в біді» в Україні </w:t>
      </w:r>
    </w:p>
    <w:p w:rsidR="003A1C21" w:rsidRDefault="007941CA" w:rsidP="003A1C21">
      <w:pPr>
        <w:spacing w:after="0"/>
        <w:ind w:firstLine="720"/>
        <w:jc w:val="both"/>
        <w:rPr>
          <w:rFonts w:ascii="Times New Roman" w:hAnsi="Times New Roman"/>
          <w:sz w:val="24"/>
          <w:szCs w:val="24"/>
          <w:lang w:val="uk-UA" w:eastAsia="uk-UA"/>
        </w:rPr>
      </w:pPr>
      <w:r w:rsidRPr="0069481A">
        <w:rPr>
          <w:rFonts w:ascii="Times New Roman" w:hAnsi="Times New Roman"/>
          <w:bCs/>
          <w:sz w:val="24"/>
          <w:szCs w:val="24"/>
          <w:lang w:val="uk-UA"/>
        </w:rPr>
        <w:t xml:space="preserve">Відповідно до пункту 14 частини 4 статті 42, статей </w:t>
      </w:r>
      <w:r w:rsidRPr="0069481A">
        <w:rPr>
          <w:rFonts w:ascii="Times New Roman" w:hAnsi="Times New Roman"/>
          <w:bCs/>
          <w:color w:val="000000" w:themeColor="text1"/>
          <w:sz w:val="24"/>
          <w:szCs w:val="24"/>
          <w:lang w:val="uk-UA"/>
        </w:rPr>
        <w:t xml:space="preserve">25, 59  Закону України «Про місцеве самоврядування в Україні», з метою </w:t>
      </w:r>
      <w:r w:rsidR="003A1C21" w:rsidRPr="00CB5921">
        <w:rPr>
          <w:rFonts w:ascii="Times New Roman" w:hAnsi="Times New Roman"/>
          <w:sz w:val="24"/>
          <w:szCs w:val="24"/>
          <w:lang w:val="uk-UA" w:eastAsia="uk-UA"/>
        </w:rPr>
        <w:t>налагодження партнерства та співпраці</w:t>
      </w:r>
      <w:r w:rsidR="003A1C21" w:rsidRPr="00CB5921">
        <w:rPr>
          <w:rFonts w:ascii="Times New Roman" w:hAnsi="Times New Roman"/>
          <w:color w:val="000000" w:themeColor="text1"/>
          <w:sz w:val="24"/>
          <w:szCs w:val="24"/>
          <w:lang w:val="uk-UA"/>
        </w:rPr>
        <w:t xml:space="preserve">, </w:t>
      </w:r>
      <w:r w:rsidR="003A1C21" w:rsidRPr="00CB5921">
        <w:rPr>
          <w:rFonts w:ascii="Times New Roman" w:hAnsi="Times New Roman"/>
          <w:sz w:val="24"/>
          <w:szCs w:val="24"/>
          <w:lang w:val="uk-UA" w:eastAsia="uk-UA"/>
        </w:rPr>
        <w:t xml:space="preserve">що спрямовано на </w:t>
      </w:r>
      <w:r w:rsidR="003A1C21" w:rsidRPr="00CB5921">
        <w:rPr>
          <w:rFonts w:ascii="Times New Roman" w:hAnsi="Times New Roman"/>
          <w:color w:val="000000"/>
          <w:sz w:val="24"/>
          <w:szCs w:val="24"/>
          <w:lang w:val="uk-UA" w:eastAsia="uk-UA"/>
        </w:rPr>
        <w:t xml:space="preserve">забезпечення швидкого гуманітарного реагування на кризові ситуації, надання </w:t>
      </w:r>
      <w:proofErr w:type="spellStart"/>
      <w:r w:rsidR="003A1C21" w:rsidRPr="00CB5921">
        <w:rPr>
          <w:rFonts w:ascii="Times New Roman" w:hAnsi="Times New Roman"/>
          <w:color w:val="000000"/>
          <w:sz w:val="24"/>
          <w:szCs w:val="24"/>
          <w:lang w:val="uk-UA" w:eastAsia="uk-UA"/>
        </w:rPr>
        <w:t>життєво</w:t>
      </w:r>
      <w:proofErr w:type="spellEnd"/>
      <w:r w:rsidR="003A1C21">
        <w:rPr>
          <w:rFonts w:ascii="Times New Roman" w:hAnsi="Times New Roman"/>
          <w:color w:val="000000"/>
          <w:sz w:val="24"/>
          <w:szCs w:val="24"/>
          <w:lang w:val="uk-UA" w:eastAsia="uk-UA"/>
        </w:rPr>
        <w:t xml:space="preserve"> </w:t>
      </w:r>
      <w:r w:rsidR="003A1C21" w:rsidRPr="00CB5921">
        <w:rPr>
          <w:rFonts w:ascii="Times New Roman" w:hAnsi="Times New Roman"/>
          <w:color w:val="000000"/>
          <w:sz w:val="24"/>
          <w:szCs w:val="24"/>
          <w:lang w:val="uk-UA" w:eastAsia="uk-UA"/>
        </w:rPr>
        <w:t>важливої допомоги</w:t>
      </w:r>
    </w:p>
    <w:p w:rsidR="00D53B01" w:rsidRPr="00A20867" w:rsidRDefault="00D53B01" w:rsidP="00D53B01">
      <w:pPr>
        <w:spacing w:before="120" w:after="120"/>
        <w:rPr>
          <w:rFonts w:ascii="Times New Roman" w:eastAsia="Symbol" w:hAnsi="Times New Roman"/>
          <w:sz w:val="24"/>
          <w:szCs w:val="24"/>
          <w:lang w:val="uk-UA"/>
        </w:rPr>
      </w:pPr>
      <w:r w:rsidRPr="00A20867">
        <w:rPr>
          <w:rFonts w:ascii="Times New Roman" w:eastAsia="Symbol" w:hAnsi="Times New Roman"/>
          <w:sz w:val="24"/>
          <w:szCs w:val="24"/>
          <w:lang w:val="uk-UA"/>
        </w:rPr>
        <w:t>МІСЬКА РАДА ВИРІШИЛА:</w:t>
      </w:r>
    </w:p>
    <w:p w:rsidR="003A1C21" w:rsidRPr="0069481A" w:rsidRDefault="003A1C21" w:rsidP="003A1C21">
      <w:pPr>
        <w:numPr>
          <w:ilvl w:val="0"/>
          <w:numId w:val="4"/>
        </w:numPr>
        <w:spacing w:after="120"/>
        <w:ind w:firstLine="567"/>
        <w:jc w:val="both"/>
        <w:rPr>
          <w:rFonts w:ascii="Times New Roman" w:hAnsi="Times New Roman"/>
          <w:sz w:val="24"/>
          <w:szCs w:val="24"/>
          <w:lang w:val="uk-UA"/>
        </w:rPr>
      </w:pPr>
      <w:r w:rsidRPr="0069481A">
        <w:rPr>
          <w:rFonts w:ascii="Times New Roman" w:hAnsi="Times New Roman"/>
          <w:color w:val="000000"/>
          <w:sz w:val="24"/>
          <w:szCs w:val="24"/>
          <w:lang w:val="uk-UA" w:eastAsia="uk-UA"/>
        </w:rPr>
        <w:t xml:space="preserve">Погодити </w:t>
      </w:r>
      <w:proofErr w:type="spellStart"/>
      <w:r w:rsidRPr="0069481A">
        <w:rPr>
          <w:rFonts w:ascii="Times New Roman" w:hAnsi="Times New Roman"/>
          <w:color w:val="000000"/>
          <w:sz w:val="24"/>
          <w:szCs w:val="24"/>
          <w:lang w:val="uk-UA" w:eastAsia="uk-UA"/>
        </w:rPr>
        <w:t>проєкт</w:t>
      </w:r>
      <w:proofErr w:type="spellEnd"/>
      <w:r w:rsidRPr="0069481A">
        <w:rPr>
          <w:rFonts w:ascii="Times New Roman" w:hAnsi="Times New Roman"/>
          <w:color w:val="000000"/>
          <w:sz w:val="24"/>
          <w:szCs w:val="24"/>
          <w:lang w:val="uk-UA" w:eastAsia="uk-UA"/>
        </w:rPr>
        <w:t xml:space="preserve"> Меморандум</w:t>
      </w:r>
      <w:r>
        <w:rPr>
          <w:rFonts w:ascii="Times New Roman" w:hAnsi="Times New Roman"/>
          <w:color w:val="000000"/>
          <w:sz w:val="24"/>
          <w:szCs w:val="24"/>
          <w:lang w:val="uk-UA" w:eastAsia="uk-UA"/>
        </w:rPr>
        <w:t>у</w:t>
      </w:r>
      <w:r w:rsidRPr="0069481A">
        <w:rPr>
          <w:rFonts w:ascii="Times New Roman" w:hAnsi="Times New Roman"/>
          <w:color w:val="000000"/>
          <w:sz w:val="24"/>
          <w:szCs w:val="24"/>
          <w:lang w:val="uk-UA" w:eastAsia="uk-UA"/>
        </w:rPr>
        <w:t xml:space="preserve"> </w:t>
      </w:r>
      <w:r w:rsidRPr="002C5C2D">
        <w:rPr>
          <w:rFonts w:ascii="Times New Roman" w:hAnsi="Times New Roman"/>
          <w:color w:val="000000" w:themeColor="text1"/>
          <w:sz w:val="24"/>
          <w:szCs w:val="24"/>
          <w:lang w:val="uk-UA"/>
        </w:rPr>
        <w:t xml:space="preserve">про </w:t>
      </w:r>
      <w:r>
        <w:rPr>
          <w:rFonts w:ascii="Times New Roman" w:hAnsi="Times New Roman"/>
          <w:color w:val="000000" w:themeColor="text1"/>
          <w:sz w:val="24"/>
          <w:szCs w:val="24"/>
          <w:lang w:val="uk-UA"/>
        </w:rPr>
        <w:t>взаєморозуміння</w:t>
      </w:r>
      <w:r w:rsidR="004E6585">
        <w:rPr>
          <w:rFonts w:ascii="Times New Roman" w:hAnsi="Times New Roman"/>
          <w:color w:val="000000" w:themeColor="text1"/>
          <w:sz w:val="24"/>
          <w:szCs w:val="24"/>
          <w:lang w:val="uk-UA"/>
        </w:rPr>
        <w:t xml:space="preserve"> щодо</w:t>
      </w:r>
      <w:r>
        <w:rPr>
          <w:rFonts w:ascii="Times New Roman" w:hAnsi="Times New Roman"/>
          <w:color w:val="000000" w:themeColor="text1"/>
          <w:sz w:val="24"/>
          <w:szCs w:val="24"/>
          <w:lang w:val="uk-UA"/>
        </w:rPr>
        <w:t xml:space="preserve"> співпрац</w:t>
      </w:r>
      <w:r w:rsidR="004E6585">
        <w:rPr>
          <w:rFonts w:ascii="Times New Roman" w:hAnsi="Times New Roman"/>
          <w:color w:val="000000" w:themeColor="text1"/>
          <w:sz w:val="24"/>
          <w:szCs w:val="24"/>
          <w:lang w:val="uk-UA"/>
        </w:rPr>
        <w:t>і</w:t>
      </w:r>
      <w:r>
        <w:rPr>
          <w:rFonts w:ascii="Times New Roman" w:hAnsi="Times New Roman"/>
          <w:color w:val="000000" w:themeColor="text1"/>
          <w:sz w:val="24"/>
          <w:szCs w:val="24"/>
          <w:lang w:val="uk-UA"/>
        </w:rPr>
        <w:t xml:space="preserve"> та обмін</w:t>
      </w:r>
      <w:r w:rsidR="004E6585">
        <w:rPr>
          <w:rFonts w:ascii="Times New Roman" w:hAnsi="Times New Roman"/>
          <w:color w:val="000000" w:themeColor="text1"/>
          <w:sz w:val="24"/>
          <w:szCs w:val="24"/>
          <w:lang w:val="uk-UA"/>
        </w:rPr>
        <w:t>у</w:t>
      </w:r>
      <w:r>
        <w:rPr>
          <w:rFonts w:ascii="Times New Roman" w:hAnsi="Times New Roman"/>
          <w:color w:val="000000" w:themeColor="text1"/>
          <w:sz w:val="24"/>
          <w:szCs w:val="24"/>
          <w:lang w:val="uk-UA"/>
        </w:rPr>
        <w:t xml:space="preserve"> потенціалом </w:t>
      </w:r>
      <w:r w:rsidRPr="002C5C2D">
        <w:rPr>
          <w:rFonts w:ascii="Times New Roman" w:hAnsi="Times New Roman"/>
          <w:color w:val="000000" w:themeColor="text1"/>
          <w:sz w:val="24"/>
          <w:szCs w:val="24"/>
          <w:lang w:val="uk-UA"/>
        </w:rPr>
        <w:t xml:space="preserve">між Роменською міською радою Сумської області та </w:t>
      </w:r>
      <w:r>
        <w:rPr>
          <w:rFonts w:ascii="Times New Roman" w:hAnsi="Times New Roman"/>
          <w:color w:val="000000" w:themeColor="text1"/>
          <w:sz w:val="24"/>
          <w:szCs w:val="24"/>
          <w:shd w:val="clear" w:color="auto" w:fill="FFFFFF"/>
          <w:lang w:val="uk-UA"/>
        </w:rPr>
        <w:t>Філією компанії «Людина в біді» в Україні</w:t>
      </w:r>
      <w:r w:rsidRPr="0069481A">
        <w:rPr>
          <w:rFonts w:ascii="Times New Roman" w:hAnsi="Times New Roman"/>
          <w:color w:val="000000"/>
          <w:sz w:val="24"/>
          <w:szCs w:val="24"/>
          <w:lang w:val="uk-UA" w:eastAsia="uk-UA"/>
        </w:rPr>
        <w:t>, що додається.</w:t>
      </w:r>
    </w:p>
    <w:p w:rsidR="003A1C21" w:rsidRPr="0069481A" w:rsidRDefault="003A1C21" w:rsidP="003A1C21">
      <w:pPr>
        <w:numPr>
          <w:ilvl w:val="0"/>
          <w:numId w:val="4"/>
        </w:numPr>
        <w:spacing w:after="120"/>
        <w:ind w:firstLine="567"/>
        <w:jc w:val="both"/>
        <w:rPr>
          <w:rFonts w:ascii="Times New Roman" w:hAnsi="Times New Roman"/>
          <w:sz w:val="24"/>
          <w:szCs w:val="24"/>
          <w:lang w:val="uk-UA"/>
        </w:rPr>
      </w:pPr>
      <w:r w:rsidRPr="0069481A">
        <w:rPr>
          <w:rFonts w:ascii="Times New Roman" w:hAnsi="Times New Roman"/>
          <w:color w:val="000000"/>
          <w:sz w:val="24"/>
          <w:szCs w:val="24"/>
          <w:lang w:val="uk-UA" w:eastAsia="uk-UA"/>
        </w:rPr>
        <w:t>Уповноважити міського голову Стогнія О.А. підписати від імені Роменської міської ради Меморандум, зазначений у пункті 1 цього рішення.</w:t>
      </w:r>
    </w:p>
    <w:p w:rsidR="002C5BC6" w:rsidRPr="00A20867" w:rsidRDefault="002C5BC6" w:rsidP="00557F10">
      <w:pPr>
        <w:tabs>
          <w:tab w:val="left" w:pos="142"/>
          <w:tab w:val="left" w:pos="851"/>
          <w:tab w:val="left" w:pos="993"/>
        </w:tabs>
        <w:ind w:right="141"/>
        <w:jc w:val="both"/>
        <w:rPr>
          <w:rFonts w:ascii="Times New Roman" w:hAnsi="Times New Roman"/>
          <w:sz w:val="24"/>
          <w:szCs w:val="24"/>
          <w:lang w:val="uk-UA"/>
        </w:rPr>
      </w:pPr>
    </w:p>
    <w:p w:rsidR="00557F10" w:rsidRPr="00A20867" w:rsidRDefault="00100CCB" w:rsidP="00557F10">
      <w:pPr>
        <w:tabs>
          <w:tab w:val="left" w:pos="142"/>
          <w:tab w:val="left" w:pos="851"/>
          <w:tab w:val="left" w:pos="993"/>
        </w:tabs>
        <w:ind w:right="141"/>
        <w:jc w:val="both"/>
        <w:rPr>
          <w:rFonts w:ascii="Times New Roman" w:hAnsi="Times New Roman"/>
          <w:sz w:val="24"/>
          <w:szCs w:val="24"/>
          <w:lang w:val="uk-UA"/>
        </w:rPr>
      </w:pPr>
      <w:r>
        <w:rPr>
          <w:rFonts w:ascii="Times New Roman" w:hAnsi="Times New Roman"/>
          <w:b/>
          <w:sz w:val="24"/>
          <w:szCs w:val="24"/>
          <w:lang w:val="uk-UA"/>
        </w:rPr>
        <w:t xml:space="preserve">Розробник </w:t>
      </w:r>
      <w:proofErr w:type="spellStart"/>
      <w:r>
        <w:rPr>
          <w:rFonts w:ascii="Times New Roman" w:hAnsi="Times New Roman"/>
          <w:b/>
          <w:sz w:val="24"/>
          <w:szCs w:val="24"/>
          <w:lang w:val="uk-UA"/>
        </w:rPr>
        <w:t>проє</w:t>
      </w:r>
      <w:r w:rsidR="00557F10" w:rsidRPr="00A20867">
        <w:rPr>
          <w:rFonts w:ascii="Times New Roman" w:hAnsi="Times New Roman"/>
          <w:b/>
          <w:sz w:val="24"/>
          <w:szCs w:val="24"/>
          <w:lang w:val="uk-UA"/>
        </w:rPr>
        <w:t>кту</w:t>
      </w:r>
      <w:proofErr w:type="spellEnd"/>
      <w:r w:rsidR="00544F13" w:rsidRPr="00A20867">
        <w:rPr>
          <w:rFonts w:ascii="Times New Roman" w:hAnsi="Times New Roman"/>
          <w:sz w:val="24"/>
          <w:szCs w:val="24"/>
          <w:lang w:val="uk-UA"/>
        </w:rPr>
        <w:t>:</w:t>
      </w:r>
      <w:r w:rsidR="00557F10" w:rsidRPr="00A20867">
        <w:rPr>
          <w:rFonts w:ascii="Times New Roman" w:hAnsi="Times New Roman"/>
          <w:sz w:val="24"/>
          <w:szCs w:val="24"/>
          <w:lang w:val="uk-UA"/>
        </w:rPr>
        <w:t xml:space="preserve"> Анна ЦИБА, головний спеціаліст відділу юридичного забезпечення</w:t>
      </w:r>
    </w:p>
    <w:p w:rsidR="00557F10" w:rsidRPr="00A20867" w:rsidRDefault="00557F10" w:rsidP="00557F10">
      <w:pPr>
        <w:tabs>
          <w:tab w:val="left" w:pos="993"/>
        </w:tabs>
        <w:ind w:right="141"/>
        <w:jc w:val="both"/>
        <w:rPr>
          <w:rFonts w:ascii="Times New Roman" w:hAnsi="Times New Roman"/>
          <w:sz w:val="24"/>
          <w:szCs w:val="24"/>
          <w:lang w:val="uk-UA"/>
        </w:rPr>
      </w:pPr>
      <w:r w:rsidRPr="00A20867">
        <w:rPr>
          <w:rFonts w:ascii="Times New Roman" w:hAnsi="Times New Roman"/>
          <w:b/>
          <w:sz w:val="24"/>
          <w:szCs w:val="24"/>
          <w:lang w:val="uk-UA"/>
        </w:rPr>
        <w:t>Зауваження та пропозиції</w:t>
      </w:r>
      <w:r w:rsidR="00544F13" w:rsidRPr="00A20867">
        <w:rPr>
          <w:rFonts w:ascii="Times New Roman" w:hAnsi="Times New Roman"/>
          <w:sz w:val="24"/>
          <w:szCs w:val="24"/>
          <w:lang w:val="uk-UA"/>
        </w:rPr>
        <w:t xml:space="preserve"> </w:t>
      </w:r>
      <w:r w:rsidR="00544F13" w:rsidRPr="00A20867">
        <w:rPr>
          <w:rFonts w:ascii="Times New Roman" w:hAnsi="Times New Roman"/>
          <w:b/>
          <w:sz w:val="24"/>
          <w:szCs w:val="24"/>
          <w:lang w:val="uk-UA"/>
        </w:rPr>
        <w:t xml:space="preserve">до </w:t>
      </w:r>
      <w:proofErr w:type="spellStart"/>
      <w:r w:rsidR="00544F13" w:rsidRPr="00A20867">
        <w:rPr>
          <w:rFonts w:ascii="Times New Roman" w:hAnsi="Times New Roman"/>
          <w:b/>
          <w:sz w:val="24"/>
          <w:szCs w:val="24"/>
          <w:lang w:val="uk-UA"/>
        </w:rPr>
        <w:t>проє</w:t>
      </w:r>
      <w:r w:rsidRPr="00A20867">
        <w:rPr>
          <w:rFonts w:ascii="Times New Roman" w:hAnsi="Times New Roman"/>
          <w:b/>
          <w:sz w:val="24"/>
          <w:szCs w:val="24"/>
          <w:lang w:val="uk-UA"/>
        </w:rPr>
        <w:t>кту</w:t>
      </w:r>
      <w:proofErr w:type="spellEnd"/>
      <w:r w:rsidRPr="00A20867">
        <w:rPr>
          <w:rFonts w:ascii="Times New Roman" w:hAnsi="Times New Roman"/>
          <w:sz w:val="24"/>
          <w:szCs w:val="24"/>
          <w:lang w:val="uk-UA"/>
        </w:rPr>
        <w:t xml:space="preserve"> </w:t>
      </w:r>
      <w:r w:rsidRPr="00A20867">
        <w:rPr>
          <w:rFonts w:ascii="Times New Roman" w:hAnsi="Times New Roman"/>
          <w:b/>
          <w:sz w:val="24"/>
          <w:szCs w:val="24"/>
          <w:lang w:val="uk-UA"/>
        </w:rPr>
        <w:t>рішення</w:t>
      </w:r>
      <w:r w:rsidRPr="00A20867">
        <w:rPr>
          <w:rFonts w:ascii="Times New Roman" w:hAnsi="Times New Roman"/>
          <w:sz w:val="24"/>
          <w:szCs w:val="24"/>
          <w:lang w:val="uk-UA"/>
        </w:rPr>
        <w:t xml:space="preserve"> приймаються відділом юридичного забезпечення за адресою: м. Ромни, бульвар Шевченка, 2, за телефоном 5 32 73, електронною поштою:</w:t>
      </w:r>
      <w:r w:rsidRPr="00A20867">
        <w:rPr>
          <w:rFonts w:ascii="Times New Roman" w:hAnsi="Times New Roman"/>
          <w:sz w:val="24"/>
          <w:szCs w:val="24"/>
        </w:rPr>
        <w:t xml:space="preserve"> </w:t>
      </w:r>
      <w:r w:rsidRPr="00A20867">
        <w:rPr>
          <w:rFonts w:ascii="Times New Roman" w:hAnsi="Times New Roman"/>
          <w:sz w:val="24"/>
          <w:szCs w:val="24"/>
          <w:lang w:val="uk-UA"/>
        </w:rPr>
        <w:t>yurist@romny-vk.gov.ua</w:t>
      </w:r>
    </w:p>
    <w:p w:rsidR="00557F10" w:rsidRPr="002C5BC6" w:rsidRDefault="00557F10" w:rsidP="00557F10">
      <w:pPr>
        <w:rPr>
          <w:rFonts w:ascii="Times New Roman" w:hAnsi="Times New Roman"/>
          <w:sz w:val="24"/>
          <w:szCs w:val="24"/>
          <w:lang w:val="uk-UA"/>
        </w:rPr>
      </w:pPr>
    </w:p>
    <w:p w:rsidR="00557F10" w:rsidRDefault="00557F10" w:rsidP="00557F10">
      <w:pPr>
        <w:rPr>
          <w:rFonts w:eastAsia="Calibri"/>
          <w:color w:val="000000"/>
          <w:spacing w:val="2"/>
          <w:lang w:val="uk-UA"/>
        </w:rPr>
      </w:pPr>
    </w:p>
    <w:p w:rsidR="003078AF" w:rsidRDefault="003078AF" w:rsidP="00557F10">
      <w:pPr>
        <w:rPr>
          <w:lang w:val="uk-UA"/>
        </w:rPr>
      </w:pPr>
    </w:p>
    <w:p w:rsidR="00557F10" w:rsidRDefault="00557F10" w:rsidP="00557F10">
      <w:pPr>
        <w:rPr>
          <w:lang w:val="uk-UA"/>
        </w:rPr>
      </w:pPr>
    </w:p>
    <w:p w:rsidR="002C5BC6" w:rsidRDefault="002C5BC6" w:rsidP="00557F10">
      <w:pPr>
        <w:rPr>
          <w:lang w:val="uk-UA"/>
        </w:rPr>
      </w:pPr>
    </w:p>
    <w:p w:rsidR="002C5BC6" w:rsidRDefault="002C5BC6" w:rsidP="00557F10">
      <w:pPr>
        <w:rPr>
          <w:lang w:val="uk-UA"/>
        </w:rPr>
      </w:pPr>
    </w:p>
    <w:p w:rsidR="002C5BC6" w:rsidRDefault="002C5BC6" w:rsidP="00557F10">
      <w:pPr>
        <w:rPr>
          <w:lang w:val="uk-UA"/>
        </w:rPr>
      </w:pPr>
    </w:p>
    <w:p w:rsidR="002C5BC6" w:rsidRDefault="002C5BC6" w:rsidP="00557F10">
      <w:pPr>
        <w:rPr>
          <w:lang w:val="uk-UA"/>
        </w:rPr>
      </w:pPr>
    </w:p>
    <w:p w:rsidR="002910AE" w:rsidRDefault="002910AE" w:rsidP="00557F10">
      <w:pPr>
        <w:rPr>
          <w:lang w:val="uk-UA"/>
        </w:rPr>
      </w:pPr>
    </w:p>
    <w:p w:rsidR="003A1C21" w:rsidRDefault="003A1C21" w:rsidP="00557F10">
      <w:pPr>
        <w:rPr>
          <w:rFonts w:ascii="Times New Roman" w:hAnsi="Times New Roman"/>
          <w:lang w:val="uk-UA"/>
        </w:rPr>
      </w:pPr>
    </w:p>
    <w:p w:rsidR="004E6585" w:rsidRPr="00A601DD" w:rsidRDefault="004E6585" w:rsidP="004E6585">
      <w:pPr>
        <w:pStyle w:val="ac"/>
        <w:ind w:left="6663" w:right="24"/>
        <w:rPr>
          <w:rFonts w:ascii="Times New Roman" w:hAnsi="Times New Roman"/>
          <w:b/>
          <w:bCs/>
        </w:rPr>
      </w:pPr>
      <w:proofErr w:type="spellStart"/>
      <w:r w:rsidRPr="00A601DD">
        <w:rPr>
          <w:rFonts w:ascii="Times New Roman" w:hAnsi="Times New Roman"/>
          <w:b/>
          <w:bCs/>
        </w:rPr>
        <w:lastRenderedPageBreak/>
        <w:t>Додаток</w:t>
      </w:r>
      <w:proofErr w:type="spellEnd"/>
    </w:p>
    <w:p w:rsidR="004E6585" w:rsidRPr="00A601DD" w:rsidRDefault="004E6585" w:rsidP="004E6585">
      <w:pPr>
        <w:spacing w:after="0"/>
        <w:ind w:left="6663"/>
        <w:rPr>
          <w:rFonts w:ascii="Times New Roman" w:hAnsi="Times New Roman"/>
          <w:b/>
          <w:bCs/>
          <w:sz w:val="24"/>
        </w:rPr>
      </w:pPr>
      <w:r w:rsidRPr="00A601DD">
        <w:rPr>
          <w:rFonts w:ascii="Times New Roman" w:hAnsi="Times New Roman"/>
          <w:b/>
          <w:bCs/>
          <w:sz w:val="24"/>
        </w:rPr>
        <w:t xml:space="preserve">до </w:t>
      </w:r>
      <w:proofErr w:type="spellStart"/>
      <w:r w:rsidRPr="00A601DD">
        <w:rPr>
          <w:rFonts w:ascii="Times New Roman" w:hAnsi="Times New Roman"/>
          <w:b/>
          <w:bCs/>
          <w:sz w:val="24"/>
        </w:rPr>
        <w:t>рішення</w:t>
      </w:r>
      <w:proofErr w:type="spellEnd"/>
      <w:r w:rsidRPr="00A601DD">
        <w:rPr>
          <w:rFonts w:ascii="Times New Roman" w:hAnsi="Times New Roman"/>
          <w:b/>
          <w:bCs/>
          <w:sz w:val="24"/>
        </w:rPr>
        <w:t xml:space="preserve"> </w:t>
      </w:r>
      <w:proofErr w:type="spellStart"/>
      <w:r w:rsidRPr="00A601DD">
        <w:rPr>
          <w:rFonts w:ascii="Times New Roman" w:hAnsi="Times New Roman"/>
          <w:b/>
          <w:bCs/>
          <w:sz w:val="24"/>
        </w:rPr>
        <w:t>міської</w:t>
      </w:r>
      <w:proofErr w:type="spellEnd"/>
      <w:r w:rsidRPr="00A601DD">
        <w:rPr>
          <w:rFonts w:ascii="Times New Roman" w:hAnsi="Times New Roman"/>
          <w:b/>
          <w:bCs/>
          <w:sz w:val="24"/>
        </w:rPr>
        <w:t xml:space="preserve"> ради </w:t>
      </w:r>
    </w:p>
    <w:p w:rsidR="004E6585" w:rsidRDefault="004E6585" w:rsidP="004E6585">
      <w:pPr>
        <w:spacing w:after="0"/>
        <w:ind w:left="6663"/>
        <w:rPr>
          <w:rFonts w:ascii="Times New Roman" w:hAnsi="Times New Roman"/>
          <w:b/>
          <w:sz w:val="24"/>
          <w:lang w:val="uk-UA"/>
        </w:rPr>
      </w:pPr>
      <w:proofErr w:type="spellStart"/>
      <w:r w:rsidRPr="00A601DD">
        <w:rPr>
          <w:rFonts w:ascii="Times New Roman" w:hAnsi="Times New Roman"/>
          <w:b/>
          <w:bCs/>
          <w:sz w:val="24"/>
        </w:rPr>
        <w:t>від</w:t>
      </w:r>
      <w:proofErr w:type="spellEnd"/>
      <w:r w:rsidRPr="00A601DD">
        <w:rPr>
          <w:rFonts w:ascii="Times New Roman" w:hAnsi="Times New Roman"/>
          <w:b/>
          <w:bCs/>
          <w:sz w:val="24"/>
        </w:rPr>
        <w:t xml:space="preserve"> </w:t>
      </w:r>
      <w:r>
        <w:rPr>
          <w:rFonts w:ascii="Times New Roman" w:hAnsi="Times New Roman"/>
          <w:b/>
          <w:sz w:val="24"/>
          <w:lang w:val="uk-UA"/>
        </w:rPr>
        <w:t>22</w:t>
      </w:r>
      <w:r w:rsidRPr="00A601DD">
        <w:rPr>
          <w:rFonts w:ascii="Times New Roman" w:hAnsi="Times New Roman"/>
          <w:b/>
          <w:sz w:val="24"/>
        </w:rPr>
        <w:t>.</w:t>
      </w:r>
      <w:r>
        <w:rPr>
          <w:rFonts w:ascii="Times New Roman" w:hAnsi="Times New Roman"/>
          <w:b/>
          <w:sz w:val="24"/>
          <w:lang w:val="uk-UA"/>
        </w:rPr>
        <w:t>04</w:t>
      </w:r>
      <w:r w:rsidRPr="00A601DD">
        <w:rPr>
          <w:rFonts w:ascii="Times New Roman" w:hAnsi="Times New Roman"/>
          <w:b/>
          <w:sz w:val="24"/>
        </w:rPr>
        <w:t>.202</w:t>
      </w:r>
      <w:r>
        <w:rPr>
          <w:rFonts w:ascii="Times New Roman" w:hAnsi="Times New Roman"/>
          <w:b/>
          <w:sz w:val="24"/>
          <w:lang w:val="uk-UA"/>
        </w:rPr>
        <w:t>6</w:t>
      </w:r>
    </w:p>
    <w:p w:rsidR="004E6585" w:rsidRPr="002C53DB" w:rsidRDefault="004E6585" w:rsidP="004E6585">
      <w:pPr>
        <w:spacing w:after="0"/>
        <w:ind w:left="6663"/>
        <w:rPr>
          <w:rStyle w:val="ae"/>
          <w:rFonts w:ascii="Times New Roman" w:hAnsi="Times New Roman"/>
          <w:bCs w:val="0"/>
          <w:sz w:val="24"/>
          <w:lang w:val="uk-UA"/>
        </w:rPr>
      </w:pPr>
    </w:p>
    <w:tbl>
      <w:tblPr>
        <w:tblStyle w:val="a7"/>
        <w:tblW w:w="10218" w:type="dxa"/>
        <w:tblInd w:w="-725" w:type="dxa"/>
        <w:tblLayout w:type="fixed"/>
        <w:tblLook w:val="04A0" w:firstRow="1" w:lastRow="0" w:firstColumn="1" w:lastColumn="0" w:noHBand="0" w:noVBand="1"/>
      </w:tblPr>
      <w:tblGrid>
        <w:gridCol w:w="5364"/>
        <w:gridCol w:w="4854"/>
      </w:tblGrid>
      <w:tr w:rsidR="004E6585" w:rsidTr="00D00EED">
        <w:tc>
          <w:tcPr>
            <w:tcW w:w="5364" w:type="dxa"/>
          </w:tcPr>
          <w:p w:rsidR="004E6585" w:rsidRPr="003F7B8E" w:rsidRDefault="004E6585" w:rsidP="00D00EED">
            <w:pPr>
              <w:pStyle w:val="Heading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center"/>
              <w:rPr>
                <w:rFonts w:ascii="Times New Roman" w:hAnsi="Times New Roman"/>
                <w:b/>
                <w:smallCaps/>
                <w:color w:val="000000" w:themeColor="text1"/>
                <w:sz w:val="24"/>
                <w:szCs w:val="24"/>
                <w:lang w:val="en-US"/>
              </w:rPr>
            </w:pPr>
            <w:r w:rsidRPr="003F7B8E">
              <w:rPr>
                <w:rFonts w:ascii="Times New Roman" w:hAnsi="Times New Roman"/>
                <w:b/>
                <w:smallCaps/>
                <w:color w:val="000000" w:themeColor="text1"/>
                <w:sz w:val="24"/>
                <w:szCs w:val="24"/>
                <w:lang w:val="en-US"/>
              </w:rPr>
              <w:t>Memorandum of Understanding</w:t>
            </w:r>
          </w:p>
          <w:p w:rsidR="004E6585" w:rsidRPr="003F7B8E" w:rsidRDefault="004E6585" w:rsidP="00D00E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b/>
                <w:smallCaps/>
                <w:color w:val="000000" w:themeColor="text1"/>
                <w:sz w:val="24"/>
                <w:szCs w:val="24"/>
                <w:lang w:val="en-US"/>
              </w:rPr>
            </w:pPr>
            <w:r w:rsidRPr="003F7B8E">
              <w:rPr>
                <w:rFonts w:ascii="Times New Roman" w:hAnsi="Times New Roman"/>
                <w:b/>
                <w:smallCaps/>
                <w:color w:val="000000" w:themeColor="text1"/>
                <w:sz w:val="24"/>
                <w:szCs w:val="24"/>
                <w:lang w:val="en-US"/>
              </w:rPr>
              <w:t>on Cooperation and Sharing of Capacities</w:t>
            </w:r>
          </w:p>
          <w:p w:rsidR="004E6585" w:rsidRPr="003F7B8E" w:rsidRDefault="004E6585" w:rsidP="00D00E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hAnsi="Times New Roman"/>
                <w:b/>
                <w:color w:val="000000" w:themeColor="text1"/>
                <w:sz w:val="24"/>
                <w:szCs w:val="24"/>
                <w:lang w:val="en-US"/>
              </w:rPr>
            </w:pPr>
            <w:r w:rsidRPr="003F7B8E">
              <w:rPr>
                <w:rFonts w:ascii="Times New Roman" w:hAnsi="Times New Roman"/>
                <w:b/>
                <w:bCs/>
                <w:color w:val="000000" w:themeColor="text1"/>
                <w:sz w:val="24"/>
                <w:szCs w:val="24"/>
              </w:rPr>
              <w:t>UKR26_0680</w:t>
            </w:r>
          </w:p>
        </w:tc>
        <w:tc>
          <w:tcPr>
            <w:tcW w:w="4854" w:type="dxa"/>
          </w:tcPr>
          <w:p w:rsidR="004E6585" w:rsidRPr="003F7B8E" w:rsidRDefault="004E6585" w:rsidP="00D00EED">
            <w:pPr>
              <w:pStyle w:val="Heading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0"/>
              <w:jc w:val="center"/>
              <w:rPr>
                <w:rFonts w:ascii="Times New Roman" w:hAnsi="Times New Roman"/>
                <w:b/>
                <w:smallCaps/>
                <w:color w:val="000000" w:themeColor="text1"/>
                <w:sz w:val="24"/>
                <w:szCs w:val="24"/>
                <w:lang w:val="en-US"/>
              </w:rPr>
            </w:pPr>
            <w:r w:rsidRPr="003F7B8E">
              <w:rPr>
                <w:rFonts w:ascii="Times New Roman" w:hAnsi="Times New Roman"/>
                <w:b/>
                <w:smallCaps/>
                <w:color w:val="000000" w:themeColor="text1"/>
                <w:sz w:val="24"/>
                <w:szCs w:val="24"/>
                <w:lang w:val="uk"/>
              </w:rPr>
              <w:t>Меморандум про взаєморозуміння</w:t>
            </w:r>
          </w:p>
          <w:p w:rsidR="004E6585" w:rsidRPr="003F7B8E" w:rsidRDefault="004E6585" w:rsidP="00D00EED">
            <w:pPr>
              <w:jc w:val="center"/>
              <w:rPr>
                <w:rFonts w:ascii="Times New Roman" w:hAnsi="Times New Roman"/>
                <w:b/>
                <w:smallCaps/>
                <w:color w:val="000000" w:themeColor="text1"/>
                <w:sz w:val="24"/>
                <w:szCs w:val="24"/>
                <w:lang w:val="uk"/>
              </w:rPr>
            </w:pPr>
            <w:r w:rsidRPr="003F7B8E">
              <w:rPr>
                <w:rFonts w:ascii="Times New Roman" w:hAnsi="Times New Roman"/>
                <w:b/>
                <w:smallCaps/>
                <w:color w:val="000000" w:themeColor="text1"/>
                <w:sz w:val="24"/>
                <w:szCs w:val="24"/>
                <w:lang w:val="uk"/>
              </w:rPr>
              <w:t>щодо співпраці та обміну потенціалом</w:t>
            </w:r>
          </w:p>
          <w:p w:rsidR="004E6585" w:rsidRPr="003F7B8E" w:rsidRDefault="004E6585" w:rsidP="00D00EED">
            <w:pPr>
              <w:jc w:val="center"/>
              <w:rPr>
                <w:rFonts w:ascii="Times New Roman" w:hAnsi="Times New Roman"/>
                <w:b/>
                <w:bCs/>
                <w:color w:val="000000" w:themeColor="text1"/>
                <w:sz w:val="24"/>
                <w:szCs w:val="24"/>
                <w:lang w:val="uk"/>
              </w:rPr>
            </w:pPr>
            <w:r w:rsidRPr="003F7B8E">
              <w:rPr>
                <w:rFonts w:ascii="Times New Roman" w:hAnsi="Times New Roman"/>
                <w:b/>
                <w:bCs/>
                <w:color w:val="000000" w:themeColor="text1"/>
                <w:sz w:val="24"/>
                <w:szCs w:val="24"/>
              </w:rPr>
              <w:t>UKR26_0680</w:t>
            </w:r>
          </w:p>
        </w:tc>
      </w:tr>
      <w:tr w:rsidR="004E6585" w:rsidTr="00D00EED">
        <w:tc>
          <w:tcPr>
            <w:tcW w:w="5364" w:type="dxa"/>
          </w:tcPr>
          <w:p w:rsidR="004E6585" w:rsidRPr="003F7B8E" w:rsidRDefault="004E6585" w:rsidP="00D00E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hAnsi="Times New Roman"/>
                <w:color w:val="000000" w:themeColor="text1"/>
                <w:sz w:val="24"/>
                <w:szCs w:val="24"/>
                <w:shd w:val="clear" w:color="auto" w:fill="FFFF00"/>
                <w:lang w:val="en-US"/>
              </w:rPr>
            </w:pPr>
            <w:r w:rsidRPr="003F7B8E">
              <w:rPr>
                <w:rFonts w:ascii="Times New Roman" w:hAnsi="Times New Roman"/>
                <w:color w:val="000000" w:themeColor="text1"/>
                <w:sz w:val="24"/>
                <w:szCs w:val="24"/>
                <w:lang w:val="en-US"/>
              </w:rPr>
              <w:t>Between</w:t>
            </w:r>
            <w:bookmarkStart w:id="0" w:name="Ong1"/>
            <w:bookmarkEnd w:id="0"/>
          </w:p>
        </w:tc>
        <w:tc>
          <w:tcPr>
            <w:tcW w:w="4854" w:type="dxa"/>
          </w:tcPr>
          <w:p w:rsidR="004E6585" w:rsidRPr="003F7B8E" w:rsidRDefault="004E6585" w:rsidP="00D00EED">
            <w:pPr>
              <w:rPr>
                <w:rFonts w:ascii="Times New Roman" w:hAnsi="Times New Roman"/>
                <w:color w:val="000000" w:themeColor="text1"/>
                <w:sz w:val="24"/>
                <w:szCs w:val="24"/>
              </w:rPr>
            </w:pPr>
            <w:r w:rsidRPr="003F7B8E">
              <w:rPr>
                <w:rFonts w:ascii="Times New Roman" w:hAnsi="Times New Roman"/>
                <w:color w:val="000000" w:themeColor="text1"/>
                <w:sz w:val="24"/>
                <w:szCs w:val="24"/>
                <w:lang w:val="uk"/>
              </w:rPr>
              <w:t>Між</w:t>
            </w:r>
          </w:p>
        </w:tc>
      </w:tr>
      <w:tr w:rsidR="004E6585" w:rsidRPr="00845FC9" w:rsidTr="00D00EED">
        <w:tc>
          <w:tcPr>
            <w:tcW w:w="5364" w:type="dxa"/>
          </w:tcPr>
          <w:p w:rsidR="004E6585" w:rsidRPr="003F7B8E" w:rsidRDefault="004E6585" w:rsidP="00D00EED">
            <w:pPr>
              <w:pStyle w:val="a3"/>
              <w:jc w:val="both"/>
              <w:rPr>
                <w:color w:val="000000" w:themeColor="text1"/>
                <w:lang w:val="en-US" w:eastAsia="cs-CZ"/>
              </w:rPr>
            </w:pPr>
            <w:r w:rsidRPr="003F7B8E">
              <w:rPr>
                <w:b/>
                <w:bCs/>
                <w:color w:val="000000" w:themeColor="text1"/>
                <w:lang w:val="en-US" w:eastAsia="cs-CZ"/>
              </w:rPr>
              <w:t>Branch of organization «People in Need» (</w:t>
            </w:r>
            <w:proofErr w:type="spellStart"/>
            <w:r w:rsidRPr="003F7B8E">
              <w:rPr>
                <w:b/>
                <w:bCs/>
                <w:color w:val="000000" w:themeColor="text1"/>
                <w:lang w:val="en-US" w:eastAsia="cs-CZ"/>
              </w:rPr>
              <w:t>Člověk</w:t>
            </w:r>
            <w:proofErr w:type="spellEnd"/>
            <w:r w:rsidRPr="003F7B8E">
              <w:rPr>
                <w:b/>
                <w:bCs/>
                <w:color w:val="000000" w:themeColor="text1"/>
                <w:lang w:val="en-US" w:eastAsia="cs-CZ"/>
              </w:rPr>
              <w:t xml:space="preserve"> v </w:t>
            </w:r>
            <w:proofErr w:type="spellStart"/>
            <w:r w:rsidRPr="003F7B8E">
              <w:rPr>
                <w:b/>
                <w:bCs/>
                <w:color w:val="000000" w:themeColor="text1"/>
                <w:lang w:val="en-US" w:eastAsia="cs-CZ"/>
              </w:rPr>
              <w:t>tísni</w:t>
            </w:r>
            <w:proofErr w:type="spellEnd"/>
            <w:r w:rsidRPr="003F7B8E">
              <w:rPr>
                <w:b/>
                <w:bCs/>
                <w:color w:val="000000" w:themeColor="text1"/>
                <w:lang w:val="en-US" w:eastAsia="cs-CZ"/>
              </w:rPr>
              <w:t>) in Ukraine</w:t>
            </w:r>
            <w:r w:rsidRPr="003F7B8E">
              <w:rPr>
                <w:color w:val="000000" w:themeColor="text1"/>
                <w:lang w:val="en-US" w:eastAsia="cs-CZ"/>
              </w:rPr>
              <w:t xml:space="preserve"> (code 26619576),</w:t>
            </w:r>
          </w:p>
          <w:p w:rsidR="004E6585" w:rsidRPr="003F7B8E" w:rsidRDefault="004E6585" w:rsidP="00D00EED">
            <w:pPr>
              <w:pStyle w:val="a3"/>
              <w:jc w:val="both"/>
              <w:rPr>
                <w:color w:val="000000" w:themeColor="text1"/>
                <w:lang w:val="en-US" w:eastAsia="cs-CZ"/>
              </w:rPr>
            </w:pPr>
            <w:r w:rsidRPr="003F7B8E">
              <w:rPr>
                <w:color w:val="000000" w:themeColor="text1"/>
                <w:lang w:val="en-US" w:eastAsia="cs-CZ"/>
              </w:rPr>
              <w:t xml:space="preserve">legal address: </w:t>
            </w:r>
            <w:r w:rsidRPr="003F7B8E">
              <w:rPr>
                <w:color w:val="000000" w:themeColor="text1"/>
                <w:lang w:eastAsia="cs-CZ"/>
              </w:rPr>
              <w:t xml:space="preserve">01001, </w:t>
            </w:r>
            <w:proofErr w:type="spellStart"/>
            <w:r w:rsidRPr="003F7B8E">
              <w:rPr>
                <w:color w:val="000000" w:themeColor="text1"/>
                <w:lang w:eastAsia="cs-CZ"/>
              </w:rPr>
              <w:t>Ukraine</w:t>
            </w:r>
            <w:proofErr w:type="spellEnd"/>
            <w:r w:rsidRPr="003F7B8E">
              <w:rPr>
                <w:color w:val="000000" w:themeColor="text1"/>
                <w:lang w:eastAsia="cs-CZ"/>
              </w:rPr>
              <w:t xml:space="preserve">, </w:t>
            </w:r>
            <w:proofErr w:type="spellStart"/>
            <w:r w:rsidRPr="003F7B8E">
              <w:rPr>
                <w:color w:val="000000" w:themeColor="text1"/>
                <w:lang w:eastAsia="cs-CZ"/>
              </w:rPr>
              <w:t>Kyiv</w:t>
            </w:r>
            <w:proofErr w:type="spellEnd"/>
            <w:r w:rsidRPr="003F7B8E">
              <w:rPr>
                <w:color w:val="000000" w:themeColor="text1"/>
                <w:lang w:eastAsia="cs-CZ"/>
              </w:rPr>
              <w:t xml:space="preserve">, </w:t>
            </w:r>
            <w:proofErr w:type="spellStart"/>
            <w:r w:rsidRPr="003F7B8E">
              <w:rPr>
                <w:color w:val="000000" w:themeColor="text1"/>
                <w:lang w:eastAsia="cs-CZ"/>
              </w:rPr>
              <w:t>Prorizna</w:t>
            </w:r>
            <w:proofErr w:type="spellEnd"/>
            <w:r w:rsidRPr="003F7B8E">
              <w:rPr>
                <w:color w:val="000000" w:themeColor="text1"/>
                <w:lang w:eastAsia="cs-CZ"/>
              </w:rPr>
              <w:t xml:space="preserve"> </w:t>
            </w:r>
            <w:proofErr w:type="spellStart"/>
            <w:r w:rsidRPr="003F7B8E">
              <w:rPr>
                <w:color w:val="000000" w:themeColor="text1"/>
                <w:lang w:eastAsia="cs-CZ"/>
              </w:rPr>
              <w:t>Street</w:t>
            </w:r>
            <w:proofErr w:type="spellEnd"/>
            <w:r w:rsidRPr="003F7B8E">
              <w:rPr>
                <w:color w:val="000000" w:themeColor="text1"/>
                <w:lang w:eastAsia="cs-CZ"/>
              </w:rPr>
              <w:t xml:space="preserve">, 4, </w:t>
            </w:r>
            <w:proofErr w:type="spellStart"/>
            <w:r w:rsidRPr="003F7B8E">
              <w:rPr>
                <w:color w:val="000000" w:themeColor="text1"/>
                <w:lang w:eastAsia="cs-CZ"/>
              </w:rPr>
              <w:t>apt</w:t>
            </w:r>
            <w:proofErr w:type="spellEnd"/>
            <w:r w:rsidRPr="003F7B8E">
              <w:rPr>
                <w:color w:val="000000" w:themeColor="text1"/>
                <w:lang w:eastAsia="cs-CZ"/>
              </w:rPr>
              <w:t>. 21</w:t>
            </w:r>
            <w:r w:rsidRPr="003F7B8E">
              <w:rPr>
                <w:color w:val="000000" w:themeColor="text1"/>
                <w:lang w:val="en-US" w:eastAsia="cs-CZ"/>
              </w:rPr>
              <w:t>,</w:t>
            </w:r>
          </w:p>
          <w:p w:rsidR="004E6585" w:rsidRPr="003F7B8E" w:rsidRDefault="004E6585" w:rsidP="00D00EED">
            <w:pPr>
              <w:pStyle w:val="a3"/>
              <w:jc w:val="both"/>
              <w:rPr>
                <w:color w:val="000000" w:themeColor="text1"/>
                <w:lang w:val="en-US" w:eastAsia="cs-CZ"/>
              </w:rPr>
            </w:pPr>
            <w:r w:rsidRPr="003F7B8E">
              <w:rPr>
                <w:color w:val="000000" w:themeColor="text1"/>
                <w:lang w:val="en-US" w:eastAsia="cs-CZ"/>
              </w:rPr>
              <w:t>acting on behalf of the «People in Need» (</w:t>
            </w:r>
            <w:proofErr w:type="spellStart"/>
            <w:r w:rsidRPr="003F7B8E">
              <w:rPr>
                <w:color w:val="000000" w:themeColor="text1"/>
                <w:lang w:val="en-US" w:eastAsia="cs-CZ"/>
              </w:rPr>
              <w:t>Člověk</w:t>
            </w:r>
            <w:proofErr w:type="spellEnd"/>
            <w:r w:rsidRPr="003F7B8E">
              <w:rPr>
                <w:color w:val="000000" w:themeColor="text1"/>
                <w:lang w:val="en-US" w:eastAsia="cs-CZ"/>
              </w:rPr>
              <w:t xml:space="preserve"> v</w:t>
            </w:r>
          </w:p>
          <w:p w:rsidR="004E6585" w:rsidRPr="003F7B8E" w:rsidRDefault="004E6585" w:rsidP="00D00EED">
            <w:pPr>
              <w:pStyle w:val="a3"/>
              <w:jc w:val="both"/>
              <w:rPr>
                <w:color w:val="000000" w:themeColor="text1"/>
                <w:lang w:val="en-US" w:eastAsia="cs-CZ"/>
              </w:rPr>
            </w:pPr>
            <w:proofErr w:type="spellStart"/>
            <w:r w:rsidRPr="003F7B8E">
              <w:rPr>
                <w:color w:val="000000" w:themeColor="text1"/>
                <w:lang w:val="en-US" w:eastAsia="cs-CZ"/>
              </w:rPr>
              <w:t>tísni</w:t>
            </w:r>
            <w:proofErr w:type="spellEnd"/>
            <w:r w:rsidRPr="003F7B8E">
              <w:rPr>
                <w:color w:val="000000" w:themeColor="text1"/>
                <w:lang w:val="en-US" w:eastAsia="cs-CZ"/>
              </w:rPr>
              <w:t xml:space="preserve">, </w:t>
            </w:r>
            <w:proofErr w:type="spellStart"/>
            <w:r w:rsidRPr="003F7B8E">
              <w:rPr>
                <w:color w:val="000000" w:themeColor="text1"/>
                <w:lang w:val="en-US" w:eastAsia="cs-CZ"/>
              </w:rPr>
              <w:t>o.p.s</w:t>
            </w:r>
            <w:proofErr w:type="spellEnd"/>
            <w:r w:rsidRPr="003F7B8E">
              <w:rPr>
                <w:color w:val="000000" w:themeColor="text1"/>
                <w:lang w:val="en-US" w:eastAsia="cs-CZ"/>
              </w:rPr>
              <w:t>.) (Czech Republic identification code</w:t>
            </w:r>
          </w:p>
          <w:p w:rsidR="004E6585" w:rsidRPr="003F7B8E" w:rsidRDefault="004E6585" w:rsidP="00D00EED">
            <w:pPr>
              <w:pStyle w:val="a3"/>
              <w:jc w:val="both"/>
              <w:rPr>
                <w:color w:val="000000" w:themeColor="text1"/>
                <w:lang w:val="en-US" w:eastAsia="cs-CZ"/>
              </w:rPr>
            </w:pPr>
            <w:r w:rsidRPr="003F7B8E">
              <w:rPr>
                <w:color w:val="000000" w:themeColor="text1"/>
                <w:lang w:val="en-US" w:eastAsia="cs-CZ"/>
              </w:rPr>
              <w:t>25755277),</w:t>
            </w:r>
          </w:p>
          <w:p w:rsidR="004E6585" w:rsidRPr="003F7B8E" w:rsidRDefault="004E6585" w:rsidP="00D00E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olor w:val="000000" w:themeColor="text1"/>
                <w:sz w:val="24"/>
                <w:szCs w:val="24"/>
                <w:lang w:val="en-US"/>
              </w:rPr>
            </w:pPr>
            <w:r w:rsidRPr="003F7B8E">
              <w:rPr>
                <w:rFonts w:ascii="Times New Roman" w:hAnsi="Times New Roman"/>
                <w:color w:val="000000" w:themeColor="text1"/>
                <w:sz w:val="24"/>
                <w:szCs w:val="24"/>
                <w:lang w:val="en-US"/>
              </w:rPr>
              <w:t xml:space="preserve">legal address of the Head Office: 24 </w:t>
            </w:r>
            <w:proofErr w:type="spellStart"/>
            <w:r w:rsidRPr="003F7B8E">
              <w:rPr>
                <w:rFonts w:ascii="Times New Roman" w:hAnsi="Times New Roman"/>
                <w:color w:val="000000" w:themeColor="text1"/>
                <w:sz w:val="24"/>
                <w:szCs w:val="24"/>
                <w:lang w:val="en-US"/>
              </w:rPr>
              <w:t>Šafáříková</w:t>
            </w:r>
            <w:proofErr w:type="spellEnd"/>
            <w:r w:rsidRPr="003F7B8E">
              <w:rPr>
                <w:rFonts w:ascii="Times New Roman" w:hAnsi="Times New Roman"/>
                <w:color w:val="000000" w:themeColor="text1"/>
                <w:sz w:val="24"/>
                <w:szCs w:val="24"/>
                <w:lang w:val="en-US"/>
              </w:rPr>
              <w:t xml:space="preserve"> Street, Prague 2, 120 00, Czech Republic, </w:t>
            </w:r>
          </w:p>
          <w:p w:rsidR="004E6585" w:rsidRPr="003F7B8E" w:rsidRDefault="004E6585" w:rsidP="00D00E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olor w:val="000000" w:themeColor="text1"/>
                <w:sz w:val="24"/>
                <w:szCs w:val="24"/>
                <w:lang w:val="en-US"/>
              </w:rPr>
            </w:pPr>
          </w:p>
          <w:p w:rsidR="004E6585" w:rsidRPr="003F7B8E" w:rsidRDefault="004E6585" w:rsidP="00D00E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olor w:val="000000" w:themeColor="text1"/>
                <w:sz w:val="24"/>
                <w:szCs w:val="24"/>
                <w:lang w:val="en-US"/>
              </w:rPr>
            </w:pPr>
            <w:r w:rsidRPr="003F7B8E">
              <w:rPr>
                <w:rFonts w:ascii="Times New Roman" w:hAnsi="Times New Roman"/>
                <w:color w:val="000000" w:themeColor="text1"/>
                <w:sz w:val="24"/>
                <w:szCs w:val="24"/>
                <w:lang w:val="en-US"/>
              </w:rPr>
              <w:t xml:space="preserve">represented by </w:t>
            </w:r>
            <w:proofErr w:type="spellStart"/>
            <w:r w:rsidRPr="003F7B8E">
              <w:rPr>
                <w:rFonts w:ascii="Times New Roman" w:hAnsi="Times New Roman"/>
                <w:color w:val="000000" w:themeColor="text1"/>
                <w:sz w:val="24"/>
                <w:szCs w:val="24"/>
              </w:rPr>
              <w:t>Motkov</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Stanislav</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Olehovych</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who</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acts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in</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accordance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with</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power</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of</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attorney</w:t>
            </w:r>
            <w:proofErr w:type="spellEnd"/>
            <w:r w:rsidRPr="003F7B8E">
              <w:rPr>
                <w:rFonts w:ascii="Times New Roman" w:hAnsi="Times New Roman"/>
                <w:color w:val="000000" w:themeColor="text1"/>
                <w:sz w:val="24"/>
                <w:szCs w:val="24"/>
              </w:rPr>
              <w:t xml:space="preserve"> № 103, 104</w:t>
            </w:r>
            <w:r w:rsidRPr="003F7B8E">
              <w:rPr>
                <w:rFonts w:ascii="Times New Roman" w:hAnsi="Times New Roman"/>
                <w:color w:val="000000" w:themeColor="text1"/>
                <w:sz w:val="24"/>
                <w:szCs w:val="24"/>
                <w:lang w:val="en-US"/>
              </w:rPr>
              <w:t xml:space="preserve"> </w:t>
            </w:r>
            <w:proofErr w:type="spellStart"/>
            <w:r w:rsidRPr="003F7B8E">
              <w:rPr>
                <w:rFonts w:ascii="Times New Roman" w:hAnsi="Times New Roman"/>
                <w:color w:val="000000" w:themeColor="text1"/>
                <w:sz w:val="24"/>
                <w:szCs w:val="24"/>
              </w:rPr>
              <w:t>issued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on</w:t>
            </w:r>
            <w:proofErr w:type="spellEnd"/>
            <w:r w:rsidRPr="003F7B8E">
              <w:rPr>
                <w:rFonts w:ascii="Times New Roman" w:hAnsi="Times New Roman"/>
                <w:color w:val="000000" w:themeColor="text1"/>
                <w:sz w:val="24"/>
                <w:szCs w:val="24"/>
              </w:rPr>
              <w:t xml:space="preserve"> </w:t>
            </w:r>
            <w:bookmarkStart w:id="1" w:name="_Hlk170207354"/>
            <w:r w:rsidRPr="003F7B8E">
              <w:rPr>
                <w:rFonts w:ascii="Times New Roman" w:hAnsi="Times New Roman"/>
                <w:color w:val="000000" w:themeColor="text1"/>
                <w:sz w:val="24"/>
                <w:szCs w:val="24"/>
              </w:rPr>
              <w:t xml:space="preserve">11.02.2026   </w:t>
            </w:r>
            <w:bookmarkEnd w:id="1"/>
            <w:proofErr w:type="spellStart"/>
            <w:r w:rsidRPr="003F7B8E">
              <w:rPr>
                <w:rFonts w:ascii="Times New Roman" w:hAnsi="Times New Roman"/>
                <w:color w:val="000000" w:themeColor="text1"/>
                <w:sz w:val="24"/>
                <w:szCs w:val="24"/>
              </w:rPr>
              <w:t>by</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Director</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of</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Branch</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of</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organization</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People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in</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Need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Člověk</w:t>
            </w:r>
            <w:proofErr w:type="spellEnd"/>
            <w:r w:rsidRPr="003F7B8E">
              <w:rPr>
                <w:rFonts w:ascii="Times New Roman" w:hAnsi="Times New Roman"/>
                <w:color w:val="000000" w:themeColor="text1"/>
                <w:sz w:val="24"/>
                <w:szCs w:val="24"/>
              </w:rPr>
              <w:t xml:space="preserve"> v </w:t>
            </w:r>
            <w:proofErr w:type="spellStart"/>
            <w:r w:rsidRPr="003F7B8E">
              <w:rPr>
                <w:rFonts w:ascii="Times New Roman" w:hAnsi="Times New Roman"/>
                <w:color w:val="000000" w:themeColor="text1"/>
                <w:sz w:val="24"/>
                <w:szCs w:val="24"/>
              </w:rPr>
              <w:t>tísni</w:t>
            </w:r>
            <w:proofErr w:type="spellEnd"/>
            <w:r w:rsidRPr="003F7B8E">
              <w:rPr>
                <w:rFonts w:ascii="Times New Roman" w:hAnsi="Times New Roman"/>
                <w:color w:val="000000" w:themeColor="text1"/>
                <w:sz w:val="24"/>
                <w:szCs w:val="24"/>
              </w:rPr>
              <w:t xml:space="preserve">, o. p. s.) </w:t>
            </w:r>
            <w:proofErr w:type="spellStart"/>
            <w:r w:rsidRPr="003F7B8E">
              <w:rPr>
                <w:rFonts w:ascii="Times New Roman" w:hAnsi="Times New Roman"/>
                <w:color w:val="000000" w:themeColor="text1"/>
                <w:sz w:val="24"/>
                <w:szCs w:val="24"/>
              </w:rPr>
              <w:t>in</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Ukraine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Anna</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Boguslawa</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Duda</w:t>
            </w:r>
            <w:proofErr w:type="spellEnd"/>
          </w:p>
          <w:p w:rsidR="004E6585" w:rsidRPr="003F7B8E" w:rsidRDefault="004E6585" w:rsidP="00D00E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olor w:val="000000" w:themeColor="text1"/>
                <w:sz w:val="24"/>
                <w:szCs w:val="24"/>
                <w:lang w:val="en-US"/>
              </w:rPr>
            </w:pPr>
            <w:r w:rsidRPr="003F7B8E">
              <w:rPr>
                <w:rFonts w:ascii="Times New Roman" w:hAnsi="Times New Roman"/>
                <w:color w:val="000000" w:themeColor="text1"/>
                <w:sz w:val="24"/>
                <w:szCs w:val="24"/>
                <w:lang w:val="en-US"/>
              </w:rPr>
              <w:t>(hereinafter referred to as “</w:t>
            </w:r>
            <w:r w:rsidRPr="003F7B8E">
              <w:rPr>
                <w:rFonts w:ascii="Times New Roman" w:hAnsi="Times New Roman"/>
                <w:b/>
                <w:color w:val="000000" w:themeColor="text1"/>
                <w:sz w:val="24"/>
                <w:szCs w:val="24"/>
                <w:lang w:val="en-US"/>
              </w:rPr>
              <w:t>PIN</w:t>
            </w:r>
            <w:r w:rsidRPr="003F7B8E">
              <w:rPr>
                <w:rFonts w:ascii="Times New Roman" w:hAnsi="Times New Roman"/>
                <w:color w:val="000000" w:themeColor="text1"/>
                <w:sz w:val="24"/>
                <w:szCs w:val="24"/>
                <w:lang w:val="en-US"/>
              </w:rPr>
              <w:t>”)</w:t>
            </w:r>
          </w:p>
        </w:tc>
        <w:tc>
          <w:tcPr>
            <w:tcW w:w="4854" w:type="dxa"/>
          </w:tcPr>
          <w:p w:rsidR="004E6585" w:rsidRPr="003F7B8E" w:rsidRDefault="004E6585" w:rsidP="00D00E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color w:val="000000" w:themeColor="text1"/>
                <w:sz w:val="24"/>
                <w:szCs w:val="24"/>
              </w:rPr>
            </w:pPr>
            <w:r w:rsidRPr="003F7B8E">
              <w:rPr>
                <w:rFonts w:ascii="Times New Roman" w:hAnsi="Times New Roman"/>
                <w:b/>
                <w:bCs/>
                <w:color w:val="000000" w:themeColor="text1"/>
                <w:sz w:val="24"/>
                <w:szCs w:val="24"/>
              </w:rPr>
              <w:t>Філія компанії «Людина в біді» (</w:t>
            </w:r>
            <w:r w:rsidRPr="003F7B8E">
              <w:rPr>
                <w:rFonts w:ascii="Times New Roman" w:hAnsi="Times New Roman"/>
                <w:b/>
                <w:bCs/>
                <w:color w:val="000000" w:themeColor="text1"/>
                <w:sz w:val="24"/>
                <w:szCs w:val="24"/>
                <w:lang w:val="en-US"/>
              </w:rPr>
              <w:t>C</w:t>
            </w:r>
            <w:proofErr w:type="spellStart"/>
            <w:r w:rsidRPr="003F7B8E">
              <w:rPr>
                <w:rFonts w:ascii="Times New Roman" w:hAnsi="Times New Roman"/>
                <w:b/>
                <w:bCs/>
                <w:color w:val="000000" w:themeColor="text1"/>
                <w:sz w:val="24"/>
                <w:szCs w:val="24"/>
              </w:rPr>
              <w:t>lov</w:t>
            </w:r>
            <w:proofErr w:type="spellEnd"/>
            <w:r w:rsidRPr="003F7B8E">
              <w:rPr>
                <w:rFonts w:ascii="Times New Roman" w:hAnsi="Times New Roman"/>
                <w:b/>
                <w:bCs/>
                <w:color w:val="000000" w:themeColor="text1"/>
                <w:sz w:val="24"/>
                <w:szCs w:val="24"/>
                <w:lang w:val="en-US"/>
              </w:rPr>
              <w:t>e</w:t>
            </w:r>
            <w:r w:rsidRPr="003F7B8E">
              <w:rPr>
                <w:rFonts w:ascii="Times New Roman" w:hAnsi="Times New Roman"/>
                <w:b/>
                <w:bCs/>
                <w:color w:val="000000" w:themeColor="text1"/>
                <w:sz w:val="24"/>
                <w:szCs w:val="24"/>
              </w:rPr>
              <w:t>k v t</w:t>
            </w:r>
            <w:proofErr w:type="spellStart"/>
            <w:r w:rsidRPr="003F7B8E">
              <w:rPr>
                <w:rFonts w:ascii="Times New Roman" w:hAnsi="Times New Roman"/>
                <w:b/>
                <w:bCs/>
                <w:color w:val="000000" w:themeColor="text1"/>
                <w:sz w:val="24"/>
                <w:szCs w:val="24"/>
                <w:lang w:val="en-US"/>
              </w:rPr>
              <w:t>i</w:t>
            </w:r>
            <w:r w:rsidRPr="003F7B8E">
              <w:rPr>
                <w:rFonts w:ascii="Times New Roman" w:hAnsi="Times New Roman"/>
                <w:b/>
                <w:bCs/>
                <w:color w:val="000000" w:themeColor="text1"/>
                <w:sz w:val="24"/>
                <w:szCs w:val="24"/>
              </w:rPr>
              <w:t>sni</w:t>
            </w:r>
            <w:proofErr w:type="spellEnd"/>
            <w:r w:rsidRPr="003F7B8E">
              <w:rPr>
                <w:rFonts w:ascii="Times New Roman" w:hAnsi="Times New Roman"/>
                <w:b/>
                <w:bCs/>
                <w:color w:val="000000" w:themeColor="text1"/>
                <w:sz w:val="24"/>
                <w:szCs w:val="24"/>
              </w:rPr>
              <w:t>) в Україні</w:t>
            </w:r>
            <w:r w:rsidRPr="003F7B8E">
              <w:rPr>
                <w:rFonts w:ascii="Times New Roman" w:hAnsi="Times New Roman"/>
                <w:color w:val="000000" w:themeColor="text1"/>
                <w:sz w:val="24"/>
                <w:szCs w:val="24"/>
              </w:rPr>
              <w:t xml:space="preserve"> (код 26619576), юридична адреса: 01001, Україна, м. Київ, вул. Прорізна, буд. 4, </w:t>
            </w:r>
            <w:proofErr w:type="spellStart"/>
            <w:r w:rsidRPr="003F7B8E">
              <w:rPr>
                <w:rFonts w:ascii="Times New Roman" w:hAnsi="Times New Roman"/>
                <w:color w:val="000000" w:themeColor="text1"/>
                <w:sz w:val="24"/>
                <w:szCs w:val="24"/>
              </w:rPr>
              <w:t>кв</w:t>
            </w:r>
            <w:proofErr w:type="spellEnd"/>
            <w:r w:rsidRPr="003F7B8E">
              <w:rPr>
                <w:rFonts w:ascii="Times New Roman" w:hAnsi="Times New Roman"/>
                <w:color w:val="000000" w:themeColor="text1"/>
                <w:sz w:val="24"/>
                <w:szCs w:val="24"/>
              </w:rPr>
              <w:t>. 21, яка діє від імені Суспільно-корисного товариства «Людина в біді» (</w:t>
            </w:r>
            <w:r w:rsidRPr="003F7B8E">
              <w:rPr>
                <w:rFonts w:ascii="Times New Roman" w:hAnsi="Times New Roman"/>
                <w:color w:val="000000" w:themeColor="text1"/>
                <w:sz w:val="24"/>
                <w:szCs w:val="24"/>
                <w:lang w:val="en-US"/>
              </w:rPr>
              <w:t>C</w:t>
            </w:r>
            <w:proofErr w:type="spellStart"/>
            <w:r w:rsidRPr="003F7B8E">
              <w:rPr>
                <w:rFonts w:ascii="Times New Roman" w:hAnsi="Times New Roman"/>
                <w:color w:val="000000" w:themeColor="text1"/>
                <w:sz w:val="24"/>
                <w:szCs w:val="24"/>
              </w:rPr>
              <w:t>lov</w:t>
            </w:r>
            <w:proofErr w:type="spellEnd"/>
            <w:r w:rsidRPr="003F7B8E">
              <w:rPr>
                <w:rFonts w:ascii="Times New Roman" w:hAnsi="Times New Roman"/>
                <w:color w:val="000000" w:themeColor="text1"/>
                <w:sz w:val="24"/>
                <w:szCs w:val="24"/>
                <w:lang w:val="en-US"/>
              </w:rPr>
              <w:t>e</w:t>
            </w:r>
            <w:r w:rsidRPr="003F7B8E">
              <w:rPr>
                <w:rFonts w:ascii="Times New Roman" w:hAnsi="Times New Roman"/>
                <w:color w:val="000000" w:themeColor="text1"/>
                <w:sz w:val="24"/>
                <w:szCs w:val="24"/>
              </w:rPr>
              <w:t>k v t</w:t>
            </w:r>
            <w:proofErr w:type="spellStart"/>
            <w:r w:rsidRPr="003F7B8E">
              <w:rPr>
                <w:rFonts w:ascii="Times New Roman" w:hAnsi="Times New Roman"/>
                <w:color w:val="000000" w:themeColor="text1"/>
                <w:sz w:val="24"/>
                <w:szCs w:val="24"/>
                <w:lang w:val="en-US"/>
              </w:rPr>
              <w:t>i</w:t>
            </w:r>
            <w:r w:rsidRPr="003F7B8E">
              <w:rPr>
                <w:rFonts w:ascii="Times New Roman" w:hAnsi="Times New Roman"/>
                <w:color w:val="000000" w:themeColor="text1"/>
                <w:sz w:val="24"/>
                <w:szCs w:val="24"/>
              </w:rPr>
              <w:t>sni</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o.p.s</w:t>
            </w:r>
            <w:proofErr w:type="spellEnd"/>
            <w:r w:rsidRPr="003F7B8E">
              <w:rPr>
                <w:rFonts w:ascii="Times New Roman" w:hAnsi="Times New Roman"/>
                <w:color w:val="000000" w:themeColor="text1"/>
                <w:sz w:val="24"/>
                <w:szCs w:val="24"/>
              </w:rPr>
              <w:t>.) (ідентифікаційний код в Чеській Республіці 25755277),</w:t>
            </w:r>
          </w:p>
          <w:p w:rsidR="004E6585" w:rsidRPr="003F7B8E" w:rsidRDefault="004E6585" w:rsidP="00D00EED">
            <w:pPr>
              <w:rPr>
                <w:rFonts w:ascii="Times New Roman" w:hAnsi="Times New Roman"/>
                <w:color w:val="000000" w:themeColor="text1"/>
                <w:sz w:val="24"/>
                <w:szCs w:val="24"/>
              </w:rPr>
            </w:pPr>
            <w:r w:rsidRPr="003F7B8E">
              <w:rPr>
                <w:rFonts w:ascii="Times New Roman" w:hAnsi="Times New Roman"/>
                <w:color w:val="000000" w:themeColor="text1"/>
                <w:sz w:val="24"/>
                <w:szCs w:val="24"/>
              </w:rPr>
              <w:t xml:space="preserve">юридична адреса Головного офісу: 120 00, Чеська Республіка, Прага 2, вул. </w:t>
            </w:r>
            <w:proofErr w:type="spellStart"/>
            <w:r w:rsidRPr="003F7B8E">
              <w:rPr>
                <w:rFonts w:ascii="Times New Roman" w:hAnsi="Times New Roman"/>
                <w:color w:val="000000" w:themeColor="text1"/>
                <w:sz w:val="24"/>
                <w:szCs w:val="24"/>
              </w:rPr>
              <w:t>Шафаржікова</w:t>
            </w:r>
            <w:proofErr w:type="spellEnd"/>
            <w:r w:rsidRPr="003F7B8E">
              <w:rPr>
                <w:rFonts w:ascii="Times New Roman" w:hAnsi="Times New Roman"/>
                <w:color w:val="000000" w:themeColor="text1"/>
                <w:sz w:val="24"/>
                <w:szCs w:val="24"/>
              </w:rPr>
              <w:t xml:space="preserve">, 24, </w:t>
            </w:r>
          </w:p>
          <w:p w:rsidR="004E6585" w:rsidRPr="003F7B8E" w:rsidRDefault="004E6585" w:rsidP="00D00EED">
            <w:pPr>
              <w:rPr>
                <w:rFonts w:ascii="Times New Roman" w:hAnsi="Times New Roman"/>
                <w:color w:val="000000" w:themeColor="text1"/>
                <w:sz w:val="24"/>
                <w:szCs w:val="24"/>
              </w:rPr>
            </w:pPr>
          </w:p>
          <w:p w:rsidR="004E6585" w:rsidRPr="003F7B8E" w:rsidRDefault="004E6585" w:rsidP="00D00EED">
            <w:pPr>
              <w:rPr>
                <w:rFonts w:ascii="Times New Roman" w:hAnsi="Times New Roman"/>
                <w:color w:val="000000" w:themeColor="text1"/>
                <w:sz w:val="24"/>
                <w:szCs w:val="24"/>
              </w:rPr>
            </w:pPr>
            <w:r w:rsidRPr="003F7B8E">
              <w:rPr>
                <w:rFonts w:ascii="Times New Roman" w:hAnsi="Times New Roman"/>
                <w:color w:val="000000" w:themeColor="text1"/>
                <w:sz w:val="24"/>
                <w:szCs w:val="24"/>
              </w:rPr>
              <w:t xml:space="preserve">в особі Моткова Станіслава Олеговича, який діє на підставі довіреності № 103, 104, виданої </w:t>
            </w:r>
            <w:bookmarkStart w:id="2" w:name="_Hlk170207267"/>
            <w:r w:rsidRPr="003F7B8E">
              <w:rPr>
                <w:rFonts w:ascii="Times New Roman" w:hAnsi="Times New Roman"/>
                <w:color w:val="000000" w:themeColor="text1"/>
                <w:sz w:val="24"/>
                <w:szCs w:val="24"/>
              </w:rPr>
              <w:t xml:space="preserve">11.02.2026    </w:t>
            </w:r>
            <w:bookmarkEnd w:id="2"/>
            <w:r w:rsidRPr="003F7B8E">
              <w:rPr>
                <w:rFonts w:ascii="Times New Roman" w:hAnsi="Times New Roman"/>
                <w:color w:val="000000" w:themeColor="text1"/>
                <w:sz w:val="24"/>
                <w:szCs w:val="24"/>
              </w:rPr>
              <w:t>Директором Філії компанії «Людина в біді» (</w:t>
            </w:r>
            <w:proofErr w:type="spellStart"/>
            <w:r w:rsidRPr="003F7B8E">
              <w:rPr>
                <w:rFonts w:ascii="Times New Roman" w:hAnsi="Times New Roman"/>
                <w:color w:val="000000" w:themeColor="text1"/>
                <w:sz w:val="24"/>
                <w:szCs w:val="24"/>
              </w:rPr>
              <w:t>Člověk</w:t>
            </w:r>
            <w:proofErr w:type="spellEnd"/>
            <w:r w:rsidRPr="003F7B8E">
              <w:rPr>
                <w:rFonts w:ascii="Times New Roman" w:hAnsi="Times New Roman"/>
                <w:color w:val="000000" w:themeColor="text1"/>
                <w:sz w:val="24"/>
                <w:szCs w:val="24"/>
              </w:rPr>
              <w:t xml:space="preserve"> v </w:t>
            </w:r>
            <w:proofErr w:type="spellStart"/>
            <w:r w:rsidRPr="003F7B8E">
              <w:rPr>
                <w:rFonts w:ascii="Times New Roman" w:hAnsi="Times New Roman"/>
                <w:color w:val="000000" w:themeColor="text1"/>
                <w:sz w:val="24"/>
                <w:szCs w:val="24"/>
              </w:rPr>
              <w:t>tísni</w:t>
            </w:r>
            <w:proofErr w:type="spellEnd"/>
            <w:r w:rsidRPr="003F7B8E">
              <w:rPr>
                <w:rFonts w:ascii="Times New Roman" w:hAnsi="Times New Roman"/>
                <w:color w:val="000000" w:themeColor="text1"/>
                <w:sz w:val="24"/>
                <w:szCs w:val="24"/>
              </w:rPr>
              <w:t>) Анною Богуславою Дудою</w:t>
            </w:r>
          </w:p>
          <w:p w:rsidR="004E6585" w:rsidRPr="003F7B8E" w:rsidRDefault="004E6585" w:rsidP="00D00EED">
            <w:pPr>
              <w:rPr>
                <w:rFonts w:ascii="Times New Roman" w:hAnsi="Times New Roman"/>
                <w:color w:val="000000" w:themeColor="text1"/>
                <w:sz w:val="24"/>
                <w:szCs w:val="24"/>
              </w:rPr>
            </w:pPr>
            <w:r w:rsidRPr="003F7B8E">
              <w:rPr>
                <w:rFonts w:ascii="Times New Roman" w:hAnsi="Times New Roman"/>
                <w:color w:val="000000" w:themeColor="text1"/>
                <w:sz w:val="24"/>
                <w:szCs w:val="24"/>
              </w:rPr>
              <w:t xml:space="preserve">(далі - </w:t>
            </w:r>
            <w:r w:rsidRPr="003F7B8E">
              <w:rPr>
                <w:rFonts w:ascii="Times New Roman" w:hAnsi="Times New Roman"/>
                <w:b/>
                <w:bCs/>
                <w:color w:val="000000" w:themeColor="text1"/>
                <w:sz w:val="24"/>
                <w:szCs w:val="24"/>
                <w:lang w:val="en-US"/>
              </w:rPr>
              <w:t>PIN</w:t>
            </w:r>
            <w:r w:rsidRPr="003F7B8E">
              <w:rPr>
                <w:rFonts w:ascii="Times New Roman" w:hAnsi="Times New Roman"/>
                <w:color w:val="000000" w:themeColor="text1"/>
                <w:sz w:val="24"/>
                <w:szCs w:val="24"/>
              </w:rPr>
              <w:t>)</w:t>
            </w:r>
          </w:p>
        </w:tc>
      </w:tr>
      <w:tr w:rsidR="004E6585" w:rsidTr="00D00EED">
        <w:tc>
          <w:tcPr>
            <w:tcW w:w="5364" w:type="dxa"/>
          </w:tcPr>
          <w:p w:rsidR="004E6585" w:rsidRPr="003F7B8E" w:rsidRDefault="004E6585" w:rsidP="00D00E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hAnsi="Times New Roman"/>
                <w:bCs/>
                <w:color w:val="000000" w:themeColor="text1"/>
                <w:sz w:val="24"/>
                <w:szCs w:val="24"/>
                <w:lang w:val="en-US"/>
              </w:rPr>
            </w:pPr>
            <w:r w:rsidRPr="003F7B8E">
              <w:rPr>
                <w:rFonts w:ascii="Times New Roman" w:hAnsi="Times New Roman"/>
                <w:bCs/>
                <w:color w:val="000000" w:themeColor="text1"/>
                <w:sz w:val="24"/>
                <w:szCs w:val="24"/>
                <w:lang w:val="en-US"/>
              </w:rPr>
              <w:t>And</w:t>
            </w:r>
          </w:p>
        </w:tc>
        <w:tc>
          <w:tcPr>
            <w:tcW w:w="4854" w:type="dxa"/>
          </w:tcPr>
          <w:p w:rsidR="004E6585" w:rsidRPr="003F7B8E" w:rsidRDefault="004E6585" w:rsidP="00D00EED">
            <w:pPr>
              <w:rPr>
                <w:rFonts w:ascii="Times New Roman" w:hAnsi="Times New Roman"/>
                <w:color w:val="000000" w:themeColor="text1"/>
                <w:sz w:val="24"/>
                <w:szCs w:val="24"/>
              </w:rPr>
            </w:pPr>
            <w:r w:rsidRPr="003F7B8E">
              <w:rPr>
                <w:rFonts w:ascii="Times New Roman" w:hAnsi="Times New Roman"/>
                <w:bCs/>
                <w:color w:val="000000" w:themeColor="text1"/>
                <w:sz w:val="24"/>
                <w:szCs w:val="24"/>
                <w:lang w:val="uk"/>
              </w:rPr>
              <w:t>Та</w:t>
            </w:r>
          </w:p>
        </w:tc>
      </w:tr>
      <w:tr w:rsidR="004E6585" w:rsidTr="00D00EED">
        <w:tc>
          <w:tcPr>
            <w:tcW w:w="5364" w:type="dxa"/>
          </w:tcPr>
          <w:p w:rsidR="004E6585" w:rsidRPr="003F7B8E" w:rsidRDefault="004E6585" w:rsidP="00D00EED">
            <w:pPr>
              <w:jc w:val="both"/>
              <w:rPr>
                <w:rFonts w:ascii="Times New Roman" w:hAnsi="Times New Roman"/>
                <w:b/>
                <w:bCs/>
                <w:color w:val="000000" w:themeColor="text1"/>
                <w:sz w:val="24"/>
                <w:szCs w:val="24"/>
                <w:shd w:val="clear" w:color="auto" w:fill="FFFFFF"/>
              </w:rPr>
            </w:pPr>
            <w:r w:rsidRPr="003F7B8E">
              <w:rPr>
                <w:rFonts w:ascii="Times New Roman" w:hAnsi="Times New Roman"/>
                <w:b/>
                <w:bCs/>
                <w:color w:val="000000" w:themeColor="text1"/>
                <w:sz w:val="24"/>
                <w:szCs w:val="24"/>
                <w:shd w:val="clear" w:color="auto" w:fill="FFFFFF"/>
              </w:rPr>
              <w:t>ROMENSKA CITY COUNCIL OF SUMY REGION</w:t>
            </w:r>
          </w:p>
          <w:p w:rsidR="004E6585" w:rsidRPr="003F7B8E" w:rsidRDefault="004E6585" w:rsidP="00D00EED">
            <w:pPr>
              <w:jc w:val="both"/>
              <w:rPr>
                <w:rFonts w:ascii="Times New Roman" w:hAnsi="Times New Roman"/>
                <w:color w:val="000000" w:themeColor="text1"/>
                <w:sz w:val="24"/>
                <w:szCs w:val="24"/>
                <w:shd w:val="clear" w:color="auto" w:fill="FFFFFF"/>
              </w:rPr>
            </w:pPr>
            <w:proofErr w:type="spellStart"/>
            <w:r w:rsidRPr="003F7B8E">
              <w:rPr>
                <w:rFonts w:ascii="Times New Roman" w:hAnsi="Times New Roman"/>
                <w:bCs/>
                <w:color w:val="000000" w:themeColor="text1"/>
                <w:sz w:val="24"/>
                <w:szCs w:val="24"/>
              </w:rPr>
              <w:t>with</w:t>
            </w:r>
            <w:proofErr w:type="spellEnd"/>
            <w:r w:rsidRPr="003F7B8E">
              <w:rPr>
                <w:rFonts w:ascii="Times New Roman" w:hAnsi="Times New Roman"/>
                <w:bCs/>
                <w:color w:val="000000" w:themeColor="text1"/>
                <w:sz w:val="24"/>
                <w:szCs w:val="24"/>
              </w:rPr>
              <w:t xml:space="preserve"> </w:t>
            </w:r>
            <w:proofErr w:type="spellStart"/>
            <w:r w:rsidRPr="003F7B8E">
              <w:rPr>
                <w:rFonts w:ascii="Times New Roman" w:hAnsi="Times New Roman"/>
                <w:bCs/>
                <w:color w:val="000000" w:themeColor="text1"/>
                <w:sz w:val="24"/>
                <w:szCs w:val="24"/>
              </w:rPr>
              <w:t>its</w:t>
            </w:r>
            <w:proofErr w:type="spellEnd"/>
            <w:r w:rsidRPr="003F7B8E">
              <w:rPr>
                <w:rFonts w:ascii="Times New Roman" w:hAnsi="Times New Roman"/>
                <w:bCs/>
                <w:color w:val="000000" w:themeColor="text1"/>
                <w:sz w:val="24"/>
                <w:szCs w:val="24"/>
              </w:rPr>
              <w:t xml:space="preserve"> </w:t>
            </w:r>
            <w:proofErr w:type="spellStart"/>
            <w:r w:rsidRPr="003F7B8E">
              <w:rPr>
                <w:rFonts w:ascii="Times New Roman" w:hAnsi="Times New Roman"/>
                <w:bCs/>
                <w:color w:val="000000" w:themeColor="text1"/>
                <w:sz w:val="24"/>
                <w:szCs w:val="24"/>
              </w:rPr>
              <w:t>registered</w:t>
            </w:r>
            <w:proofErr w:type="spellEnd"/>
            <w:r w:rsidRPr="003F7B8E">
              <w:rPr>
                <w:rFonts w:ascii="Times New Roman" w:hAnsi="Times New Roman"/>
                <w:bCs/>
                <w:color w:val="000000" w:themeColor="text1"/>
                <w:sz w:val="24"/>
                <w:szCs w:val="24"/>
              </w:rPr>
              <w:t xml:space="preserve"> </w:t>
            </w:r>
            <w:proofErr w:type="spellStart"/>
            <w:r w:rsidRPr="003F7B8E">
              <w:rPr>
                <w:rFonts w:ascii="Times New Roman" w:hAnsi="Times New Roman"/>
                <w:bCs/>
                <w:color w:val="000000" w:themeColor="text1"/>
                <w:sz w:val="24"/>
                <w:szCs w:val="24"/>
              </w:rPr>
              <w:t>office</w:t>
            </w:r>
            <w:proofErr w:type="spellEnd"/>
            <w:r w:rsidRPr="003F7B8E">
              <w:rPr>
                <w:rFonts w:ascii="Times New Roman" w:hAnsi="Times New Roman"/>
                <w:bCs/>
                <w:color w:val="000000" w:themeColor="text1"/>
                <w:sz w:val="24"/>
                <w:szCs w:val="24"/>
              </w:rPr>
              <w:t xml:space="preserve"> </w:t>
            </w:r>
            <w:proofErr w:type="spellStart"/>
            <w:r w:rsidRPr="003F7B8E">
              <w:rPr>
                <w:rFonts w:ascii="Times New Roman" w:hAnsi="Times New Roman"/>
                <w:bCs/>
                <w:color w:val="000000" w:themeColor="text1"/>
                <w:sz w:val="24"/>
                <w:szCs w:val="24"/>
              </w:rPr>
              <w:t>in</w:t>
            </w:r>
            <w:proofErr w:type="spellEnd"/>
            <w:r w:rsidRPr="003F7B8E">
              <w:rPr>
                <w:rFonts w:ascii="Times New Roman" w:hAnsi="Times New Roman"/>
                <w:bCs/>
                <w:color w:val="000000" w:themeColor="text1"/>
                <w:sz w:val="24"/>
                <w:szCs w:val="24"/>
              </w:rPr>
              <w:t xml:space="preserve"> </w:t>
            </w:r>
            <w:proofErr w:type="spellStart"/>
            <w:r w:rsidRPr="003F7B8E">
              <w:rPr>
                <w:rFonts w:ascii="Times New Roman" w:hAnsi="Times New Roman"/>
                <w:color w:val="000000" w:themeColor="text1"/>
                <w:sz w:val="24"/>
                <w:szCs w:val="24"/>
                <w:shd w:val="clear" w:color="auto" w:fill="FFFFFF"/>
              </w:rPr>
              <w:t>Sumska</w:t>
            </w:r>
            <w:proofErr w:type="spellEnd"/>
            <w:r w:rsidRPr="003F7B8E">
              <w:rPr>
                <w:rFonts w:ascii="Times New Roman" w:hAnsi="Times New Roman"/>
                <w:color w:val="000000" w:themeColor="text1"/>
                <w:sz w:val="24"/>
                <w:szCs w:val="24"/>
                <w:shd w:val="clear" w:color="auto" w:fill="FFFFFF"/>
              </w:rPr>
              <w:t xml:space="preserve"> </w:t>
            </w:r>
            <w:proofErr w:type="spellStart"/>
            <w:r w:rsidRPr="003F7B8E">
              <w:rPr>
                <w:rFonts w:ascii="Times New Roman" w:hAnsi="Times New Roman"/>
                <w:color w:val="000000" w:themeColor="text1"/>
                <w:sz w:val="24"/>
                <w:szCs w:val="24"/>
                <w:shd w:val="clear" w:color="auto" w:fill="FFFFFF"/>
              </w:rPr>
              <w:t>oblast</w:t>
            </w:r>
            <w:proofErr w:type="spellEnd"/>
            <w:r w:rsidRPr="003F7B8E">
              <w:rPr>
                <w:rFonts w:ascii="Times New Roman" w:hAnsi="Times New Roman"/>
                <w:color w:val="000000" w:themeColor="text1"/>
                <w:sz w:val="24"/>
                <w:szCs w:val="24"/>
                <w:shd w:val="clear" w:color="auto" w:fill="FFFFFF"/>
              </w:rPr>
              <w:t xml:space="preserve">, </w:t>
            </w:r>
            <w:proofErr w:type="spellStart"/>
            <w:r w:rsidRPr="003F7B8E">
              <w:rPr>
                <w:rFonts w:ascii="Times New Roman" w:hAnsi="Times New Roman"/>
                <w:color w:val="000000" w:themeColor="text1"/>
                <w:sz w:val="24"/>
                <w:szCs w:val="24"/>
                <w:shd w:val="clear" w:color="auto" w:fill="FFFFFF"/>
              </w:rPr>
              <w:t>Romny</w:t>
            </w:r>
            <w:proofErr w:type="spellEnd"/>
            <w:r w:rsidRPr="003F7B8E">
              <w:rPr>
                <w:rFonts w:ascii="Times New Roman" w:hAnsi="Times New Roman"/>
                <w:color w:val="000000" w:themeColor="text1"/>
                <w:sz w:val="24"/>
                <w:szCs w:val="24"/>
                <w:shd w:val="clear" w:color="auto" w:fill="FFFFFF"/>
                <w:lang w:val="en-US"/>
              </w:rPr>
              <w:t xml:space="preserve"> town</w:t>
            </w:r>
            <w:r w:rsidRPr="003F7B8E">
              <w:rPr>
                <w:rFonts w:ascii="Times New Roman" w:hAnsi="Times New Roman"/>
                <w:color w:val="000000" w:themeColor="text1"/>
                <w:sz w:val="24"/>
                <w:szCs w:val="24"/>
                <w:shd w:val="clear" w:color="auto" w:fill="FFFFFF"/>
              </w:rPr>
              <w:t>,</w:t>
            </w:r>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shd w:val="clear" w:color="auto" w:fill="FFFFFF"/>
              </w:rPr>
              <w:t>boulevard</w:t>
            </w:r>
            <w:proofErr w:type="spellEnd"/>
            <w:r w:rsidRPr="003F7B8E">
              <w:rPr>
                <w:rFonts w:ascii="Times New Roman" w:hAnsi="Times New Roman"/>
                <w:color w:val="000000" w:themeColor="text1"/>
                <w:sz w:val="24"/>
                <w:szCs w:val="24"/>
                <w:shd w:val="clear" w:color="auto" w:fill="FFFFFF"/>
              </w:rPr>
              <w:t xml:space="preserve"> </w:t>
            </w:r>
            <w:proofErr w:type="spellStart"/>
            <w:r w:rsidRPr="003F7B8E">
              <w:rPr>
                <w:rFonts w:ascii="Times New Roman" w:hAnsi="Times New Roman"/>
                <w:color w:val="000000" w:themeColor="text1"/>
                <w:sz w:val="24"/>
                <w:szCs w:val="24"/>
                <w:shd w:val="clear" w:color="auto" w:fill="FFFFFF"/>
              </w:rPr>
              <w:t>Shevchenka</w:t>
            </w:r>
            <w:proofErr w:type="spellEnd"/>
            <w:r w:rsidRPr="003F7B8E">
              <w:rPr>
                <w:rFonts w:ascii="Times New Roman" w:hAnsi="Times New Roman"/>
                <w:color w:val="000000" w:themeColor="text1"/>
                <w:sz w:val="24"/>
                <w:szCs w:val="24"/>
                <w:shd w:val="clear" w:color="auto" w:fill="FFFFFF"/>
              </w:rPr>
              <w:t>, 2</w:t>
            </w:r>
          </w:p>
          <w:p w:rsidR="004E6585" w:rsidRPr="003F7B8E" w:rsidRDefault="004E6585" w:rsidP="00D00EED">
            <w:pPr>
              <w:jc w:val="both"/>
              <w:rPr>
                <w:rFonts w:ascii="Times New Roman" w:hAnsi="Times New Roman"/>
                <w:color w:val="000000" w:themeColor="text1"/>
                <w:sz w:val="24"/>
                <w:szCs w:val="24"/>
                <w:shd w:val="clear" w:color="auto" w:fill="FFFFFF"/>
              </w:rPr>
            </w:pPr>
            <w:proofErr w:type="spellStart"/>
            <w:r w:rsidRPr="003F7B8E">
              <w:rPr>
                <w:rFonts w:ascii="Times New Roman" w:hAnsi="Times New Roman"/>
                <w:color w:val="000000" w:themeColor="text1"/>
                <w:sz w:val="24"/>
                <w:szCs w:val="24"/>
                <w:shd w:val="clear" w:color="auto" w:fill="FFFFFF"/>
              </w:rPr>
              <w:t>Identification</w:t>
            </w:r>
            <w:proofErr w:type="spellEnd"/>
            <w:r w:rsidRPr="003F7B8E">
              <w:rPr>
                <w:rFonts w:ascii="Times New Roman" w:hAnsi="Times New Roman"/>
                <w:color w:val="000000" w:themeColor="text1"/>
                <w:sz w:val="24"/>
                <w:szCs w:val="24"/>
                <w:shd w:val="clear" w:color="auto" w:fill="FFFFFF"/>
              </w:rPr>
              <w:t xml:space="preserve"> / </w:t>
            </w:r>
            <w:proofErr w:type="spellStart"/>
            <w:r w:rsidRPr="003F7B8E">
              <w:rPr>
                <w:rFonts w:ascii="Times New Roman" w:hAnsi="Times New Roman"/>
                <w:color w:val="000000" w:themeColor="text1"/>
                <w:sz w:val="24"/>
                <w:szCs w:val="24"/>
                <w:shd w:val="clear" w:color="auto" w:fill="FFFFFF"/>
              </w:rPr>
              <w:t>Registration</w:t>
            </w:r>
            <w:proofErr w:type="spellEnd"/>
            <w:r w:rsidRPr="003F7B8E">
              <w:rPr>
                <w:rFonts w:ascii="Times New Roman" w:hAnsi="Times New Roman"/>
                <w:color w:val="000000" w:themeColor="text1"/>
                <w:sz w:val="24"/>
                <w:szCs w:val="24"/>
                <w:shd w:val="clear" w:color="auto" w:fill="FFFFFF"/>
              </w:rPr>
              <w:t xml:space="preserve"> </w:t>
            </w:r>
            <w:proofErr w:type="spellStart"/>
            <w:r w:rsidRPr="003F7B8E">
              <w:rPr>
                <w:rFonts w:ascii="Times New Roman" w:hAnsi="Times New Roman"/>
                <w:color w:val="000000" w:themeColor="text1"/>
                <w:sz w:val="24"/>
                <w:szCs w:val="24"/>
                <w:shd w:val="clear" w:color="auto" w:fill="FFFFFF"/>
              </w:rPr>
              <w:t>No</w:t>
            </w:r>
            <w:proofErr w:type="spellEnd"/>
            <w:r w:rsidRPr="003F7B8E">
              <w:rPr>
                <w:rFonts w:ascii="Times New Roman" w:hAnsi="Times New Roman"/>
                <w:color w:val="000000" w:themeColor="text1"/>
                <w:sz w:val="24"/>
                <w:szCs w:val="24"/>
                <w:shd w:val="clear" w:color="auto" w:fill="FFFFFF"/>
              </w:rPr>
              <w:t xml:space="preserve">.: </w:t>
            </w:r>
            <w:r w:rsidRPr="003F7B8E">
              <w:rPr>
                <w:rFonts w:ascii="Times New Roman" w:hAnsi="Times New Roman"/>
                <w:color w:val="000000" w:themeColor="text1"/>
                <w:sz w:val="24"/>
                <w:szCs w:val="24"/>
              </w:rPr>
              <w:t>35425618</w:t>
            </w:r>
          </w:p>
          <w:p w:rsidR="004E6585" w:rsidRPr="003F7B8E" w:rsidRDefault="004E6585" w:rsidP="00D00EED">
            <w:pPr>
              <w:jc w:val="both"/>
              <w:rPr>
                <w:rFonts w:ascii="Times New Roman" w:hAnsi="Times New Roman"/>
                <w:b/>
                <w:bCs/>
                <w:color w:val="000000" w:themeColor="text1"/>
                <w:sz w:val="24"/>
                <w:szCs w:val="24"/>
                <w:shd w:val="clear" w:color="auto" w:fill="FFFFFF"/>
              </w:rPr>
            </w:pPr>
            <w:proofErr w:type="spellStart"/>
            <w:r w:rsidRPr="003F7B8E">
              <w:rPr>
                <w:rFonts w:ascii="Times New Roman" w:hAnsi="Times New Roman"/>
                <w:color w:val="000000" w:themeColor="text1"/>
                <w:sz w:val="24"/>
                <w:szCs w:val="24"/>
                <w:shd w:val="clear" w:color="auto" w:fill="FFFFFF"/>
              </w:rPr>
              <w:t>Represented</w:t>
            </w:r>
            <w:proofErr w:type="spellEnd"/>
            <w:r w:rsidRPr="003F7B8E">
              <w:rPr>
                <w:rFonts w:ascii="Times New Roman" w:hAnsi="Times New Roman"/>
                <w:color w:val="000000" w:themeColor="text1"/>
                <w:sz w:val="24"/>
                <w:szCs w:val="24"/>
                <w:shd w:val="clear" w:color="auto" w:fill="FFFFFF"/>
              </w:rPr>
              <w:t xml:space="preserve"> </w:t>
            </w:r>
            <w:proofErr w:type="spellStart"/>
            <w:r w:rsidRPr="003F7B8E">
              <w:rPr>
                <w:rFonts w:ascii="Times New Roman" w:hAnsi="Times New Roman"/>
                <w:color w:val="000000" w:themeColor="text1"/>
                <w:sz w:val="24"/>
                <w:szCs w:val="24"/>
                <w:shd w:val="clear" w:color="auto" w:fill="FFFFFF"/>
              </w:rPr>
              <w:t>bу</w:t>
            </w:r>
            <w:proofErr w:type="spellEnd"/>
            <w:r w:rsidRPr="003F7B8E">
              <w:rPr>
                <w:rFonts w:ascii="Times New Roman" w:hAnsi="Times New Roman"/>
                <w:color w:val="000000" w:themeColor="text1"/>
                <w:sz w:val="24"/>
                <w:szCs w:val="24"/>
              </w:rPr>
              <w:t xml:space="preserve"> </w:t>
            </w:r>
            <w:r w:rsidRPr="003F7B8E">
              <w:rPr>
                <w:rFonts w:ascii="Times New Roman" w:hAnsi="Times New Roman"/>
                <w:color w:val="000000" w:themeColor="text1"/>
                <w:sz w:val="24"/>
                <w:szCs w:val="24"/>
                <w:lang w:val="en-US"/>
              </w:rPr>
              <w:t xml:space="preserve">The Mayor Oleh </w:t>
            </w:r>
            <w:proofErr w:type="spellStart"/>
            <w:r w:rsidRPr="003F7B8E">
              <w:rPr>
                <w:rFonts w:ascii="Times New Roman" w:hAnsi="Times New Roman"/>
                <w:color w:val="000000" w:themeColor="text1"/>
                <w:sz w:val="24"/>
                <w:szCs w:val="24"/>
                <w:lang w:val="en-US"/>
              </w:rPr>
              <w:t>Anatoliiovych</w:t>
            </w:r>
            <w:proofErr w:type="spellEnd"/>
            <w:r w:rsidRPr="003F7B8E">
              <w:rPr>
                <w:rFonts w:ascii="Times New Roman" w:hAnsi="Times New Roman"/>
                <w:color w:val="000000" w:themeColor="text1"/>
                <w:sz w:val="24"/>
                <w:szCs w:val="24"/>
                <w:lang w:val="en-US"/>
              </w:rPr>
              <w:t xml:space="preserve"> </w:t>
            </w:r>
            <w:proofErr w:type="spellStart"/>
            <w:r w:rsidRPr="003F7B8E">
              <w:rPr>
                <w:rFonts w:ascii="Times New Roman" w:hAnsi="Times New Roman"/>
                <w:color w:val="000000" w:themeColor="text1"/>
                <w:sz w:val="24"/>
                <w:szCs w:val="24"/>
                <w:lang w:val="en-US"/>
              </w:rPr>
              <w:t>Stohnii</w:t>
            </w:r>
            <w:proofErr w:type="spellEnd"/>
            <w:r w:rsidRPr="003F7B8E">
              <w:rPr>
                <w:rFonts w:ascii="Times New Roman" w:hAnsi="Times New Roman"/>
                <w:color w:val="000000" w:themeColor="text1"/>
                <w:sz w:val="24"/>
                <w:szCs w:val="24"/>
                <w:lang w:val="en-US"/>
              </w:rPr>
              <w:t xml:space="preserve">, </w:t>
            </w:r>
            <w:proofErr w:type="spellStart"/>
            <w:r w:rsidRPr="003F7B8E">
              <w:rPr>
                <w:rFonts w:ascii="Times New Roman" w:hAnsi="Times New Roman"/>
                <w:color w:val="000000" w:themeColor="text1"/>
                <w:sz w:val="24"/>
                <w:szCs w:val="24"/>
              </w:rPr>
              <w:t>who</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acts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in</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accordance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with</w:t>
            </w:r>
            <w:proofErr w:type="spellEnd"/>
            <w:r w:rsidRPr="003F7B8E">
              <w:rPr>
                <w:rFonts w:ascii="Times New Roman" w:hAnsi="Times New Roman"/>
                <w:color w:val="000000" w:themeColor="text1"/>
                <w:sz w:val="24"/>
                <w:szCs w:val="24"/>
                <w:lang w:val="en-US"/>
              </w:rPr>
              <w:t xml:space="preserve"> the Law of Ukraine "On Local Self-Government in Ukraine" </w:t>
            </w:r>
            <w:r w:rsidRPr="003F7B8E">
              <w:rPr>
                <w:rFonts w:ascii="Times New Roman" w:hAnsi="Times New Roman"/>
                <w:color w:val="000000" w:themeColor="text1"/>
                <w:sz w:val="24"/>
                <w:szCs w:val="24"/>
                <w:shd w:val="clear" w:color="auto" w:fill="FFFFFF"/>
                <w:lang w:val="tr-TR"/>
              </w:rPr>
              <w:t xml:space="preserve">(hereinafter referred to as the </w:t>
            </w:r>
            <w:r w:rsidRPr="003F7B8E">
              <w:rPr>
                <w:rFonts w:ascii="Times New Roman" w:hAnsi="Times New Roman"/>
                <w:b/>
                <w:bCs/>
                <w:color w:val="000000" w:themeColor="text1"/>
                <w:sz w:val="24"/>
                <w:szCs w:val="24"/>
                <w:shd w:val="clear" w:color="auto" w:fill="FFFFFF"/>
              </w:rPr>
              <w:t xml:space="preserve">ROMENSKA CITY COUNCIL </w:t>
            </w:r>
            <w:r w:rsidRPr="003F7B8E">
              <w:rPr>
                <w:rFonts w:ascii="Times New Roman" w:hAnsi="Times New Roman"/>
                <w:color w:val="000000" w:themeColor="text1"/>
                <w:sz w:val="24"/>
                <w:szCs w:val="24"/>
                <w:shd w:val="clear" w:color="auto" w:fill="FFFFFF"/>
                <w:lang w:val="tr-TR"/>
              </w:rPr>
              <w:t>)</w:t>
            </w:r>
          </w:p>
        </w:tc>
        <w:tc>
          <w:tcPr>
            <w:tcW w:w="4854" w:type="dxa"/>
          </w:tcPr>
          <w:p w:rsidR="004E6585" w:rsidRPr="003F7B8E" w:rsidRDefault="004E6585" w:rsidP="00D00EED">
            <w:pPr>
              <w:jc w:val="both"/>
              <w:rPr>
                <w:rFonts w:ascii="Times New Roman" w:hAnsi="Times New Roman"/>
                <w:b/>
                <w:bCs/>
                <w:color w:val="000000" w:themeColor="text1"/>
                <w:sz w:val="24"/>
                <w:szCs w:val="24"/>
                <w:shd w:val="clear" w:color="auto" w:fill="FFFFFF"/>
              </w:rPr>
            </w:pPr>
            <w:r w:rsidRPr="003F7B8E">
              <w:rPr>
                <w:rFonts w:ascii="Times New Roman" w:hAnsi="Times New Roman"/>
                <w:b/>
                <w:bCs/>
                <w:color w:val="000000" w:themeColor="text1"/>
                <w:sz w:val="24"/>
                <w:szCs w:val="24"/>
                <w:shd w:val="clear" w:color="auto" w:fill="FFFFFF"/>
              </w:rPr>
              <w:t>РОМЕНСЬКА МІСЬКА РАДА СУМСЬКОЇ ОБЛАСТІ</w:t>
            </w:r>
          </w:p>
          <w:p w:rsidR="004E6585" w:rsidRPr="003F7B8E" w:rsidRDefault="004E6585" w:rsidP="00D00EED">
            <w:pPr>
              <w:jc w:val="both"/>
              <w:rPr>
                <w:rFonts w:ascii="Times New Roman" w:hAnsi="Times New Roman"/>
                <w:color w:val="000000" w:themeColor="text1"/>
                <w:sz w:val="24"/>
                <w:szCs w:val="24"/>
                <w:shd w:val="clear" w:color="auto" w:fill="FFFFFF"/>
              </w:rPr>
            </w:pPr>
            <w:r w:rsidRPr="003F7B8E">
              <w:rPr>
                <w:rFonts w:ascii="Times New Roman" w:hAnsi="Times New Roman"/>
                <w:color w:val="000000" w:themeColor="text1"/>
                <w:sz w:val="24"/>
                <w:szCs w:val="24"/>
              </w:rPr>
              <w:t xml:space="preserve">з юридичною </w:t>
            </w:r>
            <w:proofErr w:type="spellStart"/>
            <w:r w:rsidRPr="003F7B8E">
              <w:rPr>
                <w:rFonts w:ascii="Times New Roman" w:hAnsi="Times New Roman"/>
                <w:color w:val="000000" w:themeColor="text1"/>
                <w:sz w:val="24"/>
                <w:szCs w:val="24"/>
              </w:rPr>
              <w:t>адресою</w:t>
            </w:r>
            <w:proofErr w:type="spellEnd"/>
            <w:r w:rsidRPr="003F7B8E">
              <w:rPr>
                <w:rFonts w:ascii="Times New Roman" w:hAnsi="Times New Roman"/>
                <w:color w:val="000000" w:themeColor="text1"/>
                <w:sz w:val="24"/>
                <w:szCs w:val="24"/>
              </w:rPr>
              <w:t xml:space="preserve">: Сумська область, </w:t>
            </w:r>
            <w:proofErr w:type="spellStart"/>
            <w:r w:rsidRPr="003F7B8E">
              <w:rPr>
                <w:rFonts w:ascii="Times New Roman" w:hAnsi="Times New Roman"/>
                <w:color w:val="000000" w:themeColor="text1"/>
                <w:sz w:val="24"/>
                <w:szCs w:val="24"/>
              </w:rPr>
              <w:t>м.Ромни,бульвар</w:t>
            </w:r>
            <w:proofErr w:type="spellEnd"/>
            <w:r w:rsidRPr="003F7B8E">
              <w:rPr>
                <w:rFonts w:ascii="Times New Roman" w:hAnsi="Times New Roman"/>
                <w:color w:val="000000" w:themeColor="text1"/>
                <w:sz w:val="24"/>
                <w:szCs w:val="24"/>
              </w:rPr>
              <w:t xml:space="preserve"> Шевченка 2</w:t>
            </w:r>
          </w:p>
          <w:p w:rsidR="004E6585" w:rsidRPr="003F7B8E" w:rsidRDefault="004E6585" w:rsidP="00D00EED">
            <w:pPr>
              <w:jc w:val="both"/>
              <w:rPr>
                <w:rFonts w:ascii="Times New Roman" w:hAnsi="Times New Roman"/>
                <w:color w:val="000000" w:themeColor="text1"/>
                <w:sz w:val="24"/>
                <w:szCs w:val="24"/>
              </w:rPr>
            </w:pPr>
            <w:r w:rsidRPr="003F7B8E">
              <w:rPr>
                <w:rFonts w:ascii="Times New Roman" w:hAnsi="Times New Roman"/>
                <w:color w:val="000000" w:themeColor="text1"/>
                <w:sz w:val="24"/>
                <w:szCs w:val="24"/>
              </w:rPr>
              <w:t>Ідентифікаційний / реєстраційний номер:</w:t>
            </w:r>
            <w:bookmarkStart w:id="3" w:name="_Hlk137198824"/>
            <w:r w:rsidRPr="003F7B8E">
              <w:rPr>
                <w:rFonts w:ascii="Times New Roman" w:hAnsi="Times New Roman"/>
                <w:color w:val="000000" w:themeColor="text1"/>
                <w:sz w:val="24"/>
                <w:szCs w:val="24"/>
              </w:rPr>
              <w:t xml:space="preserve"> </w:t>
            </w:r>
            <w:bookmarkEnd w:id="3"/>
            <w:r w:rsidRPr="003F7B8E">
              <w:rPr>
                <w:rFonts w:ascii="Times New Roman" w:hAnsi="Times New Roman"/>
                <w:color w:val="000000" w:themeColor="text1"/>
                <w:sz w:val="24"/>
                <w:szCs w:val="24"/>
              </w:rPr>
              <w:t xml:space="preserve">35425618 </w:t>
            </w:r>
          </w:p>
          <w:p w:rsidR="004E6585" w:rsidRPr="003F7B8E" w:rsidRDefault="004E6585" w:rsidP="00D00EED">
            <w:pPr>
              <w:rPr>
                <w:rFonts w:ascii="Times New Roman" w:hAnsi="Times New Roman"/>
                <w:color w:val="000000" w:themeColor="text1"/>
                <w:sz w:val="24"/>
                <w:szCs w:val="24"/>
              </w:rPr>
            </w:pPr>
            <w:r w:rsidRPr="003F7B8E">
              <w:rPr>
                <w:rFonts w:ascii="Times New Roman" w:hAnsi="Times New Roman"/>
                <w:color w:val="000000" w:themeColor="text1"/>
                <w:sz w:val="24"/>
                <w:szCs w:val="24"/>
              </w:rPr>
              <w:t>В особі Міського голови Олега Анатолійовича Стогнія, що діє на підставі Закону України "Про місцеве самоврядування в Україні”</w:t>
            </w:r>
          </w:p>
          <w:p w:rsidR="004E6585" w:rsidRPr="003F7B8E" w:rsidRDefault="004E6585" w:rsidP="00D00EED">
            <w:pPr>
              <w:rPr>
                <w:rFonts w:ascii="Times New Roman" w:hAnsi="Times New Roman"/>
                <w:b/>
                <w:bCs/>
                <w:color w:val="000000" w:themeColor="text1"/>
                <w:sz w:val="24"/>
                <w:szCs w:val="24"/>
              </w:rPr>
            </w:pPr>
          </w:p>
          <w:p w:rsidR="004E6585" w:rsidRPr="003F7B8E" w:rsidRDefault="004E6585" w:rsidP="00D00EED">
            <w:pPr>
              <w:jc w:val="both"/>
              <w:rPr>
                <w:rFonts w:ascii="Times New Roman" w:hAnsi="Times New Roman"/>
                <w:b/>
                <w:bCs/>
                <w:color w:val="000000" w:themeColor="text1"/>
                <w:sz w:val="24"/>
                <w:szCs w:val="24"/>
                <w:shd w:val="clear" w:color="auto" w:fill="FFFFFF"/>
              </w:rPr>
            </w:pPr>
            <w:r w:rsidRPr="003F7B8E">
              <w:rPr>
                <w:rFonts w:ascii="Times New Roman" w:hAnsi="Times New Roman"/>
                <w:color w:val="000000" w:themeColor="text1"/>
                <w:sz w:val="24"/>
                <w:szCs w:val="24"/>
                <w:shd w:val="clear" w:color="auto" w:fill="FFFFFF"/>
                <w:lang w:val="uk"/>
              </w:rPr>
              <w:t xml:space="preserve">(надалі – </w:t>
            </w:r>
            <w:r w:rsidRPr="003F7B8E">
              <w:rPr>
                <w:rFonts w:ascii="Times New Roman" w:hAnsi="Times New Roman"/>
                <w:b/>
                <w:bCs/>
                <w:color w:val="000000" w:themeColor="text1"/>
                <w:sz w:val="24"/>
                <w:szCs w:val="24"/>
                <w:shd w:val="clear" w:color="auto" w:fill="FFFFFF"/>
              </w:rPr>
              <w:t>РОМЕНСЬКА МІСЬКА РАДА</w:t>
            </w:r>
            <w:r w:rsidRPr="003F7B8E">
              <w:rPr>
                <w:rFonts w:ascii="Times New Roman" w:hAnsi="Times New Roman"/>
                <w:color w:val="000000" w:themeColor="text1"/>
                <w:sz w:val="24"/>
                <w:szCs w:val="24"/>
                <w:shd w:val="clear" w:color="auto" w:fill="FFFFFF"/>
              </w:rPr>
              <w:t>)</w:t>
            </w:r>
          </w:p>
        </w:tc>
      </w:tr>
      <w:tr w:rsidR="004E6585" w:rsidTr="00D00EED">
        <w:tc>
          <w:tcPr>
            <w:tcW w:w="5364" w:type="dxa"/>
          </w:tcPr>
          <w:p w:rsidR="004E6585" w:rsidRPr="003F7B8E" w:rsidRDefault="004E6585" w:rsidP="00D00EED">
            <w:pPr>
              <w:jc w:val="both"/>
              <w:rPr>
                <w:rFonts w:ascii="Times New Roman" w:hAnsi="Times New Roman"/>
                <w:color w:val="000000" w:themeColor="text1"/>
                <w:sz w:val="24"/>
                <w:szCs w:val="24"/>
                <w:shd w:val="clear" w:color="auto" w:fill="FFFFFF"/>
                <w:lang w:val="tr-TR"/>
              </w:rPr>
            </w:pPr>
            <w:r w:rsidRPr="003F7B8E">
              <w:rPr>
                <w:rFonts w:ascii="Times New Roman" w:hAnsi="Times New Roman"/>
                <w:color w:val="000000" w:themeColor="text1"/>
                <w:sz w:val="24"/>
                <w:szCs w:val="24"/>
                <w:shd w:val="clear" w:color="auto" w:fill="FFFFFF"/>
                <w:lang w:val="tr-TR"/>
              </w:rPr>
              <w:t xml:space="preserve">(PIN and the </w:t>
            </w:r>
            <w:r w:rsidRPr="003F7B8E">
              <w:rPr>
                <w:rFonts w:ascii="Times New Roman" w:hAnsi="Times New Roman"/>
                <w:b/>
                <w:bCs/>
                <w:color w:val="000000" w:themeColor="text1"/>
                <w:sz w:val="24"/>
                <w:szCs w:val="24"/>
                <w:shd w:val="clear" w:color="auto" w:fill="FFFFFF"/>
              </w:rPr>
              <w:t xml:space="preserve">ROMENSKA CITY COUNCIL  </w:t>
            </w:r>
            <w:r w:rsidRPr="003F7B8E">
              <w:rPr>
                <w:rFonts w:ascii="Times New Roman" w:hAnsi="Times New Roman"/>
                <w:color w:val="000000" w:themeColor="text1"/>
                <w:sz w:val="24"/>
                <w:szCs w:val="24"/>
                <w:lang w:val="en-US"/>
              </w:rPr>
              <w:t>hereinafter jointly referred to as the “</w:t>
            </w:r>
            <w:r w:rsidRPr="003F7B8E">
              <w:rPr>
                <w:rFonts w:ascii="Times New Roman" w:hAnsi="Times New Roman"/>
                <w:b/>
                <w:bCs/>
                <w:color w:val="000000" w:themeColor="text1"/>
                <w:sz w:val="24"/>
                <w:szCs w:val="24"/>
                <w:lang w:val="en-US"/>
              </w:rPr>
              <w:t>Parties</w:t>
            </w:r>
            <w:r w:rsidRPr="003F7B8E">
              <w:rPr>
                <w:rFonts w:ascii="Times New Roman" w:hAnsi="Times New Roman"/>
                <w:color w:val="000000" w:themeColor="text1"/>
                <w:sz w:val="24"/>
                <w:szCs w:val="24"/>
                <w:lang w:val="en-US"/>
              </w:rPr>
              <w:t>”)</w:t>
            </w:r>
          </w:p>
        </w:tc>
        <w:tc>
          <w:tcPr>
            <w:tcW w:w="4854" w:type="dxa"/>
          </w:tcPr>
          <w:p w:rsidR="004E6585" w:rsidRPr="003F7B8E" w:rsidRDefault="004E6585" w:rsidP="00D00EED">
            <w:pPr>
              <w:jc w:val="both"/>
              <w:rPr>
                <w:rFonts w:ascii="Times New Roman" w:hAnsi="Times New Roman"/>
                <w:color w:val="000000" w:themeColor="text1"/>
                <w:sz w:val="24"/>
                <w:szCs w:val="24"/>
              </w:rPr>
            </w:pPr>
            <w:r w:rsidRPr="003F7B8E">
              <w:rPr>
                <w:rFonts w:ascii="Times New Roman" w:hAnsi="Times New Roman"/>
                <w:color w:val="000000" w:themeColor="text1"/>
                <w:sz w:val="24"/>
                <w:szCs w:val="24"/>
                <w:shd w:val="clear" w:color="auto" w:fill="FFFFFF"/>
                <w:lang w:val="uk"/>
              </w:rPr>
              <w:t xml:space="preserve">(PIN та </w:t>
            </w:r>
            <w:r w:rsidRPr="003F7B8E">
              <w:rPr>
                <w:rFonts w:ascii="Times New Roman" w:hAnsi="Times New Roman"/>
                <w:b/>
                <w:bCs/>
                <w:color w:val="000000" w:themeColor="text1"/>
                <w:sz w:val="24"/>
                <w:szCs w:val="24"/>
                <w:shd w:val="clear" w:color="auto" w:fill="FFFFFF"/>
              </w:rPr>
              <w:t>РОМЕНСЬКА МІСЬКА РАДА</w:t>
            </w:r>
            <w:r w:rsidRPr="003F7B8E">
              <w:rPr>
                <w:rFonts w:ascii="Times New Roman" w:hAnsi="Times New Roman"/>
                <w:color w:val="000000" w:themeColor="text1"/>
                <w:sz w:val="24"/>
                <w:szCs w:val="24"/>
                <w:shd w:val="clear" w:color="auto" w:fill="FFFFFF"/>
                <w:lang w:val="uk"/>
              </w:rPr>
              <w:t xml:space="preserve">, надалі спільно іменуються </w:t>
            </w:r>
            <w:r w:rsidRPr="003F7B8E">
              <w:rPr>
                <w:rFonts w:ascii="Times New Roman" w:hAnsi="Times New Roman"/>
                <w:b/>
                <w:bCs/>
                <w:color w:val="000000" w:themeColor="text1"/>
                <w:sz w:val="24"/>
                <w:szCs w:val="24"/>
                <w:lang w:val="uk"/>
              </w:rPr>
              <w:t>"Сторони"</w:t>
            </w:r>
            <w:r w:rsidRPr="003F7B8E">
              <w:rPr>
                <w:rFonts w:ascii="Times New Roman" w:hAnsi="Times New Roman"/>
                <w:color w:val="000000" w:themeColor="text1"/>
                <w:sz w:val="24"/>
                <w:szCs w:val="24"/>
                <w:shd w:val="clear" w:color="auto" w:fill="FFFFFF"/>
                <w:lang w:val="uk"/>
              </w:rPr>
              <w:t>)</w:t>
            </w:r>
          </w:p>
        </w:tc>
      </w:tr>
      <w:tr w:rsidR="004E6585" w:rsidTr="00D00EED">
        <w:tc>
          <w:tcPr>
            <w:tcW w:w="5364" w:type="dxa"/>
          </w:tcPr>
          <w:p w:rsidR="004E6585" w:rsidRPr="003F7B8E" w:rsidRDefault="004E6585" w:rsidP="004E6585">
            <w:pPr>
              <w:pStyle w:val="1"/>
              <w:keepNext w:val="0"/>
              <w:keepLines w:val="0"/>
              <w:numPr>
                <w:ilvl w:val="0"/>
                <w:numId w:val="27"/>
              </w:numPr>
              <w:spacing w:before="0" w:line="276" w:lineRule="auto"/>
              <w:jc w:val="both"/>
              <w:outlineLvl w:val="0"/>
              <w:rPr>
                <w:rFonts w:ascii="Times New Roman" w:hAnsi="Times New Roman" w:cs="Times New Roman"/>
                <w:b/>
                <w:bCs/>
                <w:color w:val="000000" w:themeColor="text1"/>
                <w:sz w:val="24"/>
                <w:szCs w:val="24"/>
                <w:lang w:val="en-GB"/>
              </w:rPr>
            </w:pPr>
            <w:r w:rsidRPr="003F7B8E">
              <w:rPr>
                <w:rFonts w:ascii="Times New Roman" w:hAnsi="Times New Roman" w:cs="Times New Roman"/>
                <w:b/>
                <w:bCs/>
                <w:color w:val="000000" w:themeColor="text1"/>
                <w:sz w:val="24"/>
                <w:szCs w:val="24"/>
                <w:lang w:val="en-GB"/>
              </w:rPr>
              <w:t>PREAMBLE</w:t>
            </w:r>
          </w:p>
        </w:tc>
        <w:tc>
          <w:tcPr>
            <w:tcW w:w="4854" w:type="dxa"/>
          </w:tcPr>
          <w:p w:rsidR="004E6585" w:rsidRPr="003F7B8E" w:rsidRDefault="004E6585" w:rsidP="004E6585">
            <w:pPr>
              <w:pStyle w:val="a8"/>
              <w:numPr>
                <w:ilvl w:val="0"/>
                <w:numId w:val="32"/>
              </w:numPr>
              <w:rPr>
                <w:rFonts w:ascii="Times New Roman" w:hAnsi="Times New Roman"/>
                <w:color w:val="000000" w:themeColor="text1"/>
                <w:sz w:val="24"/>
                <w:szCs w:val="24"/>
              </w:rPr>
            </w:pPr>
            <w:r w:rsidRPr="003F7B8E">
              <w:rPr>
                <w:rFonts w:ascii="Times New Roman" w:hAnsi="Times New Roman"/>
                <w:b/>
                <w:bCs/>
                <w:color w:val="000000" w:themeColor="text1"/>
                <w:sz w:val="24"/>
                <w:szCs w:val="24"/>
                <w:lang w:val="uk"/>
              </w:rPr>
              <w:t>ПРЕАМБУЛА</w:t>
            </w:r>
          </w:p>
        </w:tc>
      </w:tr>
      <w:tr w:rsidR="004E6585" w:rsidTr="00D00EED">
        <w:tc>
          <w:tcPr>
            <w:tcW w:w="5364" w:type="dxa"/>
          </w:tcPr>
          <w:p w:rsidR="004E6585" w:rsidRPr="003F7B8E" w:rsidRDefault="004E6585" w:rsidP="00D00E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Times New Roman" w:hAnsi="Times New Roman"/>
                <w:b/>
                <w:bCs/>
                <w:color w:val="000000" w:themeColor="text1"/>
                <w:sz w:val="24"/>
                <w:szCs w:val="24"/>
                <w:lang w:val="en-US"/>
              </w:rPr>
            </w:pPr>
            <w:proofErr w:type="spellStart"/>
            <w:r w:rsidRPr="003F7B8E">
              <w:rPr>
                <w:rFonts w:ascii="Times New Roman" w:hAnsi="Times New Roman"/>
                <w:color w:val="000000" w:themeColor="text1"/>
                <w:sz w:val="24"/>
                <w:szCs w:val="24"/>
              </w:rPr>
              <w:t>The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purpose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of</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this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Memorandum</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of</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Understanding</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hereinafter</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referred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to</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b/>
                <w:bCs/>
                <w:color w:val="000000" w:themeColor="text1"/>
                <w:sz w:val="24"/>
                <w:szCs w:val="24"/>
              </w:rPr>
              <w:t>MoU</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is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to</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govern</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relations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between</w:t>
            </w:r>
            <w:proofErr w:type="spellEnd"/>
            <w:r w:rsidRPr="003F7B8E">
              <w:rPr>
                <w:rFonts w:ascii="Times New Roman" w:hAnsi="Times New Roman"/>
                <w:color w:val="000000" w:themeColor="text1"/>
                <w:sz w:val="24"/>
                <w:szCs w:val="24"/>
              </w:rPr>
              <w:t xml:space="preserve"> PIN </w:t>
            </w:r>
            <w:proofErr w:type="spellStart"/>
            <w:r w:rsidRPr="003F7B8E">
              <w:rPr>
                <w:rFonts w:ascii="Times New Roman" w:hAnsi="Times New Roman"/>
                <w:color w:val="000000" w:themeColor="text1"/>
                <w:sz w:val="24"/>
                <w:szCs w:val="24"/>
              </w:rPr>
              <w:t>and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w:t>
            </w:r>
            <w:proofErr w:type="spellEnd"/>
            <w:r w:rsidRPr="003F7B8E">
              <w:rPr>
                <w:rFonts w:ascii="Times New Roman" w:hAnsi="Times New Roman"/>
                <w:color w:val="000000" w:themeColor="text1"/>
                <w:sz w:val="24"/>
                <w:szCs w:val="24"/>
              </w:rPr>
              <w:t xml:space="preserve"> </w:t>
            </w:r>
            <w:r w:rsidRPr="003F7B8E">
              <w:rPr>
                <w:rFonts w:ascii="Times New Roman" w:hAnsi="Times New Roman"/>
                <w:b/>
                <w:bCs/>
                <w:color w:val="000000" w:themeColor="text1"/>
                <w:sz w:val="24"/>
                <w:szCs w:val="24"/>
                <w:shd w:val="clear" w:color="auto" w:fill="FFFFFF"/>
                <w:lang w:val="en-US"/>
              </w:rPr>
              <w:t xml:space="preserve">ROMENSKA CITY COUNCIL </w:t>
            </w:r>
            <w:proofErr w:type="spellStart"/>
            <w:r w:rsidRPr="003F7B8E">
              <w:rPr>
                <w:rFonts w:ascii="Times New Roman" w:hAnsi="Times New Roman"/>
                <w:color w:val="000000" w:themeColor="text1"/>
                <w:sz w:val="24"/>
                <w:szCs w:val="24"/>
              </w:rPr>
              <w:t>during</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implementation</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of</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project</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activities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well</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to</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outline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responsibilities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of</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each</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entity</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for</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duration</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of</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following</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project</w:t>
            </w:r>
            <w:proofErr w:type="spellEnd"/>
            <w:r w:rsidRPr="003F7B8E">
              <w:rPr>
                <w:rFonts w:ascii="Times New Roman" w:hAnsi="Times New Roman"/>
                <w:color w:val="000000" w:themeColor="text1"/>
                <w:sz w:val="24"/>
                <w:szCs w:val="24"/>
              </w:rPr>
              <w:t xml:space="preserve">: </w:t>
            </w:r>
            <w:r w:rsidRPr="003F7B8E">
              <w:rPr>
                <w:rFonts w:ascii="Times New Roman" w:hAnsi="Times New Roman"/>
                <w:b/>
                <w:bCs/>
                <w:color w:val="000000" w:themeColor="text1"/>
                <w:sz w:val="24"/>
                <w:szCs w:val="24"/>
                <w:lang w:val="en-US"/>
              </w:rPr>
              <w:t xml:space="preserve">“DOVIRA ІІ "Trust in Ukrainian" - Developing Organized Vital Interventions for Relief and </w:t>
            </w:r>
            <w:r w:rsidRPr="003F7B8E">
              <w:rPr>
                <w:rFonts w:ascii="Times New Roman" w:hAnsi="Times New Roman"/>
                <w:b/>
                <w:bCs/>
                <w:color w:val="000000" w:themeColor="text1"/>
                <w:sz w:val="24"/>
                <w:szCs w:val="24"/>
                <w:lang w:val="en-US"/>
              </w:rPr>
              <w:lastRenderedPageBreak/>
              <w:t>Assistance of the most vulnerable population in</w:t>
            </w:r>
          </w:p>
          <w:p w:rsidR="004E6585" w:rsidRPr="003F7B8E" w:rsidRDefault="004E6585" w:rsidP="00D00E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Times New Roman" w:hAnsi="Times New Roman"/>
                <w:b/>
                <w:bCs/>
                <w:color w:val="000000" w:themeColor="text1"/>
                <w:sz w:val="24"/>
                <w:szCs w:val="24"/>
                <w:lang w:val="en-US"/>
              </w:rPr>
            </w:pPr>
            <w:r w:rsidRPr="003F7B8E">
              <w:rPr>
                <w:rFonts w:ascii="Times New Roman" w:hAnsi="Times New Roman"/>
                <w:b/>
                <w:bCs/>
                <w:color w:val="000000" w:themeColor="text1"/>
                <w:sz w:val="24"/>
                <w:szCs w:val="24"/>
                <w:lang w:val="en-US"/>
              </w:rPr>
              <w:t>Ukraine”.</w:t>
            </w:r>
          </w:p>
          <w:p w:rsidR="004E6585" w:rsidRPr="003F7B8E" w:rsidRDefault="004E6585" w:rsidP="00D00E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Times New Roman" w:hAnsi="Times New Roman"/>
                <w:color w:val="000000" w:themeColor="text1"/>
                <w:sz w:val="24"/>
                <w:szCs w:val="24"/>
              </w:rPr>
            </w:pPr>
            <w:r w:rsidRPr="003F7B8E">
              <w:rPr>
                <w:rFonts w:ascii="Times New Roman" w:hAnsi="Times New Roman"/>
                <w:color w:val="000000" w:themeColor="text1"/>
                <w:sz w:val="24"/>
                <w:szCs w:val="24"/>
              </w:rPr>
              <w:t>(</w:t>
            </w:r>
            <w:proofErr w:type="spellStart"/>
            <w:r w:rsidRPr="003F7B8E">
              <w:rPr>
                <w:rFonts w:ascii="Times New Roman" w:hAnsi="Times New Roman"/>
                <w:color w:val="000000" w:themeColor="text1"/>
                <w:sz w:val="24"/>
                <w:szCs w:val="24"/>
              </w:rPr>
              <w:t>hereinafter</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referred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to</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w:t>
            </w:r>
            <w:proofErr w:type="spellEnd"/>
            <w:r w:rsidRPr="003F7B8E">
              <w:rPr>
                <w:rFonts w:ascii="Times New Roman" w:hAnsi="Times New Roman"/>
                <w:color w:val="000000" w:themeColor="text1"/>
                <w:sz w:val="24"/>
                <w:szCs w:val="24"/>
              </w:rPr>
              <w:t xml:space="preserve"> “</w:t>
            </w:r>
            <w:r w:rsidRPr="003F7B8E">
              <w:rPr>
                <w:rFonts w:ascii="Times New Roman" w:hAnsi="Times New Roman"/>
                <w:b/>
                <w:bCs/>
                <w:color w:val="000000" w:themeColor="text1"/>
                <w:sz w:val="24"/>
                <w:szCs w:val="24"/>
              </w:rPr>
              <w:t>Project</w:t>
            </w:r>
            <w:r w:rsidRPr="003F7B8E">
              <w:rPr>
                <w:rFonts w:ascii="Times New Roman" w:hAnsi="Times New Roman"/>
                <w:color w:val="000000" w:themeColor="text1"/>
                <w:sz w:val="24"/>
                <w:szCs w:val="24"/>
              </w:rPr>
              <w:t>”).</w:t>
            </w:r>
          </w:p>
        </w:tc>
        <w:tc>
          <w:tcPr>
            <w:tcW w:w="4854" w:type="dxa"/>
          </w:tcPr>
          <w:p w:rsidR="004E6585" w:rsidRPr="003F7B8E" w:rsidRDefault="004E6585" w:rsidP="00D00EED">
            <w:pPr>
              <w:jc w:val="both"/>
              <w:rPr>
                <w:rFonts w:ascii="Times New Roman" w:hAnsi="Times New Roman"/>
                <w:b/>
                <w:bCs/>
                <w:color w:val="000000" w:themeColor="text1"/>
                <w:sz w:val="24"/>
                <w:szCs w:val="24"/>
              </w:rPr>
            </w:pPr>
            <w:r w:rsidRPr="003F7B8E">
              <w:rPr>
                <w:rFonts w:ascii="Times New Roman" w:hAnsi="Times New Roman"/>
                <w:color w:val="000000" w:themeColor="text1"/>
                <w:sz w:val="24"/>
                <w:szCs w:val="24"/>
                <w:lang w:val="uk"/>
              </w:rPr>
              <w:lastRenderedPageBreak/>
              <w:t xml:space="preserve">Метою цього Меморандуму про взаєморозуміння (далі – </w:t>
            </w:r>
            <w:r w:rsidRPr="003F7B8E">
              <w:rPr>
                <w:rFonts w:ascii="Times New Roman" w:hAnsi="Times New Roman"/>
                <w:b/>
                <w:bCs/>
                <w:color w:val="000000" w:themeColor="text1"/>
                <w:sz w:val="24"/>
                <w:szCs w:val="24"/>
                <w:lang w:val="uk"/>
              </w:rPr>
              <w:t>"Меморандум"</w:t>
            </w:r>
            <w:r w:rsidRPr="003F7B8E">
              <w:rPr>
                <w:rFonts w:ascii="Times New Roman" w:hAnsi="Times New Roman"/>
                <w:color w:val="000000" w:themeColor="text1"/>
                <w:sz w:val="24"/>
                <w:szCs w:val="24"/>
                <w:lang w:val="uk"/>
              </w:rPr>
              <w:t xml:space="preserve">) є врегулювання відносин між PIN та </w:t>
            </w:r>
            <w:r w:rsidRPr="003F7B8E">
              <w:rPr>
                <w:rFonts w:ascii="Times New Roman" w:hAnsi="Times New Roman"/>
                <w:b/>
                <w:bCs/>
                <w:color w:val="000000" w:themeColor="text1"/>
                <w:sz w:val="24"/>
                <w:szCs w:val="24"/>
                <w:shd w:val="clear" w:color="auto" w:fill="FFFFFF"/>
              </w:rPr>
              <w:t>РОМЕНСЬКОЮ МІСЬКОЮ РАДОЮ</w:t>
            </w:r>
            <w:r w:rsidRPr="003F7B8E">
              <w:rPr>
                <w:rFonts w:ascii="Times New Roman" w:hAnsi="Times New Roman"/>
                <w:color w:val="000000" w:themeColor="text1"/>
                <w:sz w:val="24"/>
                <w:szCs w:val="24"/>
                <w:lang w:val="uk"/>
              </w:rPr>
              <w:t xml:space="preserve"> під час реалізації проектної діяльності, а також окреслення обов'язків кожної зі сторін на період реалізації наступного проекту:</w:t>
            </w:r>
            <w:r w:rsidRPr="003F7B8E">
              <w:rPr>
                <w:rFonts w:ascii="Times New Roman" w:hAnsi="Times New Roman"/>
                <w:b/>
                <w:bCs/>
                <w:color w:val="000000" w:themeColor="text1"/>
                <w:sz w:val="24"/>
                <w:szCs w:val="24"/>
                <w:lang w:val="uk"/>
              </w:rPr>
              <w:t xml:space="preserve"> </w:t>
            </w:r>
            <w:r w:rsidRPr="003F7B8E">
              <w:rPr>
                <w:rFonts w:ascii="Times New Roman" w:hAnsi="Times New Roman"/>
                <w:b/>
                <w:bCs/>
                <w:color w:val="000000" w:themeColor="text1"/>
                <w:sz w:val="24"/>
                <w:szCs w:val="24"/>
              </w:rPr>
              <w:t xml:space="preserve">ДОВІРА II «Довіра Українською» – Розвиток організованих </w:t>
            </w:r>
            <w:proofErr w:type="spellStart"/>
            <w:r w:rsidRPr="003F7B8E">
              <w:rPr>
                <w:rFonts w:ascii="Times New Roman" w:hAnsi="Times New Roman"/>
                <w:b/>
                <w:bCs/>
                <w:color w:val="000000" w:themeColor="text1"/>
                <w:sz w:val="24"/>
                <w:szCs w:val="24"/>
              </w:rPr>
              <w:t>життєво</w:t>
            </w:r>
            <w:proofErr w:type="spellEnd"/>
            <w:r w:rsidRPr="003F7B8E">
              <w:rPr>
                <w:rFonts w:ascii="Times New Roman" w:hAnsi="Times New Roman"/>
                <w:b/>
                <w:bCs/>
                <w:color w:val="000000" w:themeColor="text1"/>
                <w:sz w:val="24"/>
                <w:szCs w:val="24"/>
              </w:rPr>
              <w:t xml:space="preserve"> </w:t>
            </w:r>
            <w:r w:rsidRPr="003F7B8E">
              <w:rPr>
                <w:rFonts w:ascii="Times New Roman" w:hAnsi="Times New Roman"/>
                <w:b/>
                <w:bCs/>
                <w:color w:val="000000" w:themeColor="text1"/>
                <w:sz w:val="24"/>
                <w:szCs w:val="24"/>
              </w:rPr>
              <w:lastRenderedPageBreak/>
              <w:t xml:space="preserve">важливих </w:t>
            </w:r>
            <w:proofErr w:type="spellStart"/>
            <w:r w:rsidRPr="003F7B8E">
              <w:rPr>
                <w:rFonts w:ascii="Times New Roman" w:hAnsi="Times New Roman"/>
                <w:b/>
                <w:bCs/>
                <w:color w:val="000000" w:themeColor="text1"/>
                <w:sz w:val="24"/>
                <w:szCs w:val="24"/>
              </w:rPr>
              <w:t>втручань</w:t>
            </w:r>
            <w:proofErr w:type="spellEnd"/>
            <w:r w:rsidRPr="003F7B8E">
              <w:rPr>
                <w:rFonts w:ascii="Times New Roman" w:hAnsi="Times New Roman"/>
                <w:b/>
                <w:bCs/>
                <w:color w:val="000000" w:themeColor="text1"/>
                <w:sz w:val="24"/>
                <w:szCs w:val="24"/>
              </w:rPr>
              <w:t xml:space="preserve"> для надання допомоги найбільш вразливим верствам населення в Україні </w:t>
            </w:r>
          </w:p>
          <w:p w:rsidR="004E6585" w:rsidRPr="003F7B8E" w:rsidRDefault="004E6585" w:rsidP="00D00EED">
            <w:pPr>
              <w:jc w:val="both"/>
              <w:rPr>
                <w:rFonts w:ascii="Times New Roman" w:hAnsi="Times New Roman"/>
                <w:color w:val="000000" w:themeColor="text1"/>
                <w:sz w:val="24"/>
                <w:szCs w:val="24"/>
              </w:rPr>
            </w:pPr>
            <w:r w:rsidRPr="003F7B8E">
              <w:rPr>
                <w:rFonts w:ascii="Times New Roman" w:hAnsi="Times New Roman"/>
                <w:color w:val="000000" w:themeColor="text1"/>
                <w:sz w:val="24"/>
                <w:szCs w:val="24"/>
                <w:lang w:val="uk"/>
              </w:rPr>
              <w:t xml:space="preserve">(далі – </w:t>
            </w:r>
            <w:r w:rsidRPr="003F7B8E">
              <w:rPr>
                <w:rFonts w:ascii="Times New Roman" w:hAnsi="Times New Roman"/>
                <w:b/>
                <w:bCs/>
                <w:color w:val="000000" w:themeColor="text1"/>
                <w:sz w:val="24"/>
                <w:szCs w:val="24"/>
                <w:lang w:val="uk"/>
              </w:rPr>
              <w:t>"</w:t>
            </w:r>
            <w:proofErr w:type="spellStart"/>
            <w:r w:rsidRPr="003F7B8E">
              <w:rPr>
                <w:rFonts w:ascii="Times New Roman" w:hAnsi="Times New Roman"/>
                <w:b/>
                <w:bCs/>
                <w:color w:val="000000" w:themeColor="text1"/>
                <w:sz w:val="24"/>
                <w:szCs w:val="24"/>
                <w:lang w:val="uk"/>
              </w:rPr>
              <w:t>Проєкт</w:t>
            </w:r>
            <w:proofErr w:type="spellEnd"/>
            <w:r w:rsidRPr="003F7B8E">
              <w:rPr>
                <w:rFonts w:ascii="Times New Roman" w:hAnsi="Times New Roman"/>
                <w:b/>
                <w:bCs/>
                <w:color w:val="000000" w:themeColor="text1"/>
                <w:sz w:val="24"/>
                <w:szCs w:val="24"/>
                <w:lang w:val="uk"/>
              </w:rPr>
              <w:t>").</w:t>
            </w:r>
          </w:p>
        </w:tc>
      </w:tr>
      <w:tr w:rsidR="004E6585" w:rsidTr="00D00EED">
        <w:tc>
          <w:tcPr>
            <w:tcW w:w="5364" w:type="dxa"/>
          </w:tcPr>
          <w:p w:rsidR="004E6585" w:rsidRPr="003F7B8E" w:rsidRDefault="004E6585" w:rsidP="004E6585">
            <w:pPr>
              <w:pStyle w:val="1"/>
              <w:keepNext w:val="0"/>
              <w:keepLines w:val="0"/>
              <w:numPr>
                <w:ilvl w:val="0"/>
                <w:numId w:val="27"/>
              </w:numPr>
              <w:spacing w:before="0" w:line="276" w:lineRule="auto"/>
              <w:outlineLvl w:val="0"/>
              <w:rPr>
                <w:rFonts w:ascii="Times New Roman" w:hAnsi="Times New Roman" w:cs="Times New Roman"/>
                <w:b/>
                <w:bCs/>
                <w:color w:val="000000" w:themeColor="text1"/>
                <w:sz w:val="24"/>
                <w:szCs w:val="24"/>
                <w:lang w:val="en-GB"/>
              </w:rPr>
            </w:pPr>
            <w:r w:rsidRPr="003F7B8E">
              <w:rPr>
                <w:rFonts w:ascii="Times New Roman" w:hAnsi="Times New Roman" w:cs="Times New Roman"/>
                <w:b/>
                <w:bCs/>
                <w:color w:val="000000" w:themeColor="text1"/>
                <w:sz w:val="24"/>
                <w:szCs w:val="24"/>
                <w:lang w:val="en-GB"/>
              </w:rPr>
              <w:lastRenderedPageBreak/>
              <w:t>SUBJECT-MATTER OF THE MOU</w:t>
            </w:r>
          </w:p>
        </w:tc>
        <w:tc>
          <w:tcPr>
            <w:tcW w:w="4854" w:type="dxa"/>
          </w:tcPr>
          <w:p w:rsidR="004E6585" w:rsidRPr="003F7B8E" w:rsidRDefault="004E6585" w:rsidP="004E6585">
            <w:pPr>
              <w:pStyle w:val="a8"/>
              <w:numPr>
                <w:ilvl w:val="0"/>
                <w:numId w:val="33"/>
              </w:numPr>
              <w:rPr>
                <w:rFonts w:ascii="Times New Roman" w:hAnsi="Times New Roman"/>
                <w:color w:val="000000" w:themeColor="text1"/>
                <w:sz w:val="24"/>
                <w:szCs w:val="24"/>
              </w:rPr>
            </w:pPr>
            <w:r w:rsidRPr="003F7B8E">
              <w:rPr>
                <w:rFonts w:ascii="Times New Roman" w:hAnsi="Times New Roman"/>
                <w:b/>
                <w:bCs/>
                <w:color w:val="000000" w:themeColor="text1"/>
                <w:sz w:val="24"/>
                <w:szCs w:val="24"/>
                <w:lang w:val="uk"/>
              </w:rPr>
              <w:t>ПРЕДМЕТ МЕМОРАНДУМУ</w:t>
            </w:r>
          </w:p>
        </w:tc>
      </w:tr>
      <w:tr w:rsidR="004E6585" w:rsidTr="00D00EED">
        <w:trPr>
          <w:trHeight w:val="82"/>
        </w:trPr>
        <w:tc>
          <w:tcPr>
            <w:tcW w:w="5364" w:type="dxa"/>
          </w:tcPr>
          <w:p w:rsidR="004E6585" w:rsidRPr="003F7B8E" w:rsidRDefault="004E6585" w:rsidP="004E6585">
            <w:pPr>
              <w:pStyle w:val="a8"/>
              <w:numPr>
                <w:ilvl w:val="1"/>
                <w:numId w:val="24"/>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hanging="1440"/>
              <w:jc w:val="both"/>
              <w:rPr>
                <w:rFonts w:ascii="Times New Roman" w:hAnsi="Times New Roman"/>
                <w:b/>
                <w:color w:val="000000" w:themeColor="text1"/>
                <w:sz w:val="24"/>
                <w:szCs w:val="24"/>
                <w:lang w:val="en-US"/>
              </w:rPr>
            </w:pPr>
            <w:r w:rsidRPr="003F7B8E">
              <w:rPr>
                <w:rFonts w:ascii="Times New Roman" w:hAnsi="Times New Roman"/>
                <w:b/>
                <w:color w:val="000000" w:themeColor="text1"/>
                <w:sz w:val="24"/>
                <w:szCs w:val="24"/>
                <w:lang w:val="en-US"/>
              </w:rPr>
              <w:t>Project Details</w:t>
            </w:r>
          </w:p>
        </w:tc>
        <w:tc>
          <w:tcPr>
            <w:tcW w:w="4854" w:type="dxa"/>
          </w:tcPr>
          <w:p w:rsidR="004E6585" w:rsidRPr="003F7B8E" w:rsidRDefault="004E6585" w:rsidP="004E6585">
            <w:pPr>
              <w:pStyle w:val="a8"/>
              <w:numPr>
                <w:ilvl w:val="0"/>
                <w:numId w:val="34"/>
              </w:numPr>
              <w:rPr>
                <w:rFonts w:ascii="Times New Roman" w:hAnsi="Times New Roman"/>
                <w:color w:val="000000" w:themeColor="text1"/>
                <w:sz w:val="24"/>
                <w:szCs w:val="24"/>
              </w:rPr>
            </w:pPr>
            <w:r w:rsidRPr="003F7B8E">
              <w:rPr>
                <w:rFonts w:ascii="Times New Roman" w:hAnsi="Times New Roman"/>
                <w:b/>
                <w:color w:val="000000" w:themeColor="text1"/>
                <w:sz w:val="24"/>
                <w:szCs w:val="24"/>
                <w:lang w:val="uk"/>
              </w:rPr>
              <w:t xml:space="preserve">Деталі </w:t>
            </w:r>
            <w:proofErr w:type="spellStart"/>
            <w:r w:rsidRPr="003F7B8E">
              <w:rPr>
                <w:rFonts w:ascii="Times New Roman" w:hAnsi="Times New Roman"/>
                <w:b/>
                <w:color w:val="000000" w:themeColor="text1"/>
                <w:sz w:val="24"/>
                <w:szCs w:val="24"/>
                <w:lang w:val="uk"/>
              </w:rPr>
              <w:t>проєкту</w:t>
            </w:r>
            <w:proofErr w:type="spellEnd"/>
          </w:p>
        </w:tc>
      </w:tr>
      <w:tr w:rsidR="004E6585" w:rsidTr="00D00EED">
        <w:tc>
          <w:tcPr>
            <w:tcW w:w="5364" w:type="dxa"/>
          </w:tcPr>
          <w:p w:rsidR="004E6585" w:rsidRPr="003F7B8E" w:rsidRDefault="004E6585" w:rsidP="00D00EED">
            <w:pPr>
              <w:spacing w:line="276" w:lineRule="auto"/>
              <w:rPr>
                <w:rFonts w:ascii="Times New Roman" w:hAnsi="Times New Roman"/>
                <w:b/>
                <w:bCs/>
                <w:color w:val="000000" w:themeColor="text1"/>
                <w:sz w:val="24"/>
                <w:szCs w:val="24"/>
                <w:shd w:val="clear" w:color="auto" w:fill="BFBFBF"/>
                <w:lang w:val="en-US"/>
              </w:rPr>
            </w:pPr>
            <w:r w:rsidRPr="003F7B8E">
              <w:rPr>
                <w:rStyle w:val="normaltextrun"/>
                <w:rFonts w:ascii="Times New Roman" w:hAnsi="Times New Roman"/>
                <w:color w:val="000000" w:themeColor="text1"/>
                <w:sz w:val="24"/>
                <w:szCs w:val="24"/>
                <w:lang w:val="en-US"/>
              </w:rPr>
              <w:t xml:space="preserve">The main objective of the proposed activity is to provide </w:t>
            </w:r>
            <w:proofErr w:type="spellStart"/>
            <w:proofErr w:type="gramStart"/>
            <w:r w:rsidRPr="003F7B8E">
              <w:rPr>
                <w:rFonts w:ascii="Times New Roman" w:hAnsi="Times New Roman"/>
                <w:color w:val="000000" w:themeColor="text1"/>
                <w:sz w:val="24"/>
                <w:szCs w:val="24"/>
              </w:rPr>
              <w:t>Of</w:t>
            </w:r>
            <w:proofErr w:type="spellEnd"/>
            <w:proofErr w:type="gram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multi-sectoral</w:t>
            </w:r>
            <w:proofErr w:type="spellEnd"/>
            <w:r w:rsidRPr="003F7B8E">
              <w:rPr>
                <w:rFonts w:ascii="Times New Roman" w:hAnsi="Times New Roman"/>
                <w:color w:val="000000" w:themeColor="text1"/>
                <w:sz w:val="24"/>
                <w:szCs w:val="24"/>
              </w:rPr>
              <w:t>/</w:t>
            </w:r>
            <w:proofErr w:type="spellStart"/>
            <w:r w:rsidRPr="003F7B8E">
              <w:rPr>
                <w:rFonts w:ascii="Times New Roman" w:hAnsi="Times New Roman"/>
                <w:color w:val="000000" w:themeColor="text1"/>
                <w:sz w:val="24"/>
                <w:szCs w:val="24"/>
              </w:rPr>
              <w:t>essential</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Support</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Targeting</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Underserved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Populations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in</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Ukraine</w:t>
            </w:r>
            <w:proofErr w:type="spellEnd"/>
          </w:p>
        </w:tc>
        <w:tc>
          <w:tcPr>
            <w:tcW w:w="4854" w:type="dxa"/>
          </w:tcPr>
          <w:p w:rsidR="004E6585" w:rsidRPr="003F7B8E" w:rsidRDefault="004E6585" w:rsidP="00D00EED">
            <w:pPr>
              <w:jc w:val="both"/>
              <w:rPr>
                <w:rFonts w:ascii="Times New Roman" w:hAnsi="Times New Roman"/>
                <w:color w:val="000000" w:themeColor="text1"/>
                <w:sz w:val="24"/>
                <w:szCs w:val="24"/>
              </w:rPr>
            </w:pPr>
            <w:r w:rsidRPr="003F7B8E">
              <w:rPr>
                <w:rFonts w:ascii="Times New Roman" w:hAnsi="Times New Roman"/>
                <w:color w:val="000000" w:themeColor="text1"/>
                <w:sz w:val="24"/>
                <w:szCs w:val="24"/>
              </w:rPr>
              <w:t>Головною метою запропонованої діяльності є надання багатогалузевої/необхідної підтримки для недостатньо охоплених послугами груп населення в Україні.</w:t>
            </w:r>
          </w:p>
        </w:tc>
      </w:tr>
      <w:tr w:rsidR="004E6585" w:rsidTr="00D00EED">
        <w:tc>
          <w:tcPr>
            <w:tcW w:w="5364" w:type="dxa"/>
          </w:tcPr>
          <w:p w:rsidR="004E6585" w:rsidRPr="003F7B8E" w:rsidRDefault="004E6585" w:rsidP="004E6585">
            <w:pPr>
              <w:pStyle w:val="a8"/>
              <w:numPr>
                <w:ilvl w:val="1"/>
                <w:numId w:val="24"/>
              </w:num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hanging="1440"/>
              <w:jc w:val="both"/>
              <w:rPr>
                <w:rFonts w:ascii="Times New Roman" w:hAnsi="Times New Roman"/>
                <w:b/>
                <w:color w:val="000000" w:themeColor="text1"/>
                <w:sz w:val="24"/>
                <w:szCs w:val="24"/>
                <w:lang w:val="en-US"/>
              </w:rPr>
            </w:pPr>
            <w:r w:rsidRPr="003F7B8E">
              <w:rPr>
                <w:rFonts w:ascii="Times New Roman" w:hAnsi="Times New Roman"/>
                <w:b/>
                <w:color w:val="000000" w:themeColor="text1"/>
                <w:sz w:val="24"/>
                <w:szCs w:val="24"/>
                <w:lang w:val="en-US"/>
              </w:rPr>
              <w:t>Budget and Funding</w:t>
            </w:r>
          </w:p>
        </w:tc>
        <w:tc>
          <w:tcPr>
            <w:tcW w:w="4854" w:type="dxa"/>
          </w:tcPr>
          <w:p w:rsidR="004E6585" w:rsidRPr="003F7B8E" w:rsidRDefault="004E6585" w:rsidP="004E6585">
            <w:pPr>
              <w:pStyle w:val="a8"/>
              <w:numPr>
                <w:ilvl w:val="0"/>
                <w:numId w:val="24"/>
              </w:numPr>
              <w:jc w:val="both"/>
              <w:rPr>
                <w:rFonts w:ascii="Times New Roman" w:hAnsi="Times New Roman"/>
                <w:color w:val="000000" w:themeColor="text1"/>
                <w:sz w:val="24"/>
                <w:szCs w:val="24"/>
              </w:rPr>
            </w:pPr>
            <w:r w:rsidRPr="003F7B8E">
              <w:rPr>
                <w:rFonts w:ascii="Times New Roman" w:hAnsi="Times New Roman"/>
                <w:b/>
                <w:color w:val="000000" w:themeColor="text1"/>
                <w:sz w:val="24"/>
                <w:szCs w:val="24"/>
                <w:lang w:val="uk"/>
              </w:rPr>
              <w:t>Бюджет та фінансування</w:t>
            </w:r>
          </w:p>
        </w:tc>
      </w:tr>
      <w:tr w:rsidR="004E6585" w:rsidTr="00D00EED">
        <w:tc>
          <w:tcPr>
            <w:tcW w:w="5364" w:type="dxa"/>
          </w:tcPr>
          <w:p w:rsidR="004E6585" w:rsidRPr="003F7B8E" w:rsidRDefault="004E6585" w:rsidP="00D00E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Times New Roman" w:hAnsi="Times New Roman"/>
                <w:bCs/>
                <w:color w:val="000000" w:themeColor="text1"/>
                <w:sz w:val="24"/>
                <w:szCs w:val="24"/>
              </w:rPr>
            </w:pPr>
            <w:r w:rsidRPr="003F7B8E">
              <w:rPr>
                <w:rFonts w:ascii="Times New Roman" w:hAnsi="Times New Roman"/>
                <w:bCs/>
                <w:color w:val="000000" w:themeColor="text1"/>
                <w:sz w:val="24"/>
                <w:szCs w:val="24"/>
                <w:lang w:val="en-GB"/>
              </w:rPr>
              <w:t xml:space="preserve">PIN receives the funding for the Project from the donor </w:t>
            </w:r>
            <w:proofErr w:type="spellStart"/>
            <w:r w:rsidRPr="003F7B8E">
              <w:rPr>
                <w:rFonts w:ascii="Times New Roman" w:hAnsi="Times New Roman"/>
                <w:b/>
                <w:color w:val="000000" w:themeColor="text1"/>
                <w:sz w:val="24"/>
                <w:szCs w:val="24"/>
              </w:rPr>
              <w:t>United</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States</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Agency</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for</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International</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Development</w:t>
            </w:r>
            <w:proofErr w:type="spellEnd"/>
            <w:r w:rsidRPr="003F7B8E">
              <w:rPr>
                <w:rFonts w:ascii="Times New Roman" w:hAnsi="Times New Roman"/>
                <w:b/>
                <w:color w:val="000000" w:themeColor="text1"/>
                <w:sz w:val="24"/>
                <w:szCs w:val="24"/>
              </w:rPr>
              <w:t xml:space="preserve"> USAID (USA). </w:t>
            </w:r>
            <w:proofErr w:type="spellStart"/>
            <w:r w:rsidRPr="003F7B8E">
              <w:rPr>
                <w:rFonts w:ascii="Times New Roman" w:hAnsi="Times New Roman"/>
                <w:b/>
                <w:color w:val="000000" w:themeColor="text1"/>
                <w:sz w:val="24"/>
                <w:szCs w:val="24"/>
              </w:rPr>
              <w:t>As</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of</w:t>
            </w:r>
            <w:proofErr w:type="spellEnd"/>
            <w:r w:rsidRPr="003F7B8E">
              <w:rPr>
                <w:rFonts w:ascii="Times New Roman" w:hAnsi="Times New Roman"/>
                <w:b/>
                <w:color w:val="000000" w:themeColor="text1"/>
                <w:sz w:val="24"/>
                <w:szCs w:val="24"/>
              </w:rPr>
              <w:t xml:space="preserve"> 9/1/2026 </w:t>
            </w:r>
            <w:proofErr w:type="spellStart"/>
            <w:r w:rsidRPr="003F7B8E">
              <w:rPr>
                <w:rFonts w:ascii="Times New Roman" w:hAnsi="Times New Roman"/>
                <w:b/>
                <w:color w:val="000000" w:themeColor="text1"/>
                <w:sz w:val="24"/>
                <w:szCs w:val="24"/>
              </w:rPr>
              <w:t>the</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Federal</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Award</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is</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administered</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by</w:t>
            </w:r>
            <w:proofErr w:type="spellEnd"/>
            <w:r w:rsidRPr="003F7B8E">
              <w:rPr>
                <w:rFonts w:ascii="Times New Roman" w:hAnsi="Times New Roman"/>
                <w:b/>
                <w:color w:val="000000" w:themeColor="text1"/>
                <w:sz w:val="24"/>
                <w:szCs w:val="24"/>
              </w:rPr>
              <w:t xml:space="preserve"> Office </w:t>
            </w:r>
            <w:proofErr w:type="spellStart"/>
            <w:r w:rsidRPr="003F7B8E">
              <w:rPr>
                <w:rFonts w:ascii="Times New Roman" w:hAnsi="Times New Roman"/>
                <w:b/>
                <w:color w:val="000000" w:themeColor="text1"/>
                <w:sz w:val="24"/>
                <w:szCs w:val="24"/>
              </w:rPr>
              <w:t>of</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the</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Coordinator</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of</w:t>
            </w:r>
            <w:proofErr w:type="spellEnd"/>
            <w:r w:rsidRPr="003F7B8E">
              <w:rPr>
                <w:rFonts w:ascii="Times New Roman" w:hAnsi="Times New Roman"/>
                <w:b/>
                <w:color w:val="000000" w:themeColor="text1"/>
                <w:sz w:val="24"/>
                <w:szCs w:val="24"/>
              </w:rPr>
              <w:t xml:space="preserve"> U.S. </w:t>
            </w:r>
            <w:proofErr w:type="spellStart"/>
            <w:r w:rsidRPr="003F7B8E">
              <w:rPr>
                <w:rFonts w:ascii="Times New Roman" w:hAnsi="Times New Roman"/>
                <w:b/>
                <w:color w:val="000000" w:themeColor="text1"/>
                <w:sz w:val="24"/>
                <w:szCs w:val="24"/>
              </w:rPr>
              <w:t>Assistance</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to</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Europe</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Eurasia</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and</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Central</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Asia</w:t>
            </w:r>
            <w:proofErr w:type="spellEnd"/>
            <w:r w:rsidRPr="003F7B8E">
              <w:rPr>
                <w:rFonts w:ascii="Times New Roman" w:hAnsi="Times New Roman"/>
                <w:b/>
                <w:color w:val="000000" w:themeColor="text1"/>
                <w:sz w:val="24"/>
                <w:szCs w:val="24"/>
              </w:rPr>
              <w:t xml:space="preserve"> (EUR/ACE) </w:t>
            </w:r>
            <w:proofErr w:type="spellStart"/>
            <w:r w:rsidRPr="003F7B8E">
              <w:rPr>
                <w:rFonts w:ascii="Times New Roman" w:hAnsi="Times New Roman"/>
                <w:b/>
                <w:color w:val="000000" w:themeColor="text1"/>
                <w:sz w:val="24"/>
                <w:szCs w:val="24"/>
              </w:rPr>
              <w:t>Bureau</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of</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European</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and</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Eurasian</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Affairs</w:t>
            </w:r>
            <w:proofErr w:type="spellEnd"/>
            <w:r w:rsidRPr="003F7B8E">
              <w:rPr>
                <w:rFonts w:ascii="Times New Roman" w:hAnsi="Times New Roman"/>
                <w:b/>
                <w:color w:val="000000" w:themeColor="text1"/>
                <w:sz w:val="24"/>
                <w:szCs w:val="24"/>
              </w:rPr>
              <w:t xml:space="preserve"> (EUR) U.S. </w:t>
            </w:r>
            <w:proofErr w:type="spellStart"/>
            <w:r w:rsidRPr="003F7B8E">
              <w:rPr>
                <w:rFonts w:ascii="Times New Roman" w:hAnsi="Times New Roman"/>
                <w:b/>
                <w:color w:val="000000" w:themeColor="text1"/>
                <w:sz w:val="24"/>
                <w:szCs w:val="24"/>
              </w:rPr>
              <w:t>Department</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of</w:t>
            </w:r>
            <w:proofErr w:type="spellEnd"/>
            <w:r w:rsidRPr="003F7B8E">
              <w:rPr>
                <w:rFonts w:ascii="Times New Roman" w:hAnsi="Times New Roman"/>
                <w:b/>
                <w:color w:val="000000" w:themeColor="text1"/>
                <w:sz w:val="24"/>
                <w:szCs w:val="24"/>
              </w:rPr>
              <w:t xml:space="preserve"> </w:t>
            </w:r>
            <w:proofErr w:type="spellStart"/>
            <w:r w:rsidRPr="003F7B8E">
              <w:rPr>
                <w:rFonts w:ascii="Times New Roman" w:hAnsi="Times New Roman"/>
                <w:b/>
                <w:color w:val="000000" w:themeColor="text1"/>
                <w:sz w:val="24"/>
                <w:szCs w:val="24"/>
              </w:rPr>
              <w:t>State</w:t>
            </w:r>
            <w:proofErr w:type="spellEnd"/>
            <w:r w:rsidRPr="003F7B8E">
              <w:rPr>
                <w:rStyle w:val="normaltextrun"/>
                <w:rFonts w:ascii="Times New Roman" w:hAnsi="Times New Roman"/>
                <w:b/>
                <w:bCs/>
                <w:color w:val="000000" w:themeColor="text1"/>
                <w:sz w:val="24"/>
                <w:szCs w:val="24"/>
                <w:bdr w:val="none" w:sz="0" w:space="0" w:color="auto" w:frame="1"/>
                <w:lang w:val="en-US"/>
              </w:rPr>
              <w:t xml:space="preserve"> </w:t>
            </w:r>
          </w:p>
          <w:p w:rsidR="004E6585" w:rsidRPr="003F7B8E" w:rsidRDefault="004E6585" w:rsidP="00D00E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Times New Roman" w:hAnsi="Times New Roman"/>
                <w:bCs/>
                <w:color w:val="000000" w:themeColor="text1"/>
                <w:sz w:val="24"/>
                <w:szCs w:val="24"/>
                <w:lang w:val="en-GB"/>
              </w:rPr>
            </w:pPr>
            <w:r w:rsidRPr="003F7B8E">
              <w:rPr>
                <w:rFonts w:ascii="Times New Roman" w:hAnsi="Times New Roman"/>
                <w:color w:val="000000" w:themeColor="text1"/>
                <w:sz w:val="24"/>
                <w:szCs w:val="24"/>
                <w:lang w:val="en-US"/>
              </w:rPr>
              <w:t>(</w:t>
            </w:r>
            <w:r w:rsidRPr="003F7B8E">
              <w:rPr>
                <w:rFonts w:ascii="Times New Roman" w:hAnsi="Times New Roman"/>
                <w:bCs/>
                <w:color w:val="000000" w:themeColor="text1"/>
                <w:sz w:val="24"/>
                <w:szCs w:val="24"/>
                <w:lang w:val="en-GB"/>
              </w:rPr>
              <w:t>hereinafter referred to as the „</w:t>
            </w:r>
            <w:r w:rsidRPr="003F7B8E">
              <w:rPr>
                <w:rFonts w:ascii="Times New Roman" w:hAnsi="Times New Roman"/>
                <w:b/>
                <w:color w:val="000000" w:themeColor="text1"/>
                <w:sz w:val="24"/>
                <w:szCs w:val="24"/>
                <w:lang w:val="en-GB"/>
              </w:rPr>
              <w:t>Donor</w:t>
            </w:r>
            <w:r w:rsidRPr="003F7B8E">
              <w:rPr>
                <w:rFonts w:ascii="Times New Roman" w:hAnsi="Times New Roman"/>
                <w:bCs/>
                <w:color w:val="000000" w:themeColor="text1"/>
                <w:sz w:val="24"/>
                <w:szCs w:val="24"/>
                <w:lang w:val="en-GB"/>
              </w:rPr>
              <w:t xml:space="preserve"> “).</w:t>
            </w:r>
          </w:p>
        </w:tc>
        <w:tc>
          <w:tcPr>
            <w:tcW w:w="4854" w:type="dxa"/>
          </w:tcPr>
          <w:p w:rsidR="004E6585" w:rsidRPr="003F7B8E" w:rsidRDefault="004E6585" w:rsidP="00D00EED">
            <w:pPr>
              <w:jc w:val="both"/>
              <w:rPr>
                <w:rFonts w:ascii="Times New Roman" w:hAnsi="Times New Roman"/>
                <w:b/>
                <w:bCs/>
                <w:color w:val="000000" w:themeColor="text1"/>
                <w:sz w:val="24"/>
                <w:szCs w:val="24"/>
              </w:rPr>
            </w:pPr>
            <w:r w:rsidRPr="003F7B8E">
              <w:rPr>
                <w:rFonts w:ascii="Times New Roman" w:hAnsi="Times New Roman"/>
                <w:bCs/>
                <w:color w:val="000000" w:themeColor="text1"/>
                <w:sz w:val="24"/>
                <w:szCs w:val="24"/>
                <w:lang w:val="uk"/>
              </w:rPr>
              <w:t xml:space="preserve">PIN отримує фінансування для реалізації </w:t>
            </w:r>
            <w:proofErr w:type="spellStart"/>
            <w:r w:rsidRPr="003F7B8E">
              <w:rPr>
                <w:rFonts w:ascii="Times New Roman" w:hAnsi="Times New Roman"/>
                <w:bCs/>
                <w:color w:val="000000" w:themeColor="text1"/>
                <w:sz w:val="24"/>
                <w:szCs w:val="24"/>
                <w:lang w:val="uk"/>
              </w:rPr>
              <w:t>Проєкту</w:t>
            </w:r>
            <w:proofErr w:type="spellEnd"/>
            <w:r w:rsidRPr="003F7B8E">
              <w:rPr>
                <w:rFonts w:ascii="Times New Roman" w:hAnsi="Times New Roman"/>
                <w:bCs/>
                <w:color w:val="000000" w:themeColor="text1"/>
                <w:sz w:val="24"/>
                <w:szCs w:val="24"/>
                <w:lang w:val="uk"/>
              </w:rPr>
              <w:t xml:space="preserve"> від донора </w:t>
            </w:r>
            <w:r w:rsidRPr="003F7B8E">
              <w:rPr>
                <w:rFonts w:ascii="Times New Roman" w:hAnsi="Times New Roman"/>
                <w:b/>
                <w:bCs/>
                <w:color w:val="000000" w:themeColor="text1"/>
                <w:sz w:val="24"/>
                <w:szCs w:val="24"/>
              </w:rPr>
              <w:t>Агентство</w:t>
            </w:r>
            <w:r w:rsidRPr="003F7B8E">
              <w:rPr>
                <w:rFonts w:ascii="Times New Roman" w:hAnsi="Times New Roman"/>
                <w:b/>
                <w:bCs/>
                <w:color w:val="000000" w:themeColor="text1"/>
                <w:sz w:val="24"/>
                <w:szCs w:val="24"/>
                <w:lang w:val="en-GB"/>
              </w:rPr>
              <w:t xml:space="preserve"> </w:t>
            </w:r>
            <w:r w:rsidRPr="003F7B8E">
              <w:rPr>
                <w:rFonts w:ascii="Times New Roman" w:hAnsi="Times New Roman"/>
                <w:b/>
                <w:bCs/>
                <w:color w:val="000000" w:themeColor="text1"/>
                <w:sz w:val="24"/>
                <w:szCs w:val="24"/>
              </w:rPr>
              <w:t>США</w:t>
            </w:r>
            <w:r w:rsidRPr="003F7B8E">
              <w:rPr>
                <w:rFonts w:ascii="Times New Roman" w:hAnsi="Times New Roman"/>
                <w:b/>
                <w:bCs/>
                <w:color w:val="000000" w:themeColor="text1"/>
                <w:sz w:val="24"/>
                <w:szCs w:val="24"/>
                <w:lang w:val="en-GB"/>
              </w:rPr>
              <w:t xml:space="preserve"> </w:t>
            </w:r>
            <w:r w:rsidRPr="003F7B8E">
              <w:rPr>
                <w:rFonts w:ascii="Times New Roman" w:hAnsi="Times New Roman"/>
                <w:b/>
                <w:bCs/>
                <w:color w:val="000000" w:themeColor="text1"/>
                <w:sz w:val="24"/>
                <w:szCs w:val="24"/>
              </w:rPr>
              <w:t>з</w:t>
            </w:r>
            <w:r w:rsidRPr="003F7B8E">
              <w:rPr>
                <w:rFonts w:ascii="Times New Roman" w:hAnsi="Times New Roman"/>
                <w:b/>
                <w:bCs/>
                <w:color w:val="000000" w:themeColor="text1"/>
                <w:sz w:val="24"/>
                <w:szCs w:val="24"/>
                <w:lang w:val="en-GB"/>
              </w:rPr>
              <w:t xml:space="preserve"> </w:t>
            </w:r>
            <w:r w:rsidRPr="003F7B8E">
              <w:rPr>
                <w:rFonts w:ascii="Times New Roman" w:hAnsi="Times New Roman"/>
                <w:b/>
                <w:bCs/>
                <w:color w:val="000000" w:themeColor="text1"/>
                <w:sz w:val="24"/>
                <w:szCs w:val="24"/>
              </w:rPr>
              <w:t>міжнародного</w:t>
            </w:r>
            <w:r w:rsidRPr="003F7B8E">
              <w:rPr>
                <w:rFonts w:ascii="Times New Roman" w:hAnsi="Times New Roman"/>
                <w:b/>
                <w:bCs/>
                <w:color w:val="000000" w:themeColor="text1"/>
                <w:sz w:val="24"/>
                <w:szCs w:val="24"/>
                <w:lang w:val="en-GB"/>
              </w:rPr>
              <w:t xml:space="preserve"> </w:t>
            </w:r>
            <w:r w:rsidRPr="003F7B8E">
              <w:rPr>
                <w:rFonts w:ascii="Times New Roman" w:hAnsi="Times New Roman"/>
                <w:b/>
                <w:bCs/>
                <w:color w:val="000000" w:themeColor="text1"/>
                <w:sz w:val="24"/>
                <w:szCs w:val="24"/>
              </w:rPr>
              <w:t>розвитку</w:t>
            </w:r>
            <w:r w:rsidRPr="003F7B8E">
              <w:rPr>
                <w:rFonts w:ascii="Times New Roman" w:hAnsi="Times New Roman"/>
                <w:b/>
                <w:bCs/>
                <w:color w:val="000000" w:themeColor="text1"/>
                <w:sz w:val="24"/>
                <w:szCs w:val="24"/>
                <w:lang w:val="en-GB"/>
              </w:rPr>
              <w:t xml:space="preserve"> </w:t>
            </w:r>
            <w:r w:rsidRPr="003F7B8E">
              <w:rPr>
                <w:rFonts w:ascii="Times New Roman" w:hAnsi="Times New Roman"/>
                <w:b/>
                <w:bCs/>
                <w:color w:val="000000" w:themeColor="text1"/>
                <w:sz w:val="24"/>
                <w:szCs w:val="24"/>
                <w:lang w:val="en-US"/>
              </w:rPr>
              <w:t>USAID</w:t>
            </w:r>
            <w:r w:rsidRPr="003F7B8E">
              <w:rPr>
                <w:rFonts w:ascii="Times New Roman" w:hAnsi="Times New Roman"/>
                <w:b/>
                <w:bCs/>
                <w:color w:val="000000" w:themeColor="text1"/>
                <w:sz w:val="24"/>
                <w:szCs w:val="24"/>
                <w:lang w:val="en-GB"/>
              </w:rPr>
              <w:t xml:space="preserve"> (</w:t>
            </w:r>
            <w:r w:rsidRPr="003F7B8E">
              <w:rPr>
                <w:rFonts w:ascii="Times New Roman" w:hAnsi="Times New Roman"/>
                <w:b/>
                <w:bCs/>
                <w:color w:val="000000" w:themeColor="text1"/>
                <w:sz w:val="24"/>
                <w:szCs w:val="24"/>
              </w:rPr>
              <w:t>США</w:t>
            </w:r>
            <w:r w:rsidRPr="003F7B8E">
              <w:rPr>
                <w:rFonts w:ascii="Times New Roman" w:hAnsi="Times New Roman"/>
                <w:b/>
                <w:bCs/>
                <w:color w:val="000000" w:themeColor="text1"/>
                <w:sz w:val="24"/>
                <w:szCs w:val="24"/>
                <w:lang w:val="en-GB"/>
              </w:rPr>
              <w:t xml:space="preserve">). </w:t>
            </w:r>
            <w:r w:rsidRPr="003F7B8E">
              <w:rPr>
                <w:rFonts w:ascii="Times New Roman" w:hAnsi="Times New Roman"/>
                <w:b/>
                <w:bCs/>
                <w:color w:val="000000" w:themeColor="text1"/>
                <w:sz w:val="24"/>
                <w:szCs w:val="24"/>
              </w:rPr>
              <w:t xml:space="preserve">З 09 січня 2026 року федеральні гранти </w:t>
            </w:r>
            <w:proofErr w:type="spellStart"/>
            <w:r w:rsidRPr="003F7B8E">
              <w:rPr>
                <w:rFonts w:ascii="Times New Roman" w:hAnsi="Times New Roman"/>
                <w:b/>
                <w:bCs/>
                <w:color w:val="000000" w:themeColor="text1"/>
                <w:sz w:val="24"/>
                <w:szCs w:val="24"/>
              </w:rPr>
              <w:t>адмініструються</w:t>
            </w:r>
            <w:proofErr w:type="spellEnd"/>
            <w:r w:rsidRPr="003F7B8E">
              <w:rPr>
                <w:rFonts w:ascii="Times New Roman" w:hAnsi="Times New Roman"/>
                <w:b/>
                <w:bCs/>
                <w:color w:val="000000" w:themeColor="text1"/>
                <w:sz w:val="24"/>
                <w:szCs w:val="24"/>
              </w:rPr>
              <w:t xml:space="preserve"> Офісом координатора допомоги США Європі, Євразії та Центральній Азії Бюро європейських та євразійських справ Державного департаменту США </w:t>
            </w:r>
          </w:p>
          <w:p w:rsidR="004E6585" w:rsidRPr="003F7B8E" w:rsidRDefault="004E6585" w:rsidP="00D00EED">
            <w:pPr>
              <w:jc w:val="both"/>
              <w:rPr>
                <w:rFonts w:ascii="Times New Roman" w:hAnsi="Times New Roman"/>
                <w:color w:val="000000" w:themeColor="text1"/>
                <w:sz w:val="24"/>
                <w:szCs w:val="24"/>
              </w:rPr>
            </w:pPr>
            <w:r w:rsidRPr="003F7B8E">
              <w:rPr>
                <w:rFonts w:ascii="Times New Roman" w:hAnsi="Times New Roman"/>
                <w:bCs/>
                <w:color w:val="000000" w:themeColor="text1"/>
                <w:sz w:val="24"/>
                <w:szCs w:val="24"/>
                <w:lang w:val="uk"/>
              </w:rPr>
              <w:t xml:space="preserve">(далі - </w:t>
            </w:r>
            <w:r w:rsidRPr="003F7B8E">
              <w:rPr>
                <w:rFonts w:ascii="Times New Roman" w:hAnsi="Times New Roman"/>
                <w:b/>
                <w:color w:val="000000" w:themeColor="text1"/>
                <w:sz w:val="24"/>
                <w:szCs w:val="24"/>
                <w:lang w:val="uk"/>
              </w:rPr>
              <w:t>"Донор"</w:t>
            </w:r>
            <w:r w:rsidRPr="003F7B8E">
              <w:rPr>
                <w:rFonts w:ascii="Times New Roman" w:hAnsi="Times New Roman"/>
                <w:bCs/>
                <w:color w:val="000000" w:themeColor="text1"/>
                <w:sz w:val="24"/>
                <w:szCs w:val="24"/>
                <w:lang w:val="uk"/>
              </w:rPr>
              <w:t>).</w:t>
            </w:r>
          </w:p>
        </w:tc>
      </w:tr>
      <w:tr w:rsidR="004E6585" w:rsidTr="00D00EED">
        <w:tc>
          <w:tcPr>
            <w:tcW w:w="5364" w:type="dxa"/>
          </w:tcPr>
          <w:p w:rsidR="004E6585" w:rsidRPr="003F7B8E" w:rsidRDefault="004E6585" w:rsidP="00D00E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Times New Roman" w:hAnsi="Times New Roman"/>
                <w:bCs/>
                <w:color w:val="000000" w:themeColor="text1"/>
                <w:sz w:val="24"/>
                <w:szCs w:val="24"/>
                <w:lang w:val="en-GB"/>
              </w:rPr>
            </w:pPr>
            <w:r w:rsidRPr="003F7B8E">
              <w:rPr>
                <w:rFonts w:ascii="Times New Roman" w:hAnsi="Times New Roman"/>
                <w:bCs/>
                <w:color w:val="000000" w:themeColor="text1"/>
                <w:sz w:val="24"/>
                <w:szCs w:val="24"/>
                <w:lang w:val="en-GB"/>
              </w:rPr>
              <w:t xml:space="preserve">All the above-mentioned Project activities will be ensured and/or provided by PIN and the </w:t>
            </w:r>
            <w:r w:rsidRPr="003F7B8E">
              <w:rPr>
                <w:rFonts w:ascii="Times New Roman" w:hAnsi="Times New Roman"/>
                <w:b/>
                <w:color w:val="000000" w:themeColor="text1"/>
                <w:sz w:val="24"/>
                <w:szCs w:val="24"/>
                <w:lang w:val="en-GB"/>
              </w:rPr>
              <w:t xml:space="preserve">ROMENSKA CITY COUNCIL </w:t>
            </w:r>
            <w:r w:rsidRPr="003F7B8E">
              <w:rPr>
                <w:rFonts w:ascii="Times New Roman" w:hAnsi="Times New Roman"/>
                <w:bCs/>
                <w:color w:val="000000" w:themeColor="text1"/>
                <w:sz w:val="24"/>
                <w:szCs w:val="24"/>
                <w:lang w:val="en-GB"/>
              </w:rPr>
              <w:t>subject to funding available.</w:t>
            </w:r>
          </w:p>
        </w:tc>
        <w:tc>
          <w:tcPr>
            <w:tcW w:w="4854" w:type="dxa"/>
          </w:tcPr>
          <w:p w:rsidR="004E6585" w:rsidRPr="003F7B8E" w:rsidRDefault="004E6585" w:rsidP="00D00EED">
            <w:pPr>
              <w:jc w:val="both"/>
              <w:rPr>
                <w:rFonts w:ascii="Times New Roman" w:hAnsi="Times New Roman"/>
                <w:color w:val="000000" w:themeColor="text1"/>
                <w:sz w:val="24"/>
                <w:szCs w:val="24"/>
              </w:rPr>
            </w:pPr>
            <w:r w:rsidRPr="003F7B8E">
              <w:rPr>
                <w:rFonts w:ascii="Times New Roman" w:hAnsi="Times New Roman"/>
                <w:bCs/>
                <w:color w:val="000000" w:themeColor="text1"/>
                <w:sz w:val="24"/>
                <w:szCs w:val="24"/>
                <w:lang w:val="uk"/>
              </w:rPr>
              <w:t xml:space="preserve">Всі вищезазначені заходи Проекту будуть забезпечені та/або надані PIN та </w:t>
            </w:r>
            <w:r w:rsidRPr="003F7B8E">
              <w:rPr>
                <w:rFonts w:ascii="Times New Roman" w:hAnsi="Times New Roman"/>
                <w:b/>
                <w:bCs/>
                <w:color w:val="000000" w:themeColor="text1"/>
                <w:sz w:val="24"/>
                <w:szCs w:val="24"/>
                <w:shd w:val="clear" w:color="auto" w:fill="FFFFFF"/>
              </w:rPr>
              <w:t>РОМЕНСЬКІЙ МІСЬКІЙ РАДІ</w:t>
            </w:r>
            <w:r w:rsidRPr="003F7B8E">
              <w:rPr>
                <w:rFonts w:ascii="Times New Roman" w:hAnsi="Times New Roman"/>
                <w:bCs/>
                <w:color w:val="000000" w:themeColor="text1"/>
                <w:sz w:val="24"/>
                <w:szCs w:val="24"/>
                <w:lang w:val="uk"/>
              </w:rPr>
              <w:t xml:space="preserve"> за умови наявності фінансування.</w:t>
            </w:r>
          </w:p>
        </w:tc>
      </w:tr>
      <w:tr w:rsidR="004E6585" w:rsidTr="00D00EED">
        <w:tc>
          <w:tcPr>
            <w:tcW w:w="5364" w:type="dxa"/>
          </w:tcPr>
          <w:p w:rsidR="004E6585" w:rsidRPr="003F7B8E" w:rsidRDefault="004E6585" w:rsidP="004E6585">
            <w:pPr>
              <w:pStyle w:val="1"/>
              <w:keepNext w:val="0"/>
              <w:keepLines w:val="0"/>
              <w:numPr>
                <w:ilvl w:val="0"/>
                <w:numId w:val="33"/>
              </w:numPr>
              <w:spacing w:before="0" w:line="276" w:lineRule="auto"/>
              <w:outlineLvl w:val="0"/>
              <w:rPr>
                <w:rFonts w:ascii="Times New Roman" w:hAnsi="Times New Roman" w:cs="Times New Roman"/>
                <w:b/>
                <w:bCs/>
                <w:color w:val="000000" w:themeColor="text1"/>
                <w:sz w:val="24"/>
                <w:szCs w:val="24"/>
                <w:lang w:val="en-GB"/>
              </w:rPr>
            </w:pPr>
            <w:r w:rsidRPr="003F7B8E">
              <w:rPr>
                <w:rFonts w:ascii="Times New Roman" w:hAnsi="Times New Roman" w:cs="Times New Roman"/>
                <w:b/>
                <w:bCs/>
                <w:color w:val="000000" w:themeColor="text1"/>
                <w:sz w:val="24"/>
                <w:szCs w:val="24"/>
                <w:lang w:val="en-GB"/>
              </w:rPr>
              <w:t>SCOPE OF THE COOPERATION AND PARTIES</w:t>
            </w:r>
            <w:r w:rsidRPr="003F7B8E">
              <w:rPr>
                <w:rFonts w:ascii="Times New Roman" w:hAnsi="Times New Roman" w:cs="Times New Roman"/>
                <w:b/>
                <w:bCs/>
                <w:color w:val="000000" w:themeColor="text1"/>
                <w:sz w:val="24"/>
                <w:szCs w:val="24"/>
                <w:lang w:val="en-US"/>
              </w:rPr>
              <w:t>’ RESPONSIBILITIES</w:t>
            </w:r>
          </w:p>
        </w:tc>
        <w:tc>
          <w:tcPr>
            <w:tcW w:w="4854" w:type="dxa"/>
          </w:tcPr>
          <w:p w:rsidR="004E6585" w:rsidRPr="003F7B8E" w:rsidRDefault="004E6585" w:rsidP="004E6585">
            <w:pPr>
              <w:pStyle w:val="a8"/>
              <w:numPr>
                <w:ilvl w:val="0"/>
                <w:numId w:val="35"/>
              </w:numPr>
              <w:jc w:val="both"/>
              <w:rPr>
                <w:rFonts w:ascii="Times New Roman" w:hAnsi="Times New Roman"/>
                <w:color w:val="000000" w:themeColor="text1"/>
                <w:sz w:val="24"/>
                <w:szCs w:val="24"/>
              </w:rPr>
            </w:pPr>
            <w:r w:rsidRPr="003F7B8E">
              <w:rPr>
                <w:rFonts w:ascii="Times New Roman" w:hAnsi="Times New Roman"/>
                <w:b/>
                <w:bCs/>
                <w:color w:val="000000" w:themeColor="text1"/>
                <w:sz w:val="24"/>
                <w:szCs w:val="24"/>
                <w:lang w:val="uk"/>
              </w:rPr>
              <w:t>СФЕРА СПІВРОБІТНИЦТВА ТА ОБОВ'ЯЗКИ СТОРІН</w:t>
            </w:r>
          </w:p>
        </w:tc>
      </w:tr>
      <w:tr w:rsidR="004E6585" w:rsidTr="00D00EED">
        <w:trPr>
          <w:trHeight w:val="766"/>
        </w:trPr>
        <w:tc>
          <w:tcPr>
            <w:tcW w:w="5364" w:type="dxa"/>
          </w:tcPr>
          <w:p w:rsidR="004E6585" w:rsidRPr="003F7B8E" w:rsidRDefault="004E6585" w:rsidP="004E6585">
            <w:pPr>
              <w:pStyle w:val="a8"/>
              <w:numPr>
                <w:ilvl w:val="1"/>
                <w:numId w:val="25"/>
              </w:numPr>
              <w:tabs>
                <w:tab w:val="left" w:pos="42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340"/>
              <w:jc w:val="both"/>
              <w:rPr>
                <w:rFonts w:ascii="Times New Roman" w:hAnsi="Times New Roman"/>
                <w:b/>
                <w:color w:val="000000" w:themeColor="text1"/>
                <w:sz w:val="24"/>
                <w:szCs w:val="24"/>
                <w:lang w:val="en-US"/>
              </w:rPr>
            </w:pPr>
            <w:proofErr w:type="spellStart"/>
            <w:r w:rsidRPr="003F7B8E">
              <w:rPr>
                <w:rFonts w:ascii="Times New Roman" w:hAnsi="Times New Roman"/>
                <w:b/>
                <w:color w:val="000000" w:themeColor="text1"/>
                <w:sz w:val="24"/>
                <w:szCs w:val="24"/>
                <w:lang w:val="uk"/>
              </w:rPr>
              <w:t>Under</w:t>
            </w:r>
            <w:proofErr w:type="spellEnd"/>
            <w:r w:rsidRPr="003F7B8E">
              <w:rPr>
                <w:rFonts w:ascii="Times New Roman" w:hAnsi="Times New Roman"/>
                <w:b/>
                <w:color w:val="000000" w:themeColor="text1"/>
                <w:sz w:val="24"/>
                <w:szCs w:val="24"/>
                <w:lang w:val="uk"/>
              </w:rPr>
              <w:t xml:space="preserve"> </w:t>
            </w:r>
            <w:proofErr w:type="spellStart"/>
            <w:r w:rsidRPr="003F7B8E">
              <w:rPr>
                <w:rFonts w:ascii="Times New Roman" w:hAnsi="Times New Roman"/>
                <w:b/>
                <w:color w:val="000000" w:themeColor="text1"/>
                <w:sz w:val="24"/>
                <w:szCs w:val="24"/>
                <w:lang w:val="uk"/>
              </w:rPr>
              <w:t>this</w:t>
            </w:r>
            <w:proofErr w:type="spellEnd"/>
            <w:r w:rsidRPr="003F7B8E">
              <w:rPr>
                <w:rFonts w:ascii="Times New Roman" w:hAnsi="Times New Roman"/>
                <w:b/>
                <w:color w:val="000000" w:themeColor="text1"/>
                <w:sz w:val="24"/>
                <w:szCs w:val="24"/>
                <w:lang w:val="uk"/>
              </w:rPr>
              <w:t xml:space="preserve"> </w:t>
            </w:r>
            <w:proofErr w:type="spellStart"/>
            <w:r w:rsidRPr="003F7B8E">
              <w:rPr>
                <w:rFonts w:ascii="Times New Roman" w:hAnsi="Times New Roman"/>
                <w:b/>
                <w:color w:val="000000" w:themeColor="text1"/>
                <w:sz w:val="24"/>
                <w:szCs w:val="24"/>
                <w:lang w:val="uk"/>
              </w:rPr>
              <w:t>MoU</w:t>
            </w:r>
            <w:proofErr w:type="spellEnd"/>
            <w:r w:rsidRPr="003F7B8E">
              <w:rPr>
                <w:rFonts w:ascii="Times New Roman" w:hAnsi="Times New Roman"/>
                <w:b/>
                <w:color w:val="000000" w:themeColor="text1"/>
                <w:sz w:val="24"/>
                <w:szCs w:val="24"/>
                <w:lang w:val="uk"/>
              </w:rPr>
              <w:t xml:space="preserve">, PIN </w:t>
            </w:r>
            <w:proofErr w:type="spellStart"/>
            <w:r w:rsidRPr="003F7B8E">
              <w:rPr>
                <w:rFonts w:ascii="Times New Roman" w:hAnsi="Times New Roman"/>
                <w:b/>
                <w:color w:val="000000" w:themeColor="text1"/>
                <w:sz w:val="24"/>
                <w:szCs w:val="24"/>
                <w:lang w:val="uk"/>
              </w:rPr>
              <w:t>shall</w:t>
            </w:r>
            <w:proofErr w:type="spellEnd"/>
            <w:r w:rsidRPr="003F7B8E">
              <w:rPr>
                <w:rFonts w:ascii="Times New Roman" w:hAnsi="Times New Roman"/>
                <w:b/>
                <w:color w:val="000000" w:themeColor="text1"/>
                <w:sz w:val="24"/>
                <w:szCs w:val="24"/>
                <w:lang w:val="uk"/>
              </w:rPr>
              <w:t xml:space="preserve"> </w:t>
            </w:r>
            <w:proofErr w:type="spellStart"/>
            <w:r w:rsidRPr="003F7B8E">
              <w:rPr>
                <w:rFonts w:ascii="Times New Roman" w:hAnsi="Times New Roman"/>
                <w:b/>
                <w:color w:val="000000" w:themeColor="text1"/>
                <w:sz w:val="24"/>
                <w:szCs w:val="24"/>
                <w:lang w:val="uk"/>
              </w:rPr>
              <w:t>cooperate</w:t>
            </w:r>
            <w:proofErr w:type="spellEnd"/>
            <w:r w:rsidRPr="003F7B8E">
              <w:rPr>
                <w:rFonts w:ascii="Times New Roman" w:hAnsi="Times New Roman"/>
                <w:b/>
                <w:color w:val="000000" w:themeColor="text1"/>
                <w:sz w:val="24"/>
                <w:szCs w:val="24"/>
                <w:lang w:val="uk"/>
              </w:rPr>
              <w:t xml:space="preserve"> </w:t>
            </w:r>
            <w:proofErr w:type="spellStart"/>
            <w:r w:rsidRPr="003F7B8E">
              <w:rPr>
                <w:rFonts w:ascii="Times New Roman" w:hAnsi="Times New Roman"/>
                <w:b/>
                <w:color w:val="000000" w:themeColor="text1"/>
                <w:sz w:val="24"/>
                <w:szCs w:val="24"/>
                <w:lang w:val="uk"/>
              </w:rPr>
              <w:t>particularly</w:t>
            </w:r>
            <w:proofErr w:type="spellEnd"/>
            <w:r w:rsidRPr="003F7B8E">
              <w:rPr>
                <w:rFonts w:ascii="Times New Roman" w:hAnsi="Times New Roman"/>
                <w:b/>
                <w:color w:val="000000" w:themeColor="text1"/>
                <w:sz w:val="24"/>
                <w:szCs w:val="24"/>
                <w:lang w:val="uk"/>
              </w:rPr>
              <w:t xml:space="preserve"> </w:t>
            </w:r>
            <w:proofErr w:type="spellStart"/>
            <w:r w:rsidRPr="003F7B8E">
              <w:rPr>
                <w:rFonts w:ascii="Times New Roman" w:hAnsi="Times New Roman"/>
                <w:b/>
                <w:color w:val="000000" w:themeColor="text1"/>
                <w:sz w:val="24"/>
                <w:szCs w:val="24"/>
                <w:lang w:val="uk"/>
              </w:rPr>
              <w:t>in</w:t>
            </w:r>
            <w:proofErr w:type="spellEnd"/>
            <w:r w:rsidRPr="003F7B8E">
              <w:rPr>
                <w:rFonts w:ascii="Times New Roman" w:hAnsi="Times New Roman"/>
                <w:b/>
                <w:color w:val="000000" w:themeColor="text1"/>
                <w:sz w:val="24"/>
                <w:szCs w:val="24"/>
                <w:lang w:val="uk"/>
              </w:rPr>
              <w:t xml:space="preserve"> </w:t>
            </w:r>
            <w:proofErr w:type="spellStart"/>
            <w:r w:rsidRPr="003F7B8E">
              <w:rPr>
                <w:rFonts w:ascii="Times New Roman" w:hAnsi="Times New Roman"/>
                <w:b/>
                <w:color w:val="000000" w:themeColor="text1"/>
                <w:sz w:val="24"/>
                <w:szCs w:val="24"/>
                <w:lang w:val="uk"/>
              </w:rPr>
              <w:t>the</w:t>
            </w:r>
            <w:proofErr w:type="spellEnd"/>
            <w:r w:rsidRPr="003F7B8E">
              <w:rPr>
                <w:rFonts w:ascii="Times New Roman" w:hAnsi="Times New Roman"/>
                <w:b/>
                <w:color w:val="000000" w:themeColor="text1"/>
                <w:sz w:val="24"/>
                <w:szCs w:val="24"/>
                <w:lang w:val="uk"/>
              </w:rPr>
              <w:t xml:space="preserve"> </w:t>
            </w:r>
            <w:proofErr w:type="spellStart"/>
            <w:r w:rsidRPr="003F7B8E">
              <w:rPr>
                <w:rFonts w:ascii="Times New Roman" w:hAnsi="Times New Roman"/>
                <w:b/>
                <w:color w:val="000000" w:themeColor="text1"/>
                <w:sz w:val="24"/>
                <w:szCs w:val="24"/>
                <w:lang w:val="uk"/>
              </w:rPr>
              <w:t>following</w:t>
            </w:r>
            <w:proofErr w:type="spellEnd"/>
            <w:r w:rsidRPr="003F7B8E">
              <w:rPr>
                <w:rFonts w:ascii="Times New Roman" w:hAnsi="Times New Roman"/>
                <w:b/>
                <w:color w:val="000000" w:themeColor="text1"/>
                <w:sz w:val="24"/>
                <w:szCs w:val="24"/>
                <w:lang w:val="uk"/>
              </w:rPr>
              <w:t>:</w:t>
            </w:r>
            <w:r w:rsidRPr="003F7B8E">
              <w:rPr>
                <w:rFonts w:ascii="Times New Roman" w:hAnsi="Times New Roman"/>
                <w:b/>
                <w:color w:val="000000" w:themeColor="text1"/>
                <w:sz w:val="24"/>
                <w:szCs w:val="24"/>
                <w:lang w:val="en-US"/>
              </w:rPr>
              <w:t xml:space="preserve"> </w:t>
            </w:r>
          </w:p>
        </w:tc>
        <w:tc>
          <w:tcPr>
            <w:tcW w:w="4854" w:type="dxa"/>
          </w:tcPr>
          <w:p w:rsidR="004E6585" w:rsidRPr="003F7B8E" w:rsidRDefault="004E6585" w:rsidP="004E6585">
            <w:pPr>
              <w:pStyle w:val="a8"/>
              <w:numPr>
                <w:ilvl w:val="0"/>
                <w:numId w:val="36"/>
              </w:numPr>
              <w:ind w:left="430"/>
              <w:jc w:val="both"/>
              <w:rPr>
                <w:rFonts w:ascii="Times New Roman" w:hAnsi="Times New Roman"/>
                <w:color w:val="000000" w:themeColor="text1"/>
                <w:sz w:val="24"/>
                <w:szCs w:val="24"/>
              </w:rPr>
            </w:pPr>
            <w:r w:rsidRPr="003F7B8E">
              <w:rPr>
                <w:rFonts w:ascii="Times New Roman" w:hAnsi="Times New Roman"/>
                <w:b/>
                <w:color w:val="000000" w:themeColor="text1"/>
                <w:sz w:val="24"/>
                <w:szCs w:val="24"/>
                <w:lang w:val="uk"/>
              </w:rPr>
              <w:t>Відповідно до цього Меморандуму про взаєморозуміння PIN співпрацюватиме, зокрема, у наступному:</w:t>
            </w:r>
          </w:p>
        </w:tc>
      </w:tr>
      <w:tr w:rsidR="004E6585" w:rsidTr="00D00EED">
        <w:tc>
          <w:tcPr>
            <w:tcW w:w="5364" w:type="dxa"/>
            <w:shd w:val="clear" w:color="auto" w:fill="auto"/>
          </w:tcPr>
          <w:p w:rsidR="004E6585" w:rsidRPr="003F7B8E" w:rsidRDefault="004E6585" w:rsidP="004E6585">
            <w:pPr>
              <w:pStyle w:val="a8"/>
              <w:numPr>
                <w:ilvl w:val="0"/>
                <w:numId w:val="22"/>
              </w:numPr>
              <w:spacing w:after="120"/>
              <w:ind w:left="328" w:hanging="392"/>
              <w:rPr>
                <w:rFonts w:ascii="Times New Roman" w:hAnsi="Times New Roman"/>
                <w:color w:val="000000" w:themeColor="text1"/>
                <w:sz w:val="24"/>
                <w:szCs w:val="24"/>
                <w:lang w:val="en"/>
              </w:rPr>
            </w:pPr>
            <w:r w:rsidRPr="003F7B8E">
              <w:rPr>
                <w:rFonts w:ascii="Times New Roman" w:hAnsi="Times New Roman"/>
                <w:color w:val="000000" w:themeColor="text1"/>
                <w:sz w:val="24"/>
                <w:szCs w:val="24"/>
                <w:lang w:val="en"/>
              </w:rPr>
              <w:t>Provision of humanitarian assistance in the form of equipment and materials for the reconstruction and provision of stable and high-quality services to the population in full for water supply and sanitation.</w:t>
            </w:r>
          </w:p>
          <w:p w:rsidR="004E6585" w:rsidRPr="003F7B8E" w:rsidRDefault="004E6585" w:rsidP="004E6585">
            <w:pPr>
              <w:pStyle w:val="a8"/>
              <w:numPr>
                <w:ilvl w:val="0"/>
                <w:numId w:val="22"/>
              </w:numPr>
              <w:spacing w:after="120"/>
              <w:ind w:left="328" w:hanging="392"/>
              <w:rPr>
                <w:rFonts w:ascii="Times New Roman" w:hAnsi="Times New Roman"/>
                <w:color w:val="000000" w:themeColor="text1"/>
                <w:sz w:val="24"/>
                <w:szCs w:val="24"/>
                <w:lang w:val="en"/>
              </w:rPr>
            </w:pPr>
            <w:r w:rsidRPr="003F7B8E">
              <w:rPr>
                <w:rFonts w:ascii="Times New Roman" w:hAnsi="Times New Roman"/>
                <w:color w:val="000000" w:themeColor="text1"/>
                <w:sz w:val="24"/>
                <w:szCs w:val="24"/>
                <w:lang w:val="en"/>
              </w:rPr>
              <w:t>Provision of humanitarian assistance for the restoration, improvement of the operation and quality of services to the population in the direction of stabilization of centralized / decentralized heating systems.</w:t>
            </w:r>
          </w:p>
          <w:p w:rsidR="004E6585" w:rsidRPr="003F7B8E" w:rsidRDefault="004E6585" w:rsidP="004E6585">
            <w:pPr>
              <w:pStyle w:val="a8"/>
              <w:numPr>
                <w:ilvl w:val="0"/>
                <w:numId w:val="22"/>
              </w:numPr>
              <w:spacing w:after="120"/>
              <w:ind w:left="328" w:hanging="392"/>
              <w:rPr>
                <w:rFonts w:ascii="Times New Roman" w:hAnsi="Times New Roman"/>
                <w:color w:val="000000" w:themeColor="text1"/>
                <w:sz w:val="24"/>
                <w:szCs w:val="24"/>
                <w:lang w:val="en"/>
              </w:rPr>
            </w:pPr>
            <w:r w:rsidRPr="003F7B8E">
              <w:rPr>
                <w:rFonts w:ascii="Times New Roman" w:hAnsi="Times New Roman"/>
                <w:color w:val="000000" w:themeColor="text1"/>
                <w:sz w:val="24"/>
                <w:szCs w:val="24"/>
                <w:lang w:val="en"/>
              </w:rPr>
              <w:t>Provision of humanitarian assistance in the form of equipment and materials for critical repairs of centralized heating systems.</w:t>
            </w:r>
          </w:p>
          <w:p w:rsidR="004E6585" w:rsidRPr="003F7B8E" w:rsidRDefault="004E6585" w:rsidP="004E6585">
            <w:pPr>
              <w:pStyle w:val="a8"/>
              <w:numPr>
                <w:ilvl w:val="0"/>
                <w:numId w:val="22"/>
              </w:numPr>
              <w:spacing w:after="120"/>
              <w:ind w:left="328" w:hanging="392"/>
              <w:rPr>
                <w:rFonts w:ascii="Times New Roman" w:hAnsi="Times New Roman"/>
                <w:color w:val="000000" w:themeColor="text1"/>
                <w:sz w:val="24"/>
                <w:szCs w:val="24"/>
                <w:lang w:val="en"/>
              </w:rPr>
            </w:pPr>
            <w:r w:rsidRPr="003F7B8E">
              <w:rPr>
                <w:rFonts w:ascii="Times New Roman" w:hAnsi="Times New Roman"/>
                <w:color w:val="000000" w:themeColor="text1"/>
                <w:sz w:val="24"/>
                <w:szCs w:val="24"/>
                <w:lang w:val="en"/>
              </w:rPr>
              <w:t>Provision of humanitarian assistance for the uninterrupted provision of WASH services by providing alternative and backup energy sources for energy independence.</w:t>
            </w:r>
          </w:p>
          <w:p w:rsidR="004E6585" w:rsidRPr="003F7B8E" w:rsidRDefault="004E6585" w:rsidP="004E6585">
            <w:pPr>
              <w:pStyle w:val="a8"/>
              <w:numPr>
                <w:ilvl w:val="0"/>
                <w:numId w:val="22"/>
              </w:numPr>
              <w:spacing w:after="120"/>
              <w:ind w:left="328" w:hanging="392"/>
              <w:rPr>
                <w:rFonts w:ascii="Times New Roman" w:hAnsi="Times New Roman"/>
                <w:bCs/>
                <w:color w:val="000000" w:themeColor="text1"/>
                <w:sz w:val="24"/>
                <w:szCs w:val="24"/>
                <w:lang w:val="en-US"/>
              </w:rPr>
            </w:pPr>
            <w:r w:rsidRPr="003F7B8E">
              <w:rPr>
                <w:rFonts w:ascii="Times New Roman" w:hAnsi="Times New Roman"/>
                <w:color w:val="000000" w:themeColor="text1"/>
                <w:sz w:val="24"/>
                <w:szCs w:val="24"/>
                <w:lang w:val="en"/>
              </w:rPr>
              <w:t xml:space="preserve">Provision of humanitarian assistance in the form of equipment and materials for the repair of </w:t>
            </w:r>
            <w:r w:rsidRPr="003F7B8E">
              <w:rPr>
                <w:rFonts w:ascii="Times New Roman" w:hAnsi="Times New Roman"/>
                <w:color w:val="000000" w:themeColor="text1"/>
                <w:sz w:val="24"/>
                <w:szCs w:val="24"/>
                <w:lang w:val="en"/>
              </w:rPr>
              <w:lastRenderedPageBreak/>
              <w:t>energy infrastructure and reduction of network loads and ensuring the sustainability of the provision of WASH services.</w:t>
            </w:r>
          </w:p>
        </w:tc>
        <w:tc>
          <w:tcPr>
            <w:tcW w:w="4854" w:type="dxa"/>
          </w:tcPr>
          <w:p w:rsidR="004E6585" w:rsidRPr="003F7B8E" w:rsidRDefault="004E6585" w:rsidP="004E6585">
            <w:pPr>
              <w:pStyle w:val="a8"/>
              <w:numPr>
                <w:ilvl w:val="0"/>
                <w:numId w:val="4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76" w:lineRule="auto"/>
              <w:ind w:left="541" w:hanging="425"/>
              <w:jc w:val="both"/>
              <w:rPr>
                <w:rFonts w:ascii="Times New Roman" w:hAnsi="Times New Roman"/>
                <w:color w:val="000000" w:themeColor="text1"/>
                <w:sz w:val="24"/>
                <w:szCs w:val="24"/>
              </w:rPr>
            </w:pPr>
            <w:r w:rsidRPr="003F7B8E">
              <w:rPr>
                <w:rFonts w:ascii="Times New Roman" w:hAnsi="Times New Roman"/>
                <w:color w:val="000000" w:themeColor="text1"/>
                <w:sz w:val="24"/>
                <w:szCs w:val="24"/>
              </w:rPr>
              <w:lastRenderedPageBreak/>
              <w:t>Надання гуманітарної допомоги у вигляді обладнання та матеріалів для реконструкції та забезпечення стабільних і якісних послуг населенню в повному обсязі з водопостачання та водовідведення.</w:t>
            </w:r>
          </w:p>
          <w:p w:rsidR="004E6585" w:rsidRPr="003F7B8E" w:rsidRDefault="004E6585" w:rsidP="004E6585">
            <w:pPr>
              <w:pStyle w:val="a8"/>
              <w:numPr>
                <w:ilvl w:val="0"/>
                <w:numId w:val="44"/>
              </w:numPr>
              <w:spacing w:after="120"/>
              <w:ind w:left="541" w:hanging="425"/>
              <w:rPr>
                <w:rFonts w:ascii="Times New Roman" w:hAnsi="Times New Roman"/>
                <w:color w:val="000000" w:themeColor="text1"/>
                <w:sz w:val="24"/>
                <w:szCs w:val="24"/>
              </w:rPr>
            </w:pPr>
            <w:r w:rsidRPr="003F7B8E">
              <w:rPr>
                <w:rFonts w:ascii="Times New Roman" w:hAnsi="Times New Roman"/>
                <w:color w:val="000000" w:themeColor="text1"/>
                <w:sz w:val="24"/>
                <w:szCs w:val="24"/>
              </w:rPr>
              <w:t>Надання гуманітарної допомоги для відновлення, поліпшення роботи та якості надання послуг населенню по напрямку стабілізація централізованих /децентралізованих систем теплопостачання.</w:t>
            </w:r>
          </w:p>
          <w:p w:rsidR="004E6585" w:rsidRPr="003F7B8E" w:rsidRDefault="004E6585" w:rsidP="004E6585">
            <w:pPr>
              <w:pStyle w:val="a8"/>
              <w:numPr>
                <w:ilvl w:val="0"/>
                <w:numId w:val="44"/>
              </w:numPr>
              <w:spacing w:after="120"/>
              <w:ind w:left="541" w:hanging="425"/>
              <w:rPr>
                <w:rFonts w:ascii="Times New Roman" w:hAnsi="Times New Roman"/>
                <w:color w:val="000000" w:themeColor="text1"/>
                <w:sz w:val="24"/>
                <w:szCs w:val="24"/>
              </w:rPr>
            </w:pPr>
            <w:r w:rsidRPr="003F7B8E">
              <w:rPr>
                <w:rFonts w:ascii="Times New Roman" w:hAnsi="Times New Roman"/>
                <w:color w:val="000000" w:themeColor="text1"/>
                <w:sz w:val="24"/>
                <w:szCs w:val="24"/>
              </w:rPr>
              <w:t>Надання гуманітарної допомоги у вигляді обладнання та матеріалів для здійснення критичного ремонту систем централізованого теплопостачання.</w:t>
            </w:r>
          </w:p>
          <w:p w:rsidR="004E6585" w:rsidRPr="003F7B8E" w:rsidRDefault="004E6585" w:rsidP="004E6585">
            <w:pPr>
              <w:pStyle w:val="a8"/>
              <w:numPr>
                <w:ilvl w:val="0"/>
                <w:numId w:val="44"/>
              </w:numPr>
              <w:spacing w:after="120"/>
              <w:ind w:left="541" w:hanging="425"/>
              <w:rPr>
                <w:rFonts w:ascii="Times New Roman" w:hAnsi="Times New Roman"/>
                <w:color w:val="000000" w:themeColor="text1"/>
                <w:sz w:val="24"/>
                <w:szCs w:val="24"/>
              </w:rPr>
            </w:pPr>
            <w:r w:rsidRPr="003F7B8E">
              <w:rPr>
                <w:rFonts w:ascii="Times New Roman" w:hAnsi="Times New Roman"/>
                <w:color w:val="000000" w:themeColor="text1"/>
                <w:sz w:val="24"/>
                <w:szCs w:val="24"/>
              </w:rPr>
              <w:t xml:space="preserve">Надання гуманітарної допомоги для безперебійного надання </w:t>
            </w:r>
            <w:r w:rsidRPr="003F7B8E">
              <w:rPr>
                <w:rFonts w:ascii="Times New Roman" w:hAnsi="Times New Roman"/>
                <w:color w:val="000000" w:themeColor="text1"/>
                <w:sz w:val="24"/>
                <w:szCs w:val="24"/>
                <w:lang w:val="en-US"/>
              </w:rPr>
              <w:t>WASH</w:t>
            </w:r>
            <w:r w:rsidRPr="003F7B8E">
              <w:rPr>
                <w:rFonts w:ascii="Times New Roman" w:hAnsi="Times New Roman"/>
                <w:color w:val="000000" w:themeColor="text1"/>
                <w:sz w:val="24"/>
                <w:szCs w:val="24"/>
              </w:rPr>
              <w:t xml:space="preserve"> послуг </w:t>
            </w:r>
            <w:r w:rsidRPr="003F7B8E">
              <w:rPr>
                <w:rFonts w:ascii="Times New Roman" w:hAnsi="Times New Roman"/>
                <w:color w:val="000000" w:themeColor="text1"/>
                <w:sz w:val="24"/>
                <w:szCs w:val="24"/>
              </w:rPr>
              <w:lastRenderedPageBreak/>
              <w:t>завдяки забезпечення альтернативними й резервними джерелами енергії для  енергонезалежності.</w:t>
            </w:r>
          </w:p>
          <w:p w:rsidR="004E6585" w:rsidRPr="003F7B8E" w:rsidRDefault="004E6585" w:rsidP="004E6585">
            <w:pPr>
              <w:pStyle w:val="a8"/>
              <w:numPr>
                <w:ilvl w:val="0"/>
                <w:numId w:val="44"/>
              </w:numPr>
              <w:spacing w:after="120"/>
              <w:ind w:left="541" w:hanging="425"/>
              <w:rPr>
                <w:rFonts w:ascii="Times New Roman" w:hAnsi="Times New Roman"/>
                <w:color w:val="000000" w:themeColor="text1"/>
                <w:sz w:val="24"/>
                <w:szCs w:val="24"/>
              </w:rPr>
            </w:pPr>
            <w:r w:rsidRPr="003F7B8E">
              <w:rPr>
                <w:rFonts w:ascii="Times New Roman" w:hAnsi="Times New Roman"/>
                <w:color w:val="000000" w:themeColor="text1"/>
                <w:sz w:val="24"/>
                <w:szCs w:val="24"/>
              </w:rPr>
              <w:t xml:space="preserve">Надання гуманітарної допомоги у вигляді обладнання та матеріалів для ремонту енергетичної інфраструктури і зменшення навантажень мережі та забезпечення сталості надання </w:t>
            </w:r>
            <w:r w:rsidRPr="003F7B8E">
              <w:rPr>
                <w:rFonts w:ascii="Times New Roman" w:hAnsi="Times New Roman"/>
                <w:color w:val="000000" w:themeColor="text1"/>
                <w:sz w:val="24"/>
                <w:szCs w:val="24"/>
                <w:lang w:val="en-US"/>
              </w:rPr>
              <w:t>WASH</w:t>
            </w:r>
            <w:r w:rsidRPr="003F7B8E">
              <w:rPr>
                <w:rFonts w:ascii="Times New Roman" w:hAnsi="Times New Roman"/>
                <w:color w:val="000000" w:themeColor="text1"/>
                <w:sz w:val="24"/>
                <w:szCs w:val="24"/>
              </w:rPr>
              <w:t xml:space="preserve"> послуг.</w:t>
            </w:r>
          </w:p>
        </w:tc>
      </w:tr>
      <w:tr w:rsidR="004E6585" w:rsidTr="00D00EED">
        <w:tc>
          <w:tcPr>
            <w:tcW w:w="5364" w:type="dxa"/>
          </w:tcPr>
          <w:p w:rsidR="004E6585" w:rsidRPr="003F7B8E" w:rsidRDefault="004E6585" w:rsidP="004E6585">
            <w:pPr>
              <w:pStyle w:val="a8"/>
              <w:numPr>
                <w:ilvl w:val="1"/>
                <w:numId w:val="25"/>
              </w:numPr>
              <w:tabs>
                <w:tab w:val="left" w:pos="160"/>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630" w:hanging="560"/>
              <w:jc w:val="both"/>
              <w:rPr>
                <w:rFonts w:ascii="Times New Roman" w:hAnsi="Times New Roman"/>
                <w:b/>
                <w:color w:val="000000" w:themeColor="text1"/>
                <w:sz w:val="24"/>
                <w:szCs w:val="24"/>
                <w:lang w:val="en-US"/>
              </w:rPr>
            </w:pPr>
            <w:r w:rsidRPr="003F7B8E">
              <w:rPr>
                <w:rFonts w:ascii="Times New Roman" w:hAnsi="Times New Roman"/>
                <w:b/>
                <w:color w:val="000000" w:themeColor="text1"/>
                <w:sz w:val="24"/>
                <w:szCs w:val="24"/>
                <w:lang w:val="en-US"/>
              </w:rPr>
              <w:lastRenderedPageBreak/>
              <w:t xml:space="preserve">Under this MoU, </w:t>
            </w:r>
            <w:r w:rsidRPr="003F7B8E">
              <w:rPr>
                <w:rFonts w:ascii="Times New Roman" w:hAnsi="Times New Roman"/>
                <w:b/>
                <w:bCs/>
                <w:color w:val="000000" w:themeColor="text1"/>
                <w:sz w:val="24"/>
                <w:szCs w:val="24"/>
                <w:lang w:val="en-US"/>
              </w:rPr>
              <w:t xml:space="preserve">the </w:t>
            </w:r>
            <w:r w:rsidRPr="003F7B8E">
              <w:rPr>
                <w:rFonts w:ascii="Times New Roman" w:hAnsi="Times New Roman"/>
                <w:b/>
                <w:bCs/>
                <w:color w:val="000000" w:themeColor="text1"/>
                <w:sz w:val="24"/>
                <w:szCs w:val="24"/>
                <w:shd w:val="clear" w:color="auto" w:fill="FFFFFF"/>
              </w:rPr>
              <w:t xml:space="preserve">ROMENSKA CITY COUNCIL </w:t>
            </w:r>
            <w:r w:rsidRPr="003F7B8E">
              <w:rPr>
                <w:rFonts w:ascii="Times New Roman" w:hAnsi="Times New Roman"/>
                <w:b/>
                <w:color w:val="000000" w:themeColor="text1"/>
                <w:sz w:val="24"/>
                <w:szCs w:val="24"/>
                <w:lang w:val="en-US"/>
              </w:rPr>
              <w:t>shall cooperate particularly in the following:</w:t>
            </w:r>
          </w:p>
        </w:tc>
        <w:tc>
          <w:tcPr>
            <w:tcW w:w="4854" w:type="dxa"/>
          </w:tcPr>
          <w:p w:rsidR="004E6585" w:rsidRPr="003F7B8E" w:rsidRDefault="004E6585" w:rsidP="004E6585">
            <w:pPr>
              <w:pStyle w:val="a8"/>
              <w:numPr>
                <w:ilvl w:val="0"/>
                <w:numId w:val="25"/>
              </w:numPr>
              <w:ind w:left="340"/>
              <w:jc w:val="both"/>
              <w:rPr>
                <w:rFonts w:ascii="Times New Roman" w:hAnsi="Times New Roman"/>
                <w:color w:val="000000" w:themeColor="text1"/>
                <w:sz w:val="24"/>
                <w:szCs w:val="24"/>
              </w:rPr>
            </w:pPr>
            <w:r w:rsidRPr="003F7B8E">
              <w:rPr>
                <w:rFonts w:ascii="Times New Roman" w:hAnsi="Times New Roman"/>
                <w:b/>
                <w:color w:val="000000" w:themeColor="text1"/>
                <w:sz w:val="24"/>
                <w:szCs w:val="24"/>
                <w:lang w:val="uk"/>
              </w:rPr>
              <w:t xml:space="preserve">Відповідно до цього Меморандуму про взаєморозуміння, </w:t>
            </w:r>
            <w:r w:rsidRPr="003F7B8E">
              <w:rPr>
                <w:rFonts w:ascii="Times New Roman" w:hAnsi="Times New Roman"/>
                <w:b/>
                <w:bCs/>
                <w:color w:val="000000" w:themeColor="text1"/>
                <w:sz w:val="24"/>
                <w:szCs w:val="24"/>
                <w:lang w:val="uk"/>
              </w:rPr>
              <w:t xml:space="preserve">РОМЕНСЬКА МІСЬКА РАДА </w:t>
            </w:r>
            <w:r w:rsidRPr="003F7B8E">
              <w:rPr>
                <w:rFonts w:ascii="Times New Roman" w:hAnsi="Times New Roman"/>
                <w:b/>
                <w:color w:val="000000" w:themeColor="text1"/>
                <w:sz w:val="24"/>
                <w:szCs w:val="24"/>
                <w:lang w:val="uk"/>
              </w:rPr>
              <w:t>співпрацюватиме, зокрема, у наступних сферах:</w:t>
            </w:r>
          </w:p>
        </w:tc>
      </w:tr>
      <w:tr w:rsidR="004E6585" w:rsidTr="00D00EED">
        <w:trPr>
          <w:trHeight w:val="345"/>
        </w:trPr>
        <w:tc>
          <w:tcPr>
            <w:tcW w:w="5364" w:type="dxa"/>
            <w:shd w:val="clear" w:color="auto" w:fill="FFFFFF" w:themeFill="background1"/>
          </w:tcPr>
          <w:p w:rsidR="004E6585" w:rsidRPr="003F7B8E" w:rsidRDefault="004E6585" w:rsidP="004E6585">
            <w:pPr>
              <w:pStyle w:val="a8"/>
              <w:numPr>
                <w:ilvl w:val="0"/>
                <w:numId w:val="23"/>
              </w:numPr>
              <w:spacing w:after="120" w:line="276" w:lineRule="auto"/>
              <w:ind w:left="470" w:hanging="426"/>
              <w:rPr>
                <w:rFonts w:ascii="Times New Roman" w:hAnsi="Times New Roman"/>
                <w:color w:val="000000" w:themeColor="text1"/>
                <w:sz w:val="24"/>
                <w:szCs w:val="24"/>
              </w:rPr>
            </w:pPr>
            <w:proofErr w:type="spellStart"/>
            <w:r w:rsidRPr="003F7B8E">
              <w:rPr>
                <w:rFonts w:ascii="Times New Roman" w:hAnsi="Times New Roman"/>
                <w:color w:val="000000" w:themeColor="text1"/>
                <w:sz w:val="24"/>
                <w:szCs w:val="24"/>
              </w:rPr>
              <w:t>in</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order</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to</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provide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access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to</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humanitarian</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aid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to</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people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affected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by</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war</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in</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Ukraine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to</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fully</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assist</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and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participate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in</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installation</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and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use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of</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provided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equipment</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and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materials</w:t>
            </w:r>
            <w:proofErr w:type="spellEnd"/>
            <w:r w:rsidRPr="003F7B8E">
              <w:rPr>
                <w:rFonts w:ascii="Times New Roman" w:hAnsi="Times New Roman"/>
                <w:color w:val="000000" w:themeColor="text1"/>
                <w:sz w:val="24"/>
                <w:szCs w:val="24"/>
              </w:rPr>
              <w:t>;</w:t>
            </w:r>
          </w:p>
          <w:p w:rsidR="004E6585" w:rsidRPr="003F7B8E" w:rsidRDefault="004E6585" w:rsidP="004E6585">
            <w:pPr>
              <w:pStyle w:val="a8"/>
              <w:numPr>
                <w:ilvl w:val="0"/>
                <w:numId w:val="23"/>
              </w:numPr>
              <w:spacing w:after="120" w:line="276" w:lineRule="auto"/>
              <w:ind w:left="470" w:hanging="426"/>
              <w:rPr>
                <w:rFonts w:ascii="Times New Roman" w:hAnsi="Times New Roman"/>
                <w:color w:val="000000" w:themeColor="text1"/>
                <w:sz w:val="24"/>
                <w:szCs w:val="24"/>
              </w:rPr>
            </w:pPr>
            <w:proofErr w:type="spellStart"/>
            <w:r w:rsidRPr="003F7B8E">
              <w:rPr>
                <w:rFonts w:ascii="Times New Roman" w:hAnsi="Times New Roman"/>
                <w:color w:val="000000" w:themeColor="text1"/>
                <w:sz w:val="24"/>
                <w:szCs w:val="24"/>
              </w:rPr>
              <w:t>to</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ensure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use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of</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provided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humanitarian</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aid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for</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its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intended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purpose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and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for</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humanitarian</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needs</w:t>
            </w:r>
            <w:proofErr w:type="spellEnd"/>
          </w:p>
          <w:p w:rsidR="004E6585" w:rsidRPr="003F7B8E" w:rsidRDefault="004E6585" w:rsidP="004E6585">
            <w:pPr>
              <w:pStyle w:val="a8"/>
              <w:numPr>
                <w:ilvl w:val="0"/>
                <w:numId w:val="23"/>
              </w:numPr>
              <w:spacing w:after="120" w:line="276" w:lineRule="auto"/>
              <w:ind w:left="470" w:hanging="426"/>
              <w:rPr>
                <w:rFonts w:ascii="Times New Roman" w:hAnsi="Times New Roman"/>
                <w:color w:val="000000" w:themeColor="text1"/>
                <w:sz w:val="24"/>
                <w:szCs w:val="24"/>
              </w:rPr>
            </w:pPr>
            <w:proofErr w:type="spellStart"/>
            <w:r w:rsidRPr="003F7B8E">
              <w:rPr>
                <w:rFonts w:ascii="Times New Roman" w:hAnsi="Times New Roman"/>
                <w:color w:val="000000" w:themeColor="text1"/>
                <w:sz w:val="24"/>
                <w:szCs w:val="24"/>
              </w:rPr>
              <w:t>to</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prepare</w:t>
            </w:r>
            <w:proofErr w:type="spellEnd"/>
            <w:r w:rsidRPr="003F7B8E">
              <w:rPr>
                <w:rFonts w:ascii="Times New Roman" w:hAnsi="Times New Roman"/>
                <w:color w:val="000000" w:themeColor="text1"/>
                <w:sz w:val="24"/>
                <w:szCs w:val="24"/>
              </w:rPr>
              <w:t xml:space="preserve"> a </w:t>
            </w:r>
            <w:proofErr w:type="spellStart"/>
            <w:r w:rsidRPr="003F7B8E">
              <w:rPr>
                <w:rFonts w:ascii="Times New Roman" w:hAnsi="Times New Roman"/>
                <w:color w:val="000000" w:themeColor="text1"/>
                <w:sz w:val="24"/>
                <w:szCs w:val="24"/>
              </w:rPr>
              <w:t>place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for</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placement</w:t>
            </w:r>
            <w:proofErr w:type="spellEnd"/>
            <w:r w:rsidRPr="003F7B8E">
              <w:rPr>
                <w:rFonts w:ascii="Times New Roman" w:hAnsi="Times New Roman"/>
                <w:color w:val="000000" w:themeColor="text1"/>
                <w:sz w:val="24"/>
                <w:szCs w:val="24"/>
              </w:rPr>
              <w:t xml:space="preserve"> - </w:t>
            </w:r>
            <w:proofErr w:type="spellStart"/>
            <w:r w:rsidRPr="003F7B8E">
              <w:rPr>
                <w:rFonts w:ascii="Times New Roman" w:hAnsi="Times New Roman"/>
                <w:color w:val="000000" w:themeColor="text1"/>
                <w:sz w:val="24"/>
                <w:szCs w:val="24"/>
              </w:rPr>
              <w:t>installation</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of</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provided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equipment</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and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materials</w:t>
            </w:r>
            <w:proofErr w:type="spellEnd"/>
            <w:r w:rsidRPr="003F7B8E">
              <w:rPr>
                <w:rFonts w:ascii="Times New Roman" w:hAnsi="Times New Roman"/>
                <w:color w:val="000000" w:themeColor="text1"/>
                <w:sz w:val="24"/>
                <w:szCs w:val="24"/>
              </w:rPr>
              <w:t>;</w:t>
            </w:r>
          </w:p>
          <w:p w:rsidR="004E6585" w:rsidRPr="003F7B8E" w:rsidRDefault="004E6585" w:rsidP="004E6585">
            <w:pPr>
              <w:pStyle w:val="a8"/>
              <w:numPr>
                <w:ilvl w:val="0"/>
                <w:numId w:val="23"/>
              </w:numPr>
              <w:spacing w:after="120" w:line="276" w:lineRule="auto"/>
              <w:ind w:left="470" w:hanging="426"/>
              <w:rPr>
                <w:rFonts w:ascii="Times New Roman" w:hAnsi="Times New Roman"/>
                <w:color w:val="000000" w:themeColor="text1"/>
                <w:sz w:val="24"/>
                <w:szCs w:val="24"/>
              </w:rPr>
            </w:pPr>
            <w:proofErr w:type="spellStart"/>
            <w:r w:rsidRPr="003F7B8E">
              <w:rPr>
                <w:rFonts w:ascii="Times New Roman" w:hAnsi="Times New Roman"/>
                <w:color w:val="000000" w:themeColor="text1"/>
                <w:sz w:val="24"/>
                <w:szCs w:val="24"/>
              </w:rPr>
              <w:t>to</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provide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access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to</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premises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or</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other</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structure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where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equipment</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and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materials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will</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be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installed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and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to</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ensure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their</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operation</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in</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accordance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with</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current</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regulations</w:t>
            </w:r>
            <w:proofErr w:type="spellEnd"/>
            <w:r w:rsidRPr="003F7B8E">
              <w:rPr>
                <w:rFonts w:ascii="Times New Roman" w:hAnsi="Times New Roman"/>
                <w:color w:val="000000" w:themeColor="text1"/>
                <w:sz w:val="24"/>
                <w:szCs w:val="24"/>
              </w:rPr>
              <w:t>;</w:t>
            </w:r>
          </w:p>
          <w:p w:rsidR="004E6585" w:rsidRPr="003F7B8E" w:rsidRDefault="004E6585" w:rsidP="004E6585">
            <w:pPr>
              <w:pStyle w:val="a8"/>
              <w:numPr>
                <w:ilvl w:val="0"/>
                <w:numId w:val="23"/>
              </w:numPr>
              <w:spacing w:after="120" w:line="276" w:lineRule="auto"/>
              <w:ind w:left="470" w:hanging="426"/>
              <w:rPr>
                <w:rFonts w:ascii="Times New Roman" w:hAnsi="Times New Roman"/>
                <w:color w:val="000000" w:themeColor="text1"/>
                <w:sz w:val="24"/>
                <w:szCs w:val="24"/>
              </w:rPr>
            </w:pPr>
            <w:proofErr w:type="spellStart"/>
            <w:r w:rsidRPr="003F7B8E">
              <w:rPr>
                <w:rFonts w:ascii="Times New Roman" w:hAnsi="Times New Roman"/>
                <w:color w:val="000000" w:themeColor="text1"/>
                <w:sz w:val="24"/>
                <w:szCs w:val="24"/>
              </w:rPr>
              <w:t>to</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ensure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preservation</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of</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provided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equipment</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and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materials</w:t>
            </w:r>
            <w:proofErr w:type="spellEnd"/>
            <w:r w:rsidRPr="003F7B8E">
              <w:rPr>
                <w:rFonts w:ascii="Times New Roman" w:hAnsi="Times New Roman"/>
                <w:color w:val="000000" w:themeColor="text1"/>
                <w:sz w:val="24"/>
                <w:szCs w:val="24"/>
              </w:rPr>
              <w:t>;</w:t>
            </w:r>
          </w:p>
          <w:p w:rsidR="004E6585" w:rsidRPr="003F7B8E" w:rsidRDefault="004E6585" w:rsidP="004E6585">
            <w:pPr>
              <w:pStyle w:val="a8"/>
              <w:numPr>
                <w:ilvl w:val="0"/>
                <w:numId w:val="23"/>
              </w:numPr>
              <w:spacing w:after="120" w:line="276" w:lineRule="auto"/>
              <w:ind w:left="470" w:hanging="426"/>
              <w:rPr>
                <w:rFonts w:ascii="Times New Roman" w:hAnsi="Times New Roman"/>
                <w:bCs/>
                <w:color w:val="000000" w:themeColor="text1"/>
                <w:sz w:val="24"/>
                <w:szCs w:val="24"/>
                <w:lang w:val="en-US"/>
              </w:rPr>
            </w:pPr>
            <w:proofErr w:type="spellStart"/>
            <w:r w:rsidRPr="003F7B8E">
              <w:rPr>
                <w:rFonts w:ascii="Times New Roman" w:hAnsi="Times New Roman"/>
                <w:color w:val="000000" w:themeColor="text1"/>
                <w:sz w:val="24"/>
                <w:szCs w:val="24"/>
              </w:rPr>
              <w:t>to</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provide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information</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support</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and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reports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to</w:t>
            </w:r>
            <w:proofErr w:type="spellEnd"/>
            <w:r w:rsidRPr="003F7B8E">
              <w:rPr>
                <w:rFonts w:ascii="Times New Roman" w:hAnsi="Times New Roman"/>
                <w:color w:val="000000" w:themeColor="text1"/>
                <w:sz w:val="24"/>
                <w:szCs w:val="24"/>
              </w:rPr>
              <w:t xml:space="preserve"> PIN </w:t>
            </w:r>
            <w:proofErr w:type="spellStart"/>
            <w:r w:rsidRPr="003F7B8E">
              <w:rPr>
                <w:rFonts w:ascii="Times New Roman" w:hAnsi="Times New Roman"/>
                <w:color w:val="000000" w:themeColor="text1"/>
                <w:sz w:val="24"/>
                <w:szCs w:val="24"/>
              </w:rPr>
              <w:t>specialists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or</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their</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authorized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representatives</w:t>
            </w:r>
            <w:proofErr w:type="spellEnd"/>
            <w:r w:rsidRPr="003F7B8E">
              <w:rPr>
                <w:rFonts w:ascii="Times New Roman" w:hAnsi="Times New Roman"/>
                <w:color w:val="000000" w:themeColor="text1"/>
                <w:sz w:val="24"/>
                <w:szCs w:val="24"/>
              </w:rPr>
              <w:t>;</w:t>
            </w:r>
          </w:p>
        </w:tc>
        <w:tc>
          <w:tcPr>
            <w:tcW w:w="4854" w:type="dxa"/>
          </w:tcPr>
          <w:p w:rsidR="004E6585" w:rsidRPr="003F7B8E" w:rsidRDefault="004E6585" w:rsidP="004E6585">
            <w:pPr>
              <w:pStyle w:val="a8"/>
              <w:numPr>
                <w:ilvl w:val="0"/>
                <w:numId w:val="43"/>
              </w:numPr>
              <w:spacing w:after="120" w:line="276" w:lineRule="auto"/>
              <w:ind w:left="399" w:hanging="283"/>
              <w:jc w:val="both"/>
              <w:rPr>
                <w:rFonts w:ascii="Times New Roman" w:hAnsi="Times New Roman"/>
                <w:color w:val="000000" w:themeColor="text1"/>
                <w:sz w:val="24"/>
                <w:szCs w:val="24"/>
              </w:rPr>
            </w:pPr>
            <w:r w:rsidRPr="003F7B8E">
              <w:rPr>
                <w:rFonts w:ascii="Times New Roman" w:hAnsi="Times New Roman"/>
                <w:color w:val="000000" w:themeColor="text1"/>
                <w:sz w:val="24"/>
                <w:szCs w:val="24"/>
                <w:shd w:val="clear" w:color="auto" w:fill="FFFFFF"/>
              </w:rPr>
              <w:t xml:space="preserve">з метою надання доступу до гуманітарної допомоги </w:t>
            </w:r>
            <w:r w:rsidRPr="003F7B8E">
              <w:rPr>
                <w:rFonts w:ascii="Times New Roman" w:hAnsi="Times New Roman"/>
                <w:color w:val="000000" w:themeColor="text1"/>
                <w:sz w:val="24"/>
                <w:szCs w:val="24"/>
              </w:rPr>
              <w:t>людям, які  постраждали від війни в Україні,</w:t>
            </w:r>
            <w:r w:rsidRPr="003F7B8E">
              <w:rPr>
                <w:rFonts w:ascii="Times New Roman" w:hAnsi="Times New Roman"/>
                <w:color w:val="000000" w:themeColor="text1"/>
                <w:sz w:val="24"/>
                <w:szCs w:val="24"/>
                <w:shd w:val="clear" w:color="auto" w:fill="FFFFFF"/>
              </w:rPr>
              <w:t xml:space="preserve"> всіляко сприяти та долучатися до встановлення та застосування наданого </w:t>
            </w:r>
            <w:proofErr w:type="spellStart"/>
            <w:r w:rsidRPr="003F7B8E">
              <w:rPr>
                <w:rFonts w:ascii="Times New Roman" w:hAnsi="Times New Roman"/>
                <w:color w:val="000000" w:themeColor="text1"/>
                <w:sz w:val="24"/>
                <w:szCs w:val="24"/>
                <w:shd w:val="clear" w:color="auto" w:fill="FFFFFF"/>
              </w:rPr>
              <w:t>обладнаня</w:t>
            </w:r>
            <w:proofErr w:type="spellEnd"/>
            <w:r w:rsidRPr="003F7B8E">
              <w:rPr>
                <w:rFonts w:ascii="Times New Roman" w:hAnsi="Times New Roman"/>
                <w:color w:val="000000" w:themeColor="text1"/>
                <w:sz w:val="24"/>
                <w:szCs w:val="24"/>
                <w:shd w:val="clear" w:color="auto" w:fill="FFFFFF"/>
              </w:rPr>
              <w:t>, матеріалів;</w:t>
            </w:r>
          </w:p>
          <w:p w:rsidR="004E6585" w:rsidRPr="003F7B8E" w:rsidRDefault="004E6585" w:rsidP="004E6585">
            <w:pPr>
              <w:pStyle w:val="a8"/>
              <w:numPr>
                <w:ilvl w:val="0"/>
                <w:numId w:val="43"/>
              </w:numPr>
              <w:spacing w:after="120" w:line="276" w:lineRule="auto"/>
              <w:ind w:left="399" w:hanging="283"/>
              <w:jc w:val="both"/>
              <w:rPr>
                <w:rFonts w:ascii="Times New Roman" w:hAnsi="Times New Roman"/>
                <w:color w:val="000000" w:themeColor="text1"/>
                <w:sz w:val="24"/>
                <w:szCs w:val="24"/>
              </w:rPr>
            </w:pPr>
            <w:r w:rsidRPr="003F7B8E">
              <w:rPr>
                <w:rFonts w:ascii="Times New Roman" w:hAnsi="Times New Roman"/>
                <w:color w:val="000000" w:themeColor="text1"/>
                <w:sz w:val="24"/>
                <w:szCs w:val="24"/>
                <w:shd w:val="clear" w:color="auto" w:fill="FFFFFF"/>
              </w:rPr>
              <w:t>забезпечувати використання наданої гуманітарної допомоги за цільовим призначенням та для гуманітарних потреб</w:t>
            </w:r>
          </w:p>
          <w:p w:rsidR="004E6585" w:rsidRPr="003F7B8E" w:rsidRDefault="004E6585" w:rsidP="004E6585">
            <w:pPr>
              <w:pStyle w:val="a8"/>
              <w:numPr>
                <w:ilvl w:val="0"/>
                <w:numId w:val="43"/>
              </w:numPr>
              <w:spacing w:after="120" w:line="276" w:lineRule="auto"/>
              <w:ind w:left="399" w:hanging="283"/>
              <w:jc w:val="both"/>
              <w:rPr>
                <w:rFonts w:ascii="Times New Roman" w:hAnsi="Times New Roman"/>
                <w:color w:val="000000" w:themeColor="text1"/>
                <w:sz w:val="24"/>
                <w:szCs w:val="24"/>
              </w:rPr>
            </w:pPr>
            <w:r w:rsidRPr="003F7B8E">
              <w:rPr>
                <w:rFonts w:ascii="Times New Roman" w:hAnsi="Times New Roman"/>
                <w:color w:val="000000" w:themeColor="text1"/>
                <w:sz w:val="24"/>
                <w:szCs w:val="24"/>
              </w:rPr>
              <w:t>підготувати місце для розміщення – встановлення наданого обладнання, матеріалів;</w:t>
            </w:r>
          </w:p>
          <w:p w:rsidR="004E6585" w:rsidRPr="003F7B8E" w:rsidRDefault="004E6585" w:rsidP="004E6585">
            <w:pPr>
              <w:pStyle w:val="a8"/>
              <w:numPr>
                <w:ilvl w:val="0"/>
                <w:numId w:val="43"/>
              </w:numPr>
              <w:spacing w:after="120" w:line="276" w:lineRule="auto"/>
              <w:ind w:left="399" w:hanging="283"/>
              <w:jc w:val="both"/>
              <w:rPr>
                <w:rFonts w:ascii="Times New Roman" w:hAnsi="Times New Roman"/>
                <w:color w:val="000000" w:themeColor="text1"/>
                <w:sz w:val="24"/>
                <w:szCs w:val="24"/>
              </w:rPr>
            </w:pPr>
            <w:r w:rsidRPr="003F7B8E">
              <w:rPr>
                <w:rFonts w:ascii="Times New Roman" w:hAnsi="Times New Roman"/>
                <w:color w:val="000000" w:themeColor="text1"/>
                <w:sz w:val="24"/>
                <w:szCs w:val="24"/>
              </w:rPr>
              <w:t xml:space="preserve">забезпечити доступ до приміщення, або іншої будови, де буде  встановлено обладнання, матеріали та  забезпечити їх роботу згідно діючого регламенту; </w:t>
            </w:r>
          </w:p>
          <w:p w:rsidR="004E6585" w:rsidRPr="003F7B8E" w:rsidRDefault="004E6585" w:rsidP="004E6585">
            <w:pPr>
              <w:pStyle w:val="a8"/>
              <w:numPr>
                <w:ilvl w:val="0"/>
                <w:numId w:val="43"/>
              </w:numPr>
              <w:spacing w:after="120" w:line="276" w:lineRule="auto"/>
              <w:ind w:left="399" w:hanging="283"/>
              <w:jc w:val="both"/>
              <w:rPr>
                <w:rFonts w:ascii="Times New Roman" w:hAnsi="Times New Roman"/>
                <w:color w:val="000000" w:themeColor="text1"/>
                <w:sz w:val="24"/>
                <w:szCs w:val="24"/>
              </w:rPr>
            </w:pPr>
            <w:r w:rsidRPr="003F7B8E">
              <w:rPr>
                <w:rFonts w:ascii="Times New Roman" w:hAnsi="Times New Roman"/>
                <w:color w:val="000000" w:themeColor="text1"/>
                <w:sz w:val="24"/>
                <w:szCs w:val="24"/>
              </w:rPr>
              <w:t>забезпечити збереження наданого обладнання, матеріалів;</w:t>
            </w:r>
          </w:p>
          <w:p w:rsidR="004E6585" w:rsidRPr="003F7B8E" w:rsidRDefault="004E6585" w:rsidP="004E6585">
            <w:pPr>
              <w:pStyle w:val="a8"/>
              <w:numPr>
                <w:ilvl w:val="0"/>
                <w:numId w:val="43"/>
              </w:numPr>
              <w:spacing w:after="120" w:line="276" w:lineRule="auto"/>
              <w:ind w:left="399" w:hanging="283"/>
              <w:jc w:val="both"/>
              <w:rPr>
                <w:rFonts w:ascii="Times New Roman" w:hAnsi="Times New Roman"/>
                <w:color w:val="000000" w:themeColor="text1"/>
                <w:sz w:val="24"/>
                <w:szCs w:val="24"/>
              </w:rPr>
            </w:pPr>
            <w:r w:rsidRPr="003F7B8E">
              <w:rPr>
                <w:rFonts w:ascii="Times New Roman" w:hAnsi="Times New Roman"/>
                <w:color w:val="000000" w:themeColor="text1"/>
                <w:sz w:val="24"/>
                <w:szCs w:val="24"/>
                <w:shd w:val="clear" w:color="auto" w:fill="FFFFFF"/>
              </w:rPr>
              <w:t xml:space="preserve">надання інформаційної підтримки, звітів  фахівцям </w:t>
            </w:r>
            <w:r w:rsidRPr="003F7B8E">
              <w:rPr>
                <w:rFonts w:ascii="Times New Roman" w:hAnsi="Times New Roman"/>
                <w:b/>
                <w:bCs/>
                <w:color w:val="000000" w:themeColor="text1"/>
                <w:sz w:val="24"/>
                <w:szCs w:val="24"/>
                <w:shd w:val="clear" w:color="auto" w:fill="FFFFFF"/>
              </w:rPr>
              <w:t>PIN</w:t>
            </w:r>
            <w:r w:rsidRPr="003F7B8E">
              <w:rPr>
                <w:rFonts w:ascii="Times New Roman" w:hAnsi="Times New Roman"/>
                <w:color w:val="000000" w:themeColor="text1"/>
                <w:sz w:val="24"/>
                <w:szCs w:val="24"/>
                <w:shd w:val="clear" w:color="auto" w:fill="FFFFFF"/>
              </w:rPr>
              <w:t>, або їх уповноваженим представникам;</w:t>
            </w:r>
          </w:p>
        </w:tc>
      </w:tr>
      <w:tr w:rsidR="004E6585" w:rsidTr="00D00EED">
        <w:tc>
          <w:tcPr>
            <w:tcW w:w="5364" w:type="dxa"/>
          </w:tcPr>
          <w:p w:rsidR="004E6585" w:rsidRPr="003F7B8E" w:rsidRDefault="004E6585" w:rsidP="004E6585">
            <w:pPr>
              <w:pStyle w:val="a8"/>
              <w:numPr>
                <w:ilvl w:val="0"/>
                <w:numId w:val="37"/>
              </w:numPr>
              <w:tabs>
                <w:tab w:val="left" w:pos="430"/>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430"/>
              <w:jc w:val="both"/>
              <w:rPr>
                <w:rFonts w:ascii="Times New Roman" w:hAnsi="Times New Roman"/>
                <w:b/>
                <w:color w:val="000000" w:themeColor="text1"/>
                <w:sz w:val="24"/>
                <w:szCs w:val="24"/>
                <w:lang w:val="en-US"/>
              </w:rPr>
            </w:pPr>
            <w:r w:rsidRPr="003F7B8E">
              <w:rPr>
                <w:rFonts w:ascii="Times New Roman" w:hAnsi="Times New Roman"/>
                <w:b/>
                <w:color w:val="000000" w:themeColor="text1"/>
                <w:sz w:val="24"/>
                <w:szCs w:val="24"/>
                <w:lang w:val="en-US"/>
              </w:rPr>
              <w:t xml:space="preserve">Coordination mechanism between PIN and the </w:t>
            </w:r>
            <w:r w:rsidRPr="003F7B8E">
              <w:rPr>
                <w:rFonts w:ascii="Times New Roman" w:hAnsi="Times New Roman"/>
                <w:b/>
                <w:bCs/>
                <w:color w:val="000000" w:themeColor="text1"/>
                <w:sz w:val="24"/>
                <w:szCs w:val="24"/>
                <w:shd w:val="clear" w:color="auto" w:fill="FFFFFF"/>
              </w:rPr>
              <w:t>ROMENSKA CITY COUNCIL</w:t>
            </w:r>
          </w:p>
        </w:tc>
        <w:tc>
          <w:tcPr>
            <w:tcW w:w="4854" w:type="dxa"/>
          </w:tcPr>
          <w:p w:rsidR="004E6585" w:rsidRPr="003F7B8E" w:rsidRDefault="004E6585" w:rsidP="004E6585">
            <w:pPr>
              <w:pStyle w:val="a8"/>
              <w:numPr>
                <w:ilvl w:val="0"/>
                <w:numId w:val="25"/>
              </w:numPr>
              <w:ind w:left="340"/>
              <w:jc w:val="both"/>
              <w:rPr>
                <w:rFonts w:ascii="Times New Roman" w:hAnsi="Times New Roman"/>
                <w:color w:val="000000" w:themeColor="text1"/>
                <w:sz w:val="24"/>
                <w:szCs w:val="24"/>
              </w:rPr>
            </w:pPr>
            <w:r w:rsidRPr="003F7B8E">
              <w:rPr>
                <w:rFonts w:ascii="Times New Roman" w:hAnsi="Times New Roman"/>
                <w:b/>
                <w:color w:val="000000" w:themeColor="text1"/>
                <w:sz w:val="24"/>
                <w:szCs w:val="24"/>
                <w:lang w:val="uk"/>
              </w:rPr>
              <w:t xml:space="preserve">Механізм координації між PIN та </w:t>
            </w:r>
            <w:r w:rsidRPr="003F7B8E">
              <w:rPr>
                <w:rFonts w:ascii="Times New Roman" w:hAnsi="Times New Roman"/>
                <w:b/>
                <w:bCs/>
                <w:color w:val="000000" w:themeColor="text1"/>
                <w:sz w:val="24"/>
                <w:szCs w:val="24"/>
                <w:shd w:val="clear" w:color="auto" w:fill="FFFFFF"/>
              </w:rPr>
              <w:t>РОМЕНСЬКОЮ МІСЬКОЮ РАДОЮ</w:t>
            </w:r>
          </w:p>
        </w:tc>
      </w:tr>
      <w:tr w:rsidR="004E6585" w:rsidTr="00D00EED">
        <w:tc>
          <w:tcPr>
            <w:tcW w:w="5364" w:type="dxa"/>
          </w:tcPr>
          <w:p w:rsidR="004E6585" w:rsidRPr="003F7B8E" w:rsidRDefault="004E6585" w:rsidP="00D00EED">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Times New Roman" w:hAnsi="Times New Roman"/>
                <w:bCs/>
                <w:color w:val="000000" w:themeColor="text1"/>
                <w:sz w:val="24"/>
                <w:szCs w:val="24"/>
                <w:lang w:val="en-US"/>
              </w:rPr>
            </w:pPr>
            <w:r w:rsidRPr="003F7B8E">
              <w:rPr>
                <w:rFonts w:ascii="Times New Roman" w:hAnsi="Times New Roman"/>
                <w:bCs/>
                <w:color w:val="000000" w:themeColor="text1"/>
                <w:sz w:val="24"/>
                <w:szCs w:val="24"/>
                <w:lang w:val="en-US"/>
              </w:rPr>
              <w:t>The Parties mutually agree on following coordination and control mechanism:</w:t>
            </w:r>
          </w:p>
        </w:tc>
        <w:tc>
          <w:tcPr>
            <w:tcW w:w="4854" w:type="dxa"/>
          </w:tcPr>
          <w:p w:rsidR="004E6585" w:rsidRPr="003F7B8E" w:rsidRDefault="004E6585" w:rsidP="00D00EED">
            <w:pPr>
              <w:jc w:val="both"/>
              <w:rPr>
                <w:rFonts w:ascii="Times New Roman" w:hAnsi="Times New Roman"/>
                <w:color w:val="000000" w:themeColor="text1"/>
                <w:sz w:val="24"/>
                <w:szCs w:val="24"/>
              </w:rPr>
            </w:pPr>
            <w:r w:rsidRPr="003F7B8E">
              <w:rPr>
                <w:rFonts w:ascii="Times New Roman" w:hAnsi="Times New Roman"/>
                <w:bCs/>
                <w:color w:val="000000" w:themeColor="text1"/>
                <w:sz w:val="24"/>
                <w:szCs w:val="24"/>
                <w:lang w:val="uk"/>
              </w:rPr>
              <w:t>Сторони взаємно погоджують наступний механізм координації та контролю:</w:t>
            </w:r>
          </w:p>
        </w:tc>
      </w:tr>
      <w:tr w:rsidR="004E6585" w:rsidTr="00D00EED">
        <w:trPr>
          <w:trHeight w:val="3585"/>
        </w:trPr>
        <w:tc>
          <w:tcPr>
            <w:tcW w:w="5364" w:type="dxa"/>
          </w:tcPr>
          <w:p w:rsidR="004E6585" w:rsidRPr="003F7B8E" w:rsidRDefault="004E6585" w:rsidP="004E6585">
            <w:pPr>
              <w:pStyle w:val="a8"/>
              <w:numPr>
                <w:ilvl w:val="0"/>
                <w:numId w:val="3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Times New Roman" w:hAnsi="Times New Roman"/>
                <w:bCs/>
                <w:color w:val="000000" w:themeColor="text1"/>
                <w:sz w:val="24"/>
                <w:szCs w:val="24"/>
                <w:lang w:val="en-US"/>
              </w:rPr>
            </w:pPr>
            <w:r w:rsidRPr="003F7B8E">
              <w:rPr>
                <w:rFonts w:ascii="Times New Roman" w:hAnsi="Times New Roman"/>
                <w:color w:val="000000" w:themeColor="text1"/>
                <w:sz w:val="24"/>
                <w:szCs w:val="24"/>
                <w:lang w:val="en-US"/>
              </w:rPr>
              <w:lastRenderedPageBreak/>
              <w:t>Timely notification of PIN in case of any changes in the course of work</w:t>
            </w:r>
            <w:r w:rsidRPr="003F7B8E">
              <w:rPr>
                <w:rFonts w:ascii="Times New Roman" w:hAnsi="Times New Roman"/>
                <w:color w:val="000000" w:themeColor="text1"/>
                <w:sz w:val="24"/>
                <w:szCs w:val="24"/>
                <w:shd w:val="clear" w:color="auto" w:fill="BFBFBF"/>
                <w:lang w:val="en-US"/>
              </w:rPr>
              <w:t xml:space="preserve"> </w:t>
            </w:r>
          </w:p>
          <w:p w:rsidR="004E6585" w:rsidRPr="003F7B8E" w:rsidRDefault="004E6585" w:rsidP="00D00E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76" w:lineRule="auto"/>
              <w:jc w:val="both"/>
              <w:rPr>
                <w:rFonts w:ascii="Times New Roman" w:eastAsia="Verdana" w:hAnsi="Times New Roman"/>
                <w:color w:val="000000" w:themeColor="text1"/>
                <w:sz w:val="24"/>
                <w:szCs w:val="24"/>
                <w:lang w:val="en-US"/>
              </w:rPr>
            </w:pPr>
            <w:r w:rsidRPr="003F7B8E">
              <w:rPr>
                <w:rFonts w:ascii="Times New Roman" w:eastAsia="Verdana" w:hAnsi="Times New Roman"/>
                <w:color w:val="000000" w:themeColor="text1"/>
                <w:sz w:val="24"/>
                <w:szCs w:val="24"/>
                <w:lang w:val="en-US"/>
              </w:rPr>
              <w:t xml:space="preserve">The memorandum of understanding also includes an agreement between PIN and the </w:t>
            </w:r>
            <w:r w:rsidRPr="003F7B8E">
              <w:rPr>
                <w:rFonts w:ascii="Times New Roman" w:eastAsia="Verdana" w:hAnsi="Times New Roman"/>
                <w:b/>
                <w:bCs/>
                <w:color w:val="000000" w:themeColor="text1"/>
                <w:sz w:val="24"/>
                <w:szCs w:val="24"/>
                <w:lang w:val="en-US"/>
              </w:rPr>
              <w:t xml:space="preserve">ROMENSKA CITY COUNCIL </w:t>
            </w:r>
            <w:r w:rsidRPr="003F7B8E">
              <w:rPr>
                <w:rFonts w:ascii="Times New Roman" w:eastAsia="Verdana" w:hAnsi="Times New Roman"/>
                <w:color w:val="000000" w:themeColor="text1"/>
                <w:sz w:val="24"/>
                <w:szCs w:val="24"/>
                <w:lang w:val="en-US"/>
              </w:rPr>
              <w:t xml:space="preserve">that the </w:t>
            </w:r>
            <w:r w:rsidRPr="003F7B8E">
              <w:rPr>
                <w:rFonts w:ascii="Times New Roman" w:eastAsia="Verdana" w:hAnsi="Times New Roman"/>
                <w:b/>
                <w:bCs/>
                <w:color w:val="000000" w:themeColor="text1"/>
                <w:sz w:val="24"/>
                <w:szCs w:val="24"/>
                <w:lang w:val="en-US"/>
              </w:rPr>
              <w:t xml:space="preserve">ROMENSKA CITY COUNCIL </w:t>
            </w:r>
            <w:r w:rsidRPr="003F7B8E">
              <w:rPr>
                <w:rFonts w:ascii="Times New Roman" w:eastAsia="Verdana" w:hAnsi="Times New Roman"/>
                <w:color w:val="000000" w:themeColor="text1"/>
                <w:sz w:val="24"/>
                <w:szCs w:val="24"/>
                <w:lang w:val="en-US"/>
              </w:rPr>
              <w:t xml:space="preserve">guarantees that no other organization will provide the same assistance at the addresses specified in the request for assistance while PIN implements the project. If this happens, the </w:t>
            </w:r>
            <w:r w:rsidRPr="003F7B8E">
              <w:rPr>
                <w:rFonts w:ascii="Times New Roman" w:eastAsia="Verdana" w:hAnsi="Times New Roman"/>
                <w:b/>
                <w:bCs/>
                <w:color w:val="000000" w:themeColor="text1"/>
                <w:sz w:val="24"/>
                <w:szCs w:val="24"/>
                <w:lang w:val="en-US"/>
              </w:rPr>
              <w:t xml:space="preserve">ROMENSKA CITY COUNCIL </w:t>
            </w:r>
            <w:r w:rsidRPr="003F7B8E">
              <w:rPr>
                <w:rFonts w:ascii="Times New Roman" w:eastAsia="Verdana" w:hAnsi="Times New Roman"/>
                <w:color w:val="000000" w:themeColor="text1"/>
                <w:sz w:val="24"/>
                <w:szCs w:val="24"/>
                <w:lang w:val="en-US"/>
              </w:rPr>
              <w:t xml:space="preserve">has an obligation to notify the PIN immediately, as despite specific coordination activities on the ground, there are still cases of duplication that need to be avoided. </w:t>
            </w:r>
          </w:p>
          <w:p w:rsidR="004E6585" w:rsidRPr="003F7B8E" w:rsidRDefault="004E6585" w:rsidP="00D00E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Times New Roman" w:hAnsi="Times New Roman"/>
                <w:color w:val="000000" w:themeColor="text1"/>
                <w:sz w:val="24"/>
                <w:szCs w:val="24"/>
                <w:lang w:val="en-US"/>
              </w:rPr>
            </w:pPr>
          </w:p>
        </w:tc>
        <w:tc>
          <w:tcPr>
            <w:tcW w:w="4854" w:type="dxa"/>
          </w:tcPr>
          <w:p w:rsidR="004E6585" w:rsidRPr="003F7B8E" w:rsidRDefault="004E6585" w:rsidP="004E6585">
            <w:pPr>
              <w:pStyle w:val="a8"/>
              <w:numPr>
                <w:ilvl w:val="0"/>
                <w:numId w:val="3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258" w:hanging="284"/>
              <w:jc w:val="both"/>
              <w:rPr>
                <w:rFonts w:ascii="Times New Roman" w:eastAsia="Verdana" w:hAnsi="Times New Roman"/>
                <w:color w:val="000000" w:themeColor="text1"/>
                <w:sz w:val="24"/>
                <w:szCs w:val="24"/>
                <w:lang w:val="cs"/>
              </w:rPr>
            </w:pPr>
            <w:r w:rsidRPr="003F7B8E">
              <w:rPr>
                <w:rFonts w:ascii="Times New Roman" w:hAnsi="Times New Roman"/>
                <w:bCs/>
                <w:color w:val="000000" w:themeColor="text1"/>
                <w:sz w:val="24"/>
                <w:szCs w:val="24"/>
              </w:rPr>
              <w:t>Своєчасне сповіщення в разі виникнення будь-яких змін в ході проведення робіт через листування Сторін</w:t>
            </w:r>
          </w:p>
          <w:p w:rsidR="004E6585" w:rsidRPr="003F7B8E" w:rsidRDefault="004E6585" w:rsidP="00D00E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Times New Roman" w:eastAsia="Verdana" w:hAnsi="Times New Roman"/>
                <w:color w:val="000000" w:themeColor="text1"/>
                <w:sz w:val="24"/>
                <w:szCs w:val="24"/>
                <w:lang w:val="cs"/>
              </w:rPr>
            </w:pPr>
            <w:r w:rsidRPr="003F7B8E">
              <w:rPr>
                <w:rFonts w:ascii="Times New Roman" w:eastAsia="Verdana" w:hAnsi="Times New Roman"/>
                <w:color w:val="000000" w:themeColor="text1"/>
                <w:sz w:val="24"/>
                <w:szCs w:val="24"/>
                <w:lang w:val="cs"/>
              </w:rPr>
              <w:t xml:space="preserve">Меморандум про взаєморозуміння також включає угоду між PIN та </w:t>
            </w:r>
            <w:r w:rsidRPr="003F7B8E">
              <w:rPr>
                <w:rFonts w:ascii="Times New Roman" w:hAnsi="Times New Roman"/>
                <w:b/>
                <w:bCs/>
                <w:color w:val="000000" w:themeColor="text1"/>
                <w:sz w:val="24"/>
                <w:szCs w:val="24"/>
                <w:shd w:val="clear" w:color="auto" w:fill="FFFFFF"/>
              </w:rPr>
              <w:t>РОМЕНСЬКОЮ МІСЬКОЮ РАДОЮ</w:t>
            </w:r>
            <w:r w:rsidRPr="003F7B8E">
              <w:rPr>
                <w:rFonts w:ascii="Times New Roman" w:eastAsia="Verdana" w:hAnsi="Times New Roman"/>
                <w:color w:val="000000" w:themeColor="text1"/>
                <w:sz w:val="24"/>
                <w:szCs w:val="24"/>
                <w:lang w:val="cs"/>
              </w:rPr>
              <w:t xml:space="preserve"> про те, що </w:t>
            </w:r>
            <w:r w:rsidRPr="003F7B8E">
              <w:rPr>
                <w:rFonts w:ascii="Times New Roman" w:hAnsi="Times New Roman"/>
                <w:b/>
                <w:bCs/>
                <w:color w:val="000000" w:themeColor="text1"/>
                <w:sz w:val="24"/>
                <w:szCs w:val="24"/>
                <w:shd w:val="clear" w:color="auto" w:fill="FFFFFF"/>
              </w:rPr>
              <w:t>РОМЕНСЬКОЮ МІСЬКОЮ РАДОЮ</w:t>
            </w:r>
            <w:r w:rsidRPr="003F7B8E">
              <w:rPr>
                <w:rFonts w:ascii="Times New Roman" w:hAnsi="Times New Roman"/>
                <w:color w:val="000000" w:themeColor="text1"/>
                <w:sz w:val="24"/>
                <w:szCs w:val="24"/>
                <w:lang w:val="uk"/>
              </w:rPr>
              <w:t xml:space="preserve"> </w:t>
            </w:r>
            <w:r w:rsidRPr="003F7B8E">
              <w:rPr>
                <w:rFonts w:ascii="Times New Roman" w:eastAsia="Verdana" w:hAnsi="Times New Roman"/>
                <w:color w:val="000000" w:themeColor="text1"/>
                <w:sz w:val="24"/>
                <w:szCs w:val="24"/>
                <w:lang w:val="cs"/>
              </w:rPr>
              <w:t xml:space="preserve">гарантує що жодна інша організація не буде надавати таку ж саму допомогу по адресах зазначених в запиті на допомогу, поки PIN реалізує даний проєкт. Якщо це станеться, </w:t>
            </w:r>
            <w:r w:rsidRPr="003F7B8E">
              <w:rPr>
                <w:rFonts w:ascii="Times New Roman" w:hAnsi="Times New Roman"/>
                <w:b/>
                <w:bCs/>
                <w:color w:val="000000" w:themeColor="text1"/>
                <w:sz w:val="24"/>
                <w:szCs w:val="24"/>
                <w:lang w:val="uk"/>
              </w:rPr>
              <w:t>РОМЕНСЬКА МІСЬКА РАДА</w:t>
            </w:r>
            <w:r w:rsidRPr="003F7B8E">
              <w:rPr>
                <w:rFonts w:ascii="Times New Roman" w:eastAsia="Verdana" w:hAnsi="Times New Roman"/>
                <w:color w:val="000000" w:themeColor="text1"/>
                <w:sz w:val="24"/>
                <w:szCs w:val="24"/>
                <w:lang w:val="cs"/>
              </w:rPr>
              <w:t xml:space="preserve"> зобов'язана негайно повідомити про це PIN, оскільки, незважаючи на специфічну діяльність з координації на місцях, все ще трапляються випадки дублювання, яких потрібно уникати.</w:t>
            </w:r>
          </w:p>
          <w:p w:rsidR="004E6585" w:rsidRPr="003F7B8E" w:rsidRDefault="004E6585" w:rsidP="00D00EED">
            <w:pPr>
              <w:jc w:val="both"/>
              <w:rPr>
                <w:rFonts w:ascii="Times New Roman" w:hAnsi="Times New Roman"/>
                <w:color w:val="000000" w:themeColor="text1"/>
                <w:sz w:val="24"/>
                <w:szCs w:val="24"/>
                <w:lang w:val="uk"/>
              </w:rPr>
            </w:pPr>
          </w:p>
        </w:tc>
      </w:tr>
      <w:tr w:rsidR="004E6585" w:rsidTr="00D00EED">
        <w:tc>
          <w:tcPr>
            <w:tcW w:w="5364" w:type="dxa"/>
          </w:tcPr>
          <w:p w:rsidR="004E6585" w:rsidRPr="003F7B8E" w:rsidRDefault="004E6585" w:rsidP="004E6585">
            <w:pPr>
              <w:pStyle w:val="1"/>
              <w:keepNext w:val="0"/>
              <w:keepLines w:val="0"/>
              <w:numPr>
                <w:ilvl w:val="0"/>
                <w:numId w:val="35"/>
              </w:numPr>
              <w:spacing w:before="0" w:line="276" w:lineRule="auto"/>
              <w:outlineLvl w:val="0"/>
              <w:rPr>
                <w:rFonts w:ascii="Times New Roman" w:hAnsi="Times New Roman" w:cs="Times New Roman"/>
                <w:b/>
                <w:bCs/>
                <w:color w:val="000000" w:themeColor="text1"/>
                <w:sz w:val="24"/>
                <w:szCs w:val="24"/>
                <w:lang w:val="en-GB"/>
              </w:rPr>
            </w:pPr>
            <w:r w:rsidRPr="003F7B8E">
              <w:rPr>
                <w:rFonts w:ascii="Times New Roman" w:hAnsi="Times New Roman" w:cs="Times New Roman"/>
                <w:b/>
                <w:bCs/>
                <w:color w:val="000000" w:themeColor="text1"/>
                <w:sz w:val="24"/>
                <w:szCs w:val="24"/>
                <w:lang w:val="en-GB"/>
              </w:rPr>
              <w:t>DURATION OF THE MOU</w:t>
            </w:r>
          </w:p>
        </w:tc>
        <w:tc>
          <w:tcPr>
            <w:tcW w:w="4854" w:type="dxa"/>
          </w:tcPr>
          <w:p w:rsidR="004E6585" w:rsidRPr="003F7B8E" w:rsidRDefault="004E6585" w:rsidP="004E6585">
            <w:pPr>
              <w:pStyle w:val="a8"/>
              <w:numPr>
                <w:ilvl w:val="0"/>
                <w:numId w:val="11"/>
              </w:numPr>
              <w:rPr>
                <w:rFonts w:ascii="Times New Roman" w:hAnsi="Times New Roman"/>
                <w:color w:val="000000" w:themeColor="text1"/>
                <w:sz w:val="24"/>
                <w:szCs w:val="24"/>
              </w:rPr>
            </w:pPr>
            <w:r w:rsidRPr="003F7B8E">
              <w:rPr>
                <w:rFonts w:ascii="Times New Roman" w:hAnsi="Times New Roman"/>
                <w:b/>
                <w:bCs/>
                <w:color w:val="000000" w:themeColor="text1"/>
                <w:sz w:val="24"/>
                <w:szCs w:val="24"/>
                <w:lang w:val="uk"/>
              </w:rPr>
              <w:t>СТРОК ДІЇ МЕМОРАНДУМУ</w:t>
            </w:r>
          </w:p>
        </w:tc>
      </w:tr>
      <w:tr w:rsidR="004E6585" w:rsidTr="00D00EED">
        <w:tc>
          <w:tcPr>
            <w:tcW w:w="5364" w:type="dxa"/>
          </w:tcPr>
          <w:p w:rsidR="004E6585" w:rsidRPr="003F7B8E" w:rsidRDefault="004E6585" w:rsidP="00D00EED">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Times New Roman" w:hAnsi="Times New Roman"/>
                <w:color w:val="000000" w:themeColor="text1"/>
                <w:sz w:val="24"/>
                <w:szCs w:val="24"/>
                <w:shd w:val="clear" w:color="auto" w:fill="BFBFBF"/>
              </w:rPr>
            </w:pPr>
            <w:proofErr w:type="spellStart"/>
            <w:r w:rsidRPr="003F7B8E">
              <w:rPr>
                <w:rFonts w:ascii="Times New Roman" w:hAnsi="Times New Roman"/>
                <w:color w:val="000000" w:themeColor="text1"/>
                <w:sz w:val="24"/>
                <w:szCs w:val="24"/>
              </w:rPr>
              <w:t>This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MoU</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is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valid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and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becomes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effective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on</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day</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of</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its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signature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by</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both</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parties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and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is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valid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until</w:t>
            </w:r>
            <w:proofErr w:type="spellEnd"/>
            <w:r w:rsidRPr="003F7B8E">
              <w:rPr>
                <w:rFonts w:ascii="Times New Roman" w:hAnsi="Times New Roman"/>
                <w:color w:val="000000" w:themeColor="text1"/>
                <w:sz w:val="24"/>
                <w:szCs w:val="24"/>
              </w:rPr>
              <w:t xml:space="preserve"> </w:t>
            </w:r>
            <w:r w:rsidRPr="003F7B8E">
              <w:rPr>
                <w:rFonts w:ascii="Times New Roman" w:hAnsi="Times New Roman"/>
                <w:color w:val="000000" w:themeColor="text1"/>
                <w:sz w:val="24"/>
                <w:szCs w:val="24"/>
                <w:lang w:val="uk"/>
              </w:rPr>
              <w:t>31.12.2026</w:t>
            </w:r>
          </w:p>
        </w:tc>
        <w:tc>
          <w:tcPr>
            <w:tcW w:w="4854" w:type="dxa"/>
          </w:tcPr>
          <w:p w:rsidR="004E6585" w:rsidRPr="003F7B8E" w:rsidRDefault="004E6585" w:rsidP="00D00EED">
            <w:pPr>
              <w:jc w:val="both"/>
              <w:rPr>
                <w:rFonts w:ascii="Times New Roman" w:hAnsi="Times New Roman"/>
                <w:color w:val="000000" w:themeColor="text1"/>
                <w:sz w:val="24"/>
                <w:szCs w:val="24"/>
              </w:rPr>
            </w:pPr>
            <w:r w:rsidRPr="003F7B8E">
              <w:rPr>
                <w:rFonts w:ascii="Times New Roman" w:hAnsi="Times New Roman"/>
                <w:color w:val="000000" w:themeColor="text1"/>
                <w:sz w:val="24"/>
                <w:szCs w:val="24"/>
                <w:lang w:val="uk"/>
              </w:rPr>
              <w:t>Цей Меморандум про взаєморозуміння є дійсним і набирає чинності з дня його підписання обома сторонами та діє до 31.12.2026</w:t>
            </w:r>
          </w:p>
        </w:tc>
      </w:tr>
      <w:tr w:rsidR="004E6585" w:rsidTr="00D00EED">
        <w:tc>
          <w:tcPr>
            <w:tcW w:w="5364" w:type="dxa"/>
            <w:shd w:val="clear" w:color="auto" w:fill="FFFFFF" w:themeFill="background1"/>
          </w:tcPr>
          <w:p w:rsidR="004E6585" w:rsidRPr="003F7B8E" w:rsidRDefault="004E6585" w:rsidP="004E6585">
            <w:pPr>
              <w:pStyle w:val="1"/>
              <w:keepNext w:val="0"/>
              <w:keepLines w:val="0"/>
              <w:numPr>
                <w:ilvl w:val="0"/>
                <w:numId w:val="35"/>
              </w:numPr>
              <w:spacing w:before="0" w:line="276" w:lineRule="auto"/>
              <w:outlineLvl w:val="0"/>
              <w:rPr>
                <w:rFonts w:ascii="Times New Roman" w:hAnsi="Times New Roman" w:cs="Times New Roman"/>
                <w:b/>
                <w:bCs/>
                <w:color w:val="000000" w:themeColor="text1"/>
                <w:sz w:val="24"/>
                <w:szCs w:val="24"/>
                <w:lang w:val="en-GB"/>
              </w:rPr>
            </w:pPr>
            <w:r w:rsidRPr="003F7B8E">
              <w:rPr>
                <w:rFonts w:ascii="Times New Roman" w:hAnsi="Times New Roman" w:cs="Times New Roman"/>
                <w:b/>
                <w:bCs/>
                <w:color w:val="000000" w:themeColor="text1"/>
                <w:sz w:val="24"/>
                <w:szCs w:val="24"/>
                <w:lang w:val="en-GB"/>
              </w:rPr>
              <w:t>Warranties, CONFIDENTIALITY AND DATA PROTECTION</w:t>
            </w:r>
          </w:p>
        </w:tc>
        <w:tc>
          <w:tcPr>
            <w:tcW w:w="4854" w:type="dxa"/>
          </w:tcPr>
          <w:p w:rsidR="004E6585" w:rsidRPr="003F7B8E" w:rsidRDefault="004E6585" w:rsidP="004E6585">
            <w:pPr>
              <w:pStyle w:val="a8"/>
              <w:numPr>
                <w:ilvl w:val="0"/>
                <w:numId w:val="12"/>
              </w:numPr>
              <w:ind w:left="610"/>
              <w:rPr>
                <w:rFonts w:ascii="Times New Roman" w:hAnsi="Times New Roman"/>
                <w:color w:val="000000" w:themeColor="text1"/>
                <w:sz w:val="24"/>
                <w:szCs w:val="24"/>
              </w:rPr>
            </w:pPr>
            <w:r w:rsidRPr="003F7B8E">
              <w:rPr>
                <w:rFonts w:ascii="Times New Roman" w:hAnsi="Times New Roman"/>
                <w:b/>
                <w:bCs/>
                <w:color w:val="000000" w:themeColor="text1"/>
                <w:sz w:val="24"/>
                <w:szCs w:val="24"/>
                <w:lang w:val="uk"/>
              </w:rPr>
              <w:t>ГАРАНТІЇ, КОНФІДЕНЦІЙНІСТЬ ТА ЗАХИСТ ДАНИХ</w:t>
            </w:r>
          </w:p>
        </w:tc>
      </w:tr>
      <w:tr w:rsidR="004E6585" w:rsidTr="00D00EED">
        <w:tc>
          <w:tcPr>
            <w:tcW w:w="5364" w:type="dxa"/>
            <w:shd w:val="clear" w:color="auto" w:fill="FFFFFF" w:themeFill="background1"/>
          </w:tcPr>
          <w:p w:rsidR="004E6585" w:rsidRPr="003F7B8E" w:rsidRDefault="004E6585" w:rsidP="004E6585">
            <w:pPr>
              <w:pStyle w:val="a8"/>
              <w:numPr>
                <w:ilvl w:val="0"/>
                <w:numId w:val="31"/>
              </w:numPr>
              <w:spacing w:line="276" w:lineRule="auto"/>
              <w:ind w:left="340"/>
              <w:jc w:val="both"/>
              <w:rPr>
                <w:rFonts w:ascii="Times New Roman" w:hAnsi="Times New Roman"/>
                <w:color w:val="000000" w:themeColor="text1"/>
                <w:sz w:val="24"/>
                <w:szCs w:val="24"/>
              </w:rPr>
            </w:pPr>
            <w:r w:rsidRPr="003F7B8E">
              <w:rPr>
                <w:rFonts w:ascii="Times New Roman" w:hAnsi="Times New Roman"/>
                <w:b/>
                <w:color w:val="000000" w:themeColor="text1"/>
                <w:sz w:val="24"/>
                <w:szCs w:val="24"/>
                <w:u w:val="single"/>
                <w:shd w:val="clear" w:color="auto" w:fill="FFFFFF" w:themeFill="background1"/>
                <w:lang w:val="en-GB"/>
              </w:rPr>
              <w:t>PIN’s</w:t>
            </w:r>
            <w:r w:rsidRPr="003F7B8E">
              <w:rPr>
                <w:rFonts w:ascii="Times New Roman" w:hAnsi="Times New Roman"/>
                <w:b/>
                <w:color w:val="000000" w:themeColor="text1"/>
                <w:sz w:val="24"/>
                <w:szCs w:val="24"/>
                <w:u w:val="single"/>
                <w:lang w:val="en-GB"/>
              </w:rPr>
              <w:t xml:space="preserve"> Code of Conduct and Safeguarding Policy</w:t>
            </w:r>
            <w:r w:rsidRPr="003F7B8E">
              <w:rPr>
                <w:rFonts w:ascii="Times New Roman" w:hAnsi="Times New Roman"/>
                <w:b/>
                <w:color w:val="000000" w:themeColor="text1"/>
                <w:sz w:val="24"/>
                <w:szCs w:val="24"/>
                <w:u w:val="single"/>
                <w:lang w:val="en-GB"/>
              </w:rPr>
              <w:fldChar w:fldCharType="begin"/>
            </w:r>
            <w:r w:rsidRPr="003F7B8E">
              <w:rPr>
                <w:rFonts w:ascii="Times New Roman" w:hAnsi="Times New Roman"/>
                <w:b/>
                <w:color w:val="000000" w:themeColor="text1"/>
                <w:sz w:val="24"/>
                <w:szCs w:val="24"/>
                <w:u w:val="single"/>
                <w:lang w:val="en-GB"/>
              </w:rPr>
              <w:instrText>PRIVATE</w:instrText>
            </w:r>
            <w:r w:rsidRPr="003F7B8E">
              <w:rPr>
                <w:rFonts w:ascii="Times New Roman" w:hAnsi="Times New Roman"/>
                <w:b/>
                <w:color w:val="000000" w:themeColor="text1"/>
                <w:sz w:val="24"/>
                <w:szCs w:val="24"/>
                <w:u w:val="single"/>
                <w:lang w:val="en-GB"/>
              </w:rPr>
              <w:fldChar w:fldCharType="end"/>
            </w:r>
            <w:r w:rsidRPr="003F7B8E">
              <w:rPr>
                <w:rFonts w:ascii="Times New Roman" w:hAnsi="Times New Roman"/>
                <w:b/>
                <w:color w:val="000000" w:themeColor="text1"/>
                <w:sz w:val="24"/>
                <w:szCs w:val="24"/>
                <w:u w:val="single"/>
                <w:lang w:val="en-GB"/>
              </w:rPr>
              <w:t xml:space="preserve">: </w:t>
            </w:r>
            <w:r w:rsidRPr="003F7B8E">
              <w:rPr>
                <w:rFonts w:ascii="Times New Roman" w:hAnsi="Times New Roman"/>
                <w:color w:val="000000" w:themeColor="text1"/>
                <w:sz w:val="24"/>
                <w:szCs w:val="24"/>
                <w:lang w:val="en-GB"/>
              </w:rPr>
              <w:t xml:space="preserve">The Partner hereby declares and warrants that the Partner has read and understood the Essentials of PIN Code of Conduct and Key Policies, and agrees to uphold the standards of conduct required. Electronic copy of these principles is available at: </w:t>
            </w:r>
          </w:p>
        </w:tc>
        <w:tc>
          <w:tcPr>
            <w:tcW w:w="4854" w:type="dxa"/>
          </w:tcPr>
          <w:p w:rsidR="004E6585" w:rsidRPr="003F7B8E" w:rsidRDefault="004E6585" w:rsidP="004E6585">
            <w:pPr>
              <w:pStyle w:val="a8"/>
              <w:numPr>
                <w:ilvl w:val="0"/>
                <w:numId w:val="13"/>
              </w:numPr>
              <w:ind w:left="340"/>
              <w:jc w:val="both"/>
              <w:rPr>
                <w:rFonts w:ascii="Times New Roman" w:hAnsi="Times New Roman"/>
                <w:color w:val="000000" w:themeColor="text1"/>
                <w:sz w:val="24"/>
                <w:szCs w:val="24"/>
              </w:rPr>
            </w:pPr>
            <w:r w:rsidRPr="003F7B8E">
              <w:rPr>
                <w:rFonts w:ascii="Times New Roman" w:hAnsi="Times New Roman"/>
                <w:b/>
                <w:color w:val="000000" w:themeColor="text1"/>
                <w:sz w:val="24"/>
                <w:szCs w:val="24"/>
                <w:u w:val="single"/>
                <w:lang w:val="uk"/>
              </w:rPr>
              <w:t>Кодекс поведінки та політика безпеки PIN</w:t>
            </w:r>
            <w:r w:rsidRPr="003F7B8E">
              <w:rPr>
                <w:rFonts w:ascii="Times New Roman" w:hAnsi="Times New Roman"/>
                <w:b/>
                <w:color w:val="000000" w:themeColor="text1"/>
                <w:sz w:val="24"/>
                <w:szCs w:val="24"/>
                <w:u w:val="single"/>
                <w:lang w:val="en-GB"/>
              </w:rPr>
              <w:fldChar w:fldCharType="begin"/>
            </w:r>
            <w:r w:rsidRPr="003F7B8E">
              <w:rPr>
                <w:rFonts w:ascii="Times New Roman" w:hAnsi="Times New Roman"/>
                <w:b/>
                <w:color w:val="000000" w:themeColor="text1"/>
                <w:sz w:val="24"/>
                <w:szCs w:val="24"/>
                <w:u w:val="single"/>
                <w:lang w:val="uk"/>
              </w:rPr>
              <w:instrText>PRIVATE</w:instrText>
            </w:r>
            <w:r w:rsidRPr="003F7B8E">
              <w:rPr>
                <w:rFonts w:ascii="Times New Roman" w:hAnsi="Times New Roman"/>
                <w:b/>
                <w:color w:val="000000" w:themeColor="text1"/>
                <w:sz w:val="24"/>
                <w:szCs w:val="24"/>
                <w:u w:val="single"/>
                <w:lang w:val="en-GB"/>
              </w:rPr>
              <w:fldChar w:fldCharType="end"/>
            </w:r>
            <w:r w:rsidRPr="003F7B8E">
              <w:rPr>
                <w:rFonts w:ascii="Times New Roman" w:hAnsi="Times New Roman"/>
                <w:b/>
                <w:color w:val="000000" w:themeColor="text1"/>
                <w:sz w:val="24"/>
                <w:szCs w:val="24"/>
                <w:u w:val="single"/>
                <w:lang w:val="uk"/>
              </w:rPr>
              <w:t>:</w:t>
            </w:r>
            <w:r w:rsidRPr="003F7B8E">
              <w:rPr>
                <w:rFonts w:ascii="Times New Roman" w:hAnsi="Times New Roman"/>
                <w:color w:val="000000" w:themeColor="text1"/>
                <w:sz w:val="24"/>
                <w:szCs w:val="24"/>
                <w:lang w:val="uk"/>
              </w:rPr>
              <w:t xml:space="preserve"> Цим </w:t>
            </w:r>
            <w:r w:rsidRPr="003F7B8E">
              <w:rPr>
                <w:rFonts w:ascii="Times New Roman" w:hAnsi="Times New Roman"/>
                <w:b/>
                <w:bCs/>
                <w:color w:val="000000" w:themeColor="text1"/>
                <w:sz w:val="24"/>
                <w:szCs w:val="24"/>
                <w:lang w:val="uk"/>
              </w:rPr>
              <w:t xml:space="preserve">РОМЕНСЬКА МІСЬКА РАДА </w:t>
            </w:r>
            <w:r w:rsidRPr="003F7B8E">
              <w:rPr>
                <w:rFonts w:ascii="Times New Roman" w:hAnsi="Times New Roman"/>
                <w:color w:val="000000" w:themeColor="text1"/>
                <w:sz w:val="24"/>
                <w:szCs w:val="24"/>
                <w:lang w:val="uk"/>
              </w:rPr>
              <w:t xml:space="preserve">заявляє і гарантує, що вона прочитала і зрозуміла Основні принципи Кодексу поведінки та ключові політики PIN, а також погоджується дотримуватися необхідних стандартів поведінки. Електронна копія цих принципів доступна за посиланням: </w:t>
            </w:r>
          </w:p>
        </w:tc>
      </w:tr>
      <w:tr w:rsidR="004E6585" w:rsidTr="00D00EED">
        <w:tc>
          <w:tcPr>
            <w:tcW w:w="10218" w:type="dxa"/>
            <w:gridSpan w:val="2"/>
          </w:tcPr>
          <w:p w:rsidR="004E6585" w:rsidRPr="003F7B8E" w:rsidRDefault="004E6585" w:rsidP="00D00EED">
            <w:pPr>
              <w:rPr>
                <w:rFonts w:ascii="Times New Roman" w:hAnsi="Times New Roman"/>
                <w:color w:val="000000" w:themeColor="text1"/>
                <w:sz w:val="24"/>
                <w:szCs w:val="24"/>
              </w:rPr>
            </w:pPr>
            <w:r w:rsidRPr="003F7B8E">
              <w:rPr>
                <w:rStyle w:val="a6"/>
                <w:rFonts w:ascii="Times New Roman" w:hAnsi="Times New Roman"/>
                <w:color w:val="000000" w:themeColor="text1"/>
                <w:sz w:val="24"/>
                <w:szCs w:val="24"/>
              </w:rPr>
              <w:t>https://www.peopleinneed.net/media/publications/1844/file/_pin_code_of_conduct_and_key_policies_essential-principles_final_2022.pdf</w:t>
            </w:r>
          </w:p>
        </w:tc>
      </w:tr>
      <w:tr w:rsidR="004E6585" w:rsidTr="00D00EED">
        <w:tc>
          <w:tcPr>
            <w:tcW w:w="5364" w:type="dxa"/>
          </w:tcPr>
          <w:p w:rsidR="004E6585" w:rsidRPr="003F7B8E" w:rsidRDefault="004E6585" w:rsidP="004E6585">
            <w:pPr>
              <w:pStyle w:val="3"/>
              <w:numPr>
                <w:ilvl w:val="0"/>
                <w:numId w:val="31"/>
              </w:numPr>
              <w:spacing w:after="0" w:line="276" w:lineRule="auto"/>
              <w:ind w:left="340"/>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en-GB"/>
              </w:rPr>
              <w:t>This MoU and its details or any information related to PIN activities shall be kept confidential and shall not be disclosed to others without prior consent of PIN. The obligation under this article shall survive the expiration or termination of this MoU.</w:t>
            </w:r>
          </w:p>
        </w:tc>
        <w:tc>
          <w:tcPr>
            <w:tcW w:w="4854" w:type="dxa"/>
          </w:tcPr>
          <w:p w:rsidR="004E6585" w:rsidRPr="003F7B8E" w:rsidRDefault="004E6585" w:rsidP="004E6585">
            <w:pPr>
              <w:pStyle w:val="a8"/>
              <w:numPr>
                <w:ilvl w:val="0"/>
                <w:numId w:val="14"/>
              </w:numPr>
              <w:ind w:left="340"/>
              <w:jc w:val="both"/>
              <w:rPr>
                <w:rFonts w:ascii="Times New Roman" w:hAnsi="Times New Roman"/>
                <w:color w:val="000000" w:themeColor="text1"/>
                <w:sz w:val="24"/>
                <w:szCs w:val="24"/>
              </w:rPr>
            </w:pPr>
            <w:r w:rsidRPr="003F7B8E">
              <w:rPr>
                <w:rFonts w:ascii="Times New Roman" w:hAnsi="Times New Roman"/>
                <w:color w:val="000000" w:themeColor="text1"/>
                <w:sz w:val="24"/>
                <w:szCs w:val="24"/>
                <w:lang w:val="uk"/>
              </w:rPr>
              <w:t>Цей Меморандум про взаєморозуміння та його деталі або будь-яка інформація, пов'язана з діяльністю PIN, є конфіденційною і не підлягає розголошенню іншим особам без попередньої згоди PIN. Зобов'язання за цією статтею залишаються в силі після закінчення терміну дії або розірвання цього Меморандуму.</w:t>
            </w:r>
          </w:p>
        </w:tc>
      </w:tr>
      <w:tr w:rsidR="004E6585" w:rsidTr="00D00EED">
        <w:tc>
          <w:tcPr>
            <w:tcW w:w="5364" w:type="dxa"/>
          </w:tcPr>
          <w:p w:rsidR="004E6585" w:rsidRPr="003F7B8E" w:rsidRDefault="004E6585" w:rsidP="004E6585">
            <w:pPr>
              <w:pStyle w:val="3"/>
              <w:numPr>
                <w:ilvl w:val="0"/>
                <w:numId w:val="14"/>
              </w:numPr>
              <w:spacing w:after="0" w:line="276" w:lineRule="auto"/>
              <w:ind w:left="340"/>
              <w:jc w:val="both"/>
              <w:rPr>
                <w:rFonts w:ascii="Times New Roman" w:hAnsi="Times New Roman" w:cs="Times New Roman"/>
                <w:color w:val="000000" w:themeColor="text1"/>
                <w:sz w:val="24"/>
                <w:szCs w:val="24"/>
              </w:rPr>
            </w:pPr>
            <w:r w:rsidRPr="003F7B8E">
              <w:rPr>
                <w:rFonts w:ascii="Times New Roman" w:hAnsi="Times New Roman" w:cs="Times New Roman"/>
                <w:color w:val="000000" w:themeColor="text1"/>
                <w:sz w:val="24"/>
                <w:szCs w:val="24"/>
                <w:lang w:val="en-GB"/>
              </w:rPr>
              <w:t xml:space="preserve">When processing any personal data for the purpose of the Parties’ performance under this MoU, both Parties undertake to follow all </w:t>
            </w:r>
            <w:r w:rsidRPr="003F7B8E">
              <w:rPr>
                <w:rFonts w:ascii="Times New Roman" w:hAnsi="Times New Roman" w:cs="Times New Roman"/>
                <w:color w:val="000000" w:themeColor="text1"/>
                <w:sz w:val="24"/>
                <w:szCs w:val="24"/>
                <w:lang w:val="en-GB"/>
              </w:rPr>
              <w:lastRenderedPageBreak/>
              <w:t>applicable data protection laws and regulations.</w:t>
            </w:r>
          </w:p>
        </w:tc>
        <w:tc>
          <w:tcPr>
            <w:tcW w:w="4854" w:type="dxa"/>
          </w:tcPr>
          <w:p w:rsidR="004E6585" w:rsidRPr="003F7B8E" w:rsidRDefault="004E6585" w:rsidP="004E6585">
            <w:pPr>
              <w:pStyle w:val="a8"/>
              <w:numPr>
                <w:ilvl w:val="0"/>
                <w:numId w:val="15"/>
              </w:numPr>
              <w:ind w:left="340"/>
              <w:jc w:val="both"/>
              <w:rPr>
                <w:rFonts w:ascii="Times New Roman" w:hAnsi="Times New Roman"/>
                <w:color w:val="000000" w:themeColor="text1"/>
                <w:sz w:val="24"/>
                <w:szCs w:val="24"/>
              </w:rPr>
            </w:pPr>
            <w:r w:rsidRPr="003F7B8E">
              <w:rPr>
                <w:rFonts w:ascii="Times New Roman" w:hAnsi="Times New Roman"/>
                <w:color w:val="000000" w:themeColor="text1"/>
                <w:sz w:val="24"/>
                <w:szCs w:val="24"/>
                <w:lang w:val="uk"/>
              </w:rPr>
              <w:lastRenderedPageBreak/>
              <w:t xml:space="preserve">При обробці будь-яких персональних даних з метою виконання Сторонами своїх зобов'язань за цим Меморандумом про взаєморозуміння обидві Сторони </w:t>
            </w:r>
            <w:r w:rsidRPr="003F7B8E">
              <w:rPr>
                <w:rFonts w:ascii="Times New Roman" w:hAnsi="Times New Roman"/>
                <w:color w:val="000000" w:themeColor="text1"/>
                <w:sz w:val="24"/>
                <w:szCs w:val="24"/>
                <w:lang w:val="uk"/>
              </w:rPr>
              <w:lastRenderedPageBreak/>
              <w:t>зобов'язуються дотримуватися всіх застосовних законів та нормативно-правових актів у сфері захисту персональних даних.</w:t>
            </w:r>
          </w:p>
        </w:tc>
      </w:tr>
      <w:tr w:rsidR="004E6585" w:rsidTr="00D00EED">
        <w:tc>
          <w:tcPr>
            <w:tcW w:w="5364" w:type="dxa"/>
          </w:tcPr>
          <w:p w:rsidR="004E6585" w:rsidRPr="003F7B8E" w:rsidRDefault="004E6585" w:rsidP="004E6585">
            <w:pPr>
              <w:pStyle w:val="3"/>
              <w:numPr>
                <w:ilvl w:val="0"/>
                <w:numId w:val="15"/>
              </w:numPr>
              <w:spacing w:after="0" w:line="276" w:lineRule="auto"/>
              <w:ind w:left="340"/>
              <w:jc w:val="both"/>
              <w:rPr>
                <w:rFonts w:ascii="Times New Roman" w:hAnsi="Times New Roman" w:cs="Times New Roman"/>
                <w:color w:val="000000" w:themeColor="text1"/>
                <w:sz w:val="24"/>
                <w:szCs w:val="24"/>
              </w:rPr>
            </w:pPr>
            <w:proofErr w:type="spellStart"/>
            <w:r w:rsidRPr="003F7B8E">
              <w:rPr>
                <w:rFonts w:ascii="Times New Roman" w:hAnsi="Times New Roman" w:cs="Times New Roman"/>
                <w:color w:val="000000" w:themeColor="text1"/>
                <w:sz w:val="24"/>
                <w:szCs w:val="24"/>
              </w:rPr>
              <w:lastRenderedPageBreak/>
              <w:t>Both</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Parties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undertake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process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beneficiaries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personal</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data</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solely</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for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purpose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of</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implementation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of</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Project </w:t>
            </w:r>
            <w:proofErr w:type="spellStart"/>
            <w:r w:rsidRPr="003F7B8E">
              <w:rPr>
                <w:rFonts w:ascii="Times New Roman" w:hAnsi="Times New Roman" w:cs="Times New Roman"/>
                <w:color w:val="000000" w:themeColor="text1"/>
                <w:sz w:val="24"/>
                <w:szCs w:val="24"/>
              </w:rPr>
              <w:t>and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their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performance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under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this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MoU</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Parties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undertake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keep</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data</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safe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and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prevent</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any</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unauthorized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accidental</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access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changes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destruction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loss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of</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data</w:t>
            </w:r>
            <w:proofErr w:type="spellEnd"/>
            <w:r w:rsidRPr="003F7B8E">
              <w:rPr>
                <w:rFonts w:ascii="Times New Roman" w:hAnsi="Times New Roman" w:cs="Times New Roman"/>
                <w:color w:val="000000" w:themeColor="text1"/>
                <w:sz w:val="24"/>
                <w:szCs w:val="24"/>
              </w:rPr>
              <w:t xml:space="preserve">. </w:t>
            </w:r>
          </w:p>
        </w:tc>
        <w:tc>
          <w:tcPr>
            <w:tcW w:w="4854" w:type="dxa"/>
          </w:tcPr>
          <w:p w:rsidR="004E6585" w:rsidRPr="003F7B8E" w:rsidRDefault="004E6585" w:rsidP="004E6585">
            <w:pPr>
              <w:pStyle w:val="a8"/>
              <w:numPr>
                <w:ilvl w:val="0"/>
                <w:numId w:val="16"/>
              </w:numPr>
              <w:ind w:left="340"/>
              <w:jc w:val="both"/>
              <w:rPr>
                <w:rFonts w:ascii="Times New Roman" w:hAnsi="Times New Roman"/>
                <w:color w:val="000000" w:themeColor="text1"/>
                <w:sz w:val="24"/>
                <w:szCs w:val="24"/>
              </w:rPr>
            </w:pPr>
            <w:r w:rsidRPr="003F7B8E">
              <w:rPr>
                <w:rFonts w:ascii="Times New Roman" w:hAnsi="Times New Roman"/>
                <w:color w:val="000000" w:themeColor="text1"/>
                <w:sz w:val="24"/>
                <w:szCs w:val="24"/>
                <w:lang w:val="uk"/>
              </w:rPr>
              <w:t xml:space="preserve">Обидві Сторони зобов'язуються обробляти персональні дані </w:t>
            </w:r>
            <w:proofErr w:type="spellStart"/>
            <w:r w:rsidRPr="003F7B8E">
              <w:rPr>
                <w:rFonts w:ascii="Times New Roman" w:hAnsi="Times New Roman"/>
                <w:color w:val="000000" w:themeColor="text1"/>
                <w:sz w:val="24"/>
                <w:szCs w:val="24"/>
                <w:lang w:val="uk"/>
              </w:rPr>
              <w:t>бенефіціарів</w:t>
            </w:r>
            <w:proofErr w:type="spellEnd"/>
            <w:r w:rsidRPr="003F7B8E">
              <w:rPr>
                <w:rFonts w:ascii="Times New Roman" w:hAnsi="Times New Roman"/>
                <w:color w:val="000000" w:themeColor="text1"/>
                <w:sz w:val="24"/>
                <w:szCs w:val="24"/>
                <w:lang w:val="uk"/>
              </w:rPr>
              <w:t xml:space="preserve"> виключно з метою реалізації </w:t>
            </w:r>
            <w:proofErr w:type="spellStart"/>
            <w:r w:rsidRPr="003F7B8E">
              <w:rPr>
                <w:rFonts w:ascii="Times New Roman" w:hAnsi="Times New Roman"/>
                <w:color w:val="000000" w:themeColor="text1"/>
                <w:sz w:val="24"/>
                <w:szCs w:val="24"/>
                <w:lang w:val="uk"/>
              </w:rPr>
              <w:t>Проєкту</w:t>
            </w:r>
            <w:proofErr w:type="spellEnd"/>
            <w:r w:rsidRPr="003F7B8E">
              <w:rPr>
                <w:rFonts w:ascii="Times New Roman" w:hAnsi="Times New Roman"/>
                <w:color w:val="000000" w:themeColor="text1"/>
                <w:sz w:val="24"/>
                <w:szCs w:val="24"/>
                <w:lang w:val="uk"/>
              </w:rPr>
              <w:t xml:space="preserve"> та виконання своїх зобов'язань за цим Меморандумом. Сторони зобов'язуються зберігати дані в безпеці та запобігати будь-якому несанкціонованому або випадковому доступу, зміні, знищенню або втраті даних. </w:t>
            </w:r>
          </w:p>
        </w:tc>
      </w:tr>
      <w:tr w:rsidR="004E6585" w:rsidTr="00D00EED">
        <w:tc>
          <w:tcPr>
            <w:tcW w:w="5364" w:type="dxa"/>
          </w:tcPr>
          <w:p w:rsidR="004E6585" w:rsidRPr="003F7B8E" w:rsidRDefault="004E6585" w:rsidP="004E6585">
            <w:pPr>
              <w:pStyle w:val="3"/>
              <w:numPr>
                <w:ilvl w:val="0"/>
                <w:numId w:val="16"/>
              </w:numPr>
              <w:spacing w:after="0" w:line="276" w:lineRule="auto"/>
              <w:ind w:left="340"/>
              <w:jc w:val="both"/>
              <w:rPr>
                <w:rFonts w:ascii="Times New Roman" w:hAnsi="Times New Roman" w:cs="Times New Roman"/>
                <w:color w:val="000000" w:themeColor="text1"/>
                <w:sz w:val="24"/>
                <w:szCs w:val="24"/>
              </w:rPr>
            </w:pP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r w:rsidRPr="003F7B8E">
              <w:rPr>
                <w:rFonts w:ascii="Times New Roman" w:hAnsi="Times New Roman" w:cs="Times New Roman"/>
                <w:b/>
                <w:bCs/>
                <w:color w:val="000000" w:themeColor="text1"/>
                <w:sz w:val="24"/>
                <w:szCs w:val="24"/>
              </w:rPr>
              <w:t xml:space="preserve">ROMENSKA CITY COUNCIL </w:t>
            </w:r>
            <w:proofErr w:type="spellStart"/>
            <w:r w:rsidRPr="003F7B8E">
              <w:rPr>
                <w:rFonts w:ascii="Times New Roman" w:hAnsi="Times New Roman" w:cs="Times New Roman"/>
                <w:color w:val="000000" w:themeColor="text1"/>
                <w:sz w:val="24"/>
                <w:szCs w:val="24"/>
              </w:rPr>
              <w:t>undertakes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immediately</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inform</w:t>
            </w:r>
            <w:proofErr w:type="spellEnd"/>
            <w:r w:rsidRPr="003F7B8E">
              <w:rPr>
                <w:rFonts w:ascii="Times New Roman" w:hAnsi="Times New Roman" w:cs="Times New Roman"/>
                <w:color w:val="000000" w:themeColor="text1"/>
                <w:sz w:val="24"/>
                <w:szCs w:val="24"/>
              </w:rPr>
              <w:t xml:space="preserve"> PIN </w:t>
            </w:r>
            <w:proofErr w:type="spellStart"/>
            <w:r w:rsidRPr="003F7B8E">
              <w:rPr>
                <w:rFonts w:ascii="Times New Roman" w:hAnsi="Times New Roman" w:cs="Times New Roman"/>
                <w:color w:val="000000" w:themeColor="text1"/>
                <w:sz w:val="24"/>
                <w:szCs w:val="24"/>
              </w:rPr>
              <w:t>about</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all</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facts</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known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to</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it</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that</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could</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have</w:t>
            </w:r>
            <w:proofErr w:type="spellEnd"/>
            <w:r w:rsidRPr="003F7B8E">
              <w:rPr>
                <w:rFonts w:ascii="Times New Roman" w:hAnsi="Times New Roman" w:cs="Times New Roman"/>
                <w:color w:val="000000" w:themeColor="text1"/>
                <w:sz w:val="24"/>
                <w:szCs w:val="24"/>
              </w:rPr>
              <w:t xml:space="preserve"> a </w:t>
            </w:r>
            <w:proofErr w:type="spellStart"/>
            <w:r w:rsidRPr="003F7B8E">
              <w:rPr>
                <w:rFonts w:ascii="Times New Roman" w:hAnsi="Times New Roman" w:cs="Times New Roman"/>
                <w:color w:val="000000" w:themeColor="text1"/>
                <w:sz w:val="24"/>
                <w:szCs w:val="24"/>
              </w:rPr>
              <w:t>detrimental</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effect</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on</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proper</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fulfilment</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of</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the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above</w:t>
            </w:r>
            <w:proofErr w:type="spellEnd"/>
            <w:r w:rsidRPr="003F7B8E">
              <w:rPr>
                <w:rFonts w:ascii="Times New Roman" w:hAnsi="Times New Roman" w:cs="Times New Roman"/>
                <w:color w:val="000000" w:themeColor="text1"/>
                <w:sz w:val="24"/>
                <w:szCs w:val="24"/>
              </w:rPr>
              <w:t xml:space="preserve"> </w:t>
            </w:r>
            <w:proofErr w:type="spellStart"/>
            <w:r w:rsidRPr="003F7B8E">
              <w:rPr>
                <w:rFonts w:ascii="Times New Roman" w:hAnsi="Times New Roman" w:cs="Times New Roman"/>
                <w:color w:val="000000" w:themeColor="text1"/>
                <w:sz w:val="24"/>
                <w:szCs w:val="24"/>
              </w:rPr>
              <w:t>obligations</w:t>
            </w:r>
            <w:proofErr w:type="spellEnd"/>
            <w:r w:rsidRPr="003F7B8E">
              <w:rPr>
                <w:rFonts w:ascii="Times New Roman" w:hAnsi="Times New Roman" w:cs="Times New Roman"/>
                <w:color w:val="000000" w:themeColor="text1"/>
                <w:sz w:val="24"/>
                <w:szCs w:val="24"/>
              </w:rPr>
              <w:t>.</w:t>
            </w:r>
          </w:p>
        </w:tc>
        <w:tc>
          <w:tcPr>
            <w:tcW w:w="4854" w:type="dxa"/>
          </w:tcPr>
          <w:p w:rsidR="004E6585" w:rsidRPr="003F7B8E" w:rsidRDefault="004E6585" w:rsidP="004E6585">
            <w:pPr>
              <w:pStyle w:val="a8"/>
              <w:numPr>
                <w:ilvl w:val="0"/>
                <w:numId w:val="17"/>
              </w:numPr>
              <w:ind w:left="340"/>
              <w:jc w:val="both"/>
              <w:rPr>
                <w:rFonts w:ascii="Times New Roman" w:hAnsi="Times New Roman"/>
                <w:color w:val="000000" w:themeColor="text1"/>
                <w:sz w:val="24"/>
                <w:szCs w:val="24"/>
              </w:rPr>
            </w:pPr>
            <w:r w:rsidRPr="003F7B8E">
              <w:rPr>
                <w:rFonts w:ascii="Times New Roman" w:hAnsi="Times New Roman"/>
                <w:b/>
                <w:bCs/>
                <w:color w:val="000000" w:themeColor="text1"/>
                <w:sz w:val="24"/>
                <w:szCs w:val="24"/>
                <w:lang w:val="uk"/>
              </w:rPr>
              <w:t xml:space="preserve">РОМЕНСЬКА МІСЬКА РАДА </w:t>
            </w:r>
            <w:r w:rsidRPr="003F7B8E">
              <w:rPr>
                <w:rFonts w:ascii="Times New Roman" w:hAnsi="Times New Roman"/>
                <w:color w:val="000000" w:themeColor="text1"/>
                <w:sz w:val="24"/>
                <w:szCs w:val="24"/>
                <w:lang w:val="uk"/>
              </w:rPr>
              <w:t>зобов'язується негайно інформувати PIN про всі відомі їй факти, які можуть мати негативний вплив на належне виконання вищезазначених зобов'язань.</w:t>
            </w:r>
          </w:p>
        </w:tc>
      </w:tr>
      <w:tr w:rsidR="004E6585" w:rsidTr="00D00EED">
        <w:tc>
          <w:tcPr>
            <w:tcW w:w="5364" w:type="dxa"/>
          </w:tcPr>
          <w:p w:rsidR="004E6585" w:rsidRPr="003F7B8E" w:rsidRDefault="004E6585" w:rsidP="004E6585">
            <w:pPr>
              <w:pStyle w:val="3"/>
              <w:numPr>
                <w:ilvl w:val="0"/>
                <w:numId w:val="17"/>
              </w:numPr>
              <w:spacing w:after="0" w:line="276" w:lineRule="auto"/>
              <w:ind w:left="340"/>
              <w:jc w:val="both"/>
              <w:rPr>
                <w:rFonts w:ascii="Times New Roman" w:hAnsi="Times New Roman" w:cs="Times New Roman"/>
                <w:color w:val="000000" w:themeColor="text1"/>
                <w:sz w:val="24"/>
                <w:szCs w:val="24"/>
                <w:u w:val="single"/>
              </w:rPr>
            </w:pPr>
            <w:r w:rsidRPr="003F7B8E">
              <w:rPr>
                <w:rFonts w:ascii="Times New Roman" w:hAnsi="Times New Roman" w:cs="Times New Roman"/>
                <w:color w:val="000000" w:themeColor="text1"/>
                <w:sz w:val="24"/>
                <w:szCs w:val="24"/>
                <w:lang w:val="en-AU"/>
              </w:rPr>
              <w:t xml:space="preserve">The </w:t>
            </w:r>
            <w:r w:rsidRPr="003F7B8E">
              <w:rPr>
                <w:rFonts w:ascii="Times New Roman" w:hAnsi="Times New Roman" w:cs="Times New Roman"/>
                <w:b/>
                <w:bCs/>
                <w:color w:val="000000" w:themeColor="text1"/>
                <w:sz w:val="24"/>
                <w:szCs w:val="24"/>
                <w:lang w:val="en-AU"/>
              </w:rPr>
              <w:t xml:space="preserve">ROMENSKA CITY COUNCIL </w:t>
            </w:r>
            <w:r w:rsidRPr="003F7B8E">
              <w:rPr>
                <w:rFonts w:ascii="Times New Roman" w:hAnsi="Times New Roman" w:cs="Times New Roman"/>
                <w:color w:val="000000" w:themeColor="text1"/>
                <w:sz w:val="24"/>
                <w:szCs w:val="24"/>
                <w:lang w:val="en-AU"/>
              </w:rPr>
              <w:t xml:space="preserve">is aware that the personal data of its representatives provided in this MoU will be stored in PIN internal systems for the purpose of the implementation of the Project and the Parties’ collaboration under this MoU, and for the period of the MoU’s duration and further for the period required by the donor funding the Project, or by the legislation binding for PIN. Other information relating to the processing of these data by PIN are provided on PIN website: </w:t>
            </w:r>
            <w:hyperlink r:id="rId6" w:history="1">
              <w:r w:rsidRPr="003F7B8E">
                <w:rPr>
                  <w:rStyle w:val="a6"/>
                  <w:rFonts w:ascii="Times New Roman" w:hAnsi="Times New Roman" w:cs="Times New Roman"/>
                  <w:color w:val="000000" w:themeColor="text1"/>
                  <w:sz w:val="24"/>
                  <w:szCs w:val="24"/>
                  <w:lang w:val="en-AU"/>
                </w:rPr>
                <w:t>https://www.clovekvtisni.cz/en/personal-data-protection-policy-1s</w:t>
              </w:r>
            </w:hyperlink>
            <w:r w:rsidRPr="003F7B8E">
              <w:rPr>
                <w:rStyle w:val="a6"/>
                <w:rFonts w:ascii="Times New Roman" w:hAnsi="Times New Roman" w:cs="Times New Roman"/>
                <w:color w:val="000000" w:themeColor="text1"/>
                <w:sz w:val="24"/>
                <w:szCs w:val="24"/>
                <w:lang w:val="en-AU"/>
              </w:rPr>
              <w:t>.</w:t>
            </w:r>
          </w:p>
        </w:tc>
        <w:tc>
          <w:tcPr>
            <w:tcW w:w="4854" w:type="dxa"/>
          </w:tcPr>
          <w:p w:rsidR="004E6585" w:rsidRPr="003F7B8E" w:rsidRDefault="004E6585" w:rsidP="004E6585">
            <w:pPr>
              <w:pStyle w:val="a8"/>
              <w:numPr>
                <w:ilvl w:val="0"/>
                <w:numId w:val="18"/>
              </w:numPr>
              <w:ind w:left="340"/>
              <w:jc w:val="both"/>
              <w:rPr>
                <w:rFonts w:ascii="Times New Roman" w:hAnsi="Times New Roman"/>
                <w:color w:val="000000" w:themeColor="text1"/>
                <w:sz w:val="24"/>
                <w:szCs w:val="24"/>
              </w:rPr>
            </w:pPr>
            <w:r w:rsidRPr="003F7B8E">
              <w:rPr>
                <w:rFonts w:ascii="Times New Roman" w:hAnsi="Times New Roman"/>
                <w:b/>
                <w:bCs/>
                <w:color w:val="000000" w:themeColor="text1"/>
                <w:sz w:val="24"/>
                <w:szCs w:val="24"/>
                <w:lang w:val="uk"/>
              </w:rPr>
              <w:t xml:space="preserve">РОМЕНСЬКА МІСЬКА РАДА </w:t>
            </w:r>
            <w:r w:rsidRPr="003F7B8E">
              <w:rPr>
                <w:rFonts w:ascii="Times New Roman" w:hAnsi="Times New Roman"/>
                <w:color w:val="000000" w:themeColor="text1"/>
                <w:sz w:val="24"/>
                <w:szCs w:val="24"/>
                <w:lang w:val="uk"/>
              </w:rPr>
              <w:t xml:space="preserve">усвідомлює, що персональні дані її представників, надані в цьому Меморандумі, зберігатимуться у внутрішніх системах PIN з метою реалізації </w:t>
            </w:r>
            <w:proofErr w:type="spellStart"/>
            <w:r w:rsidRPr="003F7B8E">
              <w:rPr>
                <w:rFonts w:ascii="Times New Roman" w:hAnsi="Times New Roman"/>
                <w:color w:val="000000" w:themeColor="text1"/>
                <w:sz w:val="24"/>
                <w:szCs w:val="24"/>
                <w:lang w:val="uk"/>
              </w:rPr>
              <w:t>Проєкту</w:t>
            </w:r>
            <w:proofErr w:type="spellEnd"/>
            <w:r w:rsidRPr="003F7B8E">
              <w:rPr>
                <w:rFonts w:ascii="Times New Roman" w:hAnsi="Times New Roman"/>
                <w:color w:val="000000" w:themeColor="text1"/>
                <w:sz w:val="24"/>
                <w:szCs w:val="24"/>
                <w:lang w:val="uk"/>
              </w:rPr>
              <w:t xml:space="preserve"> та співпраці Сторін у рамках цього Меморандуму, а також протягом строку дії Меморандуму і надалі протягом строку, необхідного донору, який фінансує </w:t>
            </w:r>
            <w:proofErr w:type="spellStart"/>
            <w:r w:rsidRPr="003F7B8E">
              <w:rPr>
                <w:rFonts w:ascii="Times New Roman" w:hAnsi="Times New Roman"/>
                <w:color w:val="000000" w:themeColor="text1"/>
                <w:sz w:val="24"/>
                <w:szCs w:val="24"/>
                <w:lang w:val="uk"/>
              </w:rPr>
              <w:t>Проєкт</w:t>
            </w:r>
            <w:proofErr w:type="spellEnd"/>
            <w:r w:rsidRPr="003F7B8E">
              <w:rPr>
                <w:rFonts w:ascii="Times New Roman" w:hAnsi="Times New Roman"/>
                <w:color w:val="000000" w:themeColor="text1"/>
                <w:sz w:val="24"/>
                <w:szCs w:val="24"/>
                <w:lang w:val="uk"/>
              </w:rPr>
              <w:t xml:space="preserve">, </w:t>
            </w:r>
            <w:r w:rsidRPr="003F7B8E">
              <w:rPr>
                <w:rStyle w:val="normaltextrun"/>
                <w:rFonts w:ascii="Times New Roman" w:hAnsi="Times New Roman"/>
                <w:color w:val="000000" w:themeColor="text1"/>
                <w:sz w:val="24"/>
                <w:szCs w:val="24"/>
                <w:shd w:val="clear" w:color="auto" w:fill="FFFFFF"/>
              </w:rPr>
              <w:t xml:space="preserve">або відповідно до законодавства, вимоги якого є обов’язковими для </w:t>
            </w:r>
            <w:r w:rsidRPr="003F7B8E">
              <w:rPr>
                <w:rFonts w:ascii="Times New Roman" w:hAnsi="Times New Roman"/>
                <w:color w:val="000000" w:themeColor="text1"/>
                <w:sz w:val="24"/>
                <w:szCs w:val="24"/>
                <w:lang w:val="uk"/>
              </w:rPr>
              <w:t xml:space="preserve">PIN. Іншу інформацію щодо обробки цих даних PIN можна знайти на веб-сайті PIN: </w:t>
            </w:r>
            <w:hyperlink r:id="rId7" w:tgtFrame="_blank" w:history="1">
              <w:r w:rsidRPr="003F7B8E">
                <w:rPr>
                  <w:rStyle w:val="normaltextrun"/>
                  <w:rFonts w:ascii="Times New Roman" w:hAnsi="Times New Roman"/>
                  <w:color w:val="000000" w:themeColor="text1"/>
                  <w:sz w:val="24"/>
                  <w:szCs w:val="24"/>
                  <w:u w:val="single"/>
                  <w:shd w:val="clear" w:color="auto" w:fill="FFFFFF"/>
                </w:rPr>
                <w:t>https://ukraine.peopleinneed.global/ua/politika-zakhistu-personalnikh-danikh-1s</w:t>
              </w:r>
            </w:hyperlink>
            <w:r w:rsidRPr="003F7B8E">
              <w:rPr>
                <w:rStyle w:val="normaltextrun"/>
                <w:rFonts w:ascii="Times New Roman" w:hAnsi="Times New Roman"/>
                <w:color w:val="000000" w:themeColor="text1"/>
                <w:sz w:val="24"/>
                <w:szCs w:val="24"/>
                <w:shd w:val="clear" w:color="auto" w:fill="FFFFFF"/>
              </w:rPr>
              <w:t xml:space="preserve">. </w:t>
            </w:r>
          </w:p>
        </w:tc>
      </w:tr>
      <w:tr w:rsidR="004E6585" w:rsidTr="00D00EED">
        <w:tc>
          <w:tcPr>
            <w:tcW w:w="5364" w:type="dxa"/>
          </w:tcPr>
          <w:p w:rsidR="004E6585" w:rsidRPr="003F7B8E" w:rsidRDefault="004E6585" w:rsidP="004E6585">
            <w:pPr>
              <w:pStyle w:val="1"/>
              <w:keepNext w:val="0"/>
              <w:keepLines w:val="0"/>
              <w:numPr>
                <w:ilvl w:val="0"/>
                <w:numId w:val="12"/>
              </w:numPr>
              <w:spacing w:before="0" w:line="276" w:lineRule="auto"/>
              <w:outlineLvl w:val="0"/>
              <w:rPr>
                <w:rFonts w:ascii="Times New Roman" w:hAnsi="Times New Roman" w:cs="Times New Roman"/>
                <w:b/>
                <w:bCs/>
                <w:color w:val="000000" w:themeColor="text1"/>
                <w:sz w:val="24"/>
                <w:szCs w:val="24"/>
                <w:lang w:val="en-GB"/>
              </w:rPr>
            </w:pPr>
            <w:r w:rsidRPr="003F7B8E">
              <w:rPr>
                <w:rFonts w:ascii="Times New Roman" w:hAnsi="Times New Roman" w:cs="Times New Roman"/>
                <w:b/>
                <w:bCs/>
                <w:color w:val="000000" w:themeColor="text1"/>
                <w:sz w:val="24"/>
                <w:szCs w:val="24"/>
                <w:lang w:val="en-GB"/>
              </w:rPr>
              <w:t>TERMINATION OF THE MOU</w:t>
            </w:r>
          </w:p>
        </w:tc>
        <w:tc>
          <w:tcPr>
            <w:tcW w:w="4854" w:type="dxa"/>
          </w:tcPr>
          <w:p w:rsidR="004E6585" w:rsidRPr="003F7B8E" w:rsidRDefault="004E6585" w:rsidP="004E6585">
            <w:pPr>
              <w:pStyle w:val="a8"/>
              <w:numPr>
                <w:ilvl w:val="0"/>
                <w:numId w:val="19"/>
              </w:numPr>
              <w:rPr>
                <w:rFonts w:ascii="Times New Roman" w:hAnsi="Times New Roman"/>
                <w:color w:val="000000" w:themeColor="text1"/>
                <w:sz w:val="24"/>
                <w:szCs w:val="24"/>
              </w:rPr>
            </w:pPr>
            <w:r w:rsidRPr="003F7B8E">
              <w:rPr>
                <w:rFonts w:ascii="Times New Roman" w:hAnsi="Times New Roman"/>
                <w:b/>
                <w:bCs/>
                <w:color w:val="000000" w:themeColor="text1"/>
                <w:sz w:val="24"/>
                <w:szCs w:val="24"/>
                <w:lang w:val="uk"/>
              </w:rPr>
              <w:t>РОЗІРВАННЯ МЕМОРАНДУМУ ПРО ВЗАЄМОРОЗУМІННЯ</w:t>
            </w:r>
          </w:p>
        </w:tc>
      </w:tr>
      <w:tr w:rsidR="004E6585" w:rsidTr="00D00EED">
        <w:tc>
          <w:tcPr>
            <w:tcW w:w="5364" w:type="dxa"/>
          </w:tcPr>
          <w:p w:rsidR="004E6585" w:rsidRPr="003F7B8E" w:rsidRDefault="004E6585" w:rsidP="004E6585">
            <w:pPr>
              <w:pStyle w:val="a8"/>
              <w:numPr>
                <w:ilvl w:val="0"/>
                <w:numId w:val="28"/>
              </w:numPr>
              <w:spacing w:line="276" w:lineRule="auto"/>
              <w:ind w:left="340"/>
              <w:jc w:val="both"/>
              <w:rPr>
                <w:rFonts w:ascii="Times New Roman" w:hAnsi="Times New Roman"/>
                <w:color w:val="000000" w:themeColor="text1"/>
                <w:sz w:val="24"/>
                <w:szCs w:val="24"/>
                <w:lang w:val="en-GB"/>
              </w:rPr>
            </w:pPr>
            <w:r w:rsidRPr="003F7B8E">
              <w:rPr>
                <w:rFonts w:ascii="Times New Roman" w:hAnsi="Times New Roman"/>
                <w:color w:val="000000" w:themeColor="text1"/>
                <w:sz w:val="24"/>
                <w:szCs w:val="24"/>
                <w:lang w:val="en-GB"/>
              </w:rPr>
              <w:t xml:space="preserve">Each Party is entitled to terminate this MoU with immediate effect if the other Party substantially breaches its endeavours or obligations under this MoU. Breach of any of the warranties mentioned in Article V is considered as a substantial breach of this MoU.  </w:t>
            </w:r>
          </w:p>
        </w:tc>
        <w:tc>
          <w:tcPr>
            <w:tcW w:w="4854" w:type="dxa"/>
          </w:tcPr>
          <w:p w:rsidR="004E6585" w:rsidRPr="003F7B8E" w:rsidRDefault="004E6585" w:rsidP="004E6585">
            <w:pPr>
              <w:pStyle w:val="a8"/>
              <w:numPr>
                <w:ilvl w:val="0"/>
                <w:numId w:val="39"/>
              </w:numPr>
              <w:ind w:left="340"/>
              <w:jc w:val="both"/>
              <w:rPr>
                <w:rFonts w:ascii="Times New Roman" w:hAnsi="Times New Roman"/>
                <w:color w:val="000000" w:themeColor="text1"/>
                <w:sz w:val="24"/>
                <w:szCs w:val="24"/>
              </w:rPr>
            </w:pPr>
            <w:r w:rsidRPr="003F7B8E">
              <w:rPr>
                <w:rFonts w:ascii="Times New Roman" w:hAnsi="Times New Roman"/>
                <w:color w:val="000000" w:themeColor="text1"/>
                <w:sz w:val="24"/>
                <w:szCs w:val="24"/>
                <w:lang w:val="uk"/>
              </w:rPr>
              <w:t xml:space="preserve">Кожна Сторона має право розірвати цей Меморандум про взаєморозуміння з негайним набранням чинності, якщо інша Сторона суттєво порушує свої зобов'язання за цим Меморандумом. Порушення будь-якої з гарантій, зазначених у Статті V, вважається суттєвим порушенням цього Меморандуму.  </w:t>
            </w:r>
          </w:p>
        </w:tc>
      </w:tr>
      <w:tr w:rsidR="004E6585" w:rsidTr="00D00EED">
        <w:tc>
          <w:tcPr>
            <w:tcW w:w="5364" w:type="dxa"/>
          </w:tcPr>
          <w:p w:rsidR="004E6585" w:rsidRPr="003F7B8E" w:rsidRDefault="004E6585" w:rsidP="004E6585">
            <w:pPr>
              <w:pStyle w:val="a8"/>
              <w:numPr>
                <w:ilvl w:val="0"/>
                <w:numId w:val="39"/>
              </w:numPr>
              <w:spacing w:line="276" w:lineRule="auto"/>
              <w:ind w:left="340"/>
              <w:jc w:val="both"/>
              <w:rPr>
                <w:rFonts w:ascii="Times New Roman" w:hAnsi="Times New Roman"/>
                <w:color w:val="000000" w:themeColor="text1"/>
                <w:sz w:val="24"/>
                <w:szCs w:val="24"/>
                <w:lang w:val="en-GB"/>
              </w:rPr>
            </w:pPr>
            <w:r w:rsidRPr="003F7B8E">
              <w:rPr>
                <w:rFonts w:ascii="Times New Roman" w:hAnsi="Times New Roman"/>
                <w:color w:val="000000" w:themeColor="text1"/>
                <w:sz w:val="24"/>
                <w:szCs w:val="24"/>
                <w:lang w:val="en-GB"/>
              </w:rPr>
              <w:t xml:space="preserve">PIN is further entitled to terminate immediately this MoU: </w:t>
            </w:r>
          </w:p>
        </w:tc>
        <w:tc>
          <w:tcPr>
            <w:tcW w:w="4854" w:type="dxa"/>
          </w:tcPr>
          <w:p w:rsidR="004E6585" w:rsidRPr="003F7B8E" w:rsidRDefault="004E6585" w:rsidP="004E6585">
            <w:pPr>
              <w:pStyle w:val="a8"/>
              <w:numPr>
                <w:ilvl w:val="0"/>
                <w:numId w:val="40"/>
              </w:numPr>
              <w:ind w:left="340"/>
              <w:jc w:val="both"/>
              <w:rPr>
                <w:rFonts w:ascii="Times New Roman" w:hAnsi="Times New Roman"/>
                <w:color w:val="000000" w:themeColor="text1"/>
                <w:sz w:val="24"/>
                <w:szCs w:val="24"/>
              </w:rPr>
            </w:pPr>
            <w:r w:rsidRPr="003F7B8E">
              <w:rPr>
                <w:rFonts w:ascii="Times New Roman" w:hAnsi="Times New Roman"/>
                <w:color w:val="000000" w:themeColor="text1"/>
                <w:sz w:val="24"/>
                <w:szCs w:val="24"/>
                <w:lang w:val="uk"/>
              </w:rPr>
              <w:t xml:space="preserve">PIN також має право негайно розірвати цей Меморандум про взаєморозуміння: </w:t>
            </w:r>
          </w:p>
        </w:tc>
      </w:tr>
      <w:tr w:rsidR="004E6585" w:rsidTr="00D00EED">
        <w:tc>
          <w:tcPr>
            <w:tcW w:w="5364" w:type="dxa"/>
          </w:tcPr>
          <w:p w:rsidR="004E6585" w:rsidRPr="003F7B8E" w:rsidRDefault="004E6585" w:rsidP="004E6585">
            <w:pPr>
              <w:pStyle w:val="a4"/>
              <w:numPr>
                <w:ilvl w:val="0"/>
                <w:numId w:val="29"/>
              </w:numPr>
              <w:spacing w:after="0" w:line="276" w:lineRule="auto"/>
              <w:ind w:left="520" w:hanging="270"/>
              <w:jc w:val="both"/>
              <w:rPr>
                <w:color w:val="000000" w:themeColor="text1"/>
              </w:rPr>
            </w:pPr>
            <w:proofErr w:type="spellStart"/>
            <w:r w:rsidRPr="003F7B8E">
              <w:rPr>
                <w:color w:val="000000" w:themeColor="text1"/>
              </w:rPr>
              <w:t>if</w:t>
            </w:r>
            <w:proofErr w:type="spellEnd"/>
            <w:r w:rsidRPr="003F7B8E">
              <w:rPr>
                <w:color w:val="000000" w:themeColor="text1"/>
              </w:rPr>
              <w:t xml:space="preserve"> </w:t>
            </w:r>
            <w:proofErr w:type="spellStart"/>
            <w:r w:rsidRPr="003F7B8E">
              <w:rPr>
                <w:color w:val="000000" w:themeColor="text1"/>
              </w:rPr>
              <w:t>the</w:t>
            </w:r>
            <w:proofErr w:type="spellEnd"/>
            <w:r w:rsidRPr="003F7B8E">
              <w:rPr>
                <w:color w:val="000000" w:themeColor="text1"/>
              </w:rPr>
              <w:t xml:space="preserve"> </w:t>
            </w:r>
            <w:r w:rsidRPr="003F7B8E">
              <w:rPr>
                <w:b/>
                <w:bCs/>
                <w:color w:val="000000" w:themeColor="text1"/>
                <w:shd w:val="clear" w:color="auto" w:fill="FFFFFF"/>
              </w:rPr>
              <w:t xml:space="preserve">ROMENSKA CITY COUNCIL  </w:t>
            </w:r>
            <w:proofErr w:type="spellStart"/>
            <w:r w:rsidRPr="003F7B8E">
              <w:rPr>
                <w:color w:val="000000" w:themeColor="text1"/>
              </w:rPr>
              <w:t>breaches</w:t>
            </w:r>
            <w:proofErr w:type="spellEnd"/>
            <w:r w:rsidRPr="003F7B8E">
              <w:rPr>
                <w:color w:val="000000" w:themeColor="text1"/>
              </w:rPr>
              <w:t xml:space="preserve"> </w:t>
            </w:r>
            <w:proofErr w:type="spellStart"/>
            <w:r w:rsidRPr="003F7B8E">
              <w:rPr>
                <w:color w:val="000000" w:themeColor="text1"/>
              </w:rPr>
              <w:t>other</w:t>
            </w:r>
            <w:proofErr w:type="spellEnd"/>
            <w:r w:rsidRPr="003F7B8E">
              <w:rPr>
                <w:color w:val="000000" w:themeColor="text1"/>
              </w:rPr>
              <w:t xml:space="preserve"> </w:t>
            </w:r>
            <w:proofErr w:type="spellStart"/>
            <w:r w:rsidRPr="003F7B8E">
              <w:rPr>
                <w:color w:val="000000" w:themeColor="text1"/>
              </w:rPr>
              <w:t>obligations</w:t>
            </w:r>
            <w:proofErr w:type="spellEnd"/>
            <w:r w:rsidRPr="003F7B8E">
              <w:rPr>
                <w:color w:val="000000" w:themeColor="text1"/>
              </w:rPr>
              <w:t xml:space="preserve"> </w:t>
            </w:r>
            <w:proofErr w:type="spellStart"/>
            <w:r w:rsidRPr="003F7B8E">
              <w:rPr>
                <w:color w:val="000000" w:themeColor="text1"/>
              </w:rPr>
              <w:t>under</w:t>
            </w:r>
            <w:proofErr w:type="spellEnd"/>
            <w:r w:rsidRPr="003F7B8E">
              <w:rPr>
                <w:color w:val="000000" w:themeColor="text1"/>
              </w:rPr>
              <w:t xml:space="preserve"> </w:t>
            </w:r>
            <w:proofErr w:type="spellStart"/>
            <w:r w:rsidRPr="003F7B8E">
              <w:rPr>
                <w:color w:val="000000" w:themeColor="text1"/>
              </w:rPr>
              <w:t>this</w:t>
            </w:r>
            <w:proofErr w:type="spellEnd"/>
            <w:r w:rsidRPr="003F7B8E">
              <w:rPr>
                <w:color w:val="000000" w:themeColor="text1"/>
              </w:rPr>
              <w:t xml:space="preserve"> </w:t>
            </w:r>
            <w:proofErr w:type="spellStart"/>
            <w:r w:rsidRPr="003F7B8E">
              <w:rPr>
                <w:color w:val="000000" w:themeColor="text1"/>
              </w:rPr>
              <w:t>MoU</w:t>
            </w:r>
            <w:proofErr w:type="spellEnd"/>
            <w:r w:rsidRPr="003F7B8E">
              <w:rPr>
                <w:color w:val="000000" w:themeColor="text1"/>
              </w:rPr>
              <w:t xml:space="preserve"> </w:t>
            </w:r>
            <w:proofErr w:type="spellStart"/>
            <w:r w:rsidRPr="003F7B8E">
              <w:rPr>
                <w:color w:val="000000" w:themeColor="text1"/>
              </w:rPr>
              <w:t>and</w:t>
            </w:r>
            <w:proofErr w:type="spellEnd"/>
            <w:r w:rsidRPr="003F7B8E">
              <w:rPr>
                <w:color w:val="000000" w:themeColor="text1"/>
              </w:rPr>
              <w:t xml:space="preserve"> </w:t>
            </w:r>
            <w:proofErr w:type="spellStart"/>
            <w:r w:rsidRPr="003F7B8E">
              <w:rPr>
                <w:color w:val="000000" w:themeColor="text1"/>
              </w:rPr>
              <w:t>does</w:t>
            </w:r>
            <w:proofErr w:type="spellEnd"/>
            <w:r w:rsidRPr="003F7B8E">
              <w:rPr>
                <w:color w:val="000000" w:themeColor="text1"/>
              </w:rPr>
              <w:t xml:space="preserve"> </w:t>
            </w:r>
            <w:proofErr w:type="spellStart"/>
            <w:r w:rsidRPr="003F7B8E">
              <w:rPr>
                <w:color w:val="000000" w:themeColor="text1"/>
              </w:rPr>
              <w:t>not</w:t>
            </w:r>
            <w:proofErr w:type="spellEnd"/>
            <w:r w:rsidRPr="003F7B8E">
              <w:rPr>
                <w:color w:val="000000" w:themeColor="text1"/>
              </w:rPr>
              <w:t xml:space="preserve"> </w:t>
            </w:r>
            <w:proofErr w:type="spellStart"/>
            <w:r w:rsidRPr="003F7B8E">
              <w:rPr>
                <w:color w:val="000000" w:themeColor="text1"/>
              </w:rPr>
              <w:t>remedy</w:t>
            </w:r>
            <w:proofErr w:type="spellEnd"/>
            <w:r w:rsidRPr="003F7B8E">
              <w:rPr>
                <w:color w:val="000000" w:themeColor="text1"/>
              </w:rPr>
              <w:t xml:space="preserve"> </w:t>
            </w:r>
            <w:proofErr w:type="spellStart"/>
            <w:r w:rsidRPr="003F7B8E">
              <w:rPr>
                <w:color w:val="000000" w:themeColor="text1"/>
              </w:rPr>
              <w:t>such</w:t>
            </w:r>
            <w:proofErr w:type="spellEnd"/>
            <w:r w:rsidRPr="003F7B8E">
              <w:rPr>
                <w:color w:val="000000" w:themeColor="text1"/>
              </w:rPr>
              <w:t xml:space="preserve"> </w:t>
            </w:r>
            <w:proofErr w:type="spellStart"/>
            <w:r w:rsidRPr="003F7B8E">
              <w:rPr>
                <w:color w:val="000000" w:themeColor="text1"/>
              </w:rPr>
              <w:t>breach</w:t>
            </w:r>
            <w:proofErr w:type="spellEnd"/>
            <w:r w:rsidRPr="003F7B8E">
              <w:rPr>
                <w:color w:val="000000" w:themeColor="text1"/>
              </w:rPr>
              <w:t xml:space="preserve"> </w:t>
            </w:r>
            <w:proofErr w:type="spellStart"/>
            <w:r w:rsidRPr="003F7B8E">
              <w:rPr>
                <w:color w:val="000000" w:themeColor="text1"/>
              </w:rPr>
              <w:t>in</w:t>
            </w:r>
            <w:proofErr w:type="spellEnd"/>
            <w:r w:rsidRPr="003F7B8E">
              <w:rPr>
                <w:color w:val="000000" w:themeColor="text1"/>
              </w:rPr>
              <w:t xml:space="preserve"> </w:t>
            </w:r>
            <w:proofErr w:type="spellStart"/>
            <w:r w:rsidRPr="003F7B8E">
              <w:rPr>
                <w:color w:val="000000" w:themeColor="text1"/>
              </w:rPr>
              <w:t>reasonable</w:t>
            </w:r>
            <w:proofErr w:type="spellEnd"/>
            <w:r w:rsidRPr="003F7B8E">
              <w:rPr>
                <w:color w:val="000000" w:themeColor="text1"/>
              </w:rPr>
              <w:t xml:space="preserve"> </w:t>
            </w:r>
            <w:proofErr w:type="spellStart"/>
            <w:r w:rsidRPr="003F7B8E">
              <w:rPr>
                <w:color w:val="000000" w:themeColor="text1"/>
              </w:rPr>
              <w:t>time</w:t>
            </w:r>
            <w:proofErr w:type="spellEnd"/>
            <w:r w:rsidRPr="003F7B8E">
              <w:rPr>
                <w:color w:val="000000" w:themeColor="text1"/>
              </w:rPr>
              <w:t>,</w:t>
            </w:r>
          </w:p>
        </w:tc>
        <w:tc>
          <w:tcPr>
            <w:tcW w:w="4854" w:type="dxa"/>
          </w:tcPr>
          <w:p w:rsidR="004E6585" w:rsidRPr="003F7B8E" w:rsidRDefault="004E6585" w:rsidP="004E6585">
            <w:pPr>
              <w:pStyle w:val="a8"/>
              <w:numPr>
                <w:ilvl w:val="0"/>
                <w:numId w:val="41"/>
              </w:numPr>
              <w:ind w:left="520"/>
              <w:jc w:val="both"/>
              <w:rPr>
                <w:rFonts w:ascii="Times New Roman" w:hAnsi="Times New Roman"/>
                <w:color w:val="000000" w:themeColor="text1"/>
                <w:sz w:val="24"/>
                <w:szCs w:val="24"/>
              </w:rPr>
            </w:pPr>
            <w:r w:rsidRPr="003F7B8E">
              <w:rPr>
                <w:rFonts w:ascii="Times New Roman" w:hAnsi="Times New Roman"/>
                <w:color w:val="000000" w:themeColor="text1"/>
                <w:sz w:val="24"/>
                <w:szCs w:val="24"/>
                <w:lang w:val="uk"/>
              </w:rPr>
              <w:t xml:space="preserve">якщо </w:t>
            </w:r>
            <w:r w:rsidRPr="003F7B8E">
              <w:rPr>
                <w:rFonts w:ascii="Times New Roman" w:hAnsi="Times New Roman"/>
                <w:b/>
                <w:bCs/>
                <w:color w:val="000000" w:themeColor="text1"/>
                <w:sz w:val="24"/>
                <w:szCs w:val="24"/>
                <w:lang w:val="uk"/>
              </w:rPr>
              <w:t xml:space="preserve">РОМЕНСЬКА МІСЬКА РАДА </w:t>
            </w:r>
            <w:r w:rsidRPr="003F7B8E">
              <w:rPr>
                <w:rFonts w:ascii="Times New Roman" w:hAnsi="Times New Roman"/>
                <w:color w:val="000000" w:themeColor="text1"/>
                <w:sz w:val="24"/>
                <w:szCs w:val="24"/>
                <w:lang w:val="uk"/>
              </w:rPr>
              <w:t>порушує інші зобов'язання за цим Меморандумом і не виправляє таке порушення в розумні строки,</w:t>
            </w:r>
          </w:p>
        </w:tc>
      </w:tr>
      <w:tr w:rsidR="004E6585" w:rsidTr="00D00EED">
        <w:tc>
          <w:tcPr>
            <w:tcW w:w="5364" w:type="dxa"/>
          </w:tcPr>
          <w:p w:rsidR="004E6585" w:rsidRPr="003F7B8E" w:rsidRDefault="004E6585" w:rsidP="004E6585">
            <w:pPr>
              <w:pStyle w:val="a4"/>
              <w:numPr>
                <w:ilvl w:val="0"/>
                <w:numId w:val="29"/>
              </w:numPr>
              <w:spacing w:after="0" w:line="276" w:lineRule="auto"/>
              <w:ind w:left="520" w:hanging="270"/>
              <w:jc w:val="both"/>
              <w:rPr>
                <w:color w:val="000000" w:themeColor="text1"/>
              </w:rPr>
            </w:pPr>
            <w:proofErr w:type="spellStart"/>
            <w:r w:rsidRPr="003F7B8E">
              <w:rPr>
                <w:color w:val="000000" w:themeColor="text1"/>
              </w:rPr>
              <w:lastRenderedPageBreak/>
              <w:t>in</w:t>
            </w:r>
            <w:proofErr w:type="spellEnd"/>
            <w:r w:rsidRPr="003F7B8E">
              <w:rPr>
                <w:color w:val="000000" w:themeColor="text1"/>
              </w:rPr>
              <w:t xml:space="preserve"> </w:t>
            </w:r>
            <w:proofErr w:type="spellStart"/>
            <w:r w:rsidRPr="003F7B8E">
              <w:rPr>
                <w:color w:val="000000" w:themeColor="text1"/>
              </w:rPr>
              <w:t>case</w:t>
            </w:r>
            <w:proofErr w:type="spellEnd"/>
            <w:r w:rsidRPr="003F7B8E">
              <w:rPr>
                <w:color w:val="000000" w:themeColor="text1"/>
              </w:rPr>
              <w:t xml:space="preserve"> </w:t>
            </w:r>
            <w:proofErr w:type="spellStart"/>
            <w:r w:rsidRPr="003F7B8E">
              <w:rPr>
                <w:color w:val="000000" w:themeColor="text1"/>
              </w:rPr>
              <w:t>of</w:t>
            </w:r>
            <w:proofErr w:type="spellEnd"/>
            <w:r w:rsidRPr="003F7B8E">
              <w:rPr>
                <w:color w:val="000000" w:themeColor="text1"/>
              </w:rPr>
              <w:t xml:space="preserve"> </w:t>
            </w:r>
            <w:proofErr w:type="spellStart"/>
            <w:r w:rsidRPr="003F7B8E">
              <w:rPr>
                <w:color w:val="000000" w:themeColor="text1"/>
              </w:rPr>
              <w:t>force</w:t>
            </w:r>
            <w:proofErr w:type="spellEnd"/>
            <w:r w:rsidRPr="003F7B8E">
              <w:rPr>
                <w:color w:val="000000" w:themeColor="text1"/>
              </w:rPr>
              <w:t xml:space="preserve"> </w:t>
            </w:r>
            <w:proofErr w:type="spellStart"/>
            <w:r w:rsidRPr="003F7B8E">
              <w:rPr>
                <w:color w:val="000000" w:themeColor="text1"/>
              </w:rPr>
              <w:t>majeure</w:t>
            </w:r>
            <w:proofErr w:type="spellEnd"/>
            <w:r w:rsidRPr="003F7B8E">
              <w:rPr>
                <w:color w:val="000000" w:themeColor="text1"/>
              </w:rPr>
              <w:t xml:space="preserve"> (</w:t>
            </w:r>
            <w:proofErr w:type="spellStart"/>
            <w:r w:rsidRPr="003F7B8E">
              <w:rPr>
                <w:color w:val="000000" w:themeColor="text1"/>
              </w:rPr>
              <w:t>such</w:t>
            </w:r>
            <w:proofErr w:type="spellEnd"/>
            <w:r w:rsidRPr="003F7B8E">
              <w:rPr>
                <w:color w:val="000000" w:themeColor="text1"/>
              </w:rPr>
              <w:t xml:space="preserve"> </w:t>
            </w:r>
            <w:proofErr w:type="spellStart"/>
            <w:r w:rsidRPr="003F7B8E">
              <w:rPr>
                <w:color w:val="000000" w:themeColor="text1"/>
              </w:rPr>
              <w:t>as</w:t>
            </w:r>
            <w:proofErr w:type="spellEnd"/>
            <w:r w:rsidRPr="003F7B8E">
              <w:rPr>
                <w:color w:val="000000" w:themeColor="text1"/>
              </w:rPr>
              <w:t xml:space="preserve"> </w:t>
            </w:r>
            <w:proofErr w:type="spellStart"/>
            <w:r w:rsidRPr="003F7B8E">
              <w:rPr>
                <w:color w:val="000000" w:themeColor="text1"/>
              </w:rPr>
              <w:t>civil</w:t>
            </w:r>
            <w:proofErr w:type="spellEnd"/>
            <w:r w:rsidRPr="003F7B8E">
              <w:rPr>
                <w:color w:val="000000" w:themeColor="text1"/>
              </w:rPr>
              <w:t xml:space="preserve"> </w:t>
            </w:r>
            <w:proofErr w:type="spellStart"/>
            <w:r w:rsidRPr="003F7B8E">
              <w:rPr>
                <w:color w:val="000000" w:themeColor="text1"/>
              </w:rPr>
              <w:t>disorder</w:t>
            </w:r>
            <w:proofErr w:type="spellEnd"/>
            <w:r w:rsidRPr="003F7B8E">
              <w:rPr>
                <w:color w:val="000000" w:themeColor="text1"/>
              </w:rPr>
              <w:t xml:space="preserve">, </w:t>
            </w:r>
            <w:proofErr w:type="spellStart"/>
            <w:r w:rsidRPr="003F7B8E">
              <w:rPr>
                <w:color w:val="000000" w:themeColor="text1"/>
              </w:rPr>
              <w:t>military</w:t>
            </w:r>
            <w:proofErr w:type="spellEnd"/>
            <w:r w:rsidRPr="003F7B8E">
              <w:rPr>
                <w:color w:val="000000" w:themeColor="text1"/>
              </w:rPr>
              <w:t xml:space="preserve"> </w:t>
            </w:r>
            <w:proofErr w:type="spellStart"/>
            <w:r w:rsidRPr="003F7B8E">
              <w:rPr>
                <w:color w:val="000000" w:themeColor="text1"/>
              </w:rPr>
              <w:t>action</w:t>
            </w:r>
            <w:proofErr w:type="spellEnd"/>
            <w:r w:rsidRPr="003F7B8E">
              <w:rPr>
                <w:color w:val="000000" w:themeColor="text1"/>
              </w:rPr>
              <w:t xml:space="preserve">, </w:t>
            </w:r>
            <w:proofErr w:type="spellStart"/>
            <w:r w:rsidRPr="003F7B8E">
              <w:rPr>
                <w:color w:val="000000" w:themeColor="text1"/>
              </w:rPr>
              <w:t>or</w:t>
            </w:r>
            <w:proofErr w:type="spellEnd"/>
            <w:r w:rsidRPr="003F7B8E">
              <w:rPr>
                <w:color w:val="000000" w:themeColor="text1"/>
              </w:rPr>
              <w:t xml:space="preserve"> </w:t>
            </w:r>
            <w:proofErr w:type="spellStart"/>
            <w:r w:rsidRPr="003F7B8E">
              <w:rPr>
                <w:color w:val="000000" w:themeColor="text1"/>
              </w:rPr>
              <w:t>any</w:t>
            </w:r>
            <w:proofErr w:type="spellEnd"/>
            <w:r w:rsidRPr="003F7B8E">
              <w:rPr>
                <w:color w:val="000000" w:themeColor="text1"/>
              </w:rPr>
              <w:t xml:space="preserve"> </w:t>
            </w:r>
            <w:proofErr w:type="spellStart"/>
            <w:r w:rsidRPr="003F7B8E">
              <w:rPr>
                <w:color w:val="000000" w:themeColor="text1"/>
              </w:rPr>
              <w:t>similar</w:t>
            </w:r>
            <w:proofErr w:type="spellEnd"/>
            <w:r w:rsidRPr="003F7B8E">
              <w:rPr>
                <w:color w:val="000000" w:themeColor="text1"/>
              </w:rPr>
              <w:t xml:space="preserve"> </w:t>
            </w:r>
            <w:proofErr w:type="spellStart"/>
            <w:r w:rsidRPr="003F7B8E">
              <w:rPr>
                <w:color w:val="000000" w:themeColor="text1"/>
              </w:rPr>
              <w:t>cause</w:t>
            </w:r>
            <w:proofErr w:type="spellEnd"/>
            <w:r w:rsidRPr="003F7B8E">
              <w:rPr>
                <w:color w:val="000000" w:themeColor="text1"/>
              </w:rPr>
              <w:t xml:space="preserve"> </w:t>
            </w:r>
            <w:proofErr w:type="spellStart"/>
            <w:r w:rsidRPr="003F7B8E">
              <w:rPr>
                <w:color w:val="000000" w:themeColor="text1"/>
              </w:rPr>
              <w:t>beyond</w:t>
            </w:r>
            <w:proofErr w:type="spellEnd"/>
            <w:r w:rsidRPr="003F7B8E">
              <w:rPr>
                <w:color w:val="000000" w:themeColor="text1"/>
              </w:rPr>
              <w:t xml:space="preserve"> </w:t>
            </w:r>
            <w:proofErr w:type="spellStart"/>
            <w:r w:rsidRPr="003F7B8E">
              <w:rPr>
                <w:color w:val="000000" w:themeColor="text1"/>
              </w:rPr>
              <w:t>the</w:t>
            </w:r>
            <w:proofErr w:type="spellEnd"/>
            <w:r w:rsidRPr="003F7B8E">
              <w:rPr>
                <w:color w:val="000000" w:themeColor="text1"/>
              </w:rPr>
              <w:t xml:space="preserve"> </w:t>
            </w:r>
            <w:proofErr w:type="spellStart"/>
            <w:r w:rsidRPr="003F7B8E">
              <w:rPr>
                <w:color w:val="000000" w:themeColor="text1"/>
              </w:rPr>
              <w:t>control</w:t>
            </w:r>
            <w:proofErr w:type="spellEnd"/>
            <w:r w:rsidRPr="003F7B8E">
              <w:rPr>
                <w:color w:val="000000" w:themeColor="text1"/>
              </w:rPr>
              <w:t xml:space="preserve"> </w:t>
            </w:r>
            <w:proofErr w:type="spellStart"/>
            <w:r w:rsidRPr="003F7B8E">
              <w:rPr>
                <w:color w:val="000000" w:themeColor="text1"/>
              </w:rPr>
              <w:t>of</w:t>
            </w:r>
            <w:proofErr w:type="spellEnd"/>
            <w:r w:rsidRPr="003F7B8E">
              <w:rPr>
                <w:color w:val="000000" w:themeColor="text1"/>
              </w:rPr>
              <w:t xml:space="preserve"> </w:t>
            </w:r>
            <w:proofErr w:type="spellStart"/>
            <w:r w:rsidRPr="003F7B8E">
              <w:rPr>
                <w:color w:val="000000" w:themeColor="text1"/>
              </w:rPr>
              <w:t>any</w:t>
            </w:r>
            <w:proofErr w:type="spellEnd"/>
            <w:r w:rsidRPr="003F7B8E">
              <w:rPr>
                <w:color w:val="000000" w:themeColor="text1"/>
              </w:rPr>
              <w:t xml:space="preserve"> </w:t>
            </w:r>
            <w:proofErr w:type="spellStart"/>
            <w:r w:rsidRPr="003F7B8E">
              <w:rPr>
                <w:color w:val="000000" w:themeColor="text1"/>
              </w:rPr>
              <w:t>contractual</w:t>
            </w:r>
            <w:proofErr w:type="spellEnd"/>
            <w:r w:rsidRPr="003F7B8E">
              <w:rPr>
                <w:color w:val="000000" w:themeColor="text1"/>
              </w:rPr>
              <w:t xml:space="preserve"> </w:t>
            </w:r>
            <w:proofErr w:type="spellStart"/>
            <w:r w:rsidRPr="003F7B8E">
              <w:rPr>
                <w:color w:val="000000" w:themeColor="text1"/>
              </w:rPr>
              <w:t>party</w:t>
            </w:r>
            <w:proofErr w:type="spellEnd"/>
            <w:r w:rsidRPr="003F7B8E">
              <w:rPr>
                <w:color w:val="000000" w:themeColor="text1"/>
              </w:rPr>
              <w:t xml:space="preserve">) </w:t>
            </w:r>
            <w:proofErr w:type="spellStart"/>
            <w:r w:rsidRPr="003F7B8E">
              <w:rPr>
                <w:color w:val="000000" w:themeColor="text1"/>
              </w:rPr>
              <w:t>which</w:t>
            </w:r>
            <w:proofErr w:type="spellEnd"/>
            <w:r w:rsidRPr="003F7B8E">
              <w:rPr>
                <w:color w:val="000000" w:themeColor="text1"/>
              </w:rPr>
              <w:t xml:space="preserve"> </w:t>
            </w:r>
            <w:proofErr w:type="spellStart"/>
            <w:r w:rsidRPr="003F7B8E">
              <w:rPr>
                <w:color w:val="000000" w:themeColor="text1"/>
              </w:rPr>
              <w:t>makes</w:t>
            </w:r>
            <w:proofErr w:type="spellEnd"/>
            <w:r w:rsidRPr="003F7B8E">
              <w:rPr>
                <w:color w:val="000000" w:themeColor="text1"/>
              </w:rPr>
              <w:t xml:space="preserve"> </w:t>
            </w:r>
            <w:proofErr w:type="spellStart"/>
            <w:r w:rsidRPr="003F7B8E">
              <w:rPr>
                <w:color w:val="000000" w:themeColor="text1"/>
              </w:rPr>
              <w:t>impossible</w:t>
            </w:r>
            <w:proofErr w:type="spellEnd"/>
            <w:r w:rsidRPr="003F7B8E">
              <w:rPr>
                <w:color w:val="000000" w:themeColor="text1"/>
              </w:rPr>
              <w:t xml:space="preserve"> </w:t>
            </w:r>
            <w:proofErr w:type="spellStart"/>
            <w:r w:rsidRPr="003F7B8E">
              <w:rPr>
                <w:color w:val="000000" w:themeColor="text1"/>
              </w:rPr>
              <w:t>the</w:t>
            </w:r>
            <w:proofErr w:type="spellEnd"/>
            <w:r w:rsidRPr="003F7B8E">
              <w:rPr>
                <w:color w:val="000000" w:themeColor="text1"/>
              </w:rPr>
              <w:t xml:space="preserve"> </w:t>
            </w:r>
            <w:proofErr w:type="spellStart"/>
            <w:r w:rsidRPr="003F7B8E">
              <w:rPr>
                <w:color w:val="000000" w:themeColor="text1"/>
              </w:rPr>
              <w:t>performance</w:t>
            </w:r>
            <w:proofErr w:type="spellEnd"/>
            <w:r w:rsidRPr="003F7B8E">
              <w:rPr>
                <w:color w:val="000000" w:themeColor="text1"/>
              </w:rPr>
              <w:t xml:space="preserve"> </w:t>
            </w:r>
            <w:proofErr w:type="spellStart"/>
            <w:r w:rsidRPr="003F7B8E">
              <w:rPr>
                <w:color w:val="000000" w:themeColor="text1"/>
              </w:rPr>
              <w:t>of</w:t>
            </w:r>
            <w:proofErr w:type="spellEnd"/>
            <w:r w:rsidRPr="003F7B8E">
              <w:rPr>
                <w:color w:val="000000" w:themeColor="text1"/>
              </w:rPr>
              <w:t xml:space="preserve"> </w:t>
            </w:r>
            <w:proofErr w:type="spellStart"/>
            <w:r w:rsidRPr="003F7B8E">
              <w:rPr>
                <w:color w:val="000000" w:themeColor="text1"/>
              </w:rPr>
              <w:t>this</w:t>
            </w:r>
            <w:proofErr w:type="spellEnd"/>
            <w:r w:rsidRPr="003F7B8E">
              <w:rPr>
                <w:color w:val="000000" w:themeColor="text1"/>
              </w:rPr>
              <w:t xml:space="preserve"> </w:t>
            </w:r>
            <w:proofErr w:type="spellStart"/>
            <w:r w:rsidRPr="003F7B8E">
              <w:rPr>
                <w:color w:val="000000" w:themeColor="text1"/>
              </w:rPr>
              <w:t>MoU</w:t>
            </w:r>
            <w:proofErr w:type="spellEnd"/>
            <w:r w:rsidRPr="003F7B8E">
              <w:rPr>
                <w:color w:val="000000" w:themeColor="text1"/>
              </w:rPr>
              <w:t xml:space="preserve"> </w:t>
            </w:r>
            <w:proofErr w:type="spellStart"/>
            <w:r w:rsidRPr="003F7B8E">
              <w:rPr>
                <w:color w:val="000000" w:themeColor="text1"/>
              </w:rPr>
              <w:t>or</w:t>
            </w:r>
            <w:proofErr w:type="spellEnd"/>
            <w:r w:rsidRPr="003F7B8E">
              <w:rPr>
                <w:color w:val="000000" w:themeColor="text1"/>
              </w:rPr>
              <w:t xml:space="preserve"> </w:t>
            </w:r>
            <w:proofErr w:type="spellStart"/>
            <w:r w:rsidRPr="003F7B8E">
              <w:rPr>
                <w:color w:val="000000" w:themeColor="text1"/>
              </w:rPr>
              <w:t>would</w:t>
            </w:r>
            <w:proofErr w:type="spellEnd"/>
            <w:r w:rsidRPr="003F7B8E">
              <w:rPr>
                <w:color w:val="000000" w:themeColor="text1"/>
              </w:rPr>
              <w:t xml:space="preserve"> </w:t>
            </w:r>
            <w:proofErr w:type="spellStart"/>
            <w:r w:rsidRPr="003F7B8E">
              <w:rPr>
                <w:color w:val="000000" w:themeColor="text1"/>
              </w:rPr>
              <w:t>cause</w:t>
            </w:r>
            <w:proofErr w:type="spellEnd"/>
            <w:r w:rsidRPr="003F7B8E">
              <w:rPr>
                <w:color w:val="000000" w:themeColor="text1"/>
              </w:rPr>
              <w:t xml:space="preserve"> </w:t>
            </w:r>
            <w:proofErr w:type="spellStart"/>
            <w:r w:rsidRPr="003F7B8E">
              <w:rPr>
                <w:color w:val="000000" w:themeColor="text1"/>
              </w:rPr>
              <w:t>delay</w:t>
            </w:r>
            <w:proofErr w:type="spellEnd"/>
            <w:r w:rsidRPr="003F7B8E">
              <w:rPr>
                <w:color w:val="000000" w:themeColor="text1"/>
              </w:rPr>
              <w:t xml:space="preserve"> </w:t>
            </w:r>
            <w:proofErr w:type="spellStart"/>
            <w:r w:rsidRPr="003F7B8E">
              <w:rPr>
                <w:color w:val="000000" w:themeColor="text1"/>
              </w:rPr>
              <w:t>in</w:t>
            </w:r>
            <w:proofErr w:type="spellEnd"/>
            <w:r w:rsidRPr="003F7B8E">
              <w:rPr>
                <w:color w:val="000000" w:themeColor="text1"/>
              </w:rPr>
              <w:t xml:space="preserve"> </w:t>
            </w:r>
            <w:proofErr w:type="spellStart"/>
            <w:r w:rsidRPr="003F7B8E">
              <w:rPr>
                <w:color w:val="000000" w:themeColor="text1"/>
              </w:rPr>
              <w:t>performance</w:t>
            </w:r>
            <w:proofErr w:type="spellEnd"/>
            <w:r w:rsidRPr="003F7B8E">
              <w:rPr>
                <w:color w:val="000000" w:themeColor="text1"/>
              </w:rPr>
              <w:t xml:space="preserve"> </w:t>
            </w:r>
            <w:proofErr w:type="spellStart"/>
            <w:r w:rsidRPr="003F7B8E">
              <w:rPr>
                <w:color w:val="000000" w:themeColor="text1"/>
              </w:rPr>
              <w:t>of</w:t>
            </w:r>
            <w:proofErr w:type="spellEnd"/>
            <w:r w:rsidRPr="003F7B8E">
              <w:rPr>
                <w:color w:val="000000" w:themeColor="text1"/>
              </w:rPr>
              <w:t xml:space="preserve"> </w:t>
            </w:r>
            <w:proofErr w:type="spellStart"/>
            <w:r w:rsidRPr="003F7B8E">
              <w:rPr>
                <w:color w:val="000000" w:themeColor="text1"/>
              </w:rPr>
              <w:t>this</w:t>
            </w:r>
            <w:proofErr w:type="spellEnd"/>
            <w:r w:rsidRPr="003F7B8E">
              <w:rPr>
                <w:color w:val="000000" w:themeColor="text1"/>
              </w:rPr>
              <w:t xml:space="preserve"> </w:t>
            </w:r>
            <w:proofErr w:type="spellStart"/>
            <w:r w:rsidRPr="003F7B8E">
              <w:rPr>
                <w:color w:val="000000" w:themeColor="text1"/>
              </w:rPr>
              <w:t>MoU</w:t>
            </w:r>
            <w:proofErr w:type="spellEnd"/>
            <w:r w:rsidRPr="003F7B8E">
              <w:rPr>
                <w:color w:val="000000" w:themeColor="text1"/>
              </w:rPr>
              <w:t>,</w:t>
            </w:r>
          </w:p>
        </w:tc>
        <w:tc>
          <w:tcPr>
            <w:tcW w:w="4854" w:type="dxa"/>
          </w:tcPr>
          <w:p w:rsidR="004E6585" w:rsidRPr="003F7B8E" w:rsidRDefault="004E6585" w:rsidP="004E6585">
            <w:pPr>
              <w:pStyle w:val="a8"/>
              <w:numPr>
                <w:ilvl w:val="0"/>
                <w:numId w:val="41"/>
              </w:numPr>
              <w:ind w:left="520"/>
              <w:jc w:val="both"/>
              <w:rPr>
                <w:rFonts w:ascii="Times New Roman" w:hAnsi="Times New Roman"/>
                <w:color w:val="000000" w:themeColor="text1"/>
                <w:sz w:val="24"/>
                <w:szCs w:val="24"/>
              </w:rPr>
            </w:pPr>
            <w:r w:rsidRPr="003F7B8E">
              <w:rPr>
                <w:rFonts w:ascii="Times New Roman" w:hAnsi="Times New Roman"/>
                <w:color w:val="000000" w:themeColor="text1"/>
                <w:sz w:val="24"/>
                <w:szCs w:val="24"/>
                <w:lang w:val="uk"/>
              </w:rPr>
              <w:t>у разі настання форс-мажорних обставин (таких як громадські заворушення, військові дії або будь-які інші подібні причини, що знаходяться по    за контролем будь-якої договірної сторони), які унеможливлюють виконання цього Меморандуму або призведуть до затримки у виконанні цього Меморандуму,</w:t>
            </w:r>
          </w:p>
        </w:tc>
      </w:tr>
      <w:tr w:rsidR="004E6585" w:rsidTr="00D00EED">
        <w:tc>
          <w:tcPr>
            <w:tcW w:w="5364" w:type="dxa"/>
          </w:tcPr>
          <w:p w:rsidR="004E6585" w:rsidRPr="003F7B8E" w:rsidRDefault="004E6585" w:rsidP="004E6585">
            <w:pPr>
              <w:pStyle w:val="a4"/>
              <w:numPr>
                <w:ilvl w:val="0"/>
                <w:numId w:val="29"/>
              </w:numPr>
              <w:spacing w:after="0" w:line="276" w:lineRule="auto"/>
              <w:ind w:left="520" w:hanging="270"/>
              <w:jc w:val="both"/>
              <w:rPr>
                <w:color w:val="000000" w:themeColor="text1"/>
              </w:rPr>
            </w:pPr>
            <w:proofErr w:type="spellStart"/>
            <w:r w:rsidRPr="003F7B8E">
              <w:rPr>
                <w:color w:val="000000" w:themeColor="text1"/>
              </w:rPr>
              <w:t>if</w:t>
            </w:r>
            <w:proofErr w:type="spellEnd"/>
            <w:r w:rsidRPr="003F7B8E">
              <w:rPr>
                <w:color w:val="000000" w:themeColor="text1"/>
              </w:rPr>
              <w:t xml:space="preserve"> </w:t>
            </w:r>
            <w:proofErr w:type="spellStart"/>
            <w:r w:rsidRPr="003F7B8E">
              <w:rPr>
                <w:color w:val="000000" w:themeColor="text1"/>
              </w:rPr>
              <w:t>the</w:t>
            </w:r>
            <w:proofErr w:type="spellEnd"/>
            <w:r w:rsidRPr="003F7B8E">
              <w:rPr>
                <w:color w:val="000000" w:themeColor="text1"/>
              </w:rPr>
              <w:t xml:space="preserve"> </w:t>
            </w:r>
            <w:proofErr w:type="spellStart"/>
            <w:r w:rsidRPr="003F7B8E">
              <w:rPr>
                <w:color w:val="000000" w:themeColor="text1"/>
              </w:rPr>
              <w:t>MoU</w:t>
            </w:r>
            <w:proofErr w:type="spellEnd"/>
            <w:r w:rsidRPr="003F7B8E">
              <w:rPr>
                <w:color w:val="000000" w:themeColor="text1"/>
              </w:rPr>
              <w:t xml:space="preserve"> </w:t>
            </w:r>
            <w:proofErr w:type="spellStart"/>
            <w:r w:rsidRPr="003F7B8E">
              <w:rPr>
                <w:color w:val="000000" w:themeColor="text1"/>
              </w:rPr>
              <w:t>is</w:t>
            </w:r>
            <w:proofErr w:type="spellEnd"/>
            <w:r w:rsidRPr="003F7B8E">
              <w:rPr>
                <w:color w:val="000000" w:themeColor="text1"/>
              </w:rPr>
              <w:t xml:space="preserve"> </w:t>
            </w:r>
            <w:proofErr w:type="spellStart"/>
            <w:r w:rsidRPr="003F7B8E">
              <w:rPr>
                <w:color w:val="000000" w:themeColor="text1"/>
              </w:rPr>
              <w:t>based</w:t>
            </w:r>
            <w:proofErr w:type="spellEnd"/>
            <w:r w:rsidRPr="003F7B8E">
              <w:rPr>
                <w:color w:val="000000" w:themeColor="text1"/>
              </w:rPr>
              <w:t xml:space="preserve"> </w:t>
            </w:r>
            <w:proofErr w:type="spellStart"/>
            <w:r w:rsidRPr="003F7B8E">
              <w:rPr>
                <w:color w:val="000000" w:themeColor="text1"/>
              </w:rPr>
              <w:t>on</w:t>
            </w:r>
            <w:proofErr w:type="spellEnd"/>
            <w:r w:rsidRPr="003F7B8E">
              <w:rPr>
                <w:color w:val="000000" w:themeColor="text1"/>
              </w:rPr>
              <w:t xml:space="preserve"> </w:t>
            </w:r>
            <w:proofErr w:type="spellStart"/>
            <w:r w:rsidRPr="003F7B8E">
              <w:rPr>
                <w:color w:val="000000" w:themeColor="text1"/>
              </w:rPr>
              <w:t>material</w:t>
            </w:r>
            <w:proofErr w:type="spellEnd"/>
            <w:r w:rsidRPr="003F7B8E">
              <w:rPr>
                <w:color w:val="000000" w:themeColor="text1"/>
              </w:rPr>
              <w:t xml:space="preserve"> </w:t>
            </w:r>
            <w:proofErr w:type="spellStart"/>
            <w:r w:rsidRPr="003F7B8E">
              <w:rPr>
                <w:color w:val="000000" w:themeColor="text1"/>
              </w:rPr>
              <w:t>misrepresentation</w:t>
            </w:r>
            <w:proofErr w:type="spellEnd"/>
            <w:r w:rsidRPr="003F7B8E">
              <w:rPr>
                <w:color w:val="000000" w:themeColor="text1"/>
              </w:rPr>
              <w:t xml:space="preserve"> </w:t>
            </w:r>
            <w:proofErr w:type="spellStart"/>
            <w:r w:rsidRPr="003F7B8E">
              <w:rPr>
                <w:color w:val="000000" w:themeColor="text1"/>
              </w:rPr>
              <w:t>or</w:t>
            </w:r>
            <w:proofErr w:type="spellEnd"/>
            <w:r w:rsidRPr="003F7B8E">
              <w:rPr>
                <w:color w:val="000000" w:themeColor="text1"/>
              </w:rPr>
              <w:t xml:space="preserve"> </w:t>
            </w:r>
            <w:proofErr w:type="spellStart"/>
            <w:r w:rsidRPr="003F7B8E">
              <w:rPr>
                <w:color w:val="000000" w:themeColor="text1"/>
              </w:rPr>
              <w:t>omission</w:t>
            </w:r>
            <w:proofErr w:type="spellEnd"/>
            <w:r w:rsidRPr="003F7B8E">
              <w:rPr>
                <w:color w:val="000000" w:themeColor="text1"/>
              </w:rPr>
              <w:t xml:space="preserve"> </w:t>
            </w:r>
            <w:proofErr w:type="spellStart"/>
            <w:r w:rsidRPr="003F7B8E">
              <w:rPr>
                <w:color w:val="000000" w:themeColor="text1"/>
              </w:rPr>
              <w:t>of</w:t>
            </w:r>
            <w:proofErr w:type="spellEnd"/>
            <w:r w:rsidRPr="003F7B8E">
              <w:rPr>
                <w:color w:val="000000" w:themeColor="text1"/>
              </w:rPr>
              <w:t xml:space="preserve"> </w:t>
            </w:r>
            <w:proofErr w:type="spellStart"/>
            <w:r w:rsidRPr="003F7B8E">
              <w:rPr>
                <w:color w:val="000000" w:themeColor="text1"/>
              </w:rPr>
              <w:t>facts</w:t>
            </w:r>
            <w:proofErr w:type="spellEnd"/>
            <w:r w:rsidRPr="003F7B8E">
              <w:rPr>
                <w:color w:val="000000" w:themeColor="text1"/>
              </w:rPr>
              <w:t xml:space="preserve"> </w:t>
            </w:r>
            <w:proofErr w:type="spellStart"/>
            <w:r w:rsidRPr="003F7B8E">
              <w:rPr>
                <w:color w:val="000000" w:themeColor="text1"/>
              </w:rPr>
              <w:t>by</w:t>
            </w:r>
            <w:proofErr w:type="spellEnd"/>
            <w:r w:rsidRPr="003F7B8E">
              <w:rPr>
                <w:color w:val="000000" w:themeColor="text1"/>
              </w:rPr>
              <w:t xml:space="preserve"> </w:t>
            </w:r>
            <w:proofErr w:type="spellStart"/>
            <w:r w:rsidRPr="003F7B8E">
              <w:rPr>
                <w:color w:val="000000" w:themeColor="text1"/>
              </w:rPr>
              <w:t>the</w:t>
            </w:r>
            <w:proofErr w:type="spellEnd"/>
            <w:r w:rsidRPr="003F7B8E">
              <w:rPr>
                <w:color w:val="000000" w:themeColor="text1"/>
              </w:rPr>
              <w:t xml:space="preserve"> </w:t>
            </w:r>
            <w:r w:rsidRPr="003F7B8E">
              <w:rPr>
                <w:b/>
                <w:bCs/>
                <w:color w:val="000000" w:themeColor="text1"/>
                <w:shd w:val="clear" w:color="auto" w:fill="FFFFFF"/>
              </w:rPr>
              <w:t>ROMENSKA CITY COUNCIL</w:t>
            </w:r>
            <w:r w:rsidRPr="003F7B8E">
              <w:rPr>
                <w:color w:val="000000" w:themeColor="text1"/>
              </w:rPr>
              <w:t>,</w:t>
            </w:r>
          </w:p>
        </w:tc>
        <w:tc>
          <w:tcPr>
            <w:tcW w:w="4854" w:type="dxa"/>
          </w:tcPr>
          <w:p w:rsidR="004E6585" w:rsidRPr="003F7B8E" w:rsidRDefault="004E6585" w:rsidP="004E6585">
            <w:pPr>
              <w:pStyle w:val="a8"/>
              <w:numPr>
                <w:ilvl w:val="0"/>
                <w:numId w:val="41"/>
              </w:numPr>
              <w:ind w:left="520"/>
              <w:jc w:val="both"/>
              <w:rPr>
                <w:rFonts w:ascii="Times New Roman" w:hAnsi="Times New Roman"/>
                <w:color w:val="000000" w:themeColor="text1"/>
                <w:sz w:val="24"/>
                <w:szCs w:val="24"/>
              </w:rPr>
            </w:pPr>
            <w:r w:rsidRPr="003F7B8E">
              <w:rPr>
                <w:rFonts w:ascii="Times New Roman" w:hAnsi="Times New Roman"/>
                <w:color w:val="000000" w:themeColor="text1"/>
                <w:sz w:val="24"/>
                <w:szCs w:val="24"/>
                <w:lang w:val="uk"/>
              </w:rPr>
              <w:t xml:space="preserve">якщо Меморандум про взаєморозуміння ґрунтується на суттєвому викривленні або замовчуванні фактів </w:t>
            </w:r>
            <w:r w:rsidRPr="003F7B8E">
              <w:rPr>
                <w:rFonts w:ascii="Times New Roman" w:hAnsi="Times New Roman"/>
                <w:b/>
                <w:bCs/>
                <w:color w:val="000000" w:themeColor="text1"/>
                <w:sz w:val="24"/>
                <w:szCs w:val="24"/>
                <w:shd w:val="clear" w:color="auto" w:fill="FFFFFF"/>
              </w:rPr>
              <w:t>РОМЕНСЬКОЮ МІСЬКОЮ РАДОЮ</w:t>
            </w:r>
            <w:r w:rsidRPr="003F7B8E">
              <w:rPr>
                <w:rFonts w:ascii="Times New Roman" w:hAnsi="Times New Roman"/>
                <w:color w:val="000000" w:themeColor="text1"/>
                <w:sz w:val="24"/>
                <w:szCs w:val="24"/>
                <w:lang w:val="uk"/>
              </w:rPr>
              <w:t>,</w:t>
            </w:r>
          </w:p>
        </w:tc>
      </w:tr>
      <w:tr w:rsidR="004E6585" w:rsidTr="00D00EED">
        <w:tc>
          <w:tcPr>
            <w:tcW w:w="5364" w:type="dxa"/>
          </w:tcPr>
          <w:p w:rsidR="004E6585" w:rsidRPr="003F7B8E" w:rsidRDefault="004E6585" w:rsidP="004E6585">
            <w:pPr>
              <w:pStyle w:val="a4"/>
              <w:numPr>
                <w:ilvl w:val="0"/>
                <w:numId w:val="29"/>
              </w:numPr>
              <w:spacing w:after="0" w:line="276" w:lineRule="auto"/>
              <w:ind w:left="520" w:hanging="270"/>
              <w:jc w:val="both"/>
              <w:rPr>
                <w:color w:val="000000" w:themeColor="text1"/>
              </w:rPr>
            </w:pPr>
            <w:proofErr w:type="spellStart"/>
            <w:r w:rsidRPr="003F7B8E">
              <w:rPr>
                <w:color w:val="000000" w:themeColor="text1"/>
              </w:rPr>
              <w:t>if</w:t>
            </w:r>
            <w:proofErr w:type="spellEnd"/>
            <w:r w:rsidRPr="003F7B8E">
              <w:rPr>
                <w:color w:val="000000" w:themeColor="text1"/>
              </w:rPr>
              <w:t xml:space="preserve"> </w:t>
            </w:r>
            <w:proofErr w:type="spellStart"/>
            <w:r w:rsidRPr="003F7B8E">
              <w:rPr>
                <w:color w:val="000000" w:themeColor="text1"/>
              </w:rPr>
              <w:t>the</w:t>
            </w:r>
            <w:proofErr w:type="spellEnd"/>
            <w:r w:rsidRPr="003F7B8E">
              <w:rPr>
                <w:color w:val="000000" w:themeColor="text1"/>
              </w:rPr>
              <w:t xml:space="preserve"> </w:t>
            </w:r>
            <w:proofErr w:type="spellStart"/>
            <w:r w:rsidRPr="003F7B8E">
              <w:rPr>
                <w:color w:val="000000" w:themeColor="text1"/>
              </w:rPr>
              <w:t>donor</w:t>
            </w:r>
            <w:proofErr w:type="spellEnd"/>
            <w:r w:rsidRPr="003F7B8E">
              <w:rPr>
                <w:color w:val="000000" w:themeColor="text1"/>
              </w:rPr>
              <w:t xml:space="preserve"> </w:t>
            </w:r>
            <w:proofErr w:type="spellStart"/>
            <w:r w:rsidRPr="003F7B8E">
              <w:rPr>
                <w:color w:val="000000" w:themeColor="text1"/>
              </w:rPr>
              <w:t>of</w:t>
            </w:r>
            <w:proofErr w:type="spellEnd"/>
            <w:r w:rsidRPr="003F7B8E">
              <w:rPr>
                <w:color w:val="000000" w:themeColor="text1"/>
              </w:rPr>
              <w:t xml:space="preserve"> PIN </w:t>
            </w:r>
            <w:proofErr w:type="spellStart"/>
            <w:r w:rsidRPr="003F7B8E">
              <w:rPr>
                <w:color w:val="000000" w:themeColor="text1"/>
              </w:rPr>
              <w:t>terminates</w:t>
            </w:r>
            <w:proofErr w:type="spellEnd"/>
            <w:r w:rsidRPr="003F7B8E">
              <w:rPr>
                <w:color w:val="000000" w:themeColor="text1"/>
              </w:rPr>
              <w:t xml:space="preserve"> </w:t>
            </w:r>
            <w:proofErr w:type="spellStart"/>
            <w:r w:rsidRPr="003F7B8E">
              <w:rPr>
                <w:color w:val="000000" w:themeColor="text1"/>
              </w:rPr>
              <w:t>and</w:t>
            </w:r>
            <w:proofErr w:type="spellEnd"/>
            <w:r w:rsidRPr="003F7B8E">
              <w:rPr>
                <w:color w:val="000000" w:themeColor="text1"/>
              </w:rPr>
              <w:t>/</w:t>
            </w:r>
            <w:proofErr w:type="spellStart"/>
            <w:r w:rsidRPr="003F7B8E">
              <w:rPr>
                <w:color w:val="000000" w:themeColor="text1"/>
              </w:rPr>
              <w:t>or</w:t>
            </w:r>
            <w:proofErr w:type="spellEnd"/>
            <w:r w:rsidRPr="003F7B8E">
              <w:rPr>
                <w:color w:val="000000" w:themeColor="text1"/>
              </w:rPr>
              <w:t xml:space="preserve"> </w:t>
            </w:r>
            <w:proofErr w:type="spellStart"/>
            <w:r w:rsidRPr="003F7B8E">
              <w:rPr>
                <w:color w:val="000000" w:themeColor="text1"/>
              </w:rPr>
              <w:t>substantially</w:t>
            </w:r>
            <w:proofErr w:type="spellEnd"/>
            <w:r w:rsidRPr="003F7B8E">
              <w:rPr>
                <w:color w:val="000000" w:themeColor="text1"/>
              </w:rPr>
              <w:t xml:space="preserve"> </w:t>
            </w:r>
            <w:proofErr w:type="spellStart"/>
            <w:r w:rsidRPr="003F7B8E">
              <w:rPr>
                <w:color w:val="000000" w:themeColor="text1"/>
              </w:rPr>
              <w:t>modifies</w:t>
            </w:r>
            <w:proofErr w:type="spellEnd"/>
            <w:r w:rsidRPr="003F7B8E">
              <w:rPr>
                <w:color w:val="000000" w:themeColor="text1"/>
              </w:rPr>
              <w:t xml:space="preserve"> </w:t>
            </w:r>
            <w:proofErr w:type="spellStart"/>
            <w:r w:rsidRPr="003F7B8E">
              <w:rPr>
                <w:color w:val="000000" w:themeColor="text1"/>
              </w:rPr>
              <w:t>financing</w:t>
            </w:r>
            <w:proofErr w:type="spellEnd"/>
            <w:r w:rsidRPr="003F7B8E">
              <w:rPr>
                <w:color w:val="000000" w:themeColor="text1"/>
              </w:rPr>
              <w:t xml:space="preserve"> </w:t>
            </w:r>
            <w:proofErr w:type="spellStart"/>
            <w:r w:rsidRPr="003F7B8E">
              <w:rPr>
                <w:color w:val="000000" w:themeColor="text1"/>
              </w:rPr>
              <w:t>of</w:t>
            </w:r>
            <w:proofErr w:type="spellEnd"/>
            <w:r w:rsidRPr="003F7B8E">
              <w:rPr>
                <w:color w:val="000000" w:themeColor="text1"/>
              </w:rPr>
              <w:t xml:space="preserve"> </w:t>
            </w:r>
            <w:proofErr w:type="spellStart"/>
            <w:r w:rsidRPr="003F7B8E">
              <w:rPr>
                <w:color w:val="000000" w:themeColor="text1"/>
              </w:rPr>
              <w:t>the</w:t>
            </w:r>
            <w:proofErr w:type="spellEnd"/>
            <w:r w:rsidRPr="003F7B8E">
              <w:rPr>
                <w:color w:val="000000" w:themeColor="text1"/>
              </w:rPr>
              <w:t xml:space="preserve"> Project</w:t>
            </w:r>
          </w:p>
        </w:tc>
        <w:tc>
          <w:tcPr>
            <w:tcW w:w="4854" w:type="dxa"/>
          </w:tcPr>
          <w:p w:rsidR="004E6585" w:rsidRPr="003F7B8E" w:rsidRDefault="004E6585" w:rsidP="004E6585">
            <w:pPr>
              <w:pStyle w:val="a8"/>
              <w:numPr>
                <w:ilvl w:val="0"/>
                <w:numId w:val="41"/>
              </w:numPr>
              <w:ind w:left="520"/>
              <w:jc w:val="both"/>
              <w:rPr>
                <w:rFonts w:ascii="Times New Roman" w:hAnsi="Times New Roman"/>
                <w:color w:val="000000" w:themeColor="text1"/>
                <w:sz w:val="24"/>
                <w:szCs w:val="24"/>
              </w:rPr>
            </w:pPr>
            <w:r w:rsidRPr="003F7B8E">
              <w:rPr>
                <w:rFonts w:ascii="Times New Roman" w:hAnsi="Times New Roman"/>
                <w:color w:val="000000" w:themeColor="text1"/>
                <w:sz w:val="24"/>
                <w:szCs w:val="24"/>
                <w:lang w:val="uk"/>
              </w:rPr>
              <w:t xml:space="preserve">якщо донор PIN припиняє та/або суттєво змінює фінансування </w:t>
            </w:r>
            <w:proofErr w:type="spellStart"/>
            <w:r w:rsidRPr="003F7B8E">
              <w:rPr>
                <w:rFonts w:ascii="Times New Roman" w:hAnsi="Times New Roman"/>
                <w:color w:val="000000" w:themeColor="text1"/>
                <w:sz w:val="24"/>
                <w:szCs w:val="24"/>
                <w:lang w:val="uk"/>
              </w:rPr>
              <w:t>Проєкту</w:t>
            </w:r>
            <w:proofErr w:type="spellEnd"/>
            <w:r w:rsidRPr="003F7B8E">
              <w:rPr>
                <w:rFonts w:ascii="Times New Roman" w:hAnsi="Times New Roman"/>
                <w:color w:val="000000" w:themeColor="text1"/>
                <w:sz w:val="24"/>
                <w:szCs w:val="24"/>
                <w:lang w:val="uk"/>
              </w:rPr>
              <w:t>.</w:t>
            </w:r>
          </w:p>
        </w:tc>
      </w:tr>
      <w:tr w:rsidR="004E6585" w:rsidTr="00D00EED">
        <w:tc>
          <w:tcPr>
            <w:tcW w:w="5364" w:type="dxa"/>
          </w:tcPr>
          <w:p w:rsidR="004E6585" w:rsidRPr="003F7B8E" w:rsidRDefault="004E6585" w:rsidP="004E6585">
            <w:pPr>
              <w:pStyle w:val="a8"/>
              <w:numPr>
                <w:ilvl w:val="0"/>
                <w:numId w:val="40"/>
              </w:numPr>
              <w:spacing w:line="276" w:lineRule="auto"/>
              <w:ind w:left="340"/>
              <w:jc w:val="both"/>
              <w:rPr>
                <w:rFonts w:ascii="Times New Roman" w:hAnsi="Times New Roman"/>
                <w:color w:val="000000" w:themeColor="text1"/>
                <w:sz w:val="24"/>
                <w:szCs w:val="24"/>
                <w:lang w:val="en-GB"/>
              </w:rPr>
            </w:pPr>
            <w:r w:rsidRPr="003F7B8E">
              <w:rPr>
                <w:rFonts w:ascii="Times New Roman" w:hAnsi="Times New Roman"/>
                <w:color w:val="000000" w:themeColor="text1"/>
                <w:sz w:val="24"/>
                <w:szCs w:val="24"/>
                <w:lang w:val="en-GB"/>
              </w:rPr>
              <w:t xml:space="preserve">The termination is effective upon delivery of the termination notice to the other Party. </w:t>
            </w:r>
          </w:p>
        </w:tc>
        <w:tc>
          <w:tcPr>
            <w:tcW w:w="4854" w:type="dxa"/>
          </w:tcPr>
          <w:p w:rsidR="004E6585" w:rsidRPr="003F7B8E" w:rsidRDefault="004E6585" w:rsidP="004E6585">
            <w:pPr>
              <w:pStyle w:val="a8"/>
              <w:numPr>
                <w:ilvl w:val="0"/>
                <w:numId w:val="42"/>
              </w:numPr>
              <w:ind w:left="340"/>
              <w:jc w:val="both"/>
              <w:rPr>
                <w:rFonts w:ascii="Times New Roman" w:hAnsi="Times New Roman"/>
                <w:color w:val="000000" w:themeColor="text1"/>
                <w:sz w:val="24"/>
                <w:szCs w:val="24"/>
              </w:rPr>
            </w:pPr>
            <w:r w:rsidRPr="003F7B8E">
              <w:rPr>
                <w:rFonts w:ascii="Times New Roman" w:hAnsi="Times New Roman"/>
                <w:color w:val="000000" w:themeColor="text1"/>
                <w:sz w:val="24"/>
                <w:szCs w:val="24"/>
                <w:lang w:val="uk"/>
              </w:rPr>
              <w:t xml:space="preserve">Припинення дії Меморандуму набуває чинності з моменту вручення повідомлення про розірвання іншій Стороні. </w:t>
            </w:r>
          </w:p>
        </w:tc>
      </w:tr>
      <w:tr w:rsidR="004E6585" w:rsidTr="00D00EED">
        <w:tc>
          <w:tcPr>
            <w:tcW w:w="5364" w:type="dxa"/>
          </w:tcPr>
          <w:p w:rsidR="004E6585" w:rsidRPr="003F7B8E" w:rsidRDefault="004E6585" w:rsidP="004E6585">
            <w:pPr>
              <w:pStyle w:val="1"/>
              <w:keepNext w:val="0"/>
              <w:keepLines w:val="0"/>
              <w:numPr>
                <w:ilvl w:val="0"/>
                <w:numId w:val="19"/>
              </w:numPr>
              <w:spacing w:before="0" w:line="276" w:lineRule="auto"/>
              <w:outlineLvl w:val="0"/>
              <w:rPr>
                <w:rFonts w:ascii="Times New Roman" w:hAnsi="Times New Roman" w:cs="Times New Roman"/>
                <w:b/>
                <w:bCs/>
                <w:color w:val="000000" w:themeColor="text1"/>
                <w:sz w:val="24"/>
                <w:szCs w:val="24"/>
                <w:lang w:val="en-GB"/>
              </w:rPr>
            </w:pPr>
            <w:r w:rsidRPr="003F7B8E">
              <w:rPr>
                <w:rFonts w:ascii="Times New Roman" w:hAnsi="Times New Roman" w:cs="Times New Roman"/>
                <w:b/>
                <w:bCs/>
                <w:color w:val="000000" w:themeColor="text1"/>
                <w:sz w:val="24"/>
                <w:szCs w:val="24"/>
                <w:lang w:val="en-GB"/>
              </w:rPr>
              <w:t>FINAL PROVISIONS</w:t>
            </w:r>
          </w:p>
        </w:tc>
        <w:tc>
          <w:tcPr>
            <w:tcW w:w="4854" w:type="dxa"/>
          </w:tcPr>
          <w:p w:rsidR="004E6585" w:rsidRPr="003F7B8E" w:rsidRDefault="004E6585" w:rsidP="004E6585">
            <w:pPr>
              <w:pStyle w:val="a8"/>
              <w:numPr>
                <w:ilvl w:val="0"/>
                <w:numId w:val="20"/>
              </w:numPr>
              <w:jc w:val="both"/>
              <w:rPr>
                <w:rFonts w:ascii="Times New Roman" w:hAnsi="Times New Roman"/>
                <w:color w:val="000000" w:themeColor="text1"/>
                <w:sz w:val="24"/>
                <w:szCs w:val="24"/>
              </w:rPr>
            </w:pPr>
            <w:r w:rsidRPr="003F7B8E">
              <w:rPr>
                <w:rFonts w:ascii="Times New Roman" w:hAnsi="Times New Roman"/>
                <w:b/>
                <w:bCs/>
                <w:color w:val="000000" w:themeColor="text1"/>
                <w:sz w:val="24"/>
                <w:szCs w:val="24"/>
                <w:lang w:val="uk"/>
              </w:rPr>
              <w:t>ПРИКІНЦЕВІ ПОЛОЖЕННЯ</w:t>
            </w:r>
          </w:p>
        </w:tc>
      </w:tr>
      <w:tr w:rsidR="004E6585" w:rsidTr="00D00EED">
        <w:tc>
          <w:tcPr>
            <w:tcW w:w="5364" w:type="dxa"/>
          </w:tcPr>
          <w:p w:rsidR="004E6585" w:rsidRPr="003F7B8E" w:rsidRDefault="004E6585" w:rsidP="004E6585">
            <w:pPr>
              <w:pStyle w:val="a8"/>
              <w:numPr>
                <w:ilvl w:val="0"/>
                <w:numId w:val="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342" w:hanging="357"/>
              <w:contextualSpacing w:val="0"/>
              <w:jc w:val="both"/>
              <w:rPr>
                <w:rFonts w:ascii="Times New Roman" w:hAnsi="Times New Roman"/>
                <w:color w:val="000000" w:themeColor="text1"/>
                <w:sz w:val="24"/>
                <w:szCs w:val="24"/>
                <w:lang w:val="en-US"/>
              </w:rPr>
            </w:pPr>
            <w:r w:rsidRPr="003F7B8E">
              <w:rPr>
                <w:rFonts w:ascii="Times New Roman" w:hAnsi="Times New Roman"/>
                <w:color w:val="000000" w:themeColor="text1"/>
                <w:sz w:val="24"/>
                <w:szCs w:val="24"/>
                <w:lang w:val="en-US"/>
              </w:rPr>
              <w:t xml:space="preserve">The MoU does not establish a joint venture, agency or partnership of any kind under any law between the Parties, nor does it create any employer/employee relationship. The </w:t>
            </w:r>
            <w:r w:rsidRPr="003F7B8E">
              <w:rPr>
                <w:rFonts w:ascii="Times New Roman" w:hAnsi="Times New Roman"/>
                <w:b/>
                <w:bCs/>
                <w:color w:val="000000" w:themeColor="text1"/>
                <w:sz w:val="24"/>
                <w:szCs w:val="24"/>
                <w:shd w:val="clear" w:color="auto" w:fill="FFFFFF"/>
              </w:rPr>
              <w:t xml:space="preserve">ROMENSKA CITY COUNCIL </w:t>
            </w:r>
            <w:r w:rsidRPr="003F7B8E">
              <w:rPr>
                <w:rFonts w:ascii="Times New Roman" w:hAnsi="Times New Roman"/>
                <w:color w:val="000000" w:themeColor="text1"/>
                <w:sz w:val="24"/>
                <w:szCs w:val="24"/>
                <w:lang w:val="en-US"/>
              </w:rPr>
              <w:t>shall not be entitled to act on behalf of PIN unless previously agreed and with a valid Power of Attorney.</w:t>
            </w:r>
          </w:p>
        </w:tc>
        <w:tc>
          <w:tcPr>
            <w:tcW w:w="4854" w:type="dxa"/>
          </w:tcPr>
          <w:p w:rsidR="004E6585" w:rsidRPr="003F7B8E" w:rsidRDefault="004E6585" w:rsidP="004E6585">
            <w:pPr>
              <w:pStyle w:val="a8"/>
              <w:numPr>
                <w:ilvl w:val="0"/>
                <w:numId w:val="21"/>
              </w:numPr>
              <w:ind w:left="340"/>
              <w:jc w:val="both"/>
              <w:rPr>
                <w:rFonts w:ascii="Times New Roman" w:hAnsi="Times New Roman"/>
                <w:color w:val="000000" w:themeColor="text1"/>
                <w:sz w:val="24"/>
                <w:szCs w:val="24"/>
              </w:rPr>
            </w:pPr>
            <w:r w:rsidRPr="003F7B8E">
              <w:rPr>
                <w:rFonts w:ascii="Times New Roman" w:hAnsi="Times New Roman"/>
                <w:color w:val="000000" w:themeColor="text1"/>
                <w:sz w:val="24"/>
                <w:szCs w:val="24"/>
                <w:lang w:val="uk"/>
              </w:rPr>
              <w:t xml:space="preserve">Меморандум не створює спільного підприємства, агентства чи партнерства будь-якого виду згідно з будь-яким законодавством між Сторонами, а також не створює жодних відносин роботодавець/працівник. </w:t>
            </w:r>
            <w:r w:rsidRPr="003F7B8E">
              <w:rPr>
                <w:rFonts w:ascii="Times New Roman" w:hAnsi="Times New Roman"/>
                <w:b/>
                <w:bCs/>
                <w:color w:val="000000" w:themeColor="text1"/>
                <w:sz w:val="24"/>
                <w:szCs w:val="24"/>
                <w:lang w:val="uk"/>
              </w:rPr>
              <w:t xml:space="preserve">РОМЕНСЬКА МІСЬКА РАДА </w:t>
            </w:r>
            <w:r w:rsidRPr="003F7B8E">
              <w:rPr>
                <w:rFonts w:ascii="Times New Roman" w:hAnsi="Times New Roman"/>
                <w:color w:val="000000" w:themeColor="text1"/>
                <w:sz w:val="24"/>
                <w:szCs w:val="24"/>
                <w:lang w:val="uk"/>
              </w:rPr>
              <w:t>не має права діяти від імені PIN без попередньої домовленості та дійсної довіреності.</w:t>
            </w:r>
          </w:p>
        </w:tc>
      </w:tr>
      <w:tr w:rsidR="004E6585" w:rsidTr="00D00EED">
        <w:tc>
          <w:tcPr>
            <w:tcW w:w="5364" w:type="dxa"/>
          </w:tcPr>
          <w:p w:rsidR="004E6585" w:rsidRPr="003F7B8E" w:rsidRDefault="004E6585" w:rsidP="004E6585">
            <w:pPr>
              <w:pStyle w:val="a8"/>
              <w:numPr>
                <w:ilvl w:val="0"/>
                <w:numId w:val="26"/>
              </w:numPr>
              <w:spacing w:line="276" w:lineRule="auto"/>
              <w:ind w:left="342" w:hanging="357"/>
              <w:contextualSpacing w:val="0"/>
              <w:jc w:val="both"/>
              <w:rPr>
                <w:rFonts w:ascii="Times New Roman" w:hAnsi="Times New Roman"/>
                <w:color w:val="000000" w:themeColor="text1"/>
                <w:sz w:val="24"/>
                <w:szCs w:val="24"/>
                <w:lang w:val="en-US"/>
              </w:rPr>
            </w:pPr>
            <w:proofErr w:type="spellStart"/>
            <w:r w:rsidRPr="003F7B8E">
              <w:rPr>
                <w:rFonts w:ascii="Times New Roman" w:hAnsi="Times New Roman"/>
                <w:color w:val="000000" w:themeColor="text1"/>
                <w:sz w:val="24"/>
                <w:szCs w:val="24"/>
              </w:rPr>
              <w:t>This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MoU</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contains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entire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agreement</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of</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Parties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related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to</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subject</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matter</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hereof</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and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no</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representation</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inducements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promises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or</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agreements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oral</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or</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otherwise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between</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the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parties</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not</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included</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herein</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shall</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be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of</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any</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force</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or</w:t>
            </w:r>
            <w:proofErr w:type="spellEnd"/>
            <w:r w:rsidRPr="003F7B8E">
              <w:rPr>
                <w:rFonts w:ascii="Times New Roman" w:hAnsi="Times New Roman"/>
                <w:color w:val="000000" w:themeColor="text1"/>
                <w:sz w:val="24"/>
                <w:szCs w:val="24"/>
              </w:rPr>
              <w:t xml:space="preserve"> </w:t>
            </w:r>
            <w:proofErr w:type="spellStart"/>
            <w:r w:rsidRPr="003F7B8E">
              <w:rPr>
                <w:rFonts w:ascii="Times New Roman" w:hAnsi="Times New Roman"/>
                <w:color w:val="000000" w:themeColor="text1"/>
                <w:sz w:val="24"/>
                <w:szCs w:val="24"/>
              </w:rPr>
              <w:t>effect</w:t>
            </w:r>
            <w:proofErr w:type="spellEnd"/>
            <w:r w:rsidRPr="003F7B8E">
              <w:rPr>
                <w:rFonts w:ascii="Times New Roman" w:hAnsi="Times New Roman"/>
                <w:color w:val="000000" w:themeColor="text1"/>
                <w:sz w:val="24"/>
                <w:szCs w:val="24"/>
              </w:rPr>
              <w:t xml:space="preserve">. </w:t>
            </w:r>
            <w:r w:rsidRPr="003F7B8E">
              <w:rPr>
                <w:rFonts w:ascii="Times New Roman" w:hAnsi="Times New Roman"/>
                <w:color w:val="000000" w:themeColor="text1"/>
                <w:sz w:val="24"/>
                <w:szCs w:val="24"/>
                <w:lang w:val="en-US"/>
              </w:rPr>
              <w:t>No amendment or modification of the MoU shall have any force or effect unless it is in writing and signed by both parties.</w:t>
            </w:r>
          </w:p>
        </w:tc>
        <w:tc>
          <w:tcPr>
            <w:tcW w:w="4854" w:type="dxa"/>
          </w:tcPr>
          <w:p w:rsidR="004E6585" w:rsidRPr="003F7B8E" w:rsidRDefault="004E6585" w:rsidP="004E6585">
            <w:pPr>
              <w:pStyle w:val="a8"/>
              <w:numPr>
                <w:ilvl w:val="0"/>
                <w:numId w:val="21"/>
              </w:numPr>
              <w:ind w:left="340"/>
              <w:jc w:val="both"/>
              <w:rPr>
                <w:rFonts w:ascii="Times New Roman" w:hAnsi="Times New Roman"/>
                <w:color w:val="000000" w:themeColor="text1"/>
                <w:sz w:val="24"/>
                <w:szCs w:val="24"/>
              </w:rPr>
            </w:pPr>
            <w:r w:rsidRPr="003F7B8E">
              <w:rPr>
                <w:rFonts w:ascii="Times New Roman" w:hAnsi="Times New Roman"/>
                <w:color w:val="000000" w:themeColor="text1"/>
                <w:sz w:val="24"/>
                <w:szCs w:val="24"/>
                <w:lang w:val="uk"/>
              </w:rPr>
              <w:t>Цей Меморандум містить повну згоду Сторін, пов'язану з предметом цього Меморандуму, і жодні запевнення, спонукання, обіцянки чи домовленості, усні чи інші, між сторонами, які не включені до цього Меморандуму, не мають жодної сили чи наслідків. Жодні зміни чи доповнення до Меморандуму про взаєморозуміння не мають юридичної сили, якщо вони не оформлені у письмовій формі та не підписані обома сторонами.</w:t>
            </w:r>
          </w:p>
        </w:tc>
      </w:tr>
      <w:tr w:rsidR="004E6585" w:rsidTr="00D00EED">
        <w:tc>
          <w:tcPr>
            <w:tcW w:w="5364" w:type="dxa"/>
          </w:tcPr>
          <w:p w:rsidR="004E6585" w:rsidRPr="003F7B8E" w:rsidRDefault="004E6585" w:rsidP="004E6585">
            <w:pPr>
              <w:pStyle w:val="a8"/>
              <w:numPr>
                <w:ilvl w:val="0"/>
                <w:numId w:val="26"/>
              </w:numPr>
              <w:spacing w:line="276" w:lineRule="auto"/>
              <w:ind w:left="342" w:hanging="357"/>
              <w:contextualSpacing w:val="0"/>
              <w:jc w:val="both"/>
              <w:rPr>
                <w:rFonts w:ascii="Times New Roman" w:hAnsi="Times New Roman"/>
                <w:color w:val="000000" w:themeColor="text1"/>
                <w:sz w:val="24"/>
                <w:szCs w:val="24"/>
                <w:lang w:val="en-US"/>
              </w:rPr>
            </w:pPr>
            <w:r w:rsidRPr="003F7B8E">
              <w:rPr>
                <w:rFonts w:ascii="Times New Roman" w:hAnsi="Times New Roman"/>
                <w:color w:val="000000" w:themeColor="text1"/>
                <w:sz w:val="24"/>
                <w:szCs w:val="24"/>
                <w:lang w:val="en-US"/>
              </w:rPr>
              <w:t xml:space="preserve">Should any provision of this MoU be invalid, void or unenforceable, then such provision shall not invalidate, render void or make unenforceable the entire MoU. In such case, the parties shall substitute such invalid, void or unenforceable provision by another provision, which will, by its content and purpose, as nearly as possible have the content and achieve the purpose of the </w:t>
            </w:r>
            <w:r w:rsidRPr="003F7B8E">
              <w:rPr>
                <w:rFonts w:ascii="Times New Roman" w:hAnsi="Times New Roman"/>
                <w:color w:val="000000" w:themeColor="text1"/>
                <w:sz w:val="24"/>
                <w:szCs w:val="24"/>
                <w:lang w:val="en-US"/>
              </w:rPr>
              <w:lastRenderedPageBreak/>
              <w:t>invalid, void and/or unenforceable provision.</w:t>
            </w:r>
          </w:p>
        </w:tc>
        <w:tc>
          <w:tcPr>
            <w:tcW w:w="4854" w:type="dxa"/>
          </w:tcPr>
          <w:p w:rsidR="004E6585" w:rsidRPr="003F7B8E" w:rsidRDefault="004E6585" w:rsidP="004E6585">
            <w:pPr>
              <w:pStyle w:val="a8"/>
              <w:numPr>
                <w:ilvl w:val="0"/>
                <w:numId w:val="21"/>
              </w:numPr>
              <w:ind w:left="340"/>
              <w:jc w:val="both"/>
              <w:rPr>
                <w:rFonts w:ascii="Times New Roman" w:hAnsi="Times New Roman"/>
                <w:color w:val="000000" w:themeColor="text1"/>
                <w:sz w:val="24"/>
                <w:szCs w:val="24"/>
              </w:rPr>
            </w:pPr>
            <w:r w:rsidRPr="003F7B8E">
              <w:rPr>
                <w:rStyle w:val="normaltextrun"/>
                <w:rFonts w:ascii="Times New Roman" w:hAnsi="Times New Roman"/>
                <w:color w:val="000000" w:themeColor="text1"/>
                <w:sz w:val="24"/>
                <w:szCs w:val="24"/>
                <w:shd w:val="clear" w:color="auto" w:fill="FFFFFF"/>
              </w:rPr>
              <w:lastRenderedPageBreak/>
              <w:t xml:space="preserve">Якщо будь-яке положення цього </w:t>
            </w:r>
            <w:r w:rsidRPr="003F7B8E">
              <w:rPr>
                <w:rFonts w:ascii="Times New Roman" w:hAnsi="Times New Roman"/>
                <w:color w:val="000000" w:themeColor="text1"/>
                <w:sz w:val="24"/>
                <w:szCs w:val="24"/>
                <w:lang w:val="uk"/>
              </w:rPr>
              <w:t xml:space="preserve">Меморандуму </w:t>
            </w:r>
            <w:r w:rsidRPr="003F7B8E">
              <w:rPr>
                <w:rStyle w:val="normaltextrun"/>
                <w:rFonts w:ascii="Times New Roman" w:hAnsi="Times New Roman"/>
                <w:color w:val="000000" w:themeColor="text1"/>
                <w:sz w:val="24"/>
                <w:szCs w:val="24"/>
                <w:shd w:val="clear" w:color="auto" w:fill="FFFFFF"/>
              </w:rPr>
              <w:t xml:space="preserve">є недійсним або нездійсненним, то таке положення не скасовує або не робить недійсним або нездійсненним весь </w:t>
            </w:r>
            <w:r w:rsidRPr="003F7B8E">
              <w:rPr>
                <w:rFonts w:ascii="Times New Roman" w:hAnsi="Times New Roman"/>
                <w:color w:val="000000" w:themeColor="text1"/>
                <w:sz w:val="24"/>
                <w:szCs w:val="24"/>
                <w:lang w:val="uk"/>
              </w:rPr>
              <w:t>Меморандум</w:t>
            </w:r>
            <w:r w:rsidRPr="003F7B8E">
              <w:rPr>
                <w:rStyle w:val="normaltextrun"/>
                <w:rFonts w:ascii="Times New Roman" w:hAnsi="Times New Roman"/>
                <w:color w:val="000000" w:themeColor="text1"/>
                <w:sz w:val="24"/>
                <w:szCs w:val="24"/>
                <w:shd w:val="clear" w:color="auto" w:fill="FFFFFF"/>
              </w:rPr>
              <w:t>.</w:t>
            </w:r>
            <w:r w:rsidRPr="003F7B8E">
              <w:rPr>
                <w:rFonts w:ascii="Times New Roman" w:hAnsi="Times New Roman"/>
                <w:color w:val="000000" w:themeColor="text1"/>
                <w:sz w:val="24"/>
                <w:szCs w:val="24"/>
                <w:lang w:val="uk"/>
              </w:rPr>
              <w:t xml:space="preserve"> У такому випадку сторони повинні замінити таке недійсне, нездійсненне або невиконуване положення іншим положенням, яке за своїм змістом і ціллю якомога ближче матиме зміст і досягне </w:t>
            </w:r>
            <w:r w:rsidRPr="003F7B8E">
              <w:rPr>
                <w:rFonts w:ascii="Times New Roman" w:hAnsi="Times New Roman"/>
                <w:color w:val="000000" w:themeColor="text1"/>
                <w:sz w:val="24"/>
                <w:szCs w:val="24"/>
                <w:lang w:val="uk"/>
              </w:rPr>
              <w:lastRenderedPageBreak/>
              <w:t xml:space="preserve">мети недійсного, нездійсненного та/або невиконуваного положення. </w:t>
            </w:r>
          </w:p>
        </w:tc>
      </w:tr>
      <w:tr w:rsidR="004E6585" w:rsidTr="00D00EED">
        <w:tc>
          <w:tcPr>
            <w:tcW w:w="5364" w:type="dxa"/>
          </w:tcPr>
          <w:p w:rsidR="004E6585" w:rsidRPr="003F7B8E" w:rsidRDefault="004E6585" w:rsidP="004E6585">
            <w:pPr>
              <w:pStyle w:val="a8"/>
              <w:numPr>
                <w:ilvl w:val="0"/>
                <w:numId w:val="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342" w:hanging="357"/>
              <w:contextualSpacing w:val="0"/>
              <w:jc w:val="both"/>
              <w:rPr>
                <w:rFonts w:ascii="Times New Roman" w:hAnsi="Times New Roman"/>
                <w:color w:val="000000" w:themeColor="text1"/>
                <w:sz w:val="24"/>
                <w:szCs w:val="24"/>
                <w:lang w:val="en-US"/>
              </w:rPr>
            </w:pPr>
            <w:r w:rsidRPr="003F7B8E">
              <w:rPr>
                <w:rFonts w:ascii="Times New Roman" w:hAnsi="Times New Roman"/>
                <w:color w:val="000000" w:themeColor="text1"/>
                <w:sz w:val="24"/>
                <w:szCs w:val="24"/>
                <w:lang w:val="en-US"/>
              </w:rPr>
              <w:lastRenderedPageBreak/>
              <w:t xml:space="preserve">This MoU and all legal relations arising out of it, including disputes, shall be governed exclusively by Czech law, especially by the relevant provisions of the Civil Code, as amended. </w:t>
            </w:r>
          </w:p>
        </w:tc>
        <w:tc>
          <w:tcPr>
            <w:tcW w:w="4854" w:type="dxa"/>
          </w:tcPr>
          <w:p w:rsidR="004E6585" w:rsidRPr="003F7B8E" w:rsidRDefault="004E6585" w:rsidP="004E6585">
            <w:pPr>
              <w:pStyle w:val="a8"/>
              <w:numPr>
                <w:ilvl w:val="0"/>
                <w:numId w:val="21"/>
              </w:numPr>
              <w:ind w:left="340"/>
              <w:jc w:val="both"/>
              <w:rPr>
                <w:rFonts w:ascii="Times New Roman" w:hAnsi="Times New Roman"/>
                <w:color w:val="000000" w:themeColor="text1"/>
                <w:sz w:val="24"/>
                <w:szCs w:val="24"/>
              </w:rPr>
            </w:pPr>
            <w:r w:rsidRPr="003F7B8E">
              <w:rPr>
                <w:rFonts w:ascii="Times New Roman" w:hAnsi="Times New Roman"/>
                <w:color w:val="000000" w:themeColor="text1"/>
                <w:sz w:val="24"/>
                <w:szCs w:val="24"/>
                <w:lang w:val="uk"/>
              </w:rPr>
              <w:t xml:space="preserve">Цей Меморандум та всі правовідносини, що випливають з нього, включаючи спори, регулюються виключно чеським законодавством, особливо відповідними положеннями Цивільного кодексу зі змінами та доповненнями. </w:t>
            </w:r>
          </w:p>
        </w:tc>
      </w:tr>
      <w:tr w:rsidR="004E6585" w:rsidTr="00D00EED">
        <w:tc>
          <w:tcPr>
            <w:tcW w:w="5364" w:type="dxa"/>
          </w:tcPr>
          <w:p w:rsidR="004E6585" w:rsidRPr="003F7B8E" w:rsidRDefault="004E6585" w:rsidP="004E6585">
            <w:pPr>
              <w:pStyle w:val="a8"/>
              <w:numPr>
                <w:ilvl w:val="0"/>
                <w:numId w:val="26"/>
              </w:numPr>
              <w:spacing w:line="276" w:lineRule="auto"/>
              <w:ind w:left="342"/>
              <w:jc w:val="both"/>
              <w:rPr>
                <w:rFonts w:ascii="Times New Roman" w:hAnsi="Times New Roman"/>
                <w:color w:val="000000" w:themeColor="text1"/>
                <w:sz w:val="24"/>
                <w:szCs w:val="24"/>
              </w:rPr>
            </w:pPr>
            <w:r w:rsidRPr="003F7B8E">
              <w:rPr>
                <w:rFonts w:ascii="Times New Roman" w:hAnsi="Times New Roman"/>
                <w:color w:val="000000" w:themeColor="text1"/>
                <w:sz w:val="24"/>
                <w:szCs w:val="24"/>
                <w:lang w:val="en-US"/>
              </w:rPr>
              <w:t>The Parties hereby undertake to devote their best efforts to settle all disputes arising from this MoU or which arise in connection with it by conciliatory means. If these efforts are unsuccessful, the parties agree that any dispute arising out of the performance of this MoU shall be decided by the courts of the Czech Republic. Unless provided otherwise by Czech law, the local court authorized to decide on such dispute shall be the court in the territory of which the PIN has its registered seat.</w:t>
            </w:r>
          </w:p>
        </w:tc>
        <w:tc>
          <w:tcPr>
            <w:tcW w:w="4854" w:type="dxa"/>
          </w:tcPr>
          <w:p w:rsidR="004E6585" w:rsidRPr="003F7B8E" w:rsidRDefault="004E6585" w:rsidP="004E6585">
            <w:pPr>
              <w:pStyle w:val="a8"/>
              <w:numPr>
                <w:ilvl w:val="0"/>
                <w:numId w:val="21"/>
              </w:numPr>
              <w:spacing w:line="276" w:lineRule="auto"/>
              <w:ind w:left="340"/>
              <w:jc w:val="both"/>
              <w:rPr>
                <w:rFonts w:ascii="Times New Roman" w:hAnsi="Times New Roman"/>
                <w:color w:val="000000" w:themeColor="text1"/>
                <w:sz w:val="24"/>
                <w:szCs w:val="24"/>
              </w:rPr>
            </w:pPr>
            <w:r w:rsidRPr="003F7B8E">
              <w:rPr>
                <w:rFonts w:ascii="Times New Roman" w:hAnsi="Times New Roman"/>
                <w:color w:val="000000" w:themeColor="text1"/>
                <w:sz w:val="24"/>
                <w:szCs w:val="24"/>
                <w:lang w:val="uk"/>
              </w:rPr>
              <w:t>Сторони зобов'язуються докладати всіх можливих зусиль для врегулювання всіх спорів, що випливають з цього Меморандуму або виникають у зв'язку з ним, шляхом переговорів та примирення. Якщо ці зусилля виявляться марними, сторони погоджуються, що будь-який спір, який може виникнути у зв'язку з виконанням цього Меморандуму про взаєморозуміння, вирішуватиметься в судах Чеської Республіки. Якщо інше не передбачено законодавством Чехії, місцевим судом, уповноваженим вирішувати такий спір, є суд, на території якого зареєстровано PIN.</w:t>
            </w:r>
          </w:p>
        </w:tc>
      </w:tr>
      <w:tr w:rsidR="004E6585" w:rsidTr="00D00EED">
        <w:tc>
          <w:tcPr>
            <w:tcW w:w="5364" w:type="dxa"/>
          </w:tcPr>
          <w:p w:rsidR="004E6585" w:rsidRPr="003F7B8E" w:rsidRDefault="004E6585" w:rsidP="004E6585">
            <w:pPr>
              <w:pStyle w:val="a8"/>
              <w:numPr>
                <w:ilvl w:val="0"/>
                <w:numId w:val="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42" w:hanging="357"/>
              <w:contextualSpacing w:val="0"/>
              <w:jc w:val="both"/>
              <w:rPr>
                <w:rFonts w:ascii="Times New Roman" w:hAnsi="Times New Roman"/>
                <w:color w:val="000000" w:themeColor="text1"/>
                <w:sz w:val="24"/>
                <w:szCs w:val="24"/>
                <w:lang w:val="en-US"/>
              </w:rPr>
            </w:pPr>
            <w:r w:rsidRPr="003F7B8E">
              <w:rPr>
                <w:rFonts w:ascii="Times New Roman" w:hAnsi="Times New Roman"/>
                <w:color w:val="000000" w:themeColor="text1"/>
                <w:sz w:val="24"/>
                <w:szCs w:val="24"/>
                <w:lang w:val="en-US"/>
              </w:rPr>
              <w:t>Should this MoU be translated to a language other than English for signature, the English language version will prevail in the event of differences between the two versions.</w:t>
            </w:r>
          </w:p>
        </w:tc>
        <w:tc>
          <w:tcPr>
            <w:tcW w:w="4854" w:type="dxa"/>
          </w:tcPr>
          <w:p w:rsidR="004E6585" w:rsidRPr="003F7B8E" w:rsidRDefault="004E6585" w:rsidP="004E6585">
            <w:pPr>
              <w:pStyle w:val="a8"/>
              <w:numPr>
                <w:ilvl w:val="0"/>
                <w:numId w:val="21"/>
              </w:numPr>
              <w:ind w:left="340"/>
              <w:jc w:val="both"/>
              <w:rPr>
                <w:rFonts w:ascii="Times New Roman" w:hAnsi="Times New Roman"/>
                <w:color w:val="000000" w:themeColor="text1"/>
                <w:sz w:val="24"/>
                <w:szCs w:val="24"/>
              </w:rPr>
            </w:pPr>
            <w:r w:rsidRPr="003F7B8E">
              <w:rPr>
                <w:rFonts w:ascii="Times New Roman" w:hAnsi="Times New Roman"/>
                <w:color w:val="000000" w:themeColor="text1"/>
                <w:sz w:val="24"/>
                <w:szCs w:val="24"/>
                <w:lang w:val="uk"/>
              </w:rPr>
              <w:t>У разі перекладу цього Меморандуму на іншу мову, ніж англійська, для підписання, версія англійською мовою матиме переважну силу у разі виникнення розбіжностей між двома версіями.</w:t>
            </w:r>
          </w:p>
        </w:tc>
      </w:tr>
      <w:tr w:rsidR="004E6585" w:rsidTr="00D00EED">
        <w:tc>
          <w:tcPr>
            <w:tcW w:w="5364" w:type="dxa"/>
          </w:tcPr>
          <w:p w:rsidR="004E6585" w:rsidRPr="003F7B8E" w:rsidRDefault="004E6585" w:rsidP="004E6585">
            <w:pPr>
              <w:pStyle w:val="a8"/>
              <w:numPr>
                <w:ilvl w:val="0"/>
                <w:numId w:val="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342" w:hanging="357"/>
              <w:contextualSpacing w:val="0"/>
              <w:jc w:val="both"/>
              <w:rPr>
                <w:rFonts w:ascii="Times New Roman" w:hAnsi="Times New Roman"/>
                <w:color w:val="000000" w:themeColor="text1"/>
                <w:sz w:val="24"/>
                <w:szCs w:val="24"/>
                <w:lang w:val="en-US"/>
              </w:rPr>
            </w:pPr>
            <w:r w:rsidRPr="003F7B8E">
              <w:rPr>
                <w:rFonts w:ascii="Times New Roman" w:hAnsi="Times New Roman"/>
                <w:color w:val="000000" w:themeColor="text1"/>
                <w:sz w:val="24"/>
                <w:szCs w:val="24"/>
                <w:lang w:val="en-US"/>
              </w:rPr>
              <w:t>This MoU shall be produced in two counterparts and each party shall receive one copy.</w:t>
            </w:r>
          </w:p>
        </w:tc>
        <w:tc>
          <w:tcPr>
            <w:tcW w:w="4854" w:type="dxa"/>
          </w:tcPr>
          <w:p w:rsidR="004E6585" w:rsidRPr="003F7B8E" w:rsidRDefault="004E6585" w:rsidP="004E6585">
            <w:pPr>
              <w:pStyle w:val="a8"/>
              <w:numPr>
                <w:ilvl w:val="0"/>
                <w:numId w:val="21"/>
              </w:numPr>
              <w:ind w:left="340"/>
              <w:jc w:val="both"/>
              <w:rPr>
                <w:rFonts w:ascii="Times New Roman" w:hAnsi="Times New Roman"/>
                <w:color w:val="000000" w:themeColor="text1"/>
                <w:sz w:val="24"/>
                <w:szCs w:val="24"/>
              </w:rPr>
            </w:pPr>
            <w:r w:rsidRPr="003F7B8E">
              <w:rPr>
                <w:rFonts w:ascii="Times New Roman" w:hAnsi="Times New Roman"/>
                <w:color w:val="000000" w:themeColor="text1"/>
                <w:sz w:val="24"/>
                <w:szCs w:val="24"/>
                <w:lang w:val="uk"/>
              </w:rPr>
              <w:t>Цей меморандум складається у двох примірниках, і кожна Сторона отримує по одному примірнику.</w:t>
            </w:r>
          </w:p>
        </w:tc>
      </w:tr>
      <w:tr w:rsidR="004E6585" w:rsidTr="00D00EED">
        <w:tc>
          <w:tcPr>
            <w:tcW w:w="5364" w:type="dxa"/>
          </w:tcPr>
          <w:p w:rsidR="004E6585" w:rsidRPr="003F7B8E" w:rsidRDefault="004E6585" w:rsidP="004E6585">
            <w:pPr>
              <w:pStyle w:val="a8"/>
              <w:numPr>
                <w:ilvl w:val="0"/>
                <w:numId w:val="26"/>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left="342" w:hanging="357"/>
              <w:contextualSpacing w:val="0"/>
              <w:jc w:val="both"/>
              <w:rPr>
                <w:rFonts w:ascii="Times New Roman" w:hAnsi="Times New Roman"/>
                <w:color w:val="000000" w:themeColor="text1"/>
                <w:sz w:val="24"/>
                <w:szCs w:val="24"/>
                <w:lang w:val="en-US"/>
              </w:rPr>
            </w:pPr>
            <w:r w:rsidRPr="003F7B8E">
              <w:rPr>
                <w:rFonts w:ascii="Times New Roman" w:hAnsi="Times New Roman"/>
                <w:color w:val="000000" w:themeColor="text1"/>
                <w:sz w:val="24"/>
                <w:szCs w:val="24"/>
                <w:lang w:val="en-US"/>
              </w:rPr>
              <w:t>The parties declare that this MoU is expression of their free and true will and that they have read this MoU in full in witness thereof they attach their signatures.</w:t>
            </w:r>
          </w:p>
        </w:tc>
        <w:tc>
          <w:tcPr>
            <w:tcW w:w="4854" w:type="dxa"/>
          </w:tcPr>
          <w:p w:rsidR="004E6585" w:rsidRPr="003F7B8E" w:rsidRDefault="004E6585" w:rsidP="004E6585">
            <w:pPr>
              <w:pStyle w:val="a8"/>
              <w:numPr>
                <w:ilvl w:val="0"/>
                <w:numId w:val="21"/>
              </w:numPr>
              <w:ind w:left="340"/>
              <w:jc w:val="both"/>
              <w:rPr>
                <w:rFonts w:ascii="Times New Roman" w:hAnsi="Times New Roman"/>
                <w:color w:val="000000" w:themeColor="text1"/>
                <w:sz w:val="24"/>
                <w:szCs w:val="24"/>
              </w:rPr>
            </w:pPr>
            <w:r w:rsidRPr="003F7B8E">
              <w:rPr>
                <w:rFonts w:ascii="Times New Roman" w:hAnsi="Times New Roman"/>
                <w:color w:val="000000" w:themeColor="text1"/>
                <w:sz w:val="24"/>
                <w:szCs w:val="24"/>
                <w:lang w:val="uk"/>
              </w:rPr>
              <w:t xml:space="preserve">Сторони заявляють, що цей Меморандум </w:t>
            </w:r>
            <w:r w:rsidRPr="003F7B8E">
              <w:rPr>
                <w:rStyle w:val="normaltextrun"/>
                <w:rFonts w:ascii="Times New Roman" w:hAnsi="Times New Roman"/>
                <w:color w:val="000000" w:themeColor="text1"/>
                <w:sz w:val="24"/>
                <w:szCs w:val="24"/>
                <w:bdr w:val="none" w:sz="0" w:space="0" w:color="auto" w:frame="1"/>
              </w:rPr>
              <w:t>є вираженням їхнього волевиявлення</w:t>
            </w:r>
            <w:r w:rsidRPr="003F7B8E">
              <w:rPr>
                <w:rFonts w:ascii="Times New Roman" w:hAnsi="Times New Roman"/>
                <w:color w:val="000000" w:themeColor="text1"/>
                <w:sz w:val="24"/>
                <w:szCs w:val="24"/>
                <w:lang w:val="uk"/>
              </w:rPr>
              <w:t xml:space="preserve">, і що вони повністю прочитали цей Меморандум, на підтвердження чого ставлять свої підписи. </w:t>
            </w:r>
          </w:p>
        </w:tc>
      </w:tr>
      <w:tr w:rsidR="004E6585" w:rsidTr="00D00EED">
        <w:tc>
          <w:tcPr>
            <w:tcW w:w="5364" w:type="dxa"/>
          </w:tcPr>
          <w:p w:rsidR="004E6585" w:rsidRPr="003F7B8E" w:rsidRDefault="004E6585" w:rsidP="00D00EED">
            <w:pPr>
              <w:jc w:val="both"/>
              <w:rPr>
                <w:rFonts w:ascii="Times New Roman" w:eastAsia="ヒラギノ角ゴ Pro W3" w:hAnsi="Times New Roman"/>
                <w:color w:val="000000" w:themeColor="text1"/>
                <w:sz w:val="24"/>
                <w:szCs w:val="24"/>
                <w:lang w:val="en-US"/>
              </w:rPr>
            </w:pPr>
            <w:r w:rsidRPr="003F7B8E">
              <w:rPr>
                <w:rFonts w:ascii="Times New Roman" w:eastAsia="ヒラギノ角ゴ Pro W3" w:hAnsi="Times New Roman"/>
                <w:color w:val="000000" w:themeColor="text1"/>
                <w:sz w:val="24"/>
                <w:szCs w:val="24"/>
              </w:rPr>
              <w:t>9</w:t>
            </w:r>
            <w:r w:rsidRPr="003F7B8E">
              <w:rPr>
                <w:rFonts w:ascii="Times New Roman" w:eastAsia="ヒラギノ角ゴ Pro W3" w:hAnsi="Times New Roman"/>
                <w:color w:val="000000" w:themeColor="text1"/>
                <w:sz w:val="24"/>
                <w:szCs w:val="24"/>
                <w:lang w:val="en-US"/>
              </w:rPr>
              <w:t xml:space="preserve">. The Parties have agreed to use electronic document management in accordance with the Law of Ukraine "On Electronic Documents and Electronic Document Management", Article 207 of the Civil Code of Ukraine, when fulfilling the terms of the MoU. All documents, including primary documents, which are such according to the Regulation on Documentary Support of Accounting Records, approved by the Order of the Ministry of Finance of Ukraine dated 24.05.1995 No. 88, sent/received electronically using the electronic document management module in the «M.E.Doc» or «VCHASNO» software, with the use of an electronic </w:t>
            </w:r>
            <w:r w:rsidRPr="003F7B8E">
              <w:rPr>
                <w:rFonts w:ascii="Times New Roman" w:eastAsia="ヒラギノ角ゴ Pro W3" w:hAnsi="Times New Roman"/>
                <w:color w:val="000000" w:themeColor="text1"/>
                <w:sz w:val="24"/>
                <w:szCs w:val="24"/>
                <w:lang w:val="en-US"/>
              </w:rPr>
              <w:lastRenderedPageBreak/>
              <w:t xml:space="preserve">digital signature (EDS) have full legal force, give rise to rights and obligations for the parties, may be submitted to the courts as appropriate evidence and cannot be refuted by the party on whose behalf they were sent/received. </w:t>
            </w:r>
          </w:p>
          <w:p w:rsidR="004E6585" w:rsidRPr="003F7B8E" w:rsidRDefault="004E6585" w:rsidP="00D00EED">
            <w:pPr>
              <w:jc w:val="both"/>
              <w:rPr>
                <w:rFonts w:ascii="Times New Roman" w:eastAsia="ヒラギノ角ゴ Pro W3" w:hAnsi="Times New Roman"/>
                <w:color w:val="000000" w:themeColor="text1"/>
                <w:sz w:val="24"/>
                <w:szCs w:val="24"/>
                <w:lang w:val="en-US"/>
              </w:rPr>
            </w:pPr>
            <w:r w:rsidRPr="003F7B8E">
              <w:rPr>
                <w:rFonts w:ascii="Times New Roman" w:eastAsia="ヒラギノ角ゴ Pro W3" w:hAnsi="Times New Roman"/>
                <w:color w:val="000000" w:themeColor="text1"/>
                <w:sz w:val="24"/>
                <w:szCs w:val="24"/>
              </w:rPr>
              <w:t>9</w:t>
            </w:r>
            <w:r w:rsidRPr="003F7B8E">
              <w:rPr>
                <w:rFonts w:ascii="Times New Roman" w:eastAsia="ヒラギノ角ゴ Pro W3" w:hAnsi="Times New Roman"/>
                <w:color w:val="000000" w:themeColor="text1"/>
                <w:sz w:val="24"/>
                <w:szCs w:val="24"/>
                <w:lang w:val="en-US"/>
              </w:rPr>
              <w:t xml:space="preserve">.1. The Party receiving a document for signature in electronic form shall, within 3 days from the date of receipt, notify the other Party of the fact of receipt and sign it or refuse to sign it within the same period, stating the reasons for refusal. </w:t>
            </w:r>
          </w:p>
          <w:p w:rsidR="004E6585" w:rsidRPr="003F7B8E" w:rsidRDefault="004E6585" w:rsidP="00D00EED">
            <w:pPr>
              <w:jc w:val="both"/>
              <w:rPr>
                <w:rFonts w:ascii="Times New Roman" w:eastAsia="ヒラギノ角ゴ Pro W3" w:hAnsi="Times New Roman"/>
                <w:color w:val="000000" w:themeColor="text1"/>
                <w:sz w:val="24"/>
                <w:szCs w:val="24"/>
                <w:lang w:val="en-US"/>
              </w:rPr>
            </w:pPr>
            <w:r w:rsidRPr="003F7B8E">
              <w:rPr>
                <w:rFonts w:ascii="Times New Roman" w:eastAsia="ヒラギノ角ゴ Pro W3" w:hAnsi="Times New Roman"/>
                <w:color w:val="000000" w:themeColor="text1"/>
                <w:sz w:val="24"/>
                <w:szCs w:val="24"/>
              </w:rPr>
              <w:t>9</w:t>
            </w:r>
            <w:r w:rsidRPr="003F7B8E">
              <w:rPr>
                <w:rFonts w:ascii="Times New Roman" w:eastAsia="ヒラギノ角ゴ Pro W3" w:hAnsi="Times New Roman"/>
                <w:color w:val="000000" w:themeColor="text1"/>
                <w:sz w:val="24"/>
                <w:szCs w:val="24"/>
                <w:lang w:val="en-US"/>
              </w:rPr>
              <w:t>.2. Each of the Parties to the MoU shall be personally liable for the imposition of the EDS by the person specified in the electronic document, and such signature may not be challenged by the other Party on the grounds of unauthorized access to the computer or on any other grounds.</w:t>
            </w:r>
          </w:p>
          <w:p w:rsidR="004E6585" w:rsidRPr="003F7B8E" w:rsidRDefault="004E6585" w:rsidP="00D00EE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jc w:val="both"/>
              <w:rPr>
                <w:rFonts w:ascii="Times New Roman" w:hAnsi="Times New Roman"/>
                <w:color w:val="000000" w:themeColor="text1"/>
                <w:sz w:val="24"/>
                <w:szCs w:val="24"/>
              </w:rPr>
            </w:pPr>
          </w:p>
        </w:tc>
        <w:tc>
          <w:tcPr>
            <w:tcW w:w="4854" w:type="dxa"/>
          </w:tcPr>
          <w:p w:rsidR="004E6585" w:rsidRPr="003F7B8E" w:rsidRDefault="004E6585" w:rsidP="00D00EED">
            <w:pPr>
              <w:jc w:val="both"/>
              <w:rPr>
                <w:rFonts w:ascii="Times New Roman" w:eastAsia="ヒラギノ角ゴ Pro W3" w:hAnsi="Times New Roman"/>
                <w:color w:val="000000" w:themeColor="text1"/>
                <w:sz w:val="24"/>
                <w:szCs w:val="24"/>
              </w:rPr>
            </w:pPr>
            <w:r w:rsidRPr="003F7B8E">
              <w:rPr>
                <w:rFonts w:ascii="Times New Roman" w:eastAsia="ヒラギノ角ゴ Pro W3" w:hAnsi="Times New Roman"/>
                <w:color w:val="000000" w:themeColor="text1"/>
                <w:sz w:val="24"/>
                <w:szCs w:val="24"/>
              </w:rPr>
              <w:lastRenderedPageBreak/>
              <w:t xml:space="preserve">9. Сторони дійшли згоди, про можливість при виконанні умов Меморандуму, у відповідності до Закону України «Про електронні документи та електронний документообіг», ст. 207 Цивільного кодексу України, використовувати електронний документообіг. Всі документи, в тому числі первинні документи, які є такими згідно з Положенням про документальне забезпечення записів у бухгалтерському обліку, затвердженому Наказом Міністерства фінансів України від 24.05.1995 р. № 88, відправлені/отримані в </w:t>
            </w:r>
            <w:r w:rsidRPr="003F7B8E">
              <w:rPr>
                <w:rFonts w:ascii="Times New Roman" w:eastAsia="ヒラギノ角ゴ Pro W3" w:hAnsi="Times New Roman"/>
                <w:color w:val="000000" w:themeColor="text1"/>
                <w:sz w:val="24"/>
                <w:szCs w:val="24"/>
              </w:rPr>
              <w:lastRenderedPageBreak/>
              <w:t xml:space="preserve">електронному вигляді за допомогою модуля електронного документообігу в програмному забезпеченні «M.E.Doc» або «VCHASNO», із застосуванням електронного цифрового підпису (ЕЦП) мають повну юридичну силу, породжують права та обов’язки для сторін, можуть бути подані до судових інстанцій в якості належних доказів і не можуть спростовуватися стороною, від імені якої вони були відправлені/отримані. </w:t>
            </w:r>
          </w:p>
          <w:p w:rsidR="004E6585" w:rsidRPr="003F7B8E" w:rsidRDefault="004E6585" w:rsidP="00D00EED">
            <w:pPr>
              <w:jc w:val="both"/>
              <w:rPr>
                <w:rFonts w:ascii="Times New Roman" w:eastAsia="ヒラギノ角ゴ Pro W3" w:hAnsi="Times New Roman"/>
                <w:color w:val="000000" w:themeColor="text1"/>
                <w:sz w:val="24"/>
                <w:szCs w:val="24"/>
              </w:rPr>
            </w:pPr>
            <w:r w:rsidRPr="003F7B8E">
              <w:rPr>
                <w:rFonts w:ascii="Times New Roman" w:eastAsia="ヒラギノ角ゴ Pro W3" w:hAnsi="Times New Roman"/>
                <w:color w:val="000000" w:themeColor="text1"/>
                <w:sz w:val="24"/>
                <w:szCs w:val="24"/>
              </w:rPr>
              <w:t xml:space="preserve">9.1. Сторона, що отримала документ для підпису в електронному вигляді, зобов’язана у 3-денний строк з дати його отримання повідомити іншу сторону про факт отримання та підписати його або у цей же строк відмовити у підписанні із зазначенням причин відмови. </w:t>
            </w:r>
          </w:p>
          <w:p w:rsidR="004E6585" w:rsidRPr="003F7B8E" w:rsidRDefault="004E6585" w:rsidP="00D00EED">
            <w:pPr>
              <w:jc w:val="both"/>
              <w:rPr>
                <w:rFonts w:ascii="Times New Roman" w:hAnsi="Times New Roman"/>
                <w:color w:val="000000" w:themeColor="text1"/>
                <w:sz w:val="24"/>
                <w:szCs w:val="24"/>
              </w:rPr>
            </w:pPr>
            <w:r w:rsidRPr="003F7B8E">
              <w:rPr>
                <w:rFonts w:ascii="Times New Roman" w:eastAsia="ヒラギノ角ゴ Pro W3" w:hAnsi="Times New Roman"/>
                <w:color w:val="000000" w:themeColor="text1"/>
                <w:sz w:val="24"/>
                <w:szCs w:val="24"/>
              </w:rPr>
              <w:t>9.2. Кожна зі Сторін Угоди несе персональну відповідальність за накладення ЕЦП особою, зазначеною в електронному документі, та такий підпис не може бути оскаржений іншою Стороною з підстав несанкціонованого доступу до комп’ютера або з будь-яких інших підстав.</w:t>
            </w:r>
          </w:p>
        </w:tc>
      </w:tr>
      <w:tr w:rsidR="004E6585" w:rsidTr="00D00EED">
        <w:tc>
          <w:tcPr>
            <w:tcW w:w="5364" w:type="dxa"/>
          </w:tcPr>
          <w:p w:rsidR="004E6585" w:rsidRPr="003F7B8E" w:rsidRDefault="004E6585" w:rsidP="00D00EED">
            <w:pPr>
              <w:rPr>
                <w:rFonts w:ascii="Times New Roman" w:hAnsi="Times New Roman"/>
                <w:color w:val="000000" w:themeColor="text1"/>
                <w:sz w:val="24"/>
                <w:szCs w:val="24"/>
              </w:rPr>
            </w:pPr>
            <w:proofErr w:type="spellStart"/>
            <w:r w:rsidRPr="003F7B8E">
              <w:rPr>
                <w:rFonts w:ascii="Times New Roman" w:hAnsi="Times New Roman"/>
                <w:color w:val="000000" w:themeColor="text1"/>
                <w:sz w:val="24"/>
                <w:szCs w:val="24"/>
              </w:rPr>
              <w:lastRenderedPageBreak/>
              <w:t>In</w:t>
            </w:r>
            <w:proofErr w:type="spellEnd"/>
            <w:r w:rsidRPr="003F7B8E">
              <w:rPr>
                <w:rFonts w:ascii="Times New Roman" w:hAnsi="Times New Roman"/>
                <w:color w:val="000000" w:themeColor="text1"/>
                <w:sz w:val="24"/>
                <w:szCs w:val="24"/>
              </w:rPr>
              <w:t>/Укладено у</w:t>
            </w:r>
            <w:r w:rsidRPr="003F7B8E">
              <w:rPr>
                <w:rFonts w:ascii="Times New Roman" w:hAnsi="Times New Roman"/>
                <w:color w:val="000000" w:themeColor="text1"/>
                <w:sz w:val="24"/>
                <w:szCs w:val="24"/>
                <w:shd w:val="clear" w:color="auto" w:fill="FFFFFF"/>
              </w:rPr>
              <w:t xml:space="preserve"> </w:t>
            </w:r>
            <w:proofErr w:type="spellStart"/>
            <w:r w:rsidRPr="003F7B8E">
              <w:rPr>
                <w:rFonts w:ascii="Times New Roman" w:hAnsi="Times New Roman"/>
                <w:color w:val="000000" w:themeColor="text1"/>
                <w:sz w:val="24"/>
                <w:szCs w:val="24"/>
                <w:shd w:val="clear" w:color="auto" w:fill="FFFFFF"/>
              </w:rPr>
              <w:t>Romny</w:t>
            </w:r>
            <w:proofErr w:type="spellEnd"/>
            <w:r w:rsidRPr="003F7B8E">
              <w:rPr>
                <w:rFonts w:ascii="Times New Roman" w:hAnsi="Times New Roman"/>
                <w:color w:val="000000" w:themeColor="text1"/>
                <w:sz w:val="24"/>
                <w:szCs w:val="24"/>
                <w:shd w:val="clear" w:color="auto" w:fill="FFFFFF"/>
              </w:rPr>
              <w:t xml:space="preserve"> </w:t>
            </w:r>
            <w:r w:rsidRPr="003F7B8E">
              <w:rPr>
                <w:rFonts w:ascii="Times New Roman" w:hAnsi="Times New Roman"/>
                <w:color w:val="000000" w:themeColor="text1"/>
                <w:sz w:val="24"/>
                <w:szCs w:val="24"/>
                <w:shd w:val="clear" w:color="auto" w:fill="FFFFFF"/>
                <w:lang w:val="en-US"/>
              </w:rPr>
              <w:t>town</w:t>
            </w:r>
            <w:r w:rsidRPr="003F7B8E">
              <w:rPr>
                <w:rFonts w:ascii="Times New Roman" w:hAnsi="Times New Roman"/>
                <w:color w:val="000000" w:themeColor="text1"/>
                <w:sz w:val="24"/>
                <w:szCs w:val="24"/>
              </w:rPr>
              <w:t xml:space="preserve"> / </w:t>
            </w:r>
            <w:r w:rsidRPr="003F7B8E">
              <w:rPr>
                <w:rFonts w:ascii="Times New Roman" w:hAnsi="Times New Roman"/>
                <w:color w:val="000000" w:themeColor="text1"/>
                <w:sz w:val="24"/>
                <w:szCs w:val="24"/>
                <w:shd w:val="clear" w:color="auto" w:fill="FFFFFF"/>
              </w:rPr>
              <w:t>м. Лебедин</w:t>
            </w:r>
            <w:r w:rsidRPr="003F7B8E">
              <w:rPr>
                <w:rFonts w:ascii="Times New Roman" w:hAnsi="Times New Roman"/>
                <w:color w:val="000000" w:themeColor="text1"/>
                <w:sz w:val="24"/>
                <w:szCs w:val="24"/>
              </w:rPr>
              <w:t xml:space="preserve">, </w:t>
            </w:r>
          </w:p>
          <w:p w:rsidR="004E6585" w:rsidRPr="003F7B8E" w:rsidRDefault="004E6585" w:rsidP="00D00EED">
            <w:pPr>
              <w:rPr>
                <w:rFonts w:ascii="Times New Roman" w:hAnsi="Times New Roman"/>
                <w:color w:val="000000" w:themeColor="text1"/>
                <w:sz w:val="24"/>
                <w:szCs w:val="24"/>
              </w:rPr>
            </w:pPr>
          </w:p>
          <w:p w:rsidR="004E6585" w:rsidRPr="003F7B8E" w:rsidRDefault="004E6585" w:rsidP="00D00EED">
            <w:pPr>
              <w:rPr>
                <w:rFonts w:ascii="Times New Roman" w:hAnsi="Times New Roman"/>
                <w:color w:val="000000" w:themeColor="text1"/>
                <w:sz w:val="24"/>
                <w:szCs w:val="24"/>
              </w:rPr>
            </w:pPr>
            <w:proofErr w:type="spellStart"/>
            <w:r w:rsidRPr="003F7B8E">
              <w:rPr>
                <w:rFonts w:ascii="Times New Roman" w:hAnsi="Times New Roman"/>
                <w:color w:val="000000" w:themeColor="text1"/>
                <w:sz w:val="24"/>
                <w:szCs w:val="24"/>
              </w:rPr>
              <w:t>on</w:t>
            </w:r>
            <w:proofErr w:type="spellEnd"/>
            <w:r w:rsidRPr="003F7B8E">
              <w:rPr>
                <w:rFonts w:ascii="Times New Roman" w:hAnsi="Times New Roman"/>
                <w:color w:val="000000" w:themeColor="text1"/>
                <w:sz w:val="24"/>
                <w:szCs w:val="24"/>
              </w:rPr>
              <w:t>/від                    2026</w:t>
            </w:r>
          </w:p>
        </w:tc>
        <w:tc>
          <w:tcPr>
            <w:tcW w:w="4854" w:type="dxa"/>
          </w:tcPr>
          <w:p w:rsidR="004E6585" w:rsidRPr="003F7B8E" w:rsidRDefault="004E6585" w:rsidP="00D00EED">
            <w:pPr>
              <w:rPr>
                <w:rFonts w:ascii="Times New Roman" w:hAnsi="Times New Roman"/>
                <w:color w:val="000000" w:themeColor="text1"/>
                <w:sz w:val="24"/>
                <w:szCs w:val="24"/>
              </w:rPr>
            </w:pPr>
            <w:proofErr w:type="spellStart"/>
            <w:r w:rsidRPr="003F7B8E">
              <w:rPr>
                <w:rFonts w:ascii="Times New Roman" w:hAnsi="Times New Roman"/>
                <w:color w:val="000000" w:themeColor="text1"/>
                <w:sz w:val="24"/>
                <w:szCs w:val="24"/>
              </w:rPr>
              <w:t>In</w:t>
            </w:r>
            <w:proofErr w:type="spellEnd"/>
            <w:r w:rsidRPr="003F7B8E">
              <w:rPr>
                <w:rFonts w:ascii="Times New Roman" w:hAnsi="Times New Roman"/>
                <w:color w:val="000000" w:themeColor="text1"/>
                <w:sz w:val="24"/>
                <w:szCs w:val="24"/>
              </w:rPr>
              <w:t>/Укладено у</w:t>
            </w:r>
            <w:r w:rsidRPr="003F7B8E">
              <w:rPr>
                <w:rFonts w:ascii="Times New Roman" w:hAnsi="Times New Roman"/>
                <w:color w:val="000000" w:themeColor="text1"/>
                <w:sz w:val="24"/>
                <w:szCs w:val="24"/>
                <w:shd w:val="clear" w:color="auto" w:fill="FFFFFF"/>
              </w:rPr>
              <w:t xml:space="preserve"> </w:t>
            </w:r>
            <w:proofErr w:type="spellStart"/>
            <w:r w:rsidRPr="003F7B8E">
              <w:rPr>
                <w:rFonts w:ascii="Times New Roman" w:hAnsi="Times New Roman"/>
                <w:color w:val="000000" w:themeColor="text1"/>
                <w:sz w:val="24"/>
                <w:szCs w:val="24"/>
                <w:shd w:val="clear" w:color="auto" w:fill="FFFFFF"/>
              </w:rPr>
              <w:t>Romny</w:t>
            </w:r>
            <w:proofErr w:type="spellEnd"/>
            <w:r w:rsidRPr="003F7B8E">
              <w:rPr>
                <w:rFonts w:ascii="Times New Roman" w:hAnsi="Times New Roman"/>
                <w:color w:val="000000" w:themeColor="text1"/>
                <w:sz w:val="24"/>
                <w:szCs w:val="24"/>
                <w:shd w:val="clear" w:color="auto" w:fill="FFFFFF"/>
              </w:rPr>
              <w:t xml:space="preserve"> </w:t>
            </w:r>
            <w:r w:rsidRPr="003F7B8E">
              <w:rPr>
                <w:rFonts w:ascii="Times New Roman" w:hAnsi="Times New Roman"/>
                <w:color w:val="000000" w:themeColor="text1"/>
                <w:sz w:val="24"/>
                <w:szCs w:val="24"/>
                <w:shd w:val="clear" w:color="auto" w:fill="FFFFFF"/>
                <w:lang w:val="en-US"/>
              </w:rPr>
              <w:t>town</w:t>
            </w:r>
            <w:r w:rsidRPr="003F7B8E">
              <w:rPr>
                <w:rFonts w:ascii="Times New Roman" w:hAnsi="Times New Roman"/>
                <w:color w:val="000000" w:themeColor="text1"/>
                <w:sz w:val="24"/>
                <w:szCs w:val="24"/>
              </w:rPr>
              <w:t xml:space="preserve"> / </w:t>
            </w:r>
            <w:r w:rsidRPr="003F7B8E">
              <w:rPr>
                <w:rFonts w:ascii="Times New Roman" w:hAnsi="Times New Roman"/>
                <w:color w:val="000000" w:themeColor="text1"/>
                <w:sz w:val="24"/>
                <w:szCs w:val="24"/>
                <w:shd w:val="clear" w:color="auto" w:fill="FFFFFF"/>
              </w:rPr>
              <w:t>м. Ромни</w:t>
            </w:r>
            <w:r w:rsidRPr="003F7B8E">
              <w:rPr>
                <w:rFonts w:ascii="Times New Roman" w:hAnsi="Times New Roman"/>
                <w:color w:val="000000" w:themeColor="text1"/>
                <w:sz w:val="24"/>
                <w:szCs w:val="24"/>
              </w:rPr>
              <w:t xml:space="preserve">, </w:t>
            </w:r>
          </w:p>
          <w:p w:rsidR="004E6585" w:rsidRPr="003F7B8E" w:rsidRDefault="004E6585" w:rsidP="00D00EED">
            <w:pPr>
              <w:rPr>
                <w:rFonts w:ascii="Times New Roman" w:hAnsi="Times New Roman"/>
                <w:color w:val="000000" w:themeColor="text1"/>
                <w:sz w:val="24"/>
                <w:szCs w:val="24"/>
              </w:rPr>
            </w:pPr>
          </w:p>
          <w:p w:rsidR="004E6585" w:rsidRPr="003F7B8E" w:rsidRDefault="004E6585" w:rsidP="00D00EED">
            <w:pPr>
              <w:rPr>
                <w:rFonts w:ascii="Times New Roman" w:hAnsi="Times New Roman"/>
                <w:color w:val="000000" w:themeColor="text1"/>
                <w:sz w:val="24"/>
                <w:szCs w:val="24"/>
              </w:rPr>
            </w:pPr>
            <w:proofErr w:type="spellStart"/>
            <w:r w:rsidRPr="003F7B8E">
              <w:rPr>
                <w:rFonts w:ascii="Times New Roman" w:hAnsi="Times New Roman"/>
                <w:color w:val="000000" w:themeColor="text1"/>
                <w:sz w:val="24"/>
                <w:szCs w:val="24"/>
              </w:rPr>
              <w:t>on</w:t>
            </w:r>
            <w:proofErr w:type="spellEnd"/>
            <w:r w:rsidRPr="003F7B8E">
              <w:rPr>
                <w:rFonts w:ascii="Times New Roman" w:hAnsi="Times New Roman"/>
                <w:color w:val="000000" w:themeColor="text1"/>
                <w:sz w:val="24"/>
                <w:szCs w:val="24"/>
              </w:rPr>
              <w:t>/від               . 2026</w:t>
            </w:r>
          </w:p>
        </w:tc>
      </w:tr>
      <w:tr w:rsidR="004E6585" w:rsidTr="00D00EED">
        <w:tc>
          <w:tcPr>
            <w:tcW w:w="5364" w:type="dxa"/>
          </w:tcPr>
          <w:p w:rsidR="004E6585" w:rsidRPr="003F7B8E" w:rsidRDefault="004E6585" w:rsidP="00D00EED">
            <w:pPr>
              <w:rPr>
                <w:rFonts w:ascii="Times New Roman" w:hAnsi="Times New Roman"/>
                <w:color w:val="000000" w:themeColor="text1"/>
                <w:sz w:val="24"/>
                <w:szCs w:val="24"/>
              </w:rPr>
            </w:pPr>
          </w:p>
          <w:p w:rsidR="004E6585" w:rsidRPr="003F7B8E" w:rsidRDefault="004E6585" w:rsidP="00D00EED">
            <w:pPr>
              <w:rPr>
                <w:rFonts w:ascii="Times New Roman" w:hAnsi="Times New Roman"/>
                <w:color w:val="000000" w:themeColor="text1"/>
                <w:sz w:val="24"/>
                <w:szCs w:val="24"/>
              </w:rPr>
            </w:pPr>
          </w:p>
          <w:p w:rsidR="004E6585" w:rsidRPr="003F7B8E" w:rsidRDefault="004E6585" w:rsidP="00D00EED">
            <w:pPr>
              <w:rPr>
                <w:rFonts w:ascii="Times New Roman" w:hAnsi="Times New Roman"/>
                <w:color w:val="000000" w:themeColor="text1"/>
                <w:sz w:val="24"/>
                <w:szCs w:val="24"/>
              </w:rPr>
            </w:pPr>
          </w:p>
          <w:p w:rsidR="004E6585" w:rsidRPr="003F7B8E" w:rsidRDefault="004E6585" w:rsidP="00D00EED">
            <w:pPr>
              <w:rPr>
                <w:rFonts w:ascii="Times New Roman" w:hAnsi="Times New Roman"/>
                <w:color w:val="000000" w:themeColor="text1"/>
                <w:sz w:val="24"/>
                <w:szCs w:val="24"/>
              </w:rPr>
            </w:pPr>
          </w:p>
          <w:p w:rsidR="004E6585" w:rsidRPr="003F7B8E" w:rsidRDefault="004E6585" w:rsidP="00D00EED">
            <w:pPr>
              <w:rPr>
                <w:rFonts w:ascii="Times New Roman" w:hAnsi="Times New Roman"/>
                <w:color w:val="000000" w:themeColor="text1"/>
                <w:sz w:val="24"/>
                <w:szCs w:val="24"/>
              </w:rPr>
            </w:pPr>
          </w:p>
          <w:p w:rsidR="004E6585" w:rsidRPr="003F7B8E" w:rsidRDefault="004E6585" w:rsidP="00D00EED">
            <w:pPr>
              <w:rPr>
                <w:rFonts w:ascii="Times New Roman" w:hAnsi="Times New Roman"/>
                <w:color w:val="000000" w:themeColor="text1"/>
                <w:sz w:val="24"/>
                <w:szCs w:val="24"/>
                <w:lang w:val="en-GB"/>
              </w:rPr>
            </w:pPr>
            <w:r w:rsidRPr="003F7B8E">
              <w:rPr>
                <w:rFonts w:ascii="Times New Roman" w:hAnsi="Times New Roman"/>
                <w:color w:val="000000" w:themeColor="text1"/>
                <w:sz w:val="24"/>
                <w:szCs w:val="24"/>
                <w:lang w:val="en-GB"/>
              </w:rPr>
              <w:t>…………………</w:t>
            </w:r>
          </w:p>
          <w:p w:rsidR="004E6585" w:rsidRPr="003F7B8E" w:rsidRDefault="004E6585" w:rsidP="00D00EED">
            <w:pPr>
              <w:rPr>
                <w:rFonts w:ascii="Times New Roman" w:hAnsi="Times New Roman"/>
                <w:color w:val="000000" w:themeColor="text1"/>
                <w:sz w:val="24"/>
                <w:szCs w:val="24"/>
              </w:rPr>
            </w:pPr>
          </w:p>
        </w:tc>
        <w:tc>
          <w:tcPr>
            <w:tcW w:w="4854" w:type="dxa"/>
          </w:tcPr>
          <w:p w:rsidR="004E6585" w:rsidRPr="003F7B8E" w:rsidRDefault="004E6585" w:rsidP="00D00EED">
            <w:pPr>
              <w:rPr>
                <w:rFonts w:ascii="Times New Roman" w:hAnsi="Times New Roman"/>
                <w:color w:val="000000" w:themeColor="text1"/>
                <w:sz w:val="24"/>
                <w:szCs w:val="24"/>
                <w:lang w:val="en-GB"/>
              </w:rPr>
            </w:pPr>
          </w:p>
          <w:p w:rsidR="004E6585" w:rsidRPr="003F7B8E" w:rsidRDefault="004E6585" w:rsidP="00D00EED">
            <w:pPr>
              <w:rPr>
                <w:rFonts w:ascii="Times New Roman" w:hAnsi="Times New Roman"/>
                <w:color w:val="000000" w:themeColor="text1"/>
                <w:sz w:val="24"/>
                <w:szCs w:val="24"/>
                <w:lang w:val="en-GB"/>
              </w:rPr>
            </w:pPr>
          </w:p>
          <w:p w:rsidR="004E6585" w:rsidRPr="003F7B8E" w:rsidRDefault="004E6585" w:rsidP="00D00EED">
            <w:pPr>
              <w:rPr>
                <w:rFonts w:ascii="Times New Roman" w:hAnsi="Times New Roman"/>
                <w:color w:val="000000" w:themeColor="text1"/>
                <w:sz w:val="24"/>
                <w:szCs w:val="24"/>
                <w:lang w:val="en-GB"/>
              </w:rPr>
            </w:pPr>
          </w:p>
          <w:p w:rsidR="004E6585" w:rsidRPr="003F7B8E" w:rsidRDefault="004E6585" w:rsidP="00D00EED">
            <w:pPr>
              <w:rPr>
                <w:rFonts w:ascii="Times New Roman" w:hAnsi="Times New Roman"/>
                <w:color w:val="000000" w:themeColor="text1"/>
                <w:sz w:val="24"/>
                <w:szCs w:val="24"/>
                <w:lang w:val="en-GB"/>
              </w:rPr>
            </w:pPr>
          </w:p>
          <w:p w:rsidR="004E6585" w:rsidRPr="003F7B8E" w:rsidRDefault="004E6585" w:rsidP="00D00EED">
            <w:pPr>
              <w:rPr>
                <w:rFonts w:ascii="Times New Roman" w:hAnsi="Times New Roman"/>
                <w:color w:val="000000" w:themeColor="text1"/>
                <w:sz w:val="24"/>
                <w:szCs w:val="24"/>
                <w:lang w:val="en-GB"/>
              </w:rPr>
            </w:pPr>
          </w:p>
          <w:p w:rsidR="004E6585" w:rsidRPr="003F7B8E" w:rsidRDefault="004E6585" w:rsidP="00D00EED">
            <w:pPr>
              <w:rPr>
                <w:rFonts w:ascii="Times New Roman" w:hAnsi="Times New Roman"/>
                <w:color w:val="000000" w:themeColor="text1"/>
                <w:sz w:val="24"/>
                <w:szCs w:val="24"/>
              </w:rPr>
            </w:pPr>
            <w:r w:rsidRPr="003F7B8E">
              <w:rPr>
                <w:rFonts w:ascii="Times New Roman" w:hAnsi="Times New Roman"/>
                <w:color w:val="000000" w:themeColor="text1"/>
                <w:sz w:val="24"/>
                <w:szCs w:val="24"/>
                <w:lang w:val="en-GB"/>
              </w:rPr>
              <w:t>…………………</w:t>
            </w:r>
          </w:p>
        </w:tc>
      </w:tr>
      <w:tr w:rsidR="004E6585" w:rsidTr="00D00EED">
        <w:tc>
          <w:tcPr>
            <w:tcW w:w="5364" w:type="dxa"/>
          </w:tcPr>
          <w:p w:rsidR="004E6585" w:rsidRPr="003F7B8E" w:rsidRDefault="004E6585" w:rsidP="00D00EED">
            <w:pPr>
              <w:rPr>
                <w:rFonts w:ascii="Times New Roman" w:hAnsi="Times New Roman"/>
                <w:color w:val="000000" w:themeColor="text1"/>
                <w:sz w:val="24"/>
                <w:szCs w:val="24"/>
              </w:rPr>
            </w:pPr>
            <w:r w:rsidRPr="003F7B8E">
              <w:rPr>
                <w:rFonts w:ascii="Times New Roman" w:hAnsi="Times New Roman"/>
                <w:color w:val="000000" w:themeColor="text1"/>
                <w:sz w:val="24"/>
                <w:szCs w:val="24"/>
              </w:rPr>
              <w:t>PIN</w:t>
            </w:r>
          </w:p>
          <w:p w:rsidR="004E6585" w:rsidRPr="003F7B8E" w:rsidRDefault="004E6585" w:rsidP="00D00EED">
            <w:pPr>
              <w:tabs>
                <w:tab w:val="left" w:pos="4536"/>
              </w:tabs>
              <w:rPr>
                <w:rFonts w:ascii="Times New Roman" w:hAnsi="Times New Roman"/>
                <w:color w:val="000000" w:themeColor="text1"/>
                <w:sz w:val="24"/>
                <w:szCs w:val="24"/>
              </w:rPr>
            </w:pPr>
            <w:proofErr w:type="spellStart"/>
            <w:r w:rsidRPr="003F7B8E">
              <w:rPr>
                <w:rFonts w:ascii="Times New Roman" w:hAnsi="Times New Roman"/>
                <w:color w:val="000000" w:themeColor="text1"/>
                <w:sz w:val="24"/>
                <w:szCs w:val="24"/>
              </w:rPr>
              <w:t>Stanislav</w:t>
            </w:r>
            <w:proofErr w:type="spellEnd"/>
            <w:r w:rsidRPr="003F7B8E">
              <w:rPr>
                <w:rFonts w:ascii="Times New Roman" w:hAnsi="Times New Roman"/>
                <w:color w:val="000000" w:themeColor="text1"/>
                <w:sz w:val="24"/>
                <w:szCs w:val="24"/>
              </w:rPr>
              <w:t xml:space="preserve"> MOTKOV / Станіслав МОТКОВ</w:t>
            </w:r>
          </w:p>
          <w:p w:rsidR="004E6585" w:rsidRPr="003F7B8E" w:rsidRDefault="004E6585" w:rsidP="00D00EED">
            <w:pPr>
              <w:rPr>
                <w:rFonts w:ascii="Times New Roman" w:hAnsi="Times New Roman"/>
                <w:color w:val="000000" w:themeColor="text1"/>
                <w:sz w:val="24"/>
                <w:szCs w:val="24"/>
              </w:rPr>
            </w:pPr>
            <w:proofErr w:type="spellStart"/>
            <w:r w:rsidRPr="003F7B8E">
              <w:rPr>
                <w:rFonts w:ascii="Times New Roman" w:hAnsi="Times New Roman"/>
                <w:color w:val="000000" w:themeColor="text1"/>
                <w:sz w:val="24"/>
                <w:szCs w:val="24"/>
                <w:lang w:bidi="fa-IR"/>
              </w:rPr>
              <w:t>Area</w:t>
            </w:r>
            <w:proofErr w:type="spellEnd"/>
            <w:r w:rsidRPr="003F7B8E">
              <w:rPr>
                <w:rFonts w:ascii="Times New Roman" w:hAnsi="Times New Roman"/>
                <w:color w:val="000000" w:themeColor="text1"/>
                <w:sz w:val="24"/>
                <w:szCs w:val="24"/>
                <w:lang w:bidi="fa-IR"/>
              </w:rPr>
              <w:t xml:space="preserve"> </w:t>
            </w:r>
            <w:proofErr w:type="spellStart"/>
            <w:r w:rsidRPr="003F7B8E">
              <w:rPr>
                <w:rFonts w:ascii="Times New Roman" w:hAnsi="Times New Roman"/>
                <w:color w:val="000000" w:themeColor="text1"/>
                <w:sz w:val="24"/>
                <w:szCs w:val="24"/>
                <w:lang w:bidi="fa-IR"/>
              </w:rPr>
              <w:t>Manager</w:t>
            </w:r>
            <w:proofErr w:type="spellEnd"/>
            <w:r w:rsidRPr="003F7B8E">
              <w:rPr>
                <w:rFonts w:ascii="Times New Roman" w:hAnsi="Times New Roman"/>
                <w:color w:val="000000" w:themeColor="text1"/>
                <w:sz w:val="24"/>
                <w:szCs w:val="24"/>
                <w:lang w:bidi="fa-IR"/>
              </w:rPr>
              <w:t xml:space="preserve"> / Менеджер з надання </w:t>
            </w:r>
            <w:r w:rsidRPr="003F7B8E">
              <w:rPr>
                <w:rFonts w:ascii="Times New Roman" w:hAnsi="Times New Roman"/>
                <w:bCs/>
                <w:color w:val="000000" w:themeColor="text1"/>
                <w:sz w:val="24"/>
                <w:szCs w:val="24"/>
              </w:rPr>
              <w:t>надзвичайної допомоги</w:t>
            </w:r>
          </w:p>
          <w:p w:rsidR="004E6585" w:rsidRPr="003F7B8E" w:rsidRDefault="004E6585" w:rsidP="00D00EED">
            <w:pPr>
              <w:rPr>
                <w:rFonts w:ascii="Times New Roman" w:hAnsi="Times New Roman"/>
                <w:color w:val="000000" w:themeColor="text1"/>
                <w:sz w:val="24"/>
                <w:szCs w:val="24"/>
              </w:rPr>
            </w:pPr>
          </w:p>
        </w:tc>
        <w:tc>
          <w:tcPr>
            <w:tcW w:w="4854" w:type="dxa"/>
          </w:tcPr>
          <w:p w:rsidR="004E6585" w:rsidRPr="003F7B8E" w:rsidRDefault="004E6585" w:rsidP="00D00EED">
            <w:pPr>
              <w:rPr>
                <w:rFonts w:ascii="Times New Roman" w:hAnsi="Times New Roman"/>
                <w:b/>
                <w:bCs/>
                <w:color w:val="000000" w:themeColor="text1"/>
                <w:sz w:val="24"/>
                <w:szCs w:val="24"/>
              </w:rPr>
            </w:pPr>
            <w:r w:rsidRPr="003F7B8E">
              <w:rPr>
                <w:rFonts w:ascii="Times New Roman" w:hAnsi="Times New Roman"/>
                <w:b/>
                <w:bCs/>
                <w:color w:val="000000" w:themeColor="text1"/>
                <w:sz w:val="24"/>
                <w:szCs w:val="24"/>
                <w:shd w:val="clear" w:color="auto" w:fill="FFFFFF"/>
              </w:rPr>
              <w:t xml:space="preserve">ROMENSKA CITY COUNCIL </w:t>
            </w:r>
            <w:r w:rsidRPr="003F7B8E">
              <w:rPr>
                <w:rFonts w:ascii="Times New Roman" w:hAnsi="Times New Roman"/>
                <w:b/>
                <w:bCs/>
                <w:color w:val="000000" w:themeColor="text1"/>
                <w:sz w:val="24"/>
                <w:szCs w:val="24"/>
              </w:rPr>
              <w:t xml:space="preserve">/РОМЕНСЬКА МІСЬКА РАДА </w:t>
            </w:r>
          </w:p>
          <w:p w:rsidR="004E6585" w:rsidRPr="003F7B8E" w:rsidRDefault="004E6585" w:rsidP="00D00EED">
            <w:pPr>
              <w:rPr>
                <w:rFonts w:ascii="Times New Roman" w:hAnsi="Times New Roman"/>
                <w:b/>
                <w:bCs/>
                <w:color w:val="000000" w:themeColor="text1"/>
                <w:sz w:val="24"/>
                <w:szCs w:val="24"/>
              </w:rPr>
            </w:pPr>
            <w:r w:rsidRPr="003F7B8E">
              <w:rPr>
                <w:rFonts w:ascii="Times New Roman" w:hAnsi="Times New Roman"/>
                <w:color w:val="000000" w:themeColor="text1"/>
                <w:sz w:val="24"/>
                <w:szCs w:val="24"/>
                <w:lang w:val="en-US"/>
              </w:rPr>
              <w:t>Oleh</w:t>
            </w:r>
            <w:r w:rsidRPr="003F7B8E">
              <w:rPr>
                <w:rFonts w:ascii="Times New Roman" w:hAnsi="Times New Roman"/>
                <w:color w:val="000000" w:themeColor="text1"/>
                <w:sz w:val="24"/>
                <w:szCs w:val="24"/>
              </w:rPr>
              <w:t xml:space="preserve"> </w:t>
            </w:r>
            <w:r w:rsidRPr="003F7B8E">
              <w:rPr>
                <w:rFonts w:ascii="Times New Roman" w:hAnsi="Times New Roman"/>
                <w:color w:val="000000" w:themeColor="text1"/>
                <w:sz w:val="24"/>
                <w:szCs w:val="24"/>
                <w:lang w:val="en-US"/>
              </w:rPr>
              <w:t>STOHNII</w:t>
            </w:r>
            <w:r w:rsidRPr="003F7B8E">
              <w:rPr>
                <w:rFonts w:ascii="Times New Roman" w:hAnsi="Times New Roman"/>
                <w:color w:val="000000" w:themeColor="text1"/>
                <w:sz w:val="24"/>
                <w:szCs w:val="24"/>
              </w:rPr>
              <w:t xml:space="preserve"> / Олег СТОГНІЙ</w:t>
            </w:r>
          </w:p>
          <w:p w:rsidR="004E6585" w:rsidRPr="003F7B8E" w:rsidRDefault="004E6585" w:rsidP="00D00EED">
            <w:pPr>
              <w:rPr>
                <w:rFonts w:ascii="Times New Roman" w:hAnsi="Times New Roman"/>
                <w:b/>
                <w:bCs/>
                <w:color w:val="000000" w:themeColor="text1"/>
                <w:sz w:val="24"/>
                <w:szCs w:val="24"/>
              </w:rPr>
            </w:pPr>
            <w:r w:rsidRPr="003F7B8E">
              <w:rPr>
                <w:rFonts w:ascii="Times New Roman" w:hAnsi="Times New Roman"/>
                <w:color w:val="000000" w:themeColor="text1"/>
                <w:sz w:val="24"/>
                <w:szCs w:val="24"/>
                <w:lang w:val="en-US"/>
              </w:rPr>
              <w:t>The</w:t>
            </w:r>
            <w:r w:rsidRPr="003F7B8E">
              <w:rPr>
                <w:rFonts w:ascii="Times New Roman" w:hAnsi="Times New Roman"/>
                <w:color w:val="000000" w:themeColor="text1"/>
                <w:sz w:val="24"/>
                <w:szCs w:val="24"/>
              </w:rPr>
              <w:t xml:space="preserve"> </w:t>
            </w:r>
            <w:r w:rsidRPr="003F7B8E">
              <w:rPr>
                <w:rFonts w:ascii="Times New Roman" w:hAnsi="Times New Roman"/>
                <w:color w:val="000000" w:themeColor="text1"/>
                <w:sz w:val="24"/>
                <w:szCs w:val="24"/>
                <w:lang w:val="en-US"/>
              </w:rPr>
              <w:t>Mayor</w:t>
            </w:r>
            <w:r w:rsidRPr="003F7B8E">
              <w:rPr>
                <w:rFonts w:ascii="Times New Roman" w:hAnsi="Times New Roman"/>
                <w:color w:val="000000" w:themeColor="text1"/>
                <w:sz w:val="24"/>
                <w:szCs w:val="24"/>
              </w:rPr>
              <w:t xml:space="preserve"> / Міський голова  </w:t>
            </w:r>
          </w:p>
        </w:tc>
      </w:tr>
    </w:tbl>
    <w:p w:rsidR="004E6585" w:rsidRDefault="004E6585" w:rsidP="004E6585">
      <w:pPr>
        <w:spacing w:before="40" w:after="40" w:line="264" w:lineRule="auto"/>
        <w:jc w:val="both"/>
        <w:rPr>
          <w:rStyle w:val="ae"/>
          <w:rFonts w:eastAsia="Arial" w:cs="Calibri"/>
          <w:sz w:val="20"/>
          <w:szCs w:val="20"/>
          <w:lang w:val="uk-UA"/>
        </w:rPr>
      </w:pPr>
    </w:p>
    <w:p w:rsidR="004E6585" w:rsidRDefault="004E6585" w:rsidP="004E6585">
      <w:pPr>
        <w:spacing w:before="40" w:after="40" w:line="264" w:lineRule="auto"/>
        <w:ind w:right="424"/>
        <w:jc w:val="both"/>
        <w:rPr>
          <w:rStyle w:val="ae"/>
          <w:rFonts w:eastAsia="Arial" w:cs="Calibri"/>
          <w:sz w:val="20"/>
          <w:szCs w:val="20"/>
          <w:lang w:val="uk-UA"/>
        </w:rPr>
      </w:pPr>
    </w:p>
    <w:p w:rsidR="004E6585" w:rsidRDefault="004E6585" w:rsidP="004E6585">
      <w:pPr>
        <w:rPr>
          <w:rFonts w:ascii="Times New Roman" w:hAnsi="Times New Roman"/>
          <w:b/>
          <w:sz w:val="24"/>
          <w:lang w:val="uk-UA"/>
        </w:rPr>
      </w:pPr>
    </w:p>
    <w:p w:rsidR="004E6585" w:rsidRDefault="004E6585" w:rsidP="004E6585">
      <w:pPr>
        <w:spacing w:before="40" w:after="40" w:line="264" w:lineRule="auto"/>
        <w:jc w:val="center"/>
        <w:rPr>
          <w:rStyle w:val="ae"/>
          <w:rFonts w:eastAsia="Arial" w:cs="Calibri"/>
          <w:sz w:val="20"/>
          <w:szCs w:val="20"/>
          <w:lang w:val="uk-UA"/>
        </w:rPr>
      </w:pPr>
    </w:p>
    <w:p w:rsidR="004E6585" w:rsidRDefault="004E6585" w:rsidP="004E6585">
      <w:pPr>
        <w:spacing w:before="40" w:after="40" w:line="264" w:lineRule="auto"/>
        <w:jc w:val="center"/>
        <w:rPr>
          <w:rStyle w:val="ae"/>
          <w:rFonts w:eastAsia="Arial" w:cs="Calibri"/>
          <w:sz w:val="20"/>
          <w:szCs w:val="20"/>
          <w:lang w:val="uk-UA"/>
        </w:rPr>
      </w:pPr>
    </w:p>
    <w:p w:rsidR="004E6585" w:rsidRDefault="004E6585" w:rsidP="004E6585">
      <w:pPr>
        <w:spacing w:before="40" w:after="40" w:line="264" w:lineRule="auto"/>
        <w:jc w:val="center"/>
        <w:rPr>
          <w:rStyle w:val="ae"/>
          <w:rFonts w:eastAsia="Arial" w:cs="Calibri"/>
          <w:sz w:val="20"/>
          <w:szCs w:val="20"/>
          <w:lang w:val="uk-UA"/>
        </w:rPr>
      </w:pPr>
    </w:p>
    <w:p w:rsidR="004E6585" w:rsidRDefault="004E6585" w:rsidP="004E6585">
      <w:pPr>
        <w:spacing w:before="40" w:after="40" w:line="264" w:lineRule="auto"/>
        <w:jc w:val="center"/>
        <w:rPr>
          <w:rStyle w:val="ae"/>
          <w:rFonts w:eastAsia="Arial" w:cs="Calibri"/>
          <w:sz w:val="20"/>
          <w:szCs w:val="20"/>
          <w:lang w:val="uk-UA"/>
        </w:rPr>
      </w:pPr>
    </w:p>
    <w:p w:rsidR="004E6585" w:rsidRDefault="004E6585" w:rsidP="004E6585">
      <w:pPr>
        <w:spacing w:before="40" w:after="40" w:line="264" w:lineRule="auto"/>
        <w:rPr>
          <w:rStyle w:val="ae"/>
          <w:rFonts w:eastAsia="Arial" w:cs="Calibri"/>
          <w:sz w:val="20"/>
          <w:szCs w:val="20"/>
          <w:lang w:val="uk-UA"/>
        </w:rPr>
      </w:pPr>
    </w:p>
    <w:p w:rsidR="004E6585" w:rsidRDefault="004E6585" w:rsidP="004E6585">
      <w:pPr>
        <w:spacing w:before="40" w:after="40" w:line="264" w:lineRule="auto"/>
        <w:rPr>
          <w:rStyle w:val="ae"/>
          <w:rFonts w:eastAsia="Arial" w:cs="Calibri"/>
          <w:sz w:val="20"/>
          <w:szCs w:val="20"/>
          <w:lang w:val="uk-UA"/>
        </w:rPr>
      </w:pPr>
    </w:p>
    <w:p w:rsidR="004E6585" w:rsidRDefault="004E6585" w:rsidP="004E6585">
      <w:pPr>
        <w:spacing w:before="40" w:after="40" w:line="264" w:lineRule="auto"/>
        <w:rPr>
          <w:rStyle w:val="ae"/>
          <w:rFonts w:eastAsia="Arial" w:cs="Calibri"/>
          <w:sz w:val="20"/>
          <w:szCs w:val="20"/>
          <w:lang w:val="uk-UA"/>
        </w:rPr>
      </w:pPr>
      <w:bookmarkStart w:id="4" w:name="_GoBack"/>
      <w:bookmarkEnd w:id="4"/>
    </w:p>
    <w:p w:rsidR="004E6585" w:rsidRDefault="004E6585" w:rsidP="004E6585">
      <w:pPr>
        <w:spacing w:after="0"/>
        <w:jc w:val="center"/>
        <w:rPr>
          <w:rFonts w:ascii="Times New Roman" w:hAnsi="Times New Roman"/>
          <w:b/>
          <w:sz w:val="24"/>
          <w:szCs w:val="24"/>
          <w:lang w:val="uk-UA"/>
        </w:rPr>
      </w:pPr>
      <w:r>
        <w:rPr>
          <w:rFonts w:ascii="Times New Roman" w:hAnsi="Times New Roman"/>
          <w:b/>
          <w:sz w:val="24"/>
          <w:szCs w:val="24"/>
          <w:lang w:val="uk-UA"/>
        </w:rPr>
        <w:lastRenderedPageBreak/>
        <w:t>Пояснювальна записка</w:t>
      </w:r>
    </w:p>
    <w:p w:rsidR="004E6585" w:rsidRDefault="004E6585" w:rsidP="004E6585">
      <w:pPr>
        <w:spacing w:after="0"/>
        <w:jc w:val="center"/>
        <w:rPr>
          <w:rFonts w:ascii="Times New Roman" w:hAnsi="Times New Roman"/>
          <w:b/>
          <w:bCs/>
          <w:sz w:val="24"/>
          <w:szCs w:val="24"/>
          <w:lang w:val="uk-UA"/>
        </w:rPr>
      </w:pPr>
      <w:r>
        <w:rPr>
          <w:rFonts w:ascii="Times New Roman" w:hAnsi="Times New Roman"/>
          <w:b/>
          <w:sz w:val="24"/>
          <w:szCs w:val="24"/>
          <w:lang w:val="uk-UA"/>
        </w:rPr>
        <w:t xml:space="preserve">до </w:t>
      </w:r>
      <w:proofErr w:type="spellStart"/>
      <w:r>
        <w:rPr>
          <w:rFonts w:ascii="Times New Roman" w:hAnsi="Times New Roman"/>
          <w:b/>
          <w:sz w:val="24"/>
          <w:szCs w:val="24"/>
          <w:lang w:val="uk-UA"/>
        </w:rPr>
        <w:t>проєкту</w:t>
      </w:r>
      <w:proofErr w:type="spellEnd"/>
      <w:r>
        <w:rPr>
          <w:rFonts w:ascii="Times New Roman" w:hAnsi="Times New Roman"/>
          <w:b/>
          <w:sz w:val="24"/>
          <w:szCs w:val="24"/>
          <w:lang w:val="uk-UA"/>
        </w:rPr>
        <w:t xml:space="preserve"> рішення Роменської міської ради </w:t>
      </w:r>
    </w:p>
    <w:p w:rsidR="004E6585" w:rsidRDefault="004E6585" w:rsidP="004E6585">
      <w:pPr>
        <w:spacing w:after="0"/>
        <w:ind w:firstLine="720"/>
        <w:jc w:val="center"/>
        <w:rPr>
          <w:rFonts w:ascii="Times New Roman" w:hAnsi="Times New Roman"/>
          <w:b/>
          <w:color w:val="000000" w:themeColor="text1"/>
          <w:sz w:val="24"/>
          <w:szCs w:val="24"/>
          <w:lang w:val="uk-UA"/>
        </w:rPr>
      </w:pPr>
      <w:r>
        <w:rPr>
          <w:rFonts w:ascii="Times New Roman" w:hAnsi="Times New Roman"/>
          <w:b/>
          <w:bCs/>
          <w:sz w:val="24"/>
          <w:szCs w:val="24"/>
          <w:lang w:val="uk-UA"/>
        </w:rPr>
        <w:t>«</w:t>
      </w:r>
      <w:r>
        <w:rPr>
          <w:rFonts w:ascii="Times New Roman" w:hAnsi="Times New Roman"/>
          <w:b/>
          <w:color w:val="000000"/>
          <w:sz w:val="24"/>
          <w:szCs w:val="24"/>
        </w:rPr>
        <w:t xml:space="preserve">Про </w:t>
      </w:r>
      <w:proofErr w:type="spellStart"/>
      <w:r>
        <w:rPr>
          <w:rFonts w:ascii="Times New Roman" w:hAnsi="Times New Roman"/>
          <w:b/>
          <w:color w:val="000000"/>
          <w:sz w:val="24"/>
          <w:szCs w:val="24"/>
        </w:rPr>
        <w:t>підписання</w:t>
      </w:r>
      <w:proofErr w:type="spellEnd"/>
      <w:r>
        <w:rPr>
          <w:rFonts w:ascii="Times New Roman" w:hAnsi="Times New Roman"/>
          <w:b/>
          <w:color w:val="000000"/>
          <w:sz w:val="24"/>
          <w:szCs w:val="24"/>
        </w:rPr>
        <w:t xml:space="preserve"> </w:t>
      </w:r>
      <w:r>
        <w:rPr>
          <w:rFonts w:ascii="Times New Roman" w:hAnsi="Times New Roman"/>
          <w:b/>
          <w:color w:val="000000" w:themeColor="text1"/>
          <w:sz w:val="24"/>
          <w:szCs w:val="24"/>
          <w:lang w:val="uk-UA"/>
        </w:rPr>
        <w:t>Меморандуму про взаєморозуміння щодо співпраці та обміну потенціалом між Роменською міською радою Сумської області та Філією компанії «Людина в біді» в Україні</w:t>
      </w:r>
    </w:p>
    <w:p w:rsidR="004E6585" w:rsidRDefault="004E6585" w:rsidP="004E6585">
      <w:pPr>
        <w:spacing w:after="0"/>
        <w:ind w:firstLine="720"/>
        <w:jc w:val="center"/>
        <w:rPr>
          <w:rFonts w:ascii="Times New Roman" w:hAnsi="Times New Roman"/>
          <w:b/>
          <w:bCs/>
          <w:sz w:val="24"/>
          <w:szCs w:val="24"/>
          <w:lang w:val="uk-UA"/>
        </w:rPr>
      </w:pPr>
    </w:p>
    <w:p w:rsidR="004E6585" w:rsidRDefault="004E6585" w:rsidP="004E6585">
      <w:pPr>
        <w:spacing w:after="0"/>
        <w:ind w:firstLine="720"/>
        <w:jc w:val="both"/>
        <w:rPr>
          <w:rFonts w:ascii="Times New Roman" w:hAnsi="Times New Roman"/>
          <w:sz w:val="24"/>
          <w:szCs w:val="24"/>
          <w:lang w:val="uk-UA" w:eastAsia="uk-UA"/>
        </w:rPr>
      </w:pPr>
      <w:r w:rsidRPr="00CB5921">
        <w:rPr>
          <w:rFonts w:ascii="Times New Roman" w:hAnsi="Times New Roman"/>
          <w:sz w:val="24"/>
          <w:szCs w:val="24"/>
          <w:lang w:val="uk-UA" w:eastAsia="uk-UA"/>
        </w:rPr>
        <w:t xml:space="preserve">Метою цього Меморандуму є налагодження партнерства та співпраці між Роменською міською радою Сумської області та </w:t>
      </w:r>
      <w:r w:rsidRPr="00CB5921">
        <w:rPr>
          <w:rFonts w:ascii="Times New Roman" w:hAnsi="Times New Roman"/>
          <w:color w:val="000000" w:themeColor="text1"/>
          <w:sz w:val="24"/>
          <w:szCs w:val="24"/>
          <w:lang w:val="uk-UA"/>
        </w:rPr>
        <w:t xml:space="preserve">Філією компанії «Людина в біді» в Україні, </w:t>
      </w:r>
      <w:r w:rsidRPr="00CB5921">
        <w:rPr>
          <w:rFonts w:ascii="Times New Roman" w:hAnsi="Times New Roman"/>
          <w:sz w:val="24"/>
          <w:szCs w:val="24"/>
          <w:lang w:val="uk-UA" w:eastAsia="uk-UA"/>
        </w:rPr>
        <w:t>що спрямован</w:t>
      </w:r>
      <w:r>
        <w:rPr>
          <w:rFonts w:ascii="Times New Roman" w:hAnsi="Times New Roman"/>
          <w:sz w:val="24"/>
          <w:szCs w:val="24"/>
          <w:lang w:val="uk-UA" w:eastAsia="uk-UA"/>
        </w:rPr>
        <w:t>а</w:t>
      </w:r>
      <w:r w:rsidRPr="00CB5921">
        <w:rPr>
          <w:rFonts w:ascii="Times New Roman" w:hAnsi="Times New Roman"/>
          <w:sz w:val="24"/>
          <w:szCs w:val="24"/>
          <w:lang w:val="uk-UA" w:eastAsia="uk-UA"/>
        </w:rPr>
        <w:t xml:space="preserve"> на </w:t>
      </w:r>
      <w:r w:rsidRPr="00CB5921">
        <w:rPr>
          <w:rFonts w:ascii="Times New Roman" w:hAnsi="Times New Roman"/>
          <w:color w:val="000000"/>
          <w:sz w:val="24"/>
          <w:szCs w:val="24"/>
          <w:lang w:val="uk-UA" w:eastAsia="uk-UA"/>
        </w:rPr>
        <w:t xml:space="preserve">забезпечення швидкого гуманітарного реагування на кризові ситуації, надання </w:t>
      </w:r>
      <w:proofErr w:type="spellStart"/>
      <w:r w:rsidRPr="00CB5921">
        <w:rPr>
          <w:rFonts w:ascii="Times New Roman" w:hAnsi="Times New Roman"/>
          <w:color w:val="000000"/>
          <w:sz w:val="24"/>
          <w:szCs w:val="24"/>
          <w:lang w:val="uk-UA" w:eastAsia="uk-UA"/>
        </w:rPr>
        <w:t>життєво</w:t>
      </w:r>
      <w:proofErr w:type="spellEnd"/>
      <w:r w:rsidRPr="00CB5921">
        <w:rPr>
          <w:rFonts w:ascii="Times New Roman" w:hAnsi="Times New Roman"/>
          <w:color w:val="000000"/>
          <w:sz w:val="24"/>
          <w:szCs w:val="24"/>
          <w:lang w:val="uk-UA" w:eastAsia="uk-UA"/>
        </w:rPr>
        <w:t xml:space="preserve"> важливої допомоги</w:t>
      </w:r>
      <w:r w:rsidRPr="00CB5921">
        <w:rPr>
          <w:rFonts w:ascii="Times New Roman" w:hAnsi="Times New Roman"/>
          <w:sz w:val="24"/>
          <w:szCs w:val="24"/>
          <w:lang w:val="uk-UA" w:eastAsia="uk-UA"/>
        </w:rPr>
        <w:t xml:space="preserve">. </w:t>
      </w:r>
    </w:p>
    <w:p w:rsidR="004E6585" w:rsidRPr="00CB5921" w:rsidRDefault="004E6585" w:rsidP="004E6585">
      <w:pPr>
        <w:spacing w:after="0"/>
        <w:ind w:firstLine="720"/>
        <w:jc w:val="both"/>
        <w:rPr>
          <w:rFonts w:ascii="Times New Roman" w:hAnsi="Times New Roman"/>
          <w:sz w:val="24"/>
          <w:szCs w:val="24"/>
          <w:lang w:val="uk-UA" w:eastAsia="uk-UA"/>
        </w:rPr>
      </w:pPr>
      <w:r w:rsidRPr="00CB5921">
        <w:rPr>
          <w:rFonts w:ascii="Times New Roman" w:hAnsi="Times New Roman"/>
          <w:color w:val="000000"/>
          <w:sz w:val="24"/>
          <w:szCs w:val="24"/>
          <w:lang w:val="uk-UA" w:eastAsia="uk-UA"/>
        </w:rPr>
        <w:t xml:space="preserve">Підписання цього Меморандуму дозволить впроваджувати </w:t>
      </w:r>
      <w:proofErr w:type="spellStart"/>
      <w:r w:rsidRPr="00CB5921">
        <w:rPr>
          <w:rFonts w:ascii="Times New Roman" w:hAnsi="Times New Roman"/>
          <w:color w:val="000000"/>
          <w:sz w:val="24"/>
          <w:szCs w:val="24"/>
          <w:lang w:val="uk-UA" w:eastAsia="uk-UA"/>
        </w:rPr>
        <w:t>проєкти</w:t>
      </w:r>
      <w:proofErr w:type="spellEnd"/>
      <w:r w:rsidRPr="00CB5921">
        <w:rPr>
          <w:rFonts w:ascii="Times New Roman" w:hAnsi="Times New Roman"/>
          <w:color w:val="000000"/>
          <w:sz w:val="24"/>
          <w:szCs w:val="24"/>
          <w:lang w:val="uk-UA" w:eastAsia="uk-UA"/>
        </w:rPr>
        <w:t xml:space="preserve"> гуманітарного реагування та відновлення на території Роменської міської територіальної громади, організовувати спільні заходи та ініціативи за напрямками співпраці.</w:t>
      </w:r>
    </w:p>
    <w:p w:rsidR="004E6585" w:rsidRPr="00CB5921" w:rsidRDefault="004E6585" w:rsidP="004E6585">
      <w:pPr>
        <w:pStyle w:val="a8"/>
        <w:tabs>
          <w:tab w:val="left" w:pos="993"/>
        </w:tabs>
        <w:spacing w:after="120"/>
        <w:ind w:left="0" w:firstLine="567"/>
        <w:jc w:val="both"/>
        <w:rPr>
          <w:rFonts w:ascii="Times New Roman" w:hAnsi="Times New Roman"/>
          <w:color w:val="000000"/>
          <w:sz w:val="24"/>
          <w:szCs w:val="24"/>
          <w:lang w:val="uk-UA"/>
        </w:rPr>
      </w:pPr>
    </w:p>
    <w:p w:rsidR="004E6585" w:rsidRDefault="004E6585" w:rsidP="004E6585">
      <w:pPr>
        <w:shd w:val="clear" w:color="auto" w:fill="FFFFFF"/>
        <w:tabs>
          <w:tab w:val="left" w:pos="-284"/>
          <w:tab w:val="left" w:pos="540"/>
        </w:tabs>
        <w:spacing w:after="0"/>
        <w:ind w:right="142"/>
        <w:jc w:val="both"/>
        <w:rPr>
          <w:rFonts w:ascii="Times New Roman" w:hAnsi="Times New Roman"/>
          <w:b/>
          <w:color w:val="000000"/>
          <w:sz w:val="24"/>
          <w:szCs w:val="24"/>
          <w:lang w:val="uk-UA"/>
        </w:rPr>
      </w:pPr>
    </w:p>
    <w:p w:rsidR="004E6585" w:rsidRDefault="004E6585" w:rsidP="004E6585">
      <w:pPr>
        <w:shd w:val="clear" w:color="auto" w:fill="FFFFFF"/>
        <w:tabs>
          <w:tab w:val="left" w:pos="-284"/>
          <w:tab w:val="left" w:pos="540"/>
        </w:tabs>
        <w:spacing w:after="0"/>
        <w:ind w:right="-1"/>
        <w:jc w:val="both"/>
        <w:rPr>
          <w:rFonts w:ascii="Times New Roman" w:hAnsi="Times New Roman"/>
          <w:b/>
          <w:color w:val="000000"/>
          <w:sz w:val="24"/>
          <w:szCs w:val="24"/>
          <w:lang w:val="uk-UA"/>
        </w:rPr>
      </w:pPr>
      <w:r>
        <w:rPr>
          <w:rFonts w:ascii="Times New Roman" w:hAnsi="Times New Roman"/>
          <w:b/>
          <w:color w:val="000000"/>
          <w:sz w:val="24"/>
          <w:szCs w:val="24"/>
          <w:lang w:val="uk-UA"/>
        </w:rPr>
        <w:t>Начальник відділу юридичного</w:t>
      </w:r>
    </w:p>
    <w:p w:rsidR="004E6585" w:rsidRDefault="004E6585" w:rsidP="004E6585">
      <w:pPr>
        <w:shd w:val="clear" w:color="auto" w:fill="FFFFFF"/>
        <w:tabs>
          <w:tab w:val="left" w:pos="-284"/>
          <w:tab w:val="left" w:pos="540"/>
        </w:tabs>
        <w:spacing w:after="0"/>
        <w:ind w:right="-1"/>
        <w:jc w:val="both"/>
        <w:rPr>
          <w:rFonts w:ascii="Times New Roman" w:hAnsi="Times New Roman"/>
          <w:b/>
          <w:color w:val="000000"/>
          <w:sz w:val="24"/>
          <w:szCs w:val="24"/>
          <w:lang w:val="uk-UA"/>
        </w:rPr>
      </w:pPr>
      <w:r>
        <w:rPr>
          <w:rFonts w:ascii="Times New Roman" w:hAnsi="Times New Roman"/>
          <w:b/>
          <w:color w:val="000000"/>
          <w:sz w:val="24"/>
          <w:szCs w:val="24"/>
          <w:lang w:val="uk-UA"/>
        </w:rPr>
        <w:t>забезпечення</w:t>
      </w:r>
      <w:r>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t xml:space="preserve">                                             Ірина КОВТУН</w:t>
      </w:r>
    </w:p>
    <w:p w:rsidR="004E6585" w:rsidRDefault="004E6585" w:rsidP="004E6585">
      <w:pPr>
        <w:shd w:val="clear" w:color="auto" w:fill="FFFFFF"/>
        <w:tabs>
          <w:tab w:val="left" w:pos="-284"/>
          <w:tab w:val="num" w:pos="0"/>
        </w:tabs>
        <w:spacing w:after="0"/>
        <w:ind w:right="140"/>
        <w:jc w:val="both"/>
        <w:rPr>
          <w:rFonts w:ascii="Times New Roman" w:hAnsi="Times New Roman"/>
          <w:b/>
          <w:color w:val="000000"/>
          <w:sz w:val="24"/>
          <w:szCs w:val="24"/>
          <w:lang w:val="uk-UA"/>
        </w:rPr>
      </w:pPr>
    </w:p>
    <w:p w:rsidR="004E6585" w:rsidRDefault="004E6585" w:rsidP="004E6585">
      <w:pPr>
        <w:shd w:val="clear" w:color="auto" w:fill="FFFFFF"/>
        <w:tabs>
          <w:tab w:val="left" w:pos="-284"/>
          <w:tab w:val="left" w:pos="540"/>
        </w:tabs>
        <w:spacing w:after="0"/>
        <w:ind w:right="140"/>
        <w:jc w:val="both"/>
        <w:rPr>
          <w:rFonts w:ascii="Times New Roman" w:hAnsi="Times New Roman"/>
          <w:b/>
          <w:color w:val="000000"/>
          <w:sz w:val="24"/>
          <w:szCs w:val="24"/>
          <w:lang w:val="uk-UA"/>
        </w:rPr>
      </w:pPr>
      <w:r>
        <w:rPr>
          <w:rFonts w:ascii="Times New Roman" w:hAnsi="Times New Roman"/>
          <w:b/>
          <w:color w:val="000000"/>
          <w:sz w:val="24"/>
          <w:szCs w:val="24"/>
          <w:lang w:val="uk-UA"/>
        </w:rPr>
        <w:t>Погоджено</w:t>
      </w:r>
    </w:p>
    <w:p w:rsidR="004E6585" w:rsidRDefault="004E6585" w:rsidP="004E6585">
      <w:pPr>
        <w:shd w:val="clear" w:color="auto" w:fill="FFFFFF"/>
        <w:tabs>
          <w:tab w:val="left" w:pos="-284"/>
          <w:tab w:val="left" w:pos="540"/>
        </w:tabs>
        <w:spacing w:after="0"/>
        <w:ind w:right="140"/>
        <w:jc w:val="both"/>
        <w:rPr>
          <w:rFonts w:ascii="Times New Roman" w:hAnsi="Times New Roman"/>
          <w:b/>
          <w:color w:val="000000"/>
          <w:sz w:val="24"/>
          <w:szCs w:val="24"/>
          <w:lang w:val="uk-UA"/>
        </w:rPr>
      </w:pPr>
      <w:r>
        <w:rPr>
          <w:rFonts w:ascii="Times New Roman" w:hAnsi="Times New Roman"/>
          <w:b/>
          <w:color w:val="000000"/>
          <w:sz w:val="24"/>
          <w:szCs w:val="24"/>
          <w:lang w:val="uk-UA"/>
        </w:rPr>
        <w:t>Керуючий справами виконкому</w:t>
      </w:r>
    </w:p>
    <w:p w:rsidR="004E6585" w:rsidRDefault="004E6585" w:rsidP="004E6585">
      <w:pPr>
        <w:shd w:val="clear" w:color="auto" w:fill="FFFFFF"/>
        <w:tabs>
          <w:tab w:val="left" w:pos="-284"/>
          <w:tab w:val="left" w:pos="540"/>
        </w:tabs>
        <w:spacing w:after="0"/>
        <w:ind w:right="140"/>
        <w:jc w:val="both"/>
        <w:rPr>
          <w:rFonts w:ascii="Times New Roman" w:hAnsi="Times New Roman"/>
          <w:b/>
          <w:color w:val="000000"/>
          <w:sz w:val="24"/>
          <w:szCs w:val="24"/>
          <w:lang w:val="uk-UA"/>
        </w:rPr>
      </w:pPr>
      <w:r>
        <w:rPr>
          <w:rFonts w:ascii="Times New Roman" w:hAnsi="Times New Roman"/>
          <w:b/>
          <w:color w:val="000000"/>
          <w:sz w:val="24"/>
          <w:szCs w:val="24"/>
          <w:lang w:val="uk-UA"/>
        </w:rPr>
        <w:t>Роменської міської ради</w:t>
      </w:r>
      <w:r>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r>
      <w:r>
        <w:rPr>
          <w:rFonts w:ascii="Times New Roman" w:hAnsi="Times New Roman"/>
          <w:b/>
          <w:color w:val="000000"/>
          <w:sz w:val="24"/>
          <w:szCs w:val="24"/>
          <w:lang w:val="uk-UA"/>
        </w:rPr>
        <w:tab/>
        <w:t xml:space="preserve">         Наталія МОСКАЛЕНКО </w:t>
      </w:r>
    </w:p>
    <w:p w:rsidR="004E6585" w:rsidRDefault="004E6585" w:rsidP="004E6585">
      <w:pPr>
        <w:spacing w:before="40" w:after="0"/>
        <w:jc w:val="both"/>
        <w:rPr>
          <w:rFonts w:cs="Calibri"/>
          <w:sz w:val="20"/>
          <w:szCs w:val="20"/>
          <w:lang w:val="uk-UA"/>
        </w:rPr>
      </w:pPr>
    </w:p>
    <w:p w:rsidR="004E6585" w:rsidRDefault="004E6585" w:rsidP="004E6585">
      <w:pPr>
        <w:spacing w:before="40" w:after="40" w:line="264" w:lineRule="auto"/>
        <w:jc w:val="center"/>
        <w:rPr>
          <w:rStyle w:val="ae"/>
          <w:rFonts w:eastAsia="Arial" w:cs="Calibri"/>
          <w:sz w:val="20"/>
          <w:szCs w:val="20"/>
          <w:lang w:val="uk-UA"/>
        </w:rPr>
      </w:pPr>
    </w:p>
    <w:p w:rsidR="004E6585" w:rsidRDefault="004E6585" w:rsidP="004E6585">
      <w:pPr>
        <w:spacing w:before="40" w:after="40" w:line="264" w:lineRule="auto"/>
        <w:jc w:val="center"/>
        <w:rPr>
          <w:rStyle w:val="ae"/>
          <w:rFonts w:eastAsia="Arial" w:cs="Calibri"/>
          <w:sz w:val="20"/>
          <w:szCs w:val="20"/>
          <w:lang w:val="uk-UA"/>
        </w:rPr>
      </w:pPr>
    </w:p>
    <w:p w:rsidR="004E6585" w:rsidRDefault="004E6585" w:rsidP="004E6585">
      <w:pPr>
        <w:spacing w:before="40" w:after="40" w:line="264" w:lineRule="auto"/>
        <w:jc w:val="center"/>
        <w:rPr>
          <w:rStyle w:val="ae"/>
          <w:rFonts w:eastAsia="Arial" w:cs="Calibri"/>
          <w:sz w:val="20"/>
          <w:szCs w:val="20"/>
          <w:lang w:val="uk-UA"/>
        </w:rPr>
      </w:pPr>
    </w:p>
    <w:p w:rsidR="004E6585" w:rsidRDefault="004E6585" w:rsidP="004E6585">
      <w:pPr>
        <w:spacing w:before="40" w:after="40" w:line="264" w:lineRule="auto"/>
        <w:jc w:val="center"/>
        <w:rPr>
          <w:rStyle w:val="ae"/>
          <w:rFonts w:eastAsia="Arial" w:cs="Calibri"/>
          <w:sz w:val="20"/>
          <w:szCs w:val="20"/>
          <w:lang w:val="uk-UA"/>
        </w:rPr>
      </w:pPr>
    </w:p>
    <w:p w:rsidR="004E6585" w:rsidRDefault="004E6585" w:rsidP="004E6585">
      <w:pPr>
        <w:spacing w:before="40" w:after="40" w:line="264" w:lineRule="auto"/>
        <w:jc w:val="center"/>
        <w:rPr>
          <w:rStyle w:val="ae"/>
          <w:rFonts w:eastAsia="Arial" w:cs="Calibri"/>
          <w:sz w:val="20"/>
          <w:szCs w:val="20"/>
          <w:lang w:val="uk-UA"/>
        </w:rPr>
      </w:pPr>
    </w:p>
    <w:p w:rsidR="004E6585" w:rsidRDefault="004E6585" w:rsidP="004E6585">
      <w:pPr>
        <w:spacing w:before="40" w:after="40" w:line="264" w:lineRule="auto"/>
        <w:jc w:val="center"/>
        <w:rPr>
          <w:rStyle w:val="ae"/>
          <w:rFonts w:eastAsia="Arial" w:cs="Calibri"/>
          <w:sz w:val="20"/>
          <w:szCs w:val="20"/>
          <w:lang w:val="uk-UA"/>
        </w:rPr>
      </w:pPr>
    </w:p>
    <w:p w:rsidR="004E6585" w:rsidRDefault="004E6585" w:rsidP="004E6585">
      <w:pPr>
        <w:spacing w:before="40" w:after="40" w:line="264" w:lineRule="auto"/>
        <w:jc w:val="center"/>
        <w:rPr>
          <w:rStyle w:val="ae"/>
          <w:rFonts w:eastAsia="Arial" w:cs="Calibri"/>
          <w:sz w:val="20"/>
          <w:szCs w:val="20"/>
          <w:lang w:val="uk-UA"/>
        </w:rPr>
      </w:pPr>
    </w:p>
    <w:p w:rsidR="004E6585" w:rsidRDefault="004E6585" w:rsidP="004E6585">
      <w:pPr>
        <w:spacing w:before="40" w:after="40" w:line="264" w:lineRule="auto"/>
        <w:jc w:val="center"/>
        <w:rPr>
          <w:rStyle w:val="ae"/>
          <w:rFonts w:eastAsia="Arial" w:cs="Calibri"/>
          <w:sz w:val="20"/>
          <w:szCs w:val="20"/>
          <w:lang w:val="uk-UA"/>
        </w:rPr>
      </w:pPr>
    </w:p>
    <w:p w:rsidR="004E6585" w:rsidRDefault="004E6585" w:rsidP="004E6585">
      <w:pPr>
        <w:spacing w:before="40" w:after="40" w:line="264" w:lineRule="auto"/>
        <w:jc w:val="center"/>
        <w:rPr>
          <w:rStyle w:val="ae"/>
          <w:rFonts w:eastAsia="Arial" w:cs="Calibri"/>
          <w:sz w:val="20"/>
          <w:szCs w:val="20"/>
          <w:lang w:val="uk-UA"/>
        </w:rPr>
      </w:pPr>
    </w:p>
    <w:p w:rsidR="004E6585" w:rsidRDefault="004E6585" w:rsidP="004E6585">
      <w:pPr>
        <w:spacing w:before="40" w:after="40" w:line="264" w:lineRule="auto"/>
        <w:rPr>
          <w:rStyle w:val="ae"/>
          <w:rFonts w:eastAsia="Arial" w:cs="Calibri"/>
          <w:sz w:val="20"/>
          <w:szCs w:val="20"/>
          <w:lang w:val="uk-UA"/>
        </w:rPr>
      </w:pPr>
    </w:p>
    <w:p w:rsidR="002C5BC6" w:rsidRDefault="002C5BC6" w:rsidP="004E6585">
      <w:pPr>
        <w:pStyle w:val="ac"/>
        <w:spacing w:after="0"/>
        <w:ind w:left="6663" w:right="24"/>
        <w:rPr>
          <w:lang w:val="uk-UA"/>
        </w:rPr>
      </w:pPr>
    </w:p>
    <w:sectPr w:rsidR="002C5B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Bold">
    <w:altName w:val="Times New Roman"/>
    <w:panose1 w:val="020B0704020202020204"/>
    <w:charset w:val="00"/>
    <w:family w:val="roman"/>
    <w:pitch w:val="default"/>
  </w:font>
  <w:font w:name="ヒラギノ角ゴ Pro W3">
    <w:charset w:val="00"/>
    <w:family w:val="roman"/>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44D8"/>
    <w:multiLevelType w:val="multilevel"/>
    <w:tmpl w:val="D7289182"/>
    <w:lvl w:ilvl="0">
      <w:start w:val="1"/>
      <w:numFmt w:val="decimal"/>
      <w:lvlText w:val="%1."/>
      <w:lvlJc w:val="left"/>
      <w:pPr>
        <w:ind w:left="3378" w:hanging="259"/>
        <w:jc w:val="right"/>
      </w:pPr>
      <w:rPr>
        <w:rFonts w:hint="default"/>
        <w:spacing w:val="0"/>
        <w:w w:val="104"/>
        <w:lang w:val="uk-UA" w:eastAsia="en-US" w:bidi="ar-SA"/>
      </w:rPr>
    </w:lvl>
    <w:lvl w:ilvl="1">
      <w:start w:val="1"/>
      <w:numFmt w:val="decimal"/>
      <w:lvlText w:val="%2."/>
      <w:lvlJc w:val="left"/>
      <w:pPr>
        <w:ind w:left="420" w:hanging="420"/>
      </w:pPr>
      <w:rPr>
        <w:rFonts w:ascii="Times New Roman" w:eastAsiaTheme="minorHAnsi" w:hAnsi="Times New Roman" w:cs="Times New Roman"/>
        <w:spacing w:val="0"/>
        <w:w w:val="97"/>
        <w:lang w:val="uk-UA" w:eastAsia="en-US" w:bidi="ar-SA"/>
      </w:rPr>
    </w:lvl>
    <w:lvl w:ilvl="2">
      <w:start w:val="1"/>
      <w:numFmt w:val="decimal"/>
      <w:lvlText w:val="%1.%2.%3."/>
      <w:lvlJc w:val="left"/>
      <w:pPr>
        <w:ind w:left="620" w:hanging="420"/>
      </w:pPr>
      <w:rPr>
        <w:rFonts w:hint="default"/>
        <w:spacing w:val="0"/>
        <w:w w:val="89"/>
        <w:lang w:val="uk-UA" w:eastAsia="en-US" w:bidi="ar-SA"/>
      </w:rPr>
    </w:lvl>
    <w:lvl w:ilvl="3">
      <w:numFmt w:val="bullet"/>
      <w:lvlText w:val="•"/>
      <w:lvlJc w:val="left"/>
      <w:pPr>
        <w:ind w:left="360" w:hanging="420"/>
      </w:pPr>
      <w:rPr>
        <w:rFonts w:hint="default"/>
        <w:lang w:val="uk-UA" w:eastAsia="en-US" w:bidi="ar-SA"/>
      </w:rPr>
    </w:lvl>
    <w:lvl w:ilvl="4">
      <w:numFmt w:val="bullet"/>
      <w:lvlText w:val="•"/>
      <w:lvlJc w:val="left"/>
      <w:pPr>
        <w:ind w:left="620" w:hanging="420"/>
      </w:pPr>
      <w:rPr>
        <w:rFonts w:hint="default"/>
        <w:lang w:val="uk-UA" w:eastAsia="en-US" w:bidi="ar-SA"/>
      </w:rPr>
    </w:lvl>
    <w:lvl w:ilvl="5">
      <w:numFmt w:val="bullet"/>
      <w:lvlText w:val="•"/>
      <w:lvlJc w:val="left"/>
      <w:pPr>
        <w:ind w:left="1460" w:hanging="420"/>
      </w:pPr>
      <w:rPr>
        <w:rFonts w:hint="default"/>
        <w:lang w:val="uk-UA" w:eastAsia="en-US" w:bidi="ar-SA"/>
      </w:rPr>
    </w:lvl>
    <w:lvl w:ilvl="6">
      <w:numFmt w:val="bullet"/>
      <w:lvlText w:val="•"/>
      <w:lvlJc w:val="left"/>
      <w:pPr>
        <w:ind w:left="3320" w:hanging="420"/>
      </w:pPr>
      <w:rPr>
        <w:rFonts w:hint="default"/>
        <w:lang w:val="uk-UA" w:eastAsia="en-US" w:bidi="ar-SA"/>
      </w:rPr>
    </w:lvl>
    <w:lvl w:ilvl="7">
      <w:numFmt w:val="bullet"/>
      <w:lvlText w:val="•"/>
      <w:lvlJc w:val="left"/>
      <w:pPr>
        <w:ind w:left="5004" w:hanging="420"/>
      </w:pPr>
      <w:rPr>
        <w:rFonts w:hint="default"/>
        <w:lang w:val="uk-UA" w:eastAsia="en-US" w:bidi="ar-SA"/>
      </w:rPr>
    </w:lvl>
    <w:lvl w:ilvl="8">
      <w:numFmt w:val="bullet"/>
      <w:lvlText w:val="•"/>
      <w:lvlJc w:val="left"/>
      <w:pPr>
        <w:ind w:left="6689" w:hanging="420"/>
      </w:pPr>
      <w:rPr>
        <w:rFonts w:hint="default"/>
        <w:lang w:val="uk-UA" w:eastAsia="en-US" w:bidi="ar-SA"/>
      </w:rPr>
    </w:lvl>
  </w:abstractNum>
  <w:abstractNum w:abstractNumId="1" w15:restartNumberingAfterBreak="0">
    <w:nsid w:val="0DAC3441"/>
    <w:multiLevelType w:val="multilevel"/>
    <w:tmpl w:val="E9A63A66"/>
    <w:lvl w:ilvl="0">
      <w:start w:val="1"/>
      <w:numFmt w:val="decimal"/>
      <w:lvlText w:val="%1."/>
      <w:lvlJc w:val="left"/>
      <w:pPr>
        <w:ind w:left="3378" w:hanging="259"/>
      </w:pPr>
      <w:rPr>
        <w:rFonts w:hint="default"/>
        <w:spacing w:val="0"/>
        <w:w w:val="104"/>
        <w:lang w:val="uk-UA" w:eastAsia="en-US" w:bidi="ar-SA"/>
      </w:rPr>
    </w:lvl>
    <w:lvl w:ilvl="1">
      <w:start w:val="1"/>
      <w:numFmt w:val="decimal"/>
      <w:suff w:val="space"/>
      <w:lvlText w:val="%2."/>
      <w:lvlJc w:val="left"/>
      <w:pPr>
        <w:ind w:left="0" w:firstLine="567"/>
      </w:pPr>
      <w:rPr>
        <w:rFonts w:hint="default"/>
        <w:spacing w:val="0"/>
        <w:w w:val="97"/>
        <w:lang w:val="uk-UA" w:eastAsia="en-US" w:bidi="ar-SA"/>
      </w:rPr>
    </w:lvl>
    <w:lvl w:ilvl="2">
      <w:start w:val="1"/>
      <w:numFmt w:val="decimal"/>
      <w:lvlText w:val="%1.%2.%3."/>
      <w:lvlJc w:val="left"/>
      <w:pPr>
        <w:ind w:left="620" w:hanging="420"/>
      </w:pPr>
      <w:rPr>
        <w:rFonts w:hint="default"/>
        <w:spacing w:val="0"/>
        <w:w w:val="89"/>
        <w:lang w:val="uk-UA" w:eastAsia="en-US" w:bidi="ar-SA"/>
      </w:rPr>
    </w:lvl>
    <w:lvl w:ilvl="3">
      <w:numFmt w:val="bullet"/>
      <w:lvlText w:val="•"/>
      <w:lvlJc w:val="left"/>
      <w:pPr>
        <w:ind w:left="360" w:hanging="420"/>
      </w:pPr>
      <w:rPr>
        <w:rFonts w:hint="default"/>
        <w:lang w:val="uk-UA" w:eastAsia="en-US" w:bidi="ar-SA"/>
      </w:rPr>
    </w:lvl>
    <w:lvl w:ilvl="4">
      <w:numFmt w:val="bullet"/>
      <w:lvlText w:val="•"/>
      <w:lvlJc w:val="left"/>
      <w:pPr>
        <w:ind w:left="620" w:hanging="420"/>
      </w:pPr>
      <w:rPr>
        <w:rFonts w:hint="default"/>
        <w:lang w:val="uk-UA" w:eastAsia="en-US" w:bidi="ar-SA"/>
      </w:rPr>
    </w:lvl>
    <w:lvl w:ilvl="5">
      <w:numFmt w:val="bullet"/>
      <w:lvlText w:val="•"/>
      <w:lvlJc w:val="left"/>
      <w:pPr>
        <w:ind w:left="1460" w:hanging="420"/>
      </w:pPr>
      <w:rPr>
        <w:rFonts w:hint="default"/>
        <w:lang w:val="uk-UA" w:eastAsia="en-US" w:bidi="ar-SA"/>
      </w:rPr>
    </w:lvl>
    <w:lvl w:ilvl="6">
      <w:numFmt w:val="bullet"/>
      <w:lvlText w:val="•"/>
      <w:lvlJc w:val="left"/>
      <w:pPr>
        <w:ind w:left="3320" w:hanging="420"/>
      </w:pPr>
      <w:rPr>
        <w:rFonts w:hint="default"/>
        <w:lang w:val="uk-UA" w:eastAsia="en-US" w:bidi="ar-SA"/>
      </w:rPr>
    </w:lvl>
    <w:lvl w:ilvl="7">
      <w:numFmt w:val="bullet"/>
      <w:lvlText w:val="•"/>
      <w:lvlJc w:val="left"/>
      <w:pPr>
        <w:ind w:left="5004" w:hanging="420"/>
      </w:pPr>
      <w:rPr>
        <w:rFonts w:hint="default"/>
        <w:lang w:val="uk-UA" w:eastAsia="en-US" w:bidi="ar-SA"/>
      </w:rPr>
    </w:lvl>
    <w:lvl w:ilvl="8">
      <w:numFmt w:val="bullet"/>
      <w:lvlText w:val="•"/>
      <w:lvlJc w:val="left"/>
      <w:pPr>
        <w:ind w:left="6689" w:hanging="420"/>
      </w:pPr>
      <w:rPr>
        <w:rFonts w:hint="default"/>
        <w:lang w:val="uk-UA" w:eastAsia="en-US" w:bidi="ar-SA"/>
      </w:rPr>
    </w:lvl>
  </w:abstractNum>
  <w:abstractNum w:abstractNumId="2" w15:restartNumberingAfterBreak="0">
    <w:nsid w:val="126C790D"/>
    <w:multiLevelType w:val="hybridMultilevel"/>
    <w:tmpl w:val="F8E071AE"/>
    <w:lvl w:ilvl="0" w:tplc="92485FA4">
      <w:start w:val="1"/>
      <w:numFmt w:val="decimal"/>
      <w:lvlText w:val="%1."/>
      <w:lvlJc w:val="left"/>
      <w:pPr>
        <w:ind w:left="720" w:hanging="360"/>
      </w:pPr>
      <w:rPr>
        <w:rFonts w:ascii="Verdana" w:hAnsi="Verdana" w:hint="default"/>
        <w:b/>
        <w:bCs/>
        <w:sz w:val="18"/>
        <w:szCs w:val="18"/>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E3250"/>
    <w:multiLevelType w:val="hybridMultilevel"/>
    <w:tmpl w:val="A8C4FAC2"/>
    <w:lvl w:ilvl="0" w:tplc="653AE76E">
      <w:start w:val="4"/>
      <w:numFmt w:val="upperRoman"/>
      <w:lvlText w:val="%1."/>
      <w:lvlJc w:val="right"/>
      <w:pPr>
        <w:ind w:left="720" w:hanging="360"/>
      </w:pPr>
      <w:rPr>
        <w:rFonts w:ascii="Verdana" w:hAnsi="Verdana"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8B3"/>
    <w:multiLevelType w:val="hybridMultilevel"/>
    <w:tmpl w:val="7FF67A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04E1B"/>
    <w:multiLevelType w:val="hybridMultilevel"/>
    <w:tmpl w:val="74729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953AA2"/>
    <w:multiLevelType w:val="hybridMultilevel"/>
    <w:tmpl w:val="50B0E292"/>
    <w:lvl w:ilvl="0" w:tplc="64C0801C">
      <w:start w:val="5"/>
      <w:numFmt w:val="decimal"/>
      <w:lvlText w:val="%1."/>
      <w:lvlJc w:val="left"/>
      <w:pPr>
        <w:ind w:left="720" w:hanging="360"/>
      </w:pPr>
      <w:rPr>
        <w:rFonts w:ascii="Verdana" w:hAnsi="Verdan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138E4"/>
    <w:multiLevelType w:val="hybridMultilevel"/>
    <w:tmpl w:val="6320237E"/>
    <w:lvl w:ilvl="0" w:tplc="04090019">
      <w:start w:val="1"/>
      <w:numFmt w:val="lowerLetter"/>
      <w:lvlText w:val="%1."/>
      <w:lvlJc w:val="left"/>
      <w:pPr>
        <w:ind w:left="943" w:hanging="360"/>
      </w:pPr>
    </w:lvl>
    <w:lvl w:ilvl="1" w:tplc="04090019" w:tentative="1">
      <w:start w:val="1"/>
      <w:numFmt w:val="lowerLetter"/>
      <w:lvlText w:val="%2."/>
      <w:lvlJc w:val="left"/>
      <w:pPr>
        <w:ind w:left="1663" w:hanging="360"/>
      </w:pPr>
    </w:lvl>
    <w:lvl w:ilvl="2" w:tplc="0409001B" w:tentative="1">
      <w:start w:val="1"/>
      <w:numFmt w:val="lowerRoman"/>
      <w:lvlText w:val="%3."/>
      <w:lvlJc w:val="right"/>
      <w:pPr>
        <w:ind w:left="2383" w:hanging="180"/>
      </w:p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8" w15:restartNumberingAfterBreak="0">
    <w:nsid w:val="20BF64A5"/>
    <w:multiLevelType w:val="multilevel"/>
    <w:tmpl w:val="4114EBA8"/>
    <w:lvl w:ilvl="0">
      <w:start w:val="1"/>
      <w:numFmt w:val="decimal"/>
      <w:lvlText w:val="%1."/>
      <w:lvlJc w:val="left"/>
      <w:pPr>
        <w:ind w:left="3378" w:hanging="259"/>
      </w:pPr>
      <w:rPr>
        <w:rFonts w:hint="default"/>
        <w:spacing w:val="0"/>
        <w:w w:val="104"/>
        <w:lang w:val="uk-UA" w:eastAsia="en-US" w:bidi="ar-SA"/>
      </w:rPr>
    </w:lvl>
    <w:lvl w:ilvl="1">
      <w:start w:val="1"/>
      <w:numFmt w:val="decimal"/>
      <w:suff w:val="space"/>
      <w:lvlText w:val="%2."/>
      <w:lvlJc w:val="left"/>
      <w:pPr>
        <w:ind w:left="0" w:firstLine="567"/>
      </w:pPr>
      <w:rPr>
        <w:rFonts w:hint="default"/>
        <w:spacing w:val="0"/>
        <w:w w:val="97"/>
        <w:lang w:val="uk-UA" w:eastAsia="en-US" w:bidi="ar-SA"/>
      </w:rPr>
    </w:lvl>
    <w:lvl w:ilvl="2">
      <w:start w:val="1"/>
      <w:numFmt w:val="decimal"/>
      <w:lvlText w:val="%1.%2.%3."/>
      <w:lvlJc w:val="left"/>
      <w:pPr>
        <w:ind w:left="620" w:hanging="420"/>
      </w:pPr>
      <w:rPr>
        <w:rFonts w:hint="default"/>
        <w:spacing w:val="0"/>
        <w:w w:val="89"/>
        <w:lang w:val="uk-UA" w:eastAsia="en-US" w:bidi="ar-SA"/>
      </w:rPr>
    </w:lvl>
    <w:lvl w:ilvl="3">
      <w:numFmt w:val="bullet"/>
      <w:lvlText w:val="•"/>
      <w:lvlJc w:val="left"/>
      <w:pPr>
        <w:ind w:left="360" w:hanging="420"/>
      </w:pPr>
      <w:rPr>
        <w:rFonts w:hint="default"/>
        <w:lang w:val="uk-UA" w:eastAsia="en-US" w:bidi="ar-SA"/>
      </w:rPr>
    </w:lvl>
    <w:lvl w:ilvl="4">
      <w:numFmt w:val="bullet"/>
      <w:lvlText w:val="•"/>
      <w:lvlJc w:val="left"/>
      <w:pPr>
        <w:ind w:left="620" w:hanging="420"/>
      </w:pPr>
      <w:rPr>
        <w:rFonts w:hint="default"/>
        <w:lang w:val="uk-UA" w:eastAsia="en-US" w:bidi="ar-SA"/>
      </w:rPr>
    </w:lvl>
    <w:lvl w:ilvl="5">
      <w:numFmt w:val="bullet"/>
      <w:lvlText w:val="•"/>
      <w:lvlJc w:val="left"/>
      <w:pPr>
        <w:ind w:left="1460" w:hanging="420"/>
      </w:pPr>
      <w:rPr>
        <w:rFonts w:hint="default"/>
        <w:lang w:val="uk-UA" w:eastAsia="en-US" w:bidi="ar-SA"/>
      </w:rPr>
    </w:lvl>
    <w:lvl w:ilvl="6">
      <w:numFmt w:val="bullet"/>
      <w:lvlText w:val="•"/>
      <w:lvlJc w:val="left"/>
      <w:pPr>
        <w:ind w:left="3320" w:hanging="420"/>
      </w:pPr>
      <w:rPr>
        <w:rFonts w:hint="default"/>
        <w:lang w:val="uk-UA" w:eastAsia="en-US" w:bidi="ar-SA"/>
      </w:rPr>
    </w:lvl>
    <w:lvl w:ilvl="7">
      <w:numFmt w:val="bullet"/>
      <w:lvlText w:val="•"/>
      <w:lvlJc w:val="left"/>
      <w:pPr>
        <w:ind w:left="5004" w:hanging="420"/>
      </w:pPr>
      <w:rPr>
        <w:rFonts w:hint="default"/>
        <w:lang w:val="uk-UA" w:eastAsia="en-US" w:bidi="ar-SA"/>
      </w:rPr>
    </w:lvl>
    <w:lvl w:ilvl="8">
      <w:numFmt w:val="bullet"/>
      <w:lvlText w:val="•"/>
      <w:lvlJc w:val="left"/>
      <w:pPr>
        <w:ind w:left="6689" w:hanging="420"/>
      </w:pPr>
      <w:rPr>
        <w:rFonts w:hint="default"/>
        <w:lang w:val="uk-UA" w:eastAsia="en-US" w:bidi="ar-SA"/>
      </w:rPr>
    </w:lvl>
  </w:abstractNum>
  <w:abstractNum w:abstractNumId="9" w15:restartNumberingAfterBreak="0">
    <w:nsid w:val="25BF50A5"/>
    <w:multiLevelType w:val="hybridMultilevel"/>
    <w:tmpl w:val="3BB60DAC"/>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252521"/>
    <w:multiLevelType w:val="hybridMultilevel"/>
    <w:tmpl w:val="27D68882"/>
    <w:lvl w:ilvl="0" w:tplc="B9429D12">
      <w:start w:val="1"/>
      <w:numFmt w:val="decimal"/>
      <w:suff w:val="space"/>
      <w:lvlText w:val="%1."/>
      <w:lvlJc w:val="left"/>
      <w:pPr>
        <w:ind w:left="0" w:firstLine="567"/>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C724BCA"/>
    <w:multiLevelType w:val="hybridMultilevel"/>
    <w:tmpl w:val="0ED68E5A"/>
    <w:lvl w:ilvl="0" w:tplc="846A5E72">
      <w:start w:val="1"/>
      <w:numFmt w:val="lowerLetter"/>
      <w:lvlText w:val="%1."/>
      <w:lvlJc w:val="left"/>
      <w:pPr>
        <w:ind w:left="720" w:hanging="360"/>
      </w:pPr>
      <w:rPr>
        <w:rFonts w:ascii="Verdana" w:hAnsi="Verdan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130340"/>
    <w:multiLevelType w:val="hybridMultilevel"/>
    <w:tmpl w:val="C48EF02C"/>
    <w:lvl w:ilvl="0" w:tplc="606C69C6">
      <w:start w:val="3"/>
      <w:numFmt w:val="upperRoman"/>
      <w:lvlText w:val="%1."/>
      <w:lvlJc w:val="right"/>
      <w:pPr>
        <w:ind w:left="720" w:hanging="360"/>
      </w:pPr>
      <w:rPr>
        <w:rFonts w:ascii="Verdana" w:hAnsi="Verdana"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25B8D"/>
    <w:multiLevelType w:val="hybridMultilevel"/>
    <w:tmpl w:val="DBC0193E"/>
    <w:lvl w:ilvl="0" w:tplc="A3626306">
      <w:start w:val="3"/>
      <w:numFmt w:val="decimal"/>
      <w:lvlText w:val="%1."/>
      <w:lvlJc w:val="left"/>
      <w:pPr>
        <w:ind w:left="720" w:hanging="360"/>
      </w:pPr>
      <w:rPr>
        <w:rFonts w:ascii="Verdana" w:hAnsi="Verdan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7E6D1D"/>
    <w:multiLevelType w:val="multilevel"/>
    <w:tmpl w:val="224C0E66"/>
    <w:lvl w:ilvl="0">
      <w:start w:val="1"/>
      <w:numFmt w:val="decimal"/>
      <w:lvlText w:val="%1."/>
      <w:lvlJc w:val="left"/>
      <w:pPr>
        <w:ind w:left="3378" w:hanging="259"/>
      </w:pPr>
      <w:rPr>
        <w:rFonts w:hint="default"/>
        <w:spacing w:val="0"/>
        <w:w w:val="104"/>
        <w:lang w:val="uk-UA" w:eastAsia="en-US" w:bidi="ar-SA"/>
      </w:rPr>
    </w:lvl>
    <w:lvl w:ilvl="1">
      <w:start w:val="1"/>
      <w:numFmt w:val="decimal"/>
      <w:suff w:val="space"/>
      <w:lvlText w:val="%2."/>
      <w:lvlJc w:val="left"/>
      <w:pPr>
        <w:ind w:left="0" w:firstLine="567"/>
      </w:pPr>
      <w:rPr>
        <w:rFonts w:hint="default"/>
        <w:spacing w:val="0"/>
        <w:w w:val="97"/>
        <w:lang w:val="uk-UA" w:eastAsia="en-US" w:bidi="ar-SA"/>
      </w:rPr>
    </w:lvl>
    <w:lvl w:ilvl="2">
      <w:start w:val="1"/>
      <w:numFmt w:val="decimal"/>
      <w:lvlText w:val="%1.%2.%3."/>
      <w:lvlJc w:val="left"/>
      <w:pPr>
        <w:ind w:left="620" w:hanging="420"/>
      </w:pPr>
      <w:rPr>
        <w:rFonts w:hint="default"/>
        <w:spacing w:val="0"/>
        <w:w w:val="89"/>
        <w:lang w:val="uk-UA" w:eastAsia="en-US" w:bidi="ar-SA"/>
      </w:rPr>
    </w:lvl>
    <w:lvl w:ilvl="3">
      <w:numFmt w:val="bullet"/>
      <w:lvlText w:val="•"/>
      <w:lvlJc w:val="left"/>
      <w:pPr>
        <w:ind w:left="360" w:hanging="420"/>
      </w:pPr>
      <w:rPr>
        <w:rFonts w:hint="default"/>
        <w:lang w:val="uk-UA" w:eastAsia="en-US" w:bidi="ar-SA"/>
      </w:rPr>
    </w:lvl>
    <w:lvl w:ilvl="4">
      <w:numFmt w:val="bullet"/>
      <w:lvlText w:val="•"/>
      <w:lvlJc w:val="left"/>
      <w:pPr>
        <w:ind w:left="620" w:hanging="420"/>
      </w:pPr>
      <w:rPr>
        <w:rFonts w:hint="default"/>
        <w:lang w:val="uk-UA" w:eastAsia="en-US" w:bidi="ar-SA"/>
      </w:rPr>
    </w:lvl>
    <w:lvl w:ilvl="5">
      <w:numFmt w:val="bullet"/>
      <w:lvlText w:val="•"/>
      <w:lvlJc w:val="left"/>
      <w:pPr>
        <w:ind w:left="1460" w:hanging="420"/>
      </w:pPr>
      <w:rPr>
        <w:rFonts w:hint="default"/>
        <w:lang w:val="uk-UA" w:eastAsia="en-US" w:bidi="ar-SA"/>
      </w:rPr>
    </w:lvl>
    <w:lvl w:ilvl="6">
      <w:numFmt w:val="bullet"/>
      <w:lvlText w:val="•"/>
      <w:lvlJc w:val="left"/>
      <w:pPr>
        <w:ind w:left="3320" w:hanging="420"/>
      </w:pPr>
      <w:rPr>
        <w:rFonts w:hint="default"/>
        <w:lang w:val="uk-UA" w:eastAsia="en-US" w:bidi="ar-SA"/>
      </w:rPr>
    </w:lvl>
    <w:lvl w:ilvl="7">
      <w:numFmt w:val="bullet"/>
      <w:lvlText w:val="•"/>
      <w:lvlJc w:val="left"/>
      <w:pPr>
        <w:ind w:left="5004" w:hanging="420"/>
      </w:pPr>
      <w:rPr>
        <w:rFonts w:hint="default"/>
        <w:lang w:val="uk-UA" w:eastAsia="en-US" w:bidi="ar-SA"/>
      </w:rPr>
    </w:lvl>
    <w:lvl w:ilvl="8">
      <w:numFmt w:val="bullet"/>
      <w:lvlText w:val="•"/>
      <w:lvlJc w:val="left"/>
      <w:pPr>
        <w:ind w:left="6689" w:hanging="420"/>
      </w:pPr>
      <w:rPr>
        <w:rFonts w:hint="default"/>
        <w:lang w:val="uk-UA" w:eastAsia="en-US" w:bidi="ar-SA"/>
      </w:rPr>
    </w:lvl>
  </w:abstractNum>
  <w:abstractNum w:abstractNumId="15" w15:restartNumberingAfterBreak="0">
    <w:nsid w:val="35C46F90"/>
    <w:multiLevelType w:val="hybridMultilevel"/>
    <w:tmpl w:val="8962EA04"/>
    <w:lvl w:ilvl="0" w:tplc="B468737A">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7730A"/>
    <w:multiLevelType w:val="hybridMultilevel"/>
    <w:tmpl w:val="3B60238A"/>
    <w:lvl w:ilvl="0" w:tplc="A358D734">
      <w:start w:val="6"/>
      <w:numFmt w:val="upperRoman"/>
      <w:lvlText w:val="%1."/>
      <w:lvlJc w:val="right"/>
      <w:pPr>
        <w:ind w:left="720" w:hanging="360"/>
      </w:pPr>
      <w:rPr>
        <w:rFonts w:ascii="Verdana" w:hAnsi="Verdana"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E82074"/>
    <w:multiLevelType w:val="hybridMultilevel"/>
    <w:tmpl w:val="5576E8DA"/>
    <w:lvl w:ilvl="0" w:tplc="272E7F34">
      <w:start w:val="7"/>
      <w:numFmt w:val="upperRoman"/>
      <w:lvlText w:val="%1."/>
      <w:lvlJc w:val="right"/>
      <w:pPr>
        <w:ind w:left="720" w:hanging="360"/>
      </w:pPr>
      <w:rPr>
        <w:rFonts w:ascii="Verdana" w:hAnsi="Verdana"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19029C"/>
    <w:multiLevelType w:val="hybridMultilevel"/>
    <w:tmpl w:val="83D62404"/>
    <w:lvl w:ilvl="0" w:tplc="28AA7524">
      <w:start w:val="6"/>
      <w:numFmt w:val="decimal"/>
      <w:lvlText w:val="%1."/>
      <w:lvlJc w:val="left"/>
      <w:pPr>
        <w:ind w:left="720" w:hanging="360"/>
      </w:pPr>
      <w:rPr>
        <w:rFonts w:ascii="Verdana" w:hAnsi="Verdan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4F1FB7"/>
    <w:multiLevelType w:val="hybridMultilevel"/>
    <w:tmpl w:val="2A9029F6"/>
    <w:lvl w:ilvl="0" w:tplc="0C1E3D9C">
      <w:start w:val="1"/>
      <w:numFmt w:val="lowerLetter"/>
      <w:lvlText w:val="%1."/>
      <w:lvlJc w:val="left"/>
      <w:pPr>
        <w:ind w:left="720" w:hanging="360"/>
      </w:pPr>
      <w:rPr>
        <w:rFonts w:ascii="Verdana" w:hAnsi="Verdana"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101161"/>
    <w:multiLevelType w:val="hybridMultilevel"/>
    <w:tmpl w:val="B060D864"/>
    <w:lvl w:ilvl="0" w:tplc="2B9A0CB2">
      <w:start w:val="1"/>
      <w:numFmt w:val="decimal"/>
      <w:lvlText w:val="%1."/>
      <w:lvlJc w:val="left"/>
      <w:pPr>
        <w:ind w:left="720" w:hanging="360"/>
      </w:pPr>
      <w:rPr>
        <w:rFonts w:ascii="Verdana" w:hAnsi="Verdana" w:hint="default"/>
        <w:b/>
        <w:bCs/>
        <w:sz w:val="18"/>
        <w:szCs w:val="18"/>
        <w:lang w:val="en-US"/>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F66AF8"/>
    <w:multiLevelType w:val="hybridMultilevel"/>
    <w:tmpl w:val="2242B1A6"/>
    <w:lvl w:ilvl="0" w:tplc="B4A807A6">
      <w:start w:val="1"/>
      <w:numFmt w:val="upperRoman"/>
      <w:lvlText w:val="%1."/>
      <w:lvlJc w:val="right"/>
      <w:pPr>
        <w:ind w:left="720" w:hanging="360"/>
      </w:pPr>
      <w:rPr>
        <w:rFonts w:ascii="Verdana" w:hAnsi="Verdana"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73C24"/>
    <w:multiLevelType w:val="hybridMultilevel"/>
    <w:tmpl w:val="1D581F9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4F3179"/>
    <w:multiLevelType w:val="hybridMultilevel"/>
    <w:tmpl w:val="06EAA52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087A68"/>
    <w:multiLevelType w:val="hybridMultilevel"/>
    <w:tmpl w:val="81980A22"/>
    <w:lvl w:ilvl="0" w:tplc="CA26B8CA">
      <w:start w:val="1"/>
      <w:numFmt w:val="decimal"/>
      <w:lvlText w:val="%1."/>
      <w:lvlJc w:val="left"/>
      <w:pPr>
        <w:ind w:left="720" w:hanging="360"/>
      </w:pPr>
      <w:rPr>
        <w:rFonts w:ascii="Verdana" w:hAnsi="Verdan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60316A"/>
    <w:multiLevelType w:val="hybridMultilevel"/>
    <w:tmpl w:val="277E8142"/>
    <w:lvl w:ilvl="0" w:tplc="13CE1FDA">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4A817600"/>
    <w:multiLevelType w:val="hybridMultilevel"/>
    <w:tmpl w:val="394C9CB0"/>
    <w:lvl w:ilvl="0" w:tplc="49300A96">
      <w:start w:val="3"/>
      <w:numFmt w:val="decimal"/>
      <w:lvlText w:val="%1."/>
      <w:lvlJc w:val="left"/>
      <w:pPr>
        <w:ind w:left="720" w:hanging="360"/>
      </w:pPr>
      <w:rPr>
        <w:rFonts w:ascii="Verdana" w:hAnsi="Verdan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8336C5"/>
    <w:multiLevelType w:val="hybridMultilevel"/>
    <w:tmpl w:val="7706AD1E"/>
    <w:lvl w:ilvl="0" w:tplc="D31089C6">
      <w:start w:val="1"/>
      <w:numFmt w:val="decimal"/>
      <w:lvlText w:val="%1."/>
      <w:lvlJc w:val="left"/>
      <w:pPr>
        <w:ind w:left="720" w:hanging="360"/>
      </w:pPr>
      <w:rPr>
        <w:rFonts w:ascii="Verdana" w:hAnsi="Verdana"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891A04"/>
    <w:multiLevelType w:val="hybridMultilevel"/>
    <w:tmpl w:val="EA322C30"/>
    <w:lvl w:ilvl="0" w:tplc="0CC2EA02">
      <w:start w:val="1"/>
      <w:numFmt w:val="decimal"/>
      <w:lvlText w:val="%1."/>
      <w:lvlJc w:val="left"/>
      <w:pPr>
        <w:ind w:left="720" w:hanging="360"/>
      </w:pPr>
      <w:rPr>
        <w:rFonts w:ascii="Verdana" w:hAnsi="Verdana" w:cs="Calibri"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953C5D"/>
    <w:multiLevelType w:val="hybridMultilevel"/>
    <w:tmpl w:val="FDA65078"/>
    <w:lvl w:ilvl="0" w:tplc="A87ACC0C">
      <w:start w:val="2"/>
      <w:numFmt w:val="decimal"/>
      <w:lvlText w:val="%1."/>
      <w:lvlJc w:val="left"/>
      <w:pPr>
        <w:ind w:left="720" w:hanging="360"/>
      </w:pPr>
      <w:rPr>
        <w:rFonts w:ascii="Verdana" w:hAnsi="Verdan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F014AE"/>
    <w:multiLevelType w:val="hybridMultilevel"/>
    <w:tmpl w:val="13A02CAC"/>
    <w:lvl w:ilvl="0" w:tplc="BA002430">
      <w:start w:val="4"/>
      <w:numFmt w:val="decimal"/>
      <w:lvlText w:val="%1."/>
      <w:lvlJc w:val="left"/>
      <w:pPr>
        <w:ind w:left="720" w:hanging="360"/>
      </w:pPr>
      <w:rPr>
        <w:rFonts w:ascii="Verdana" w:hAnsi="Verdan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64CEC"/>
    <w:multiLevelType w:val="hybridMultilevel"/>
    <w:tmpl w:val="E7040906"/>
    <w:lvl w:ilvl="0" w:tplc="467A243E">
      <w:start w:val="1"/>
      <w:numFmt w:val="decimal"/>
      <w:lvlText w:val="%1."/>
      <w:lvlJc w:val="left"/>
      <w:pPr>
        <w:ind w:left="720" w:hanging="360"/>
      </w:pPr>
      <w:rPr>
        <w:rFonts w:ascii="Verdana" w:hAnsi="Verdana" w:cs="Calibri"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4D1A95"/>
    <w:multiLevelType w:val="multilevel"/>
    <w:tmpl w:val="A66C0A0C"/>
    <w:lvl w:ilvl="0">
      <w:start w:val="1"/>
      <w:numFmt w:val="decimal"/>
      <w:lvlText w:val="%1."/>
      <w:lvlJc w:val="left"/>
      <w:pPr>
        <w:ind w:left="3378" w:hanging="259"/>
      </w:pPr>
      <w:rPr>
        <w:rFonts w:hint="default"/>
        <w:spacing w:val="0"/>
        <w:w w:val="104"/>
        <w:lang w:val="uk-UA" w:eastAsia="en-US" w:bidi="ar-SA"/>
      </w:rPr>
    </w:lvl>
    <w:lvl w:ilvl="1">
      <w:start w:val="1"/>
      <w:numFmt w:val="decimal"/>
      <w:suff w:val="space"/>
      <w:lvlText w:val="%2."/>
      <w:lvlJc w:val="left"/>
      <w:pPr>
        <w:ind w:left="0" w:firstLine="567"/>
      </w:pPr>
      <w:rPr>
        <w:rFonts w:hint="default"/>
        <w:spacing w:val="0"/>
        <w:w w:val="97"/>
        <w:lang w:val="uk-UA" w:eastAsia="en-US" w:bidi="ar-SA"/>
      </w:rPr>
    </w:lvl>
    <w:lvl w:ilvl="2">
      <w:start w:val="1"/>
      <w:numFmt w:val="decimal"/>
      <w:lvlText w:val="%1.%2.%3."/>
      <w:lvlJc w:val="left"/>
      <w:pPr>
        <w:ind w:left="620" w:hanging="420"/>
      </w:pPr>
      <w:rPr>
        <w:rFonts w:hint="default"/>
        <w:spacing w:val="0"/>
        <w:w w:val="89"/>
        <w:lang w:val="uk-UA" w:eastAsia="en-US" w:bidi="ar-SA"/>
      </w:rPr>
    </w:lvl>
    <w:lvl w:ilvl="3">
      <w:numFmt w:val="bullet"/>
      <w:lvlText w:val="•"/>
      <w:lvlJc w:val="left"/>
      <w:pPr>
        <w:ind w:left="360" w:hanging="420"/>
      </w:pPr>
      <w:rPr>
        <w:rFonts w:hint="default"/>
        <w:lang w:val="uk-UA" w:eastAsia="en-US" w:bidi="ar-SA"/>
      </w:rPr>
    </w:lvl>
    <w:lvl w:ilvl="4">
      <w:numFmt w:val="bullet"/>
      <w:lvlText w:val="•"/>
      <w:lvlJc w:val="left"/>
      <w:pPr>
        <w:ind w:left="620" w:hanging="420"/>
      </w:pPr>
      <w:rPr>
        <w:rFonts w:hint="default"/>
        <w:lang w:val="uk-UA" w:eastAsia="en-US" w:bidi="ar-SA"/>
      </w:rPr>
    </w:lvl>
    <w:lvl w:ilvl="5">
      <w:numFmt w:val="bullet"/>
      <w:lvlText w:val="•"/>
      <w:lvlJc w:val="left"/>
      <w:pPr>
        <w:ind w:left="1460" w:hanging="420"/>
      </w:pPr>
      <w:rPr>
        <w:rFonts w:hint="default"/>
        <w:lang w:val="uk-UA" w:eastAsia="en-US" w:bidi="ar-SA"/>
      </w:rPr>
    </w:lvl>
    <w:lvl w:ilvl="6">
      <w:numFmt w:val="bullet"/>
      <w:lvlText w:val="•"/>
      <w:lvlJc w:val="left"/>
      <w:pPr>
        <w:ind w:left="3320" w:hanging="420"/>
      </w:pPr>
      <w:rPr>
        <w:rFonts w:hint="default"/>
        <w:lang w:val="uk-UA" w:eastAsia="en-US" w:bidi="ar-SA"/>
      </w:rPr>
    </w:lvl>
    <w:lvl w:ilvl="7">
      <w:numFmt w:val="bullet"/>
      <w:lvlText w:val="•"/>
      <w:lvlJc w:val="left"/>
      <w:pPr>
        <w:ind w:left="5004" w:hanging="420"/>
      </w:pPr>
      <w:rPr>
        <w:rFonts w:hint="default"/>
        <w:lang w:val="uk-UA" w:eastAsia="en-US" w:bidi="ar-SA"/>
      </w:rPr>
    </w:lvl>
    <w:lvl w:ilvl="8">
      <w:numFmt w:val="bullet"/>
      <w:lvlText w:val="•"/>
      <w:lvlJc w:val="left"/>
      <w:pPr>
        <w:ind w:left="6689" w:hanging="420"/>
      </w:pPr>
      <w:rPr>
        <w:rFonts w:hint="default"/>
        <w:lang w:val="uk-UA" w:eastAsia="en-US" w:bidi="ar-SA"/>
      </w:rPr>
    </w:lvl>
  </w:abstractNum>
  <w:abstractNum w:abstractNumId="33" w15:restartNumberingAfterBreak="0">
    <w:nsid w:val="5964A3B5"/>
    <w:multiLevelType w:val="multilevel"/>
    <w:tmpl w:val="8EF49120"/>
    <w:lvl w:ilvl="0">
      <w:start w:val="1"/>
      <w:numFmt w:val="decimal"/>
      <w:suff w:val="space"/>
      <w:lvlText w:val="%1."/>
      <w:lvlJc w:val="left"/>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CC96097"/>
    <w:multiLevelType w:val="hybridMultilevel"/>
    <w:tmpl w:val="D19A80F0"/>
    <w:lvl w:ilvl="0" w:tplc="E3A487C0">
      <w:start w:val="1"/>
      <w:numFmt w:val="decimal"/>
      <w:lvlText w:val="%1."/>
      <w:lvlJc w:val="left"/>
      <w:pPr>
        <w:ind w:left="720" w:hanging="360"/>
      </w:pPr>
      <w:rPr>
        <w:rFonts w:ascii="Verdana" w:hAnsi="Verdana"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CF61CF"/>
    <w:multiLevelType w:val="hybridMultilevel"/>
    <w:tmpl w:val="272AFA30"/>
    <w:lvl w:ilvl="0" w:tplc="9F2021BA">
      <w:start w:val="1"/>
      <w:numFmt w:val="lowerLetter"/>
      <w:lvlText w:val="%1."/>
      <w:lvlJc w:val="left"/>
      <w:pPr>
        <w:ind w:left="720" w:hanging="360"/>
      </w:pPr>
      <w:rPr>
        <w:rFonts w:ascii="Verdana" w:hAnsi="Verdan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712B93"/>
    <w:multiLevelType w:val="hybridMultilevel"/>
    <w:tmpl w:val="D30855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DA1A95"/>
    <w:multiLevelType w:val="hybridMultilevel"/>
    <w:tmpl w:val="64428E70"/>
    <w:lvl w:ilvl="0" w:tplc="629685E6">
      <w:start w:val="1"/>
      <w:numFmt w:val="decimal"/>
      <w:lvlText w:val="%1."/>
      <w:lvlJc w:val="left"/>
      <w:pPr>
        <w:ind w:left="720" w:hanging="360"/>
      </w:pPr>
      <w:rPr>
        <w:rFonts w:ascii="Verdana" w:hAnsi="Verdana" w:cstheme="minorHAnsi" w:hint="default"/>
        <w:b/>
        <w:sz w:val="1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803329"/>
    <w:multiLevelType w:val="hybridMultilevel"/>
    <w:tmpl w:val="CC86B216"/>
    <w:lvl w:ilvl="0" w:tplc="78EED9A4">
      <w:start w:val="2"/>
      <w:numFmt w:val="upperRoman"/>
      <w:lvlText w:val="%1."/>
      <w:lvlJc w:val="right"/>
      <w:pPr>
        <w:ind w:left="720" w:hanging="360"/>
      </w:pPr>
      <w:rPr>
        <w:rFonts w:ascii="Verdana" w:hAnsi="Verdana"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CB3350"/>
    <w:multiLevelType w:val="hybridMultilevel"/>
    <w:tmpl w:val="3D90429C"/>
    <w:lvl w:ilvl="0" w:tplc="2976E5AE">
      <w:start w:val="1"/>
      <w:numFmt w:val="decimal"/>
      <w:lvlText w:val="%1."/>
      <w:lvlJc w:val="left"/>
      <w:pPr>
        <w:ind w:left="720" w:hanging="360"/>
      </w:pPr>
      <w:rPr>
        <w:rFonts w:ascii="Verdana" w:hAnsi="Verdana" w:hint="default"/>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4501AA"/>
    <w:multiLevelType w:val="hybridMultilevel"/>
    <w:tmpl w:val="76DAE6A8"/>
    <w:lvl w:ilvl="0" w:tplc="366C3B38">
      <w:start w:val="2"/>
      <w:numFmt w:val="decimal"/>
      <w:lvlText w:val="%1."/>
      <w:lvlJc w:val="left"/>
      <w:pPr>
        <w:ind w:left="720" w:hanging="360"/>
      </w:pPr>
      <w:rPr>
        <w:rFonts w:ascii="Verdana" w:hAnsi="Verdan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1F73F3"/>
    <w:multiLevelType w:val="multilevel"/>
    <w:tmpl w:val="1FEE5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C841FE2"/>
    <w:multiLevelType w:val="hybridMultilevel"/>
    <w:tmpl w:val="906E3712"/>
    <w:lvl w:ilvl="0" w:tplc="4E6E2578">
      <w:start w:val="5"/>
      <w:numFmt w:val="upperRoman"/>
      <w:lvlText w:val="%1."/>
      <w:lvlJc w:val="right"/>
      <w:pPr>
        <w:ind w:left="720" w:hanging="360"/>
      </w:pPr>
      <w:rPr>
        <w:rFonts w:ascii="Verdana" w:hAnsi="Verdana"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5"/>
  </w:num>
  <w:num w:numId="3">
    <w:abstractNumId w:val="41"/>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0"/>
    <w:lvlOverride w:ilvl="0">
      <w:lvl w:ilvl="0">
        <w:start w:val="1"/>
        <w:numFmt w:val="decimal"/>
        <w:lvlText w:val="%1."/>
        <w:lvlJc w:val="left"/>
        <w:pPr>
          <w:ind w:left="3378" w:hanging="259"/>
        </w:pPr>
        <w:rPr>
          <w:rFonts w:hint="default"/>
          <w:spacing w:val="0"/>
          <w:w w:val="104"/>
        </w:rPr>
      </w:lvl>
    </w:lvlOverride>
    <w:lvlOverride w:ilvl="1">
      <w:lvl w:ilvl="1">
        <w:start w:val="1"/>
        <w:numFmt w:val="decimal"/>
        <w:suff w:val="space"/>
        <w:lvlText w:val="%2."/>
        <w:lvlJc w:val="left"/>
        <w:pPr>
          <w:ind w:left="0" w:firstLine="567"/>
        </w:pPr>
        <w:rPr>
          <w:rFonts w:ascii="Times New Roman" w:eastAsiaTheme="minorHAnsi" w:hAnsi="Times New Roman" w:cs="Times New Roman" w:hint="default"/>
          <w:spacing w:val="0"/>
          <w:w w:val="97"/>
        </w:rPr>
      </w:lvl>
    </w:lvlOverride>
    <w:lvlOverride w:ilvl="2">
      <w:lvl w:ilvl="2">
        <w:start w:val="1"/>
        <w:numFmt w:val="decimal"/>
        <w:lvlText w:val="%1.%2.%3."/>
        <w:lvlJc w:val="left"/>
        <w:pPr>
          <w:ind w:left="620" w:hanging="420"/>
        </w:pPr>
        <w:rPr>
          <w:rFonts w:hint="default"/>
          <w:spacing w:val="0"/>
          <w:w w:val="89"/>
        </w:rPr>
      </w:lvl>
    </w:lvlOverride>
    <w:lvlOverride w:ilvl="3">
      <w:lvl w:ilvl="3">
        <w:numFmt w:val="bullet"/>
        <w:lvlText w:val="•"/>
        <w:lvlJc w:val="left"/>
        <w:pPr>
          <w:ind w:left="360" w:hanging="420"/>
        </w:pPr>
        <w:rPr>
          <w:rFonts w:hint="default"/>
        </w:rPr>
      </w:lvl>
    </w:lvlOverride>
    <w:lvlOverride w:ilvl="4">
      <w:lvl w:ilvl="4">
        <w:numFmt w:val="bullet"/>
        <w:lvlText w:val="•"/>
        <w:lvlJc w:val="left"/>
        <w:pPr>
          <w:ind w:left="620" w:hanging="420"/>
        </w:pPr>
        <w:rPr>
          <w:rFonts w:hint="default"/>
        </w:rPr>
      </w:lvl>
    </w:lvlOverride>
    <w:lvlOverride w:ilvl="5">
      <w:lvl w:ilvl="5">
        <w:numFmt w:val="bullet"/>
        <w:lvlText w:val="•"/>
        <w:lvlJc w:val="left"/>
        <w:pPr>
          <w:ind w:left="1460" w:hanging="420"/>
        </w:pPr>
        <w:rPr>
          <w:rFonts w:hint="default"/>
        </w:rPr>
      </w:lvl>
    </w:lvlOverride>
    <w:lvlOverride w:ilvl="6">
      <w:lvl w:ilvl="6">
        <w:numFmt w:val="bullet"/>
        <w:lvlText w:val="•"/>
        <w:lvlJc w:val="left"/>
        <w:pPr>
          <w:ind w:left="3320" w:hanging="420"/>
        </w:pPr>
        <w:rPr>
          <w:rFonts w:hint="default"/>
        </w:rPr>
      </w:lvl>
    </w:lvlOverride>
    <w:lvlOverride w:ilvl="7">
      <w:lvl w:ilvl="7">
        <w:numFmt w:val="bullet"/>
        <w:lvlText w:val="•"/>
        <w:lvlJc w:val="left"/>
        <w:pPr>
          <w:ind w:left="5004" w:hanging="420"/>
        </w:pPr>
        <w:rPr>
          <w:rFonts w:hint="default"/>
        </w:rPr>
      </w:lvl>
    </w:lvlOverride>
    <w:lvlOverride w:ilvl="8">
      <w:lvl w:ilvl="8">
        <w:numFmt w:val="bullet"/>
        <w:lvlText w:val="•"/>
        <w:lvlJc w:val="left"/>
        <w:pPr>
          <w:ind w:left="6689" w:hanging="420"/>
        </w:pPr>
        <w:rPr>
          <w:rFonts w:hint="default"/>
        </w:rPr>
      </w:lvl>
    </w:lvlOverride>
  </w:num>
  <w:num w:numId="7">
    <w:abstractNumId w:val="14"/>
  </w:num>
  <w:num w:numId="8">
    <w:abstractNumId w:val="32"/>
  </w:num>
  <w:num w:numId="9">
    <w:abstractNumId w:val="8"/>
  </w:num>
  <w:num w:numId="10">
    <w:abstractNumId w:val="1"/>
  </w:num>
  <w:num w:numId="11">
    <w:abstractNumId w:val="3"/>
  </w:num>
  <w:num w:numId="12">
    <w:abstractNumId w:val="42"/>
  </w:num>
  <w:num w:numId="13">
    <w:abstractNumId w:val="37"/>
  </w:num>
  <w:num w:numId="14">
    <w:abstractNumId w:val="29"/>
  </w:num>
  <w:num w:numId="15">
    <w:abstractNumId w:val="26"/>
  </w:num>
  <w:num w:numId="16">
    <w:abstractNumId w:val="30"/>
  </w:num>
  <w:num w:numId="17">
    <w:abstractNumId w:val="6"/>
  </w:num>
  <w:num w:numId="18">
    <w:abstractNumId w:val="18"/>
  </w:num>
  <w:num w:numId="19">
    <w:abstractNumId w:val="16"/>
  </w:num>
  <w:num w:numId="20">
    <w:abstractNumId w:val="17"/>
  </w:num>
  <w:num w:numId="21">
    <w:abstractNumId w:val="24"/>
  </w:num>
  <w:num w:numId="22">
    <w:abstractNumId w:val="11"/>
  </w:num>
  <w:num w:numId="23">
    <w:abstractNumId w:val="36"/>
  </w:num>
  <w:num w:numId="24">
    <w:abstractNumId w:val="2"/>
  </w:num>
  <w:num w:numId="25">
    <w:abstractNumId w:val="20"/>
  </w:num>
  <w:num w:numId="26">
    <w:abstractNumId w:val="34"/>
  </w:num>
  <w:num w:numId="27">
    <w:abstractNumId w:val="22"/>
  </w:num>
  <w:num w:numId="28">
    <w:abstractNumId w:val="5"/>
  </w:num>
  <w:num w:numId="29">
    <w:abstractNumId w:val="9"/>
  </w:num>
  <w:num w:numId="30">
    <w:abstractNumId w:val="23"/>
  </w:num>
  <w:num w:numId="31">
    <w:abstractNumId w:val="39"/>
  </w:num>
  <w:num w:numId="32">
    <w:abstractNumId w:val="21"/>
  </w:num>
  <w:num w:numId="33">
    <w:abstractNumId w:val="38"/>
  </w:num>
  <w:num w:numId="34">
    <w:abstractNumId w:val="28"/>
  </w:num>
  <w:num w:numId="35">
    <w:abstractNumId w:val="12"/>
  </w:num>
  <w:num w:numId="36">
    <w:abstractNumId w:val="31"/>
  </w:num>
  <w:num w:numId="37">
    <w:abstractNumId w:val="15"/>
  </w:num>
  <w:num w:numId="38">
    <w:abstractNumId w:val="19"/>
  </w:num>
  <w:num w:numId="39">
    <w:abstractNumId w:val="27"/>
  </w:num>
  <w:num w:numId="40">
    <w:abstractNumId w:val="40"/>
  </w:num>
  <w:num w:numId="41">
    <w:abstractNumId w:val="35"/>
  </w:num>
  <w:num w:numId="42">
    <w:abstractNumId w:val="13"/>
  </w:num>
  <w:num w:numId="43">
    <w:abstractNumId w:val="7"/>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304"/>
    <w:rsid w:val="000056FA"/>
    <w:rsid w:val="00060ED6"/>
    <w:rsid w:val="000630B1"/>
    <w:rsid w:val="00076582"/>
    <w:rsid w:val="000A2DF0"/>
    <w:rsid w:val="000F66D8"/>
    <w:rsid w:val="00100CCB"/>
    <w:rsid w:val="001179C9"/>
    <w:rsid w:val="00142CA4"/>
    <w:rsid w:val="00236304"/>
    <w:rsid w:val="002910AE"/>
    <w:rsid w:val="002A3B68"/>
    <w:rsid w:val="002C5BC6"/>
    <w:rsid w:val="002D0744"/>
    <w:rsid w:val="002D3330"/>
    <w:rsid w:val="003078AF"/>
    <w:rsid w:val="003459D7"/>
    <w:rsid w:val="003A1C21"/>
    <w:rsid w:val="00446AAE"/>
    <w:rsid w:val="00475C34"/>
    <w:rsid w:val="004E6585"/>
    <w:rsid w:val="00544F13"/>
    <w:rsid w:val="00557F10"/>
    <w:rsid w:val="00576562"/>
    <w:rsid w:val="00636F9D"/>
    <w:rsid w:val="00640B06"/>
    <w:rsid w:val="00653770"/>
    <w:rsid w:val="007821C6"/>
    <w:rsid w:val="007930B2"/>
    <w:rsid w:val="00793283"/>
    <w:rsid w:val="007941CA"/>
    <w:rsid w:val="007B5DA0"/>
    <w:rsid w:val="008441A2"/>
    <w:rsid w:val="008633B8"/>
    <w:rsid w:val="008915BE"/>
    <w:rsid w:val="009077AA"/>
    <w:rsid w:val="009252F7"/>
    <w:rsid w:val="00957423"/>
    <w:rsid w:val="00A20867"/>
    <w:rsid w:val="00A260C3"/>
    <w:rsid w:val="00A837D3"/>
    <w:rsid w:val="00A955A1"/>
    <w:rsid w:val="00B63A7E"/>
    <w:rsid w:val="00B96968"/>
    <w:rsid w:val="00C00A48"/>
    <w:rsid w:val="00C97782"/>
    <w:rsid w:val="00D53B01"/>
    <w:rsid w:val="00DC2482"/>
    <w:rsid w:val="00DD7EFC"/>
    <w:rsid w:val="00DE3141"/>
    <w:rsid w:val="00DE493F"/>
    <w:rsid w:val="00E10473"/>
    <w:rsid w:val="00E56B19"/>
    <w:rsid w:val="00E7125C"/>
    <w:rsid w:val="00EC5EB6"/>
    <w:rsid w:val="00EF327C"/>
    <w:rsid w:val="00F41F3F"/>
    <w:rsid w:val="00F54005"/>
    <w:rsid w:val="00FD5232"/>
    <w:rsid w:val="00FE3242"/>
    <w:rsid w:val="00FE7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6D1F"/>
  <w15:docId w15:val="{F76AA7AF-73F5-4D26-B732-2B3265E0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1F3F"/>
    <w:rPr>
      <w:rFonts w:ascii="Calibri" w:eastAsia="Times New Roman" w:hAnsi="Calibri" w:cs="Times New Roman"/>
    </w:rPr>
  </w:style>
  <w:style w:type="paragraph" w:styleId="1">
    <w:name w:val="heading 1"/>
    <w:basedOn w:val="a"/>
    <w:next w:val="a"/>
    <w:link w:val="10"/>
    <w:uiPriority w:val="9"/>
    <w:qFormat/>
    <w:rsid w:val="007941C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0473"/>
    <w:pPr>
      <w:spacing w:after="0" w:line="240" w:lineRule="auto"/>
    </w:pPr>
    <w:rPr>
      <w:rFonts w:ascii="Times New Roman" w:hAnsi="Times New Roman"/>
      <w:sz w:val="24"/>
      <w:szCs w:val="24"/>
      <w:lang w:val="uk-UA" w:eastAsia="ru-RU"/>
    </w:rPr>
  </w:style>
  <w:style w:type="paragraph" w:styleId="a4">
    <w:name w:val="Body Text Indent"/>
    <w:basedOn w:val="a"/>
    <w:link w:val="a5"/>
    <w:uiPriority w:val="99"/>
    <w:unhideWhenUsed/>
    <w:rsid w:val="00557F10"/>
    <w:pPr>
      <w:spacing w:after="120" w:line="240" w:lineRule="auto"/>
      <w:ind w:left="283"/>
    </w:pPr>
    <w:rPr>
      <w:rFonts w:ascii="Times New Roman" w:hAnsi="Times New Roman"/>
      <w:sz w:val="24"/>
      <w:szCs w:val="24"/>
      <w:lang w:val="uk-UA" w:eastAsia="ru-RU"/>
    </w:rPr>
  </w:style>
  <w:style w:type="character" w:customStyle="1" w:styleId="a5">
    <w:name w:val="Основний текст з відступом Знак"/>
    <w:basedOn w:val="a0"/>
    <w:link w:val="a4"/>
    <w:uiPriority w:val="99"/>
    <w:rsid w:val="00557F10"/>
    <w:rPr>
      <w:rFonts w:ascii="Times New Roman" w:eastAsia="Times New Roman" w:hAnsi="Times New Roman" w:cs="Times New Roman"/>
      <w:sz w:val="24"/>
      <w:szCs w:val="24"/>
      <w:lang w:val="uk-UA" w:eastAsia="ru-RU"/>
    </w:rPr>
  </w:style>
  <w:style w:type="character" w:styleId="a6">
    <w:name w:val="Hyperlink"/>
    <w:uiPriority w:val="99"/>
    <w:unhideWhenUsed/>
    <w:qFormat/>
    <w:rsid w:val="002C5BC6"/>
    <w:rPr>
      <w:color w:val="0000FF"/>
      <w:u w:val="single"/>
    </w:rPr>
  </w:style>
  <w:style w:type="table" w:styleId="a7">
    <w:name w:val="Table Grid"/>
    <w:basedOn w:val="a1"/>
    <w:uiPriority w:val="59"/>
    <w:rsid w:val="002C5BC6"/>
    <w:pPr>
      <w:spacing w:after="0" w:line="240" w:lineRule="auto"/>
    </w:pPr>
    <w:rPr>
      <w:rFonts w:ascii="Symbol" w:eastAsia="Symbol" w:hAnsi="Symbol" w:cs="Cambria Math"/>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Bullets,Paragraphe de liste1,Paragraphe à Puce,Titre1,Paragraphe de liste 1"/>
    <w:basedOn w:val="a"/>
    <w:link w:val="a9"/>
    <w:uiPriority w:val="34"/>
    <w:qFormat/>
    <w:rsid w:val="009077AA"/>
    <w:pPr>
      <w:ind w:left="720"/>
      <w:contextualSpacing/>
    </w:pPr>
  </w:style>
  <w:style w:type="paragraph" w:styleId="aa">
    <w:name w:val="Balloon Text"/>
    <w:basedOn w:val="a"/>
    <w:link w:val="ab"/>
    <w:uiPriority w:val="99"/>
    <w:semiHidden/>
    <w:unhideWhenUsed/>
    <w:rsid w:val="00100CCB"/>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100CCB"/>
    <w:rPr>
      <w:rFonts w:ascii="Tahoma" w:eastAsia="Times New Roman" w:hAnsi="Tahoma" w:cs="Tahoma"/>
      <w:sz w:val="16"/>
      <w:szCs w:val="16"/>
    </w:rPr>
  </w:style>
  <w:style w:type="paragraph" w:styleId="ac">
    <w:name w:val="Body Text"/>
    <w:basedOn w:val="a"/>
    <w:link w:val="ad"/>
    <w:uiPriority w:val="99"/>
    <w:unhideWhenUsed/>
    <w:rsid w:val="007941CA"/>
    <w:pPr>
      <w:spacing w:after="120"/>
    </w:pPr>
  </w:style>
  <w:style w:type="character" w:customStyle="1" w:styleId="ad">
    <w:name w:val="Основний текст Знак"/>
    <w:basedOn w:val="a0"/>
    <w:link w:val="ac"/>
    <w:uiPriority w:val="99"/>
    <w:rsid w:val="007941CA"/>
    <w:rPr>
      <w:rFonts w:ascii="Calibri" w:eastAsia="Times New Roman" w:hAnsi="Calibri" w:cs="Times New Roman"/>
    </w:rPr>
  </w:style>
  <w:style w:type="character" w:customStyle="1" w:styleId="10">
    <w:name w:val="Заголовок 1 Знак"/>
    <w:basedOn w:val="a0"/>
    <w:link w:val="1"/>
    <w:uiPriority w:val="9"/>
    <w:rsid w:val="007941CA"/>
    <w:rPr>
      <w:rFonts w:asciiTheme="majorHAnsi" w:eastAsiaTheme="majorEastAsia" w:hAnsiTheme="majorHAnsi" w:cstheme="majorBidi"/>
      <w:color w:val="365F91" w:themeColor="accent1" w:themeShade="BF"/>
      <w:sz w:val="32"/>
      <w:szCs w:val="32"/>
    </w:rPr>
  </w:style>
  <w:style w:type="character" w:styleId="ae">
    <w:name w:val="Strong"/>
    <w:basedOn w:val="a0"/>
    <w:uiPriority w:val="22"/>
    <w:qFormat/>
    <w:rsid w:val="007941CA"/>
    <w:rPr>
      <w:b/>
      <w:bCs/>
    </w:rPr>
  </w:style>
  <w:style w:type="character" w:customStyle="1" w:styleId="normaltextrun">
    <w:name w:val="normaltextrun"/>
    <w:basedOn w:val="a0"/>
    <w:rsid w:val="004E6585"/>
  </w:style>
  <w:style w:type="paragraph" w:styleId="3">
    <w:name w:val="Body Text 3"/>
    <w:basedOn w:val="a"/>
    <w:link w:val="30"/>
    <w:uiPriority w:val="99"/>
    <w:semiHidden/>
    <w:unhideWhenUsed/>
    <w:rsid w:val="004E6585"/>
    <w:pPr>
      <w:spacing w:after="120" w:line="259" w:lineRule="auto"/>
    </w:pPr>
    <w:rPr>
      <w:rFonts w:asciiTheme="minorHAnsi" w:eastAsiaTheme="minorHAnsi" w:hAnsiTheme="minorHAnsi" w:cstheme="minorBidi"/>
      <w:sz w:val="16"/>
      <w:szCs w:val="16"/>
    </w:rPr>
  </w:style>
  <w:style w:type="character" w:customStyle="1" w:styleId="30">
    <w:name w:val="Основний текст 3 Знак"/>
    <w:basedOn w:val="a0"/>
    <w:link w:val="3"/>
    <w:uiPriority w:val="99"/>
    <w:semiHidden/>
    <w:rsid w:val="004E6585"/>
    <w:rPr>
      <w:sz w:val="16"/>
      <w:szCs w:val="16"/>
    </w:rPr>
  </w:style>
  <w:style w:type="paragraph" w:customStyle="1" w:styleId="Heading11">
    <w:name w:val="Heading 11"/>
    <w:next w:val="a"/>
    <w:rsid w:val="004E6585"/>
    <w:pPr>
      <w:keepNext/>
      <w:spacing w:before="240" w:after="60" w:line="240" w:lineRule="auto"/>
      <w:outlineLvl w:val="0"/>
    </w:pPr>
    <w:rPr>
      <w:rFonts w:ascii="Arial Bold" w:eastAsia="ヒラギノ角ゴ Pro W3" w:hAnsi="Arial Bold" w:cs="Times New Roman"/>
      <w:color w:val="000000"/>
      <w:kern w:val="32"/>
      <w:sz w:val="32"/>
      <w:szCs w:val="20"/>
      <w:lang w:val="it-IT" w:eastAsia="cs-CZ"/>
    </w:rPr>
  </w:style>
  <w:style w:type="character" w:customStyle="1" w:styleId="a9">
    <w:name w:val="Абзац списку Знак"/>
    <w:aliases w:val="Bullets Знак,Paragraphe de liste1 Знак,Paragraphe à Puce Знак,Titre1 Знак,Paragraphe de liste 1 Знак"/>
    <w:link w:val="a8"/>
    <w:uiPriority w:val="34"/>
    <w:rsid w:val="004E6585"/>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kraine.peopleinneed.global/ua/politika-zakhistu-personalnikh-danikh-1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lovekvtisni.cz/en/personal-data-protection-policy-1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7C1DB-0FDA-457C-9F27-3E87B3D55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16575</Words>
  <Characters>9448</Characters>
  <Application>Microsoft Office Word</Application>
  <DocSecurity>0</DocSecurity>
  <Lines>78</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25972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cp:lastPrinted>2026-04-21T12:23:00Z</cp:lastPrinted>
  <dcterms:created xsi:type="dcterms:W3CDTF">2023-12-11T09:47:00Z</dcterms:created>
  <dcterms:modified xsi:type="dcterms:W3CDTF">2026-04-21T12:24:00Z</dcterms:modified>
</cp:coreProperties>
</file>