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00D33" w:rsidRPr="00B00D33" w:rsidRDefault="00B00D33" w:rsidP="00B00D33">
      <w:pPr>
        <w:jc w:val="center"/>
        <w:rPr>
          <w:b/>
          <w:bCs/>
          <w:lang w:val="uk-UA"/>
        </w:rPr>
      </w:pPr>
      <w:proofErr w:type="gramStart"/>
      <w:r w:rsidRPr="00B00D33">
        <w:rPr>
          <w:b/>
          <w:bCs/>
        </w:rPr>
        <w:t>ПРО</w:t>
      </w:r>
      <w:r w:rsidRPr="00B00D33">
        <w:rPr>
          <w:b/>
          <w:bCs/>
          <w:lang w:val="uk-UA"/>
        </w:rPr>
        <w:t>Є</w:t>
      </w:r>
      <w:r w:rsidRPr="00B00D33">
        <w:rPr>
          <w:b/>
          <w:bCs/>
        </w:rPr>
        <w:t xml:space="preserve">КТ </w:t>
      </w:r>
      <w:r w:rsidRPr="00B00D33">
        <w:rPr>
          <w:b/>
          <w:bCs/>
          <w:lang w:val="uk-UA"/>
        </w:rPr>
        <w:t xml:space="preserve"> </w:t>
      </w:r>
      <w:r w:rsidRPr="00B00D33">
        <w:rPr>
          <w:b/>
          <w:bCs/>
        </w:rPr>
        <w:t>РІШЕННЯ</w:t>
      </w:r>
      <w:proofErr w:type="gramEnd"/>
    </w:p>
    <w:p w:rsidR="00B00D33" w:rsidRPr="00B00D33" w:rsidRDefault="00B00D33" w:rsidP="00B00D33">
      <w:pPr>
        <w:jc w:val="center"/>
      </w:pPr>
      <w:r w:rsidRPr="00B00D33">
        <w:rPr>
          <w:b/>
          <w:bCs/>
        </w:rPr>
        <w:t>ВИКОНАВЧОГО КОМІТЕТУ РОМЕНСЬКОЇ МІСЬКОЇ РАДИ</w:t>
      </w:r>
    </w:p>
    <w:p w:rsidR="00B00D33" w:rsidRPr="00B00D33" w:rsidRDefault="00B00D33" w:rsidP="00B00D33">
      <w:pPr>
        <w:jc w:val="both"/>
        <w:rPr>
          <w:rFonts w:ascii="Calibri" w:hAnsi="Calibri"/>
          <w:b/>
          <w:bCs/>
          <w:sz w:val="22"/>
          <w:szCs w:val="22"/>
          <w:lang w:val="uk-UA"/>
        </w:rPr>
      </w:pPr>
    </w:p>
    <w:p w:rsidR="00187872" w:rsidRDefault="00187872" w:rsidP="00E7778C">
      <w:pPr>
        <w:spacing w:line="276" w:lineRule="auto"/>
        <w:rPr>
          <w:b/>
          <w:bCs/>
          <w:sz w:val="16"/>
          <w:szCs w:val="16"/>
        </w:rPr>
      </w:pPr>
    </w:p>
    <w:tbl>
      <w:tblPr>
        <w:tblW w:w="9498" w:type="dxa"/>
        <w:tblLook w:val="04A0" w:firstRow="1" w:lastRow="0" w:firstColumn="1" w:lastColumn="0" w:noHBand="0" w:noVBand="1"/>
      </w:tblPr>
      <w:tblGrid>
        <w:gridCol w:w="3369"/>
        <w:gridCol w:w="2868"/>
        <w:gridCol w:w="3261"/>
      </w:tblGrid>
      <w:tr w:rsidR="00187872" w:rsidTr="00CB4567">
        <w:tc>
          <w:tcPr>
            <w:tcW w:w="3369" w:type="dxa"/>
            <w:hideMark/>
          </w:tcPr>
          <w:p w:rsidR="00187872" w:rsidRPr="00E7778C" w:rsidRDefault="00020704" w:rsidP="00AE4C7B">
            <w:pPr>
              <w:spacing w:line="276" w:lineRule="auto"/>
              <w:jc w:val="both"/>
              <w:rPr>
                <w:b/>
                <w:lang w:val="uk-UA" w:eastAsia="uk-UA"/>
              </w:rPr>
            </w:pPr>
            <w:r>
              <w:rPr>
                <w:b/>
                <w:lang w:val="uk-UA" w:eastAsia="uk-UA"/>
              </w:rPr>
              <w:t xml:space="preserve">Дата розгляду </w:t>
            </w:r>
            <w:r w:rsidR="00AE4C7B">
              <w:rPr>
                <w:b/>
                <w:lang w:val="uk-UA" w:eastAsia="uk-UA"/>
              </w:rPr>
              <w:t>15</w:t>
            </w:r>
            <w:r w:rsidR="00187872" w:rsidRPr="00E7778C">
              <w:rPr>
                <w:b/>
                <w:lang w:val="uk-UA" w:eastAsia="uk-UA"/>
              </w:rPr>
              <w:t>.</w:t>
            </w:r>
            <w:r w:rsidR="00AE4C7B">
              <w:rPr>
                <w:b/>
                <w:lang w:val="uk-UA" w:eastAsia="uk-UA"/>
              </w:rPr>
              <w:t>04</w:t>
            </w:r>
            <w:r w:rsidR="00187872" w:rsidRPr="00E7778C">
              <w:rPr>
                <w:b/>
                <w:lang w:val="uk-UA" w:eastAsia="uk-UA"/>
              </w:rPr>
              <w:t>.202</w:t>
            </w:r>
            <w:r w:rsidR="00AE4C7B">
              <w:rPr>
                <w:b/>
                <w:lang w:val="uk-UA" w:eastAsia="uk-UA"/>
              </w:rPr>
              <w:t>6</w:t>
            </w:r>
          </w:p>
        </w:tc>
        <w:tc>
          <w:tcPr>
            <w:tcW w:w="2868" w:type="dxa"/>
            <w:hideMark/>
          </w:tcPr>
          <w:p w:rsidR="00187872" w:rsidRDefault="00187872" w:rsidP="00E7778C">
            <w:pPr>
              <w:spacing w:line="276" w:lineRule="auto"/>
              <w:jc w:val="center"/>
              <w:rPr>
                <w:b/>
                <w:color w:val="000000"/>
                <w:lang w:eastAsia="uk-UA"/>
              </w:rPr>
            </w:pPr>
            <w:r>
              <w:rPr>
                <w:b/>
                <w:color w:val="000000"/>
              </w:rPr>
              <w:t>Ромни</w:t>
            </w:r>
          </w:p>
        </w:tc>
        <w:tc>
          <w:tcPr>
            <w:tcW w:w="3261" w:type="dxa"/>
            <w:hideMark/>
          </w:tcPr>
          <w:p w:rsidR="00187872" w:rsidRPr="00434555" w:rsidRDefault="00CB4567" w:rsidP="00CB4567">
            <w:pPr>
              <w:spacing w:line="276" w:lineRule="auto"/>
              <w:jc w:val="right"/>
              <w:rPr>
                <w:b/>
                <w:color w:val="000000"/>
                <w:lang w:val="uk-UA" w:eastAsia="uk-UA"/>
              </w:rPr>
            </w:pPr>
            <w:r w:rsidRPr="00CB4567">
              <w:rPr>
                <w:b/>
                <w:lang w:val="uk-UA" w:eastAsia="uk-UA"/>
              </w:rPr>
              <w:t>№ __</w:t>
            </w:r>
            <w:r>
              <w:rPr>
                <w:b/>
                <w:lang w:val="uk-UA" w:eastAsia="uk-UA"/>
              </w:rPr>
              <w:t>_</w:t>
            </w:r>
            <w:r w:rsidRPr="00CB4567">
              <w:rPr>
                <w:b/>
                <w:lang w:val="uk-UA" w:eastAsia="uk-UA"/>
              </w:rPr>
              <w:t>_</w:t>
            </w:r>
            <w:r w:rsidR="00434555" w:rsidRPr="00CB4567">
              <w:rPr>
                <w:b/>
                <w:lang w:val="uk-UA" w:eastAsia="uk-UA"/>
              </w:rPr>
              <w:t xml:space="preserve">  </w:t>
            </w:r>
            <w:r w:rsidR="00187872" w:rsidRPr="00CB4567">
              <w:rPr>
                <w:b/>
                <w:lang w:val="uk-UA" w:eastAsia="uk-UA"/>
              </w:rPr>
              <w:t xml:space="preserve"> </w:t>
            </w:r>
          </w:p>
        </w:tc>
      </w:tr>
    </w:tbl>
    <w:p w:rsidR="00187872" w:rsidRDefault="00187872" w:rsidP="00187872">
      <w:pPr>
        <w:spacing w:line="276" w:lineRule="auto"/>
        <w:rPr>
          <w:sz w:val="16"/>
          <w:szCs w:val="16"/>
          <w:lang w:val="uk-UA"/>
        </w:rPr>
      </w:pPr>
    </w:p>
    <w:p w:rsidR="00E7778C" w:rsidRDefault="00CC463A" w:rsidP="00CC463A">
      <w:pPr>
        <w:shd w:val="clear" w:color="auto" w:fill="FFFFFF"/>
        <w:spacing w:line="276" w:lineRule="auto"/>
        <w:ind w:right="4535"/>
        <w:jc w:val="both"/>
        <w:rPr>
          <w:b/>
          <w:bCs/>
          <w:color w:val="000000"/>
          <w:lang w:val="uk-UA"/>
        </w:rPr>
      </w:pPr>
      <w:r>
        <w:rPr>
          <w:b/>
          <w:bCs/>
          <w:color w:val="000000"/>
          <w:lang w:val="uk-UA"/>
        </w:rPr>
        <w:t>Про</w:t>
      </w:r>
      <w:r w:rsidR="00AE4C7B">
        <w:rPr>
          <w:b/>
          <w:bCs/>
          <w:color w:val="000000"/>
          <w:lang w:val="uk-UA"/>
        </w:rPr>
        <w:t xml:space="preserve"> </w:t>
      </w:r>
      <w:bookmarkStart w:id="0" w:name="_Hlk226015790"/>
      <w:r w:rsidR="00AE4C7B">
        <w:rPr>
          <w:b/>
          <w:bCs/>
          <w:color w:val="000000"/>
          <w:lang w:val="uk-UA"/>
        </w:rPr>
        <w:t xml:space="preserve">внесення </w:t>
      </w:r>
      <w:r w:rsidR="00CB4567">
        <w:rPr>
          <w:b/>
          <w:bCs/>
          <w:color w:val="000000"/>
          <w:lang w:val="uk-UA"/>
        </w:rPr>
        <w:t>змін</w:t>
      </w:r>
      <w:r w:rsidR="00AE4C7B">
        <w:rPr>
          <w:b/>
          <w:bCs/>
          <w:color w:val="000000"/>
          <w:lang w:val="uk-UA"/>
        </w:rPr>
        <w:t xml:space="preserve"> до рішення виконавчого комітету від 19.11.2025</w:t>
      </w:r>
      <w:r w:rsidR="00CB4567">
        <w:rPr>
          <w:b/>
          <w:bCs/>
          <w:color w:val="000000"/>
          <w:lang w:val="uk-UA"/>
        </w:rPr>
        <w:t xml:space="preserve"> </w:t>
      </w:r>
      <w:r w:rsidR="00AE4C7B">
        <w:rPr>
          <w:b/>
          <w:bCs/>
          <w:color w:val="000000"/>
          <w:lang w:val="uk-UA"/>
        </w:rPr>
        <w:t>№</w:t>
      </w:r>
      <w:r w:rsidR="00CB4567">
        <w:rPr>
          <w:b/>
          <w:bCs/>
          <w:color w:val="000000"/>
          <w:lang w:val="uk-UA"/>
        </w:rPr>
        <w:t> </w:t>
      </w:r>
      <w:r w:rsidR="00AE4C7B">
        <w:rPr>
          <w:b/>
          <w:bCs/>
          <w:color w:val="000000"/>
          <w:lang w:val="uk-UA"/>
        </w:rPr>
        <w:t xml:space="preserve">259 «Про </w:t>
      </w:r>
      <w:r>
        <w:rPr>
          <w:b/>
          <w:bCs/>
          <w:color w:val="000000"/>
          <w:lang w:val="uk-UA"/>
        </w:rPr>
        <w:t xml:space="preserve">затвердження Плану </w:t>
      </w:r>
      <w:r w:rsidR="00E7778C">
        <w:rPr>
          <w:b/>
          <w:bCs/>
          <w:color w:val="000000"/>
          <w:lang w:val="uk-UA"/>
        </w:rPr>
        <w:t xml:space="preserve">підготовки </w:t>
      </w:r>
      <w:r>
        <w:rPr>
          <w:b/>
          <w:bCs/>
          <w:color w:val="000000"/>
          <w:lang w:val="uk-UA"/>
        </w:rPr>
        <w:t xml:space="preserve">проєктів регуляторних актів </w:t>
      </w:r>
      <w:r w:rsidR="00E7778C">
        <w:rPr>
          <w:b/>
          <w:bCs/>
          <w:color w:val="000000"/>
          <w:lang w:val="uk-UA"/>
        </w:rPr>
        <w:t>Виконавчого комітету Роменської міської ради на 2026 рік</w:t>
      </w:r>
      <w:r w:rsidR="00AE4C7B">
        <w:rPr>
          <w:b/>
          <w:bCs/>
          <w:color w:val="000000"/>
          <w:lang w:val="uk-UA"/>
        </w:rPr>
        <w:t>»</w:t>
      </w:r>
      <w:bookmarkEnd w:id="0"/>
    </w:p>
    <w:p w:rsidR="00E7778C" w:rsidRPr="00E7778C" w:rsidRDefault="00E7778C" w:rsidP="00187872">
      <w:pPr>
        <w:spacing w:line="276" w:lineRule="auto"/>
        <w:rPr>
          <w:sz w:val="16"/>
          <w:szCs w:val="16"/>
          <w:lang w:val="uk-UA"/>
        </w:rPr>
      </w:pPr>
    </w:p>
    <w:p w:rsidR="00187872" w:rsidRDefault="00187872" w:rsidP="00187872">
      <w:pPr>
        <w:shd w:val="clear" w:color="auto" w:fill="FFFFFF"/>
        <w:spacing w:line="276" w:lineRule="auto"/>
        <w:ind w:firstLine="567"/>
        <w:jc w:val="both"/>
        <w:rPr>
          <w:bCs/>
          <w:color w:val="000000"/>
          <w:lang w:val="uk-UA"/>
        </w:rPr>
      </w:pPr>
      <w:r>
        <w:rPr>
          <w:bCs/>
          <w:color w:val="000000"/>
          <w:lang w:val="uk-UA"/>
        </w:rPr>
        <w:t xml:space="preserve">Відповідно до пункту 1 частини «б» статті 27 Закону України «Про місцеве  самоврядування  в Україні», статті 7 Закону України «Про засади державної регуляторної політики у сфері господарської діяльності», з метою дотримання принципів державної регуляторної політики </w:t>
      </w:r>
    </w:p>
    <w:p w:rsidR="00187872" w:rsidRDefault="00187872" w:rsidP="00187872">
      <w:pPr>
        <w:shd w:val="clear" w:color="auto" w:fill="FFFFFF"/>
        <w:spacing w:line="276" w:lineRule="auto"/>
        <w:ind w:firstLine="284"/>
        <w:jc w:val="both"/>
        <w:rPr>
          <w:bCs/>
          <w:color w:val="000000"/>
          <w:sz w:val="16"/>
          <w:szCs w:val="16"/>
          <w:lang w:val="uk-UA"/>
        </w:rPr>
      </w:pPr>
    </w:p>
    <w:p w:rsidR="00187872" w:rsidRDefault="00187872" w:rsidP="00187872">
      <w:pPr>
        <w:shd w:val="clear" w:color="auto" w:fill="FFFFFF"/>
        <w:spacing w:line="276" w:lineRule="auto"/>
        <w:jc w:val="both"/>
        <w:rPr>
          <w:bCs/>
          <w:color w:val="000000"/>
          <w:lang w:val="uk-UA"/>
        </w:rPr>
      </w:pPr>
      <w:r>
        <w:rPr>
          <w:bCs/>
          <w:color w:val="000000"/>
          <w:lang w:val="uk-UA"/>
        </w:rPr>
        <w:t>ВИКОНАВЧИЙ КОМІТЕТ МІСЬКОЇ РАДИ ВИРІШИВ:</w:t>
      </w:r>
    </w:p>
    <w:p w:rsidR="00187872" w:rsidRDefault="00187872" w:rsidP="00187872">
      <w:pPr>
        <w:shd w:val="clear" w:color="auto" w:fill="FFFFFF"/>
        <w:spacing w:line="276" w:lineRule="auto"/>
        <w:ind w:firstLine="284"/>
        <w:jc w:val="both"/>
        <w:rPr>
          <w:bCs/>
          <w:color w:val="000000"/>
          <w:sz w:val="16"/>
          <w:szCs w:val="16"/>
          <w:lang w:val="uk-UA"/>
        </w:rPr>
      </w:pPr>
    </w:p>
    <w:p w:rsidR="00625A51" w:rsidRPr="006B0F22" w:rsidRDefault="006B0F22" w:rsidP="006B0F22">
      <w:pPr>
        <w:pStyle w:val="a4"/>
        <w:shd w:val="clear" w:color="auto" w:fill="FFFFFF"/>
        <w:tabs>
          <w:tab w:val="left" w:pos="851"/>
        </w:tabs>
        <w:spacing w:line="276" w:lineRule="auto"/>
        <w:ind w:left="0" w:firstLine="567"/>
        <w:jc w:val="both"/>
        <w:rPr>
          <w:bCs/>
          <w:color w:val="000000"/>
          <w:lang w:val="uk-UA"/>
        </w:rPr>
      </w:pPr>
      <w:proofErr w:type="spellStart"/>
      <w:r w:rsidRPr="006B0F22">
        <w:rPr>
          <w:bCs/>
          <w:color w:val="000000"/>
          <w:lang w:val="uk-UA"/>
        </w:rPr>
        <w:t>Внести</w:t>
      </w:r>
      <w:proofErr w:type="spellEnd"/>
      <w:r w:rsidRPr="006B0F22">
        <w:rPr>
          <w:bCs/>
          <w:color w:val="000000"/>
          <w:lang w:val="uk-UA"/>
        </w:rPr>
        <w:t xml:space="preserve"> зміни до рішення виконавчого комітету від 19.11.2025 № 259 «Про затвердження Плану підготовки </w:t>
      </w:r>
      <w:proofErr w:type="spellStart"/>
      <w:r w:rsidRPr="006B0F22">
        <w:rPr>
          <w:bCs/>
          <w:color w:val="000000"/>
          <w:lang w:val="uk-UA"/>
        </w:rPr>
        <w:t>проєктів</w:t>
      </w:r>
      <w:proofErr w:type="spellEnd"/>
      <w:r w:rsidRPr="006B0F22">
        <w:rPr>
          <w:bCs/>
          <w:color w:val="000000"/>
          <w:lang w:val="uk-UA"/>
        </w:rPr>
        <w:t xml:space="preserve"> регуляторних актів Виконавчого комітету Роменської міської ради на 2026 рік», д</w:t>
      </w:r>
      <w:r w:rsidR="00625A51" w:rsidRPr="006B0F22">
        <w:rPr>
          <w:bCs/>
          <w:color w:val="000000"/>
          <w:lang w:val="uk-UA"/>
        </w:rPr>
        <w:t>оповни</w:t>
      </w:r>
      <w:r w:rsidRPr="006B0F22">
        <w:rPr>
          <w:bCs/>
          <w:color w:val="000000"/>
          <w:lang w:val="uk-UA"/>
        </w:rPr>
        <w:t>вши</w:t>
      </w:r>
      <w:r w:rsidR="00625A51" w:rsidRPr="006B0F22">
        <w:rPr>
          <w:bCs/>
          <w:color w:val="000000"/>
          <w:lang w:val="uk-UA"/>
        </w:rPr>
        <w:t xml:space="preserve"> </w:t>
      </w:r>
      <w:r w:rsidRPr="006B0F22">
        <w:rPr>
          <w:bCs/>
          <w:color w:val="000000"/>
          <w:lang w:val="uk-UA"/>
        </w:rPr>
        <w:t xml:space="preserve">План підготовки </w:t>
      </w:r>
      <w:proofErr w:type="spellStart"/>
      <w:r w:rsidRPr="006B0F22">
        <w:rPr>
          <w:bCs/>
          <w:color w:val="000000"/>
          <w:lang w:val="uk-UA"/>
        </w:rPr>
        <w:t>проєктів</w:t>
      </w:r>
      <w:proofErr w:type="spellEnd"/>
      <w:r w:rsidRPr="006B0F22">
        <w:rPr>
          <w:bCs/>
          <w:color w:val="000000"/>
          <w:lang w:val="uk-UA"/>
        </w:rPr>
        <w:t xml:space="preserve"> регуляторних актів Виконавчого комітету Роменської міської ради на 2026 рік </w:t>
      </w:r>
      <w:r>
        <w:rPr>
          <w:bCs/>
          <w:color w:val="000000"/>
          <w:lang w:val="uk-UA"/>
        </w:rPr>
        <w:t>рядком</w:t>
      </w:r>
      <w:r w:rsidR="00625A51" w:rsidRPr="006B0F22">
        <w:rPr>
          <w:bCs/>
          <w:color w:val="000000"/>
          <w:lang w:val="uk-UA"/>
        </w:rPr>
        <w:t xml:space="preserve"> 2</w:t>
      </w:r>
      <w:r>
        <w:rPr>
          <w:bCs/>
          <w:color w:val="000000"/>
          <w:lang w:val="uk-UA"/>
        </w:rPr>
        <w:t xml:space="preserve"> такого змісту</w:t>
      </w:r>
      <w:r w:rsidR="00625A51" w:rsidRPr="006B0F22">
        <w:rPr>
          <w:bCs/>
          <w:color w:val="000000"/>
          <w:lang w:val="uk-UA"/>
        </w:rPr>
        <w:t xml:space="preserve">: </w:t>
      </w:r>
    </w:p>
    <w:p w:rsidR="00625A51" w:rsidRDefault="00625A51" w:rsidP="00625A51">
      <w:pPr>
        <w:shd w:val="clear" w:color="auto" w:fill="FFFFFF"/>
        <w:tabs>
          <w:tab w:val="left" w:pos="567"/>
        </w:tabs>
        <w:spacing w:line="276" w:lineRule="auto"/>
        <w:jc w:val="both"/>
        <w:rPr>
          <w:bCs/>
          <w:color w:val="000000"/>
          <w:sz w:val="16"/>
          <w:szCs w:val="16"/>
          <w:lang w:val="uk-UA"/>
        </w:rPr>
      </w:pPr>
    </w:p>
    <w:tbl>
      <w:tblPr>
        <w:tblW w:w="9627" w:type="dxa"/>
        <w:tblLayout w:type="fixed"/>
        <w:tblLook w:val="04A0" w:firstRow="1" w:lastRow="0" w:firstColumn="1" w:lastColumn="0" w:noHBand="0" w:noVBand="1"/>
      </w:tblPr>
      <w:tblGrid>
        <w:gridCol w:w="279"/>
        <w:gridCol w:w="562"/>
        <w:gridCol w:w="2839"/>
        <w:gridCol w:w="2694"/>
        <w:gridCol w:w="1138"/>
        <w:gridCol w:w="1697"/>
        <w:gridCol w:w="418"/>
      </w:tblGrid>
      <w:tr w:rsidR="006B0F22" w:rsidTr="006B0F22">
        <w:trPr>
          <w:trHeight w:val="3037"/>
        </w:trPr>
        <w:tc>
          <w:tcPr>
            <w:tcW w:w="279" w:type="dxa"/>
            <w:tcBorders>
              <w:right w:val="single" w:sz="4" w:space="0" w:color="auto"/>
            </w:tcBorders>
          </w:tcPr>
          <w:p w:rsidR="006B0F22" w:rsidRDefault="006B0F22" w:rsidP="006B0F22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«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0F22" w:rsidRDefault="006B0F22" w:rsidP="006B0F22">
            <w:pPr>
              <w:spacing w:line="276" w:lineRule="auto"/>
              <w:jc w:val="both"/>
              <w:rPr>
                <w:lang w:val="uk-UA"/>
              </w:rPr>
            </w:pPr>
            <w:r>
              <w:rPr>
                <w:lang w:val="uk-UA"/>
              </w:rPr>
              <w:t>2.</w:t>
            </w:r>
          </w:p>
        </w:tc>
        <w:tc>
          <w:tcPr>
            <w:tcW w:w="2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0F22" w:rsidRPr="00653845" w:rsidRDefault="006B0F22" w:rsidP="006B0F22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Про встановлення тарифів на послуги з перевезення пасажирів на міських автобусних маршрутах загального користування в</w:t>
            </w:r>
            <w:r w:rsidRPr="00653845">
              <w:rPr>
                <w:lang w:val="uk-UA"/>
              </w:rPr>
              <w:t xml:space="preserve"> </w:t>
            </w:r>
            <w:r>
              <w:rPr>
                <w:lang w:val="uk-UA"/>
              </w:rPr>
              <w:t>Роменській міській територіальній громаді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0F22" w:rsidRPr="00653845" w:rsidRDefault="006B0F22" w:rsidP="006B0F22">
            <w:pPr>
              <w:pStyle w:val="a3"/>
              <w:spacing w:before="0" w:beforeAutospacing="0" w:after="0" w:line="276" w:lineRule="auto"/>
              <w:rPr>
                <w:lang w:val="uk-UA"/>
              </w:rPr>
            </w:pPr>
            <w:r>
              <w:rPr>
                <w:lang w:val="uk-UA"/>
              </w:rPr>
              <w:t xml:space="preserve">Приведення тарифів до економічно обґрунтованих витрат, забезпечення балансу інтересів споживачів транспортних послуг та суб’єктів підприємницької діяльності-перевізників  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0F22" w:rsidRPr="00653845" w:rsidRDefault="006B0F22" w:rsidP="006B0F22">
            <w:pPr>
              <w:jc w:val="both"/>
              <w:rPr>
                <w:lang w:val="uk-UA"/>
              </w:rPr>
            </w:pPr>
            <w:r w:rsidRPr="00653845">
              <w:rPr>
                <w:lang w:val="uk-UA"/>
              </w:rPr>
              <w:t>І</w:t>
            </w:r>
            <w:r>
              <w:rPr>
                <w:lang w:val="uk-UA"/>
              </w:rPr>
              <w:t>І</w:t>
            </w:r>
            <w:r w:rsidRPr="00653845">
              <w:rPr>
                <w:lang w:val="uk-UA"/>
              </w:rPr>
              <w:t xml:space="preserve"> </w:t>
            </w:r>
            <w:r>
              <w:rPr>
                <w:lang w:val="uk-UA"/>
              </w:rPr>
              <w:t>квартал 202</w:t>
            </w:r>
            <w:r w:rsidRPr="00653845">
              <w:rPr>
                <w:lang w:val="uk-UA"/>
              </w:rPr>
              <w:t>6 року</w:t>
            </w: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0F22" w:rsidRDefault="006B0F22" w:rsidP="006B0F22">
            <w:pPr>
              <w:spacing w:line="276" w:lineRule="auto"/>
              <w:rPr>
                <w:lang w:val="uk-UA"/>
              </w:rPr>
            </w:pPr>
            <w:r>
              <w:rPr>
                <w:lang w:val="uk-UA"/>
              </w:rPr>
              <w:t>Управління економічного розвитку Роменської міської ради</w:t>
            </w:r>
          </w:p>
        </w:tc>
        <w:tc>
          <w:tcPr>
            <w:tcW w:w="418" w:type="dxa"/>
            <w:tcBorders>
              <w:left w:val="single" w:sz="4" w:space="0" w:color="auto"/>
            </w:tcBorders>
          </w:tcPr>
          <w:p w:rsidR="006B0F22" w:rsidRDefault="006B0F22" w:rsidP="006B0F22">
            <w:pPr>
              <w:jc w:val="both"/>
              <w:rPr>
                <w:lang w:val="uk-UA"/>
              </w:rPr>
            </w:pPr>
          </w:p>
          <w:p w:rsidR="006B0F22" w:rsidRDefault="006B0F22" w:rsidP="006B0F22">
            <w:pPr>
              <w:jc w:val="both"/>
              <w:rPr>
                <w:lang w:val="uk-UA"/>
              </w:rPr>
            </w:pPr>
          </w:p>
          <w:p w:rsidR="006B0F22" w:rsidRDefault="006B0F22" w:rsidP="006B0F22">
            <w:pPr>
              <w:jc w:val="both"/>
              <w:rPr>
                <w:lang w:val="uk-UA"/>
              </w:rPr>
            </w:pPr>
          </w:p>
          <w:p w:rsidR="006B0F22" w:rsidRDefault="006B0F22" w:rsidP="006B0F22">
            <w:pPr>
              <w:jc w:val="both"/>
              <w:rPr>
                <w:lang w:val="uk-UA"/>
              </w:rPr>
            </w:pPr>
          </w:p>
          <w:p w:rsidR="006B0F22" w:rsidRDefault="006B0F22" w:rsidP="006B0F22">
            <w:pPr>
              <w:jc w:val="both"/>
              <w:rPr>
                <w:lang w:val="uk-UA"/>
              </w:rPr>
            </w:pPr>
          </w:p>
          <w:p w:rsidR="006B0F22" w:rsidRDefault="006B0F22" w:rsidP="006B0F22">
            <w:pPr>
              <w:jc w:val="both"/>
              <w:rPr>
                <w:lang w:val="uk-UA"/>
              </w:rPr>
            </w:pPr>
          </w:p>
          <w:p w:rsidR="006B0F22" w:rsidRDefault="006B0F22" w:rsidP="006B0F22">
            <w:pPr>
              <w:jc w:val="both"/>
              <w:rPr>
                <w:lang w:val="uk-UA"/>
              </w:rPr>
            </w:pPr>
          </w:p>
          <w:p w:rsidR="006B0F22" w:rsidRDefault="006B0F22" w:rsidP="006B0F22">
            <w:pPr>
              <w:jc w:val="both"/>
              <w:rPr>
                <w:lang w:val="uk-UA"/>
              </w:rPr>
            </w:pPr>
          </w:p>
          <w:p w:rsidR="006B0F22" w:rsidRDefault="006B0F22" w:rsidP="006B0F22">
            <w:pPr>
              <w:jc w:val="both"/>
              <w:rPr>
                <w:lang w:val="uk-UA"/>
              </w:rPr>
            </w:pPr>
          </w:p>
          <w:p w:rsidR="006B0F22" w:rsidRDefault="006B0F22" w:rsidP="006B0F22">
            <w:pPr>
              <w:jc w:val="both"/>
              <w:rPr>
                <w:lang w:val="uk-UA"/>
              </w:rPr>
            </w:pPr>
          </w:p>
          <w:p w:rsidR="006B0F22" w:rsidRDefault="006B0F22" w:rsidP="006B0F22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»</w:t>
            </w:r>
          </w:p>
        </w:tc>
      </w:tr>
    </w:tbl>
    <w:p w:rsidR="00187872" w:rsidRPr="00187872" w:rsidRDefault="00187872" w:rsidP="00187872">
      <w:pPr>
        <w:shd w:val="clear" w:color="auto" w:fill="FFFFFF"/>
        <w:tabs>
          <w:tab w:val="left" w:pos="567"/>
        </w:tabs>
        <w:spacing w:line="276" w:lineRule="auto"/>
        <w:ind w:left="284"/>
        <w:jc w:val="both"/>
        <w:rPr>
          <w:bCs/>
          <w:color w:val="000000"/>
          <w:sz w:val="16"/>
          <w:szCs w:val="16"/>
        </w:rPr>
      </w:pPr>
    </w:p>
    <w:p w:rsidR="00187872" w:rsidRDefault="00187872" w:rsidP="00187872">
      <w:pPr>
        <w:pStyle w:val="a4"/>
        <w:spacing w:line="276" w:lineRule="auto"/>
        <w:ind w:left="0"/>
        <w:rPr>
          <w:bCs/>
          <w:color w:val="000000"/>
          <w:lang w:val="uk-UA"/>
        </w:rPr>
      </w:pPr>
    </w:p>
    <w:p w:rsidR="00052D49" w:rsidRDefault="00052D49" w:rsidP="00187872">
      <w:pPr>
        <w:pStyle w:val="a4"/>
        <w:spacing w:line="276" w:lineRule="auto"/>
        <w:ind w:left="0"/>
        <w:rPr>
          <w:bCs/>
          <w:color w:val="000000"/>
          <w:lang w:val="uk-UA"/>
        </w:rPr>
      </w:pPr>
    </w:p>
    <w:p w:rsidR="00B00D33" w:rsidRPr="00B00D33" w:rsidRDefault="00B00D33" w:rsidP="00B00D33">
      <w:pPr>
        <w:spacing w:before="100" w:beforeAutospacing="1" w:after="100" w:afterAutospacing="1"/>
        <w:jc w:val="both"/>
        <w:rPr>
          <w:color w:val="000000"/>
          <w:lang w:val="uk-UA"/>
        </w:rPr>
      </w:pPr>
      <w:r w:rsidRPr="00B00D33">
        <w:rPr>
          <w:b/>
          <w:color w:val="000000"/>
          <w:lang w:val="uk-UA"/>
        </w:rPr>
        <w:t>Розробник проєкту:</w:t>
      </w:r>
      <w:r w:rsidRPr="00B00D33">
        <w:rPr>
          <w:color w:val="000000"/>
          <w:lang w:val="uk-UA"/>
        </w:rPr>
        <w:t xml:space="preserve">  Управління економічного розвитку Роменської міської ради</w:t>
      </w:r>
    </w:p>
    <w:p w:rsidR="00B00D33" w:rsidRPr="00B00D33" w:rsidRDefault="00B00D33" w:rsidP="00B00D33">
      <w:pPr>
        <w:spacing w:before="100" w:beforeAutospacing="1" w:after="100" w:afterAutospacing="1"/>
        <w:jc w:val="both"/>
        <w:rPr>
          <w:color w:val="000000"/>
        </w:rPr>
      </w:pPr>
      <w:proofErr w:type="spellStart"/>
      <w:r w:rsidRPr="00B00D33">
        <w:rPr>
          <w:color w:val="000000"/>
        </w:rPr>
        <w:t>Зауваження</w:t>
      </w:r>
      <w:proofErr w:type="spellEnd"/>
      <w:r w:rsidRPr="00B00D33">
        <w:rPr>
          <w:color w:val="000000"/>
        </w:rPr>
        <w:t xml:space="preserve"> та </w:t>
      </w:r>
      <w:proofErr w:type="spellStart"/>
      <w:r w:rsidRPr="00B00D33">
        <w:rPr>
          <w:color w:val="000000"/>
        </w:rPr>
        <w:t>пропозиції</w:t>
      </w:r>
      <w:proofErr w:type="spellEnd"/>
      <w:r w:rsidRPr="00B00D33">
        <w:rPr>
          <w:color w:val="000000"/>
        </w:rPr>
        <w:t xml:space="preserve"> </w:t>
      </w:r>
      <w:proofErr w:type="spellStart"/>
      <w:r w:rsidRPr="00B00D33">
        <w:rPr>
          <w:color w:val="000000"/>
        </w:rPr>
        <w:t>приймаються</w:t>
      </w:r>
      <w:proofErr w:type="spellEnd"/>
      <w:r w:rsidRPr="00B00D33">
        <w:rPr>
          <w:color w:val="000000"/>
        </w:rPr>
        <w:t xml:space="preserve"> по </w:t>
      </w:r>
      <w:r w:rsidRPr="00B00D33">
        <w:rPr>
          <w:color w:val="000000"/>
          <w:lang w:val="uk-UA"/>
        </w:rPr>
        <w:t>10</w:t>
      </w:r>
      <w:r w:rsidRPr="00B00D33">
        <w:rPr>
          <w:color w:val="000000"/>
        </w:rPr>
        <w:t>.</w:t>
      </w:r>
      <w:r w:rsidRPr="00B00D33">
        <w:rPr>
          <w:color w:val="000000"/>
          <w:lang w:val="uk-UA"/>
        </w:rPr>
        <w:t>04</w:t>
      </w:r>
      <w:r w:rsidRPr="00B00D33">
        <w:rPr>
          <w:color w:val="000000"/>
        </w:rPr>
        <w:t>.202</w:t>
      </w:r>
      <w:r w:rsidRPr="00B00D33">
        <w:rPr>
          <w:color w:val="000000"/>
          <w:lang w:val="uk-UA"/>
        </w:rPr>
        <w:t>6</w:t>
      </w:r>
      <w:r w:rsidRPr="00B00D33">
        <w:rPr>
          <w:color w:val="000000"/>
        </w:rPr>
        <w:t xml:space="preserve"> за тел. 5-32-</w:t>
      </w:r>
      <w:r w:rsidRPr="00B00D33">
        <w:rPr>
          <w:color w:val="000000"/>
          <w:lang w:val="uk-UA"/>
        </w:rPr>
        <w:t>45</w:t>
      </w:r>
      <w:r w:rsidRPr="00B00D33">
        <w:rPr>
          <w:color w:val="000000"/>
        </w:rPr>
        <w:t xml:space="preserve"> та </w:t>
      </w:r>
      <w:proofErr w:type="spellStart"/>
      <w:r w:rsidRPr="00B00D33">
        <w:rPr>
          <w:color w:val="000000"/>
        </w:rPr>
        <w:t>електронною</w:t>
      </w:r>
      <w:proofErr w:type="spellEnd"/>
      <w:r w:rsidRPr="00B00D33">
        <w:rPr>
          <w:color w:val="000000"/>
        </w:rPr>
        <w:t xml:space="preserve"> </w:t>
      </w:r>
      <w:proofErr w:type="spellStart"/>
      <w:r w:rsidRPr="00B00D33">
        <w:rPr>
          <w:color w:val="000000"/>
        </w:rPr>
        <w:t>адресою</w:t>
      </w:r>
      <w:proofErr w:type="spellEnd"/>
      <w:r w:rsidRPr="00B00D33">
        <w:rPr>
          <w:color w:val="000000"/>
        </w:rPr>
        <w:t xml:space="preserve">: </w:t>
      </w:r>
      <w:hyperlink r:id="rId5" w:history="1">
        <w:r w:rsidRPr="00B00D33">
          <w:rPr>
            <w:color w:val="0000FF"/>
            <w:u w:val="single"/>
          </w:rPr>
          <w:t>econ@romny-vk.gov.ua</w:t>
        </w:r>
      </w:hyperlink>
    </w:p>
    <w:p w:rsidR="001E71A0" w:rsidRDefault="001E71A0" w:rsidP="007807C1">
      <w:pPr>
        <w:tabs>
          <w:tab w:val="left" w:pos="5190"/>
        </w:tabs>
        <w:jc w:val="center"/>
        <w:rPr>
          <w:b/>
          <w:bCs/>
        </w:rPr>
      </w:pPr>
      <w:bookmarkStart w:id="1" w:name="_GoBack"/>
      <w:bookmarkEnd w:id="1"/>
    </w:p>
    <w:p w:rsidR="00052D49" w:rsidRDefault="00052D49" w:rsidP="007807C1">
      <w:pPr>
        <w:tabs>
          <w:tab w:val="left" w:pos="5190"/>
        </w:tabs>
        <w:jc w:val="center"/>
        <w:rPr>
          <w:b/>
          <w:bCs/>
          <w:lang w:val="uk-UA"/>
        </w:rPr>
      </w:pPr>
    </w:p>
    <w:p w:rsidR="006B0F22" w:rsidRDefault="006B0F22">
      <w:pPr>
        <w:spacing w:after="200" w:line="276" w:lineRule="auto"/>
        <w:rPr>
          <w:b/>
          <w:bCs/>
          <w:lang w:val="uk-UA"/>
        </w:rPr>
      </w:pPr>
      <w:r>
        <w:rPr>
          <w:b/>
          <w:bCs/>
          <w:lang w:val="uk-UA"/>
        </w:rPr>
        <w:br w:type="page"/>
      </w:r>
    </w:p>
    <w:p w:rsidR="00C2079D" w:rsidRPr="002C4F6E" w:rsidRDefault="00C2079D" w:rsidP="00C2079D">
      <w:pPr>
        <w:tabs>
          <w:tab w:val="left" w:pos="5190"/>
        </w:tabs>
        <w:jc w:val="center"/>
        <w:rPr>
          <w:b/>
          <w:bCs/>
          <w:lang w:val="uk-UA"/>
        </w:rPr>
      </w:pPr>
      <w:r w:rsidRPr="002C4F6E">
        <w:rPr>
          <w:b/>
          <w:bCs/>
          <w:lang w:val="uk-UA"/>
        </w:rPr>
        <w:lastRenderedPageBreak/>
        <w:t>Пояснювальна записка</w:t>
      </w:r>
    </w:p>
    <w:p w:rsidR="00C2079D" w:rsidRPr="002C4F6E" w:rsidRDefault="00C2079D" w:rsidP="00C2079D">
      <w:pPr>
        <w:tabs>
          <w:tab w:val="left" w:pos="5190"/>
        </w:tabs>
        <w:jc w:val="center"/>
        <w:rPr>
          <w:b/>
          <w:bCs/>
          <w:lang w:val="uk-UA"/>
        </w:rPr>
      </w:pPr>
      <w:r w:rsidRPr="002C4F6E">
        <w:rPr>
          <w:b/>
          <w:bCs/>
          <w:lang w:val="uk-UA"/>
        </w:rPr>
        <w:t>до проєкту рішення виконавчого комітету міської ради</w:t>
      </w:r>
    </w:p>
    <w:p w:rsidR="00C2079D" w:rsidRPr="002C4F6E" w:rsidRDefault="00C2079D" w:rsidP="00C2079D">
      <w:pPr>
        <w:tabs>
          <w:tab w:val="left" w:pos="5190"/>
        </w:tabs>
        <w:jc w:val="center"/>
        <w:rPr>
          <w:b/>
          <w:bCs/>
          <w:lang w:val="uk-UA"/>
        </w:rPr>
      </w:pPr>
      <w:r w:rsidRPr="002C4F6E">
        <w:rPr>
          <w:b/>
          <w:bCs/>
          <w:lang w:val="uk-UA"/>
        </w:rPr>
        <w:t>«Про внесення доповнення до рішення виконавчого комітету від 19.11.2025 №259</w:t>
      </w:r>
    </w:p>
    <w:p w:rsidR="00C2079D" w:rsidRPr="002C4F6E" w:rsidRDefault="00C2079D" w:rsidP="00C2079D">
      <w:pPr>
        <w:tabs>
          <w:tab w:val="left" w:pos="5190"/>
        </w:tabs>
        <w:jc w:val="center"/>
        <w:rPr>
          <w:b/>
          <w:bCs/>
          <w:lang w:val="uk-UA"/>
        </w:rPr>
      </w:pPr>
      <w:r w:rsidRPr="002C4F6E">
        <w:rPr>
          <w:b/>
          <w:bCs/>
          <w:lang w:val="uk-UA"/>
        </w:rPr>
        <w:t xml:space="preserve">«Про затвердження Плану підготовки </w:t>
      </w:r>
      <w:proofErr w:type="spellStart"/>
      <w:r w:rsidRPr="002C4F6E">
        <w:rPr>
          <w:b/>
          <w:bCs/>
          <w:lang w:val="uk-UA"/>
        </w:rPr>
        <w:t>проєктів</w:t>
      </w:r>
      <w:proofErr w:type="spellEnd"/>
      <w:r w:rsidRPr="002C4F6E">
        <w:rPr>
          <w:b/>
          <w:bCs/>
          <w:lang w:val="uk-UA"/>
        </w:rPr>
        <w:t xml:space="preserve"> регуляторних актів</w:t>
      </w:r>
    </w:p>
    <w:p w:rsidR="00C2079D" w:rsidRDefault="00C2079D" w:rsidP="00C2079D">
      <w:pPr>
        <w:tabs>
          <w:tab w:val="left" w:pos="5190"/>
        </w:tabs>
        <w:jc w:val="center"/>
        <w:rPr>
          <w:b/>
          <w:bCs/>
          <w:lang w:val="uk-UA"/>
        </w:rPr>
      </w:pPr>
      <w:r w:rsidRPr="002C4F6E">
        <w:rPr>
          <w:b/>
          <w:bCs/>
          <w:lang w:val="uk-UA"/>
        </w:rPr>
        <w:t>Виконавчого комітету Роменської міської ради на 2026 рік»</w:t>
      </w:r>
    </w:p>
    <w:p w:rsidR="00C2079D" w:rsidRPr="002C4F6E" w:rsidRDefault="00C2079D" w:rsidP="00C2079D">
      <w:pPr>
        <w:tabs>
          <w:tab w:val="left" w:pos="5190"/>
        </w:tabs>
        <w:jc w:val="center"/>
        <w:rPr>
          <w:b/>
          <w:bCs/>
          <w:lang w:val="uk-UA"/>
        </w:rPr>
      </w:pPr>
    </w:p>
    <w:p w:rsidR="00C2079D" w:rsidRPr="000B69B8" w:rsidRDefault="00C2079D" w:rsidP="006B0F22">
      <w:pPr>
        <w:shd w:val="clear" w:color="auto" w:fill="FFFFFF"/>
        <w:tabs>
          <w:tab w:val="left" w:pos="567"/>
          <w:tab w:val="left" w:pos="5387"/>
        </w:tabs>
        <w:ind w:right="-1"/>
        <w:jc w:val="both"/>
        <w:rPr>
          <w:bCs/>
          <w:lang w:val="uk-UA"/>
        </w:rPr>
      </w:pPr>
      <w:r w:rsidRPr="000B69B8">
        <w:rPr>
          <w:bCs/>
          <w:lang w:val="uk-UA"/>
        </w:rPr>
        <w:t xml:space="preserve">         Проєкт рішення Виконавчого комітету Роменської міської ради</w:t>
      </w:r>
      <w:r w:rsidRPr="000B69B8">
        <w:rPr>
          <w:b/>
          <w:bCs/>
          <w:lang w:val="uk-UA"/>
        </w:rPr>
        <w:t xml:space="preserve"> «</w:t>
      </w:r>
      <w:r w:rsidRPr="000B69B8">
        <w:rPr>
          <w:bCs/>
          <w:lang w:val="uk-UA"/>
        </w:rPr>
        <w:t>Про внесення доповнення до рішення виконавчого комітету від 19.11.2025 № 259 «</w:t>
      </w:r>
      <w:r w:rsidRPr="000B69B8">
        <w:rPr>
          <w:bCs/>
          <w:color w:val="000000"/>
          <w:lang w:val="uk-UA"/>
        </w:rPr>
        <w:t xml:space="preserve">Про затвердження Плану підготовки </w:t>
      </w:r>
      <w:proofErr w:type="spellStart"/>
      <w:r w:rsidRPr="000B69B8">
        <w:rPr>
          <w:bCs/>
          <w:color w:val="000000"/>
          <w:lang w:val="uk-UA"/>
        </w:rPr>
        <w:t>проєктів</w:t>
      </w:r>
      <w:proofErr w:type="spellEnd"/>
      <w:r w:rsidRPr="000B69B8">
        <w:rPr>
          <w:bCs/>
          <w:color w:val="000000"/>
          <w:lang w:val="uk-UA"/>
        </w:rPr>
        <w:t xml:space="preserve"> регуляторних актів Виконавчого комітету Роменської міської ради на 2026 рік</w:t>
      </w:r>
      <w:r w:rsidRPr="000B69B8">
        <w:rPr>
          <w:bCs/>
          <w:lang w:val="uk-UA"/>
        </w:rPr>
        <w:t xml:space="preserve">» виноситься на розгляд у зв’язку з необхідністю внесення доповнень  до </w:t>
      </w:r>
      <w:r w:rsidR="006B0F22">
        <w:rPr>
          <w:bCs/>
          <w:lang w:val="uk-UA"/>
        </w:rPr>
        <w:t>П</w:t>
      </w:r>
      <w:r w:rsidRPr="000B69B8">
        <w:rPr>
          <w:bCs/>
          <w:lang w:val="uk-UA"/>
        </w:rPr>
        <w:t>лану діяльності з підготовки проектів регуляторних актів Виконавчим комітетом Роменської міської ради.</w:t>
      </w:r>
    </w:p>
    <w:p w:rsidR="00C2079D" w:rsidRPr="004927CF" w:rsidRDefault="00C2079D" w:rsidP="006B0F22">
      <w:pPr>
        <w:shd w:val="clear" w:color="auto" w:fill="FFFFFF"/>
        <w:tabs>
          <w:tab w:val="left" w:pos="567"/>
          <w:tab w:val="left" w:pos="5387"/>
        </w:tabs>
        <w:ind w:right="-1"/>
        <w:jc w:val="both"/>
        <w:rPr>
          <w:bCs/>
          <w:lang w:val="uk-UA"/>
        </w:rPr>
      </w:pPr>
      <w:r w:rsidRPr="000B69B8">
        <w:rPr>
          <w:bCs/>
          <w:lang w:val="uk-UA"/>
        </w:rPr>
        <w:tab/>
        <w:t>Зазначені доповнення зумовлені зверненнями перевізників щодо розгляду питання погодження тарифів на послуги з перевезення пасажирів на міських автобусних ма</w:t>
      </w:r>
      <w:r>
        <w:rPr>
          <w:bCs/>
          <w:lang w:val="uk-UA"/>
        </w:rPr>
        <w:t>ршрутах загального користування</w:t>
      </w:r>
      <w:r w:rsidRPr="004927CF">
        <w:rPr>
          <w:bCs/>
          <w:lang w:val="uk-UA"/>
        </w:rPr>
        <w:t xml:space="preserve"> та необхідні</w:t>
      </w:r>
      <w:r>
        <w:rPr>
          <w:bCs/>
          <w:lang w:val="uk-UA"/>
        </w:rPr>
        <w:t>стю підготовки відповідного проє</w:t>
      </w:r>
      <w:r w:rsidRPr="004927CF">
        <w:rPr>
          <w:bCs/>
          <w:lang w:val="uk-UA"/>
        </w:rPr>
        <w:t>кту регуляторного акту.</w:t>
      </w:r>
    </w:p>
    <w:p w:rsidR="00C2079D" w:rsidRDefault="00C2079D" w:rsidP="00C2079D">
      <w:pPr>
        <w:shd w:val="clear" w:color="auto" w:fill="FFFFFF"/>
        <w:tabs>
          <w:tab w:val="left" w:pos="567"/>
          <w:tab w:val="left" w:pos="5387"/>
        </w:tabs>
        <w:ind w:right="98"/>
        <w:jc w:val="both"/>
        <w:rPr>
          <w:bCs/>
          <w:lang w:val="uk-UA"/>
        </w:rPr>
      </w:pPr>
    </w:p>
    <w:p w:rsidR="00C2079D" w:rsidRPr="000B69B8" w:rsidRDefault="00C2079D" w:rsidP="00C2079D">
      <w:pPr>
        <w:shd w:val="clear" w:color="auto" w:fill="FFFFFF"/>
        <w:tabs>
          <w:tab w:val="left" w:pos="567"/>
          <w:tab w:val="left" w:pos="5387"/>
        </w:tabs>
        <w:ind w:right="96"/>
        <w:jc w:val="both"/>
        <w:rPr>
          <w:b/>
          <w:color w:val="000000"/>
          <w:lang w:val="uk-UA"/>
        </w:rPr>
      </w:pPr>
      <w:r w:rsidRPr="000B69B8">
        <w:rPr>
          <w:b/>
          <w:color w:val="000000"/>
          <w:lang w:val="uk-UA"/>
        </w:rPr>
        <w:t>Начальник Управління економічного розвитку</w:t>
      </w:r>
    </w:p>
    <w:p w:rsidR="00C2079D" w:rsidRPr="000B69B8" w:rsidRDefault="00C2079D" w:rsidP="00C2079D">
      <w:pPr>
        <w:jc w:val="both"/>
        <w:rPr>
          <w:b/>
          <w:color w:val="000000"/>
          <w:lang w:val="uk-UA"/>
        </w:rPr>
      </w:pPr>
      <w:r w:rsidRPr="000B69B8">
        <w:rPr>
          <w:b/>
          <w:color w:val="000000"/>
          <w:lang w:val="uk-UA"/>
        </w:rPr>
        <w:t xml:space="preserve">Роменської міської ради </w:t>
      </w:r>
      <w:r w:rsidRPr="000B69B8">
        <w:rPr>
          <w:b/>
          <w:color w:val="000000"/>
          <w:lang w:val="uk-UA"/>
        </w:rPr>
        <w:tab/>
      </w:r>
      <w:r w:rsidRPr="000B69B8">
        <w:rPr>
          <w:b/>
          <w:color w:val="000000"/>
          <w:lang w:val="uk-UA"/>
        </w:rPr>
        <w:tab/>
      </w:r>
      <w:r w:rsidRPr="000B69B8">
        <w:rPr>
          <w:b/>
          <w:color w:val="000000"/>
          <w:lang w:val="uk-UA"/>
        </w:rPr>
        <w:tab/>
        <w:t xml:space="preserve">                                         </w:t>
      </w:r>
      <w:r>
        <w:rPr>
          <w:b/>
          <w:color w:val="000000"/>
          <w:lang w:val="uk-UA"/>
        </w:rPr>
        <w:t xml:space="preserve">   </w:t>
      </w:r>
      <w:r w:rsidRPr="000B69B8">
        <w:rPr>
          <w:b/>
          <w:color w:val="000000"/>
          <w:lang w:val="uk-UA"/>
        </w:rPr>
        <w:t xml:space="preserve">    Юлія БІЛОУС</w:t>
      </w:r>
    </w:p>
    <w:p w:rsidR="00C2079D" w:rsidRPr="000B69B8" w:rsidRDefault="00C2079D" w:rsidP="00C2079D">
      <w:pPr>
        <w:jc w:val="both"/>
        <w:rPr>
          <w:b/>
          <w:color w:val="000000"/>
          <w:lang w:val="uk-UA"/>
        </w:rPr>
      </w:pPr>
    </w:p>
    <w:p w:rsidR="00C2079D" w:rsidRPr="000B69B8" w:rsidRDefault="00C2079D" w:rsidP="00C2079D">
      <w:pPr>
        <w:jc w:val="both"/>
        <w:rPr>
          <w:b/>
          <w:color w:val="000000"/>
          <w:lang w:val="uk-UA"/>
        </w:rPr>
      </w:pPr>
    </w:p>
    <w:p w:rsidR="00C2079D" w:rsidRPr="000B69B8" w:rsidRDefault="00C2079D" w:rsidP="00C2079D">
      <w:pPr>
        <w:jc w:val="both"/>
        <w:rPr>
          <w:b/>
          <w:color w:val="000000"/>
          <w:lang w:val="uk-UA"/>
        </w:rPr>
      </w:pPr>
      <w:r w:rsidRPr="000B69B8">
        <w:rPr>
          <w:b/>
          <w:color w:val="000000"/>
          <w:lang w:val="uk-UA"/>
        </w:rPr>
        <w:t>ПОГОДЖЕНО</w:t>
      </w:r>
    </w:p>
    <w:p w:rsidR="00C2079D" w:rsidRPr="000B69B8" w:rsidRDefault="00C2079D" w:rsidP="00C2079D">
      <w:pPr>
        <w:jc w:val="both"/>
        <w:rPr>
          <w:b/>
          <w:color w:val="000000"/>
          <w:lang w:val="uk-UA"/>
        </w:rPr>
      </w:pPr>
      <w:r w:rsidRPr="000B69B8">
        <w:rPr>
          <w:b/>
          <w:color w:val="000000"/>
          <w:lang w:val="uk-UA"/>
        </w:rPr>
        <w:t xml:space="preserve">Заступник міського голови з питань діяльності </w:t>
      </w:r>
    </w:p>
    <w:p w:rsidR="00187872" w:rsidRDefault="00C2079D" w:rsidP="00C2079D">
      <w:pPr>
        <w:jc w:val="both"/>
        <w:rPr>
          <w:b/>
          <w:bCs/>
          <w:lang w:val="uk-UA"/>
        </w:rPr>
      </w:pPr>
      <w:r w:rsidRPr="000B69B8">
        <w:rPr>
          <w:b/>
          <w:color w:val="000000"/>
          <w:lang w:val="uk-UA"/>
        </w:rPr>
        <w:t>виконавчих органів ради</w:t>
      </w:r>
      <w:r w:rsidRPr="000B69B8">
        <w:rPr>
          <w:b/>
          <w:color w:val="000000"/>
          <w:lang w:val="uk-UA"/>
        </w:rPr>
        <w:tab/>
      </w:r>
      <w:r w:rsidRPr="000B69B8">
        <w:rPr>
          <w:b/>
          <w:color w:val="000000"/>
          <w:lang w:val="uk-UA"/>
        </w:rPr>
        <w:tab/>
        <w:t xml:space="preserve">                                                       </w:t>
      </w:r>
      <w:r>
        <w:rPr>
          <w:b/>
          <w:color w:val="000000"/>
          <w:lang w:val="uk-UA"/>
        </w:rPr>
        <w:t xml:space="preserve">   </w:t>
      </w:r>
      <w:r w:rsidRPr="000B69B8">
        <w:rPr>
          <w:b/>
          <w:color w:val="000000"/>
          <w:lang w:val="uk-UA"/>
        </w:rPr>
        <w:t xml:space="preserve">  Олена ВАХТЕРОВА</w:t>
      </w:r>
    </w:p>
    <w:p w:rsidR="00187872" w:rsidRDefault="00187872" w:rsidP="00187872">
      <w:pPr>
        <w:shd w:val="clear" w:color="auto" w:fill="FFFFFF"/>
        <w:tabs>
          <w:tab w:val="left" w:pos="567"/>
        </w:tabs>
        <w:spacing w:line="276" w:lineRule="auto"/>
        <w:jc w:val="both"/>
        <w:rPr>
          <w:bCs/>
          <w:color w:val="000000"/>
          <w:lang w:val="uk-UA"/>
        </w:rPr>
      </w:pPr>
    </w:p>
    <w:p w:rsidR="00FC79E9" w:rsidRPr="00187872" w:rsidRDefault="00B00D33">
      <w:pPr>
        <w:rPr>
          <w:lang w:val="uk-UA"/>
        </w:rPr>
      </w:pPr>
    </w:p>
    <w:sectPr w:rsidR="00FC79E9" w:rsidRPr="00187872" w:rsidSect="006B0F22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4643700"/>
    <w:multiLevelType w:val="multilevel"/>
    <w:tmpl w:val="54643700"/>
    <w:lvl w:ilvl="0">
      <w:start w:val="1"/>
      <w:numFmt w:val="decimal"/>
      <w:lvlText w:val="%1."/>
      <w:lvlJc w:val="left"/>
      <w:pPr>
        <w:ind w:left="644" w:hanging="360"/>
      </w:pPr>
      <w:rPr>
        <w:sz w:val="24"/>
      </w:rPr>
    </w:lvl>
    <w:lvl w:ilvl="1">
      <w:start w:val="1"/>
      <w:numFmt w:val="lowerLetter"/>
      <w:lvlText w:val="%2."/>
      <w:lvlJc w:val="left"/>
      <w:pPr>
        <w:ind w:left="1364" w:hanging="360"/>
      </w:pPr>
    </w:lvl>
    <w:lvl w:ilvl="2">
      <w:start w:val="1"/>
      <w:numFmt w:val="lowerRoman"/>
      <w:lvlText w:val="%3."/>
      <w:lvlJc w:val="right"/>
      <w:pPr>
        <w:ind w:left="2084" w:hanging="180"/>
      </w:pPr>
    </w:lvl>
    <w:lvl w:ilvl="3">
      <w:start w:val="1"/>
      <w:numFmt w:val="decimal"/>
      <w:lvlText w:val="%4."/>
      <w:lvlJc w:val="left"/>
      <w:pPr>
        <w:ind w:left="2804" w:hanging="360"/>
      </w:pPr>
    </w:lvl>
    <w:lvl w:ilvl="4">
      <w:start w:val="1"/>
      <w:numFmt w:val="lowerLetter"/>
      <w:lvlText w:val="%5."/>
      <w:lvlJc w:val="left"/>
      <w:pPr>
        <w:ind w:left="3524" w:hanging="360"/>
      </w:pPr>
    </w:lvl>
    <w:lvl w:ilvl="5">
      <w:start w:val="1"/>
      <w:numFmt w:val="lowerRoman"/>
      <w:lvlText w:val="%6."/>
      <w:lvlJc w:val="right"/>
      <w:pPr>
        <w:ind w:left="4244" w:hanging="180"/>
      </w:pPr>
    </w:lvl>
    <w:lvl w:ilvl="6">
      <w:start w:val="1"/>
      <w:numFmt w:val="decimal"/>
      <w:lvlText w:val="%7."/>
      <w:lvlJc w:val="left"/>
      <w:pPr>
        <w:ind w:left="4964" w:hanging="360"/>
      </w:pPr>
    </w:lvl>
    <w:lvl w:ilvl="7">
      <w:start w:val="1"/>
      <w:numFmt w:val="lowerLetter"/>
      <w:lvlText w:val="%8."/>
      <w:lvlJc w:val="left"/>
      <w:pPr>
        <w:ind w:left="5684" w:hanging="360"/>
      </w:pPr>
    </w:lvl>
    <w:lvl w:ilvl="8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64FC7395"/>
    <w:multiLevelType w:val="hybridMultilevel"/>
    <w:tmpl w:val="15B2C3EA"/>
    <w:lvl w:ilvl="0" w:tplc="96FA8AD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085E"/>
    <w:rsid w:val="00020704"/>
    <w:rsid w:val="00052D49"/>
    <w:rsid w:val="00140598"/>
    <w:rsid w:val="0017085E"/>
    <w:rsid w:val="00187872"/>
    <w:rsid w:val="001B5653"/>
    <w:rsid w:val="001E71A0"/>
    <w:rsid w:val="00227853"/>
    <w:rsid w:val="00273F11"/>
    <w:rsid w:val="002E2E77"/>
    <w:rsid w:val="00406F11"/>
    <w:rsid w:val="00423F43"/>
    <w:rsid w:val="00434555"/>
    <w:rsid w:val="0046054D"/>
    <w:rsid w:val="00537943"/>
    <w:rsid w:val="0054480D"/>
    <w:rsid w:val="00622ACE"/>
    <w:rsid w:val="00625A51"/>
    <w:rsid w:val="006271CB"/>
    <w:rsid w:val="00653845"/>
    <w:rsid w:val="006B0F22"/>
    <w:rsid w:val="00775928"/>
    <w:rsid w:val="007807C1"/>
    <w:rsid w:val="00884C25"/>
    <w:rsid w:val="00A15576"/>
    <w:rsid w:val="00AA35FB"/>
    <w:rsid w:val="00AE4C7B"/>
    <w:rsid w:val="00B00D33"/>
    <w:rsid w:val="00B63896"/>
    <w:rsid w:val="00C2079D"/>
    <w:rsid w:val="00CB4567"/>
    <w:rsid w:val="00CC463A"/>
    <w:rsid w:val="00CE1C77"/>
    <w:rsid w:val="00E231C5"/>
    <w:rsid w:val="00E7778C"/>
    <w:rsid w:val="00EA40B8"/>
    <w:rsid w:val="00FB0A73"/>
    <w:rsid w:val="00FF47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7E82E1C-9465-4859-91CB-B00926D8C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8787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187872"/>
    <w:pPr>
      <w:keepNext/>
      <w:spacing w:before="240" w:after="60"/>
      <w:outlineLvl w:val="0"/>
    </w:pPr>
    <w:rPr>
      <w:rFonts w:ascii="Arial" w:hAnsi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187872"/>
    <w:rPr>
      <w:rFonts w:ascii="Arial" w:eastAsia="Times New Roman" w:hAnsi="Arial" w:cs="Times New Roman"/>
      <w:b/>
      <w:bCs/>
      <w:kern w:val="32"/>
      <w:sz w:val="32"/>
      <w:szCs w:val="32"/>
      <w:lang w:eastAsia="ru-RU"/>
    </w:rPr>
  </w:style>
  <w:style w:type="paragraph" w:styleId="a3">
    <w:name w:val="Normal (Web)"/>
    <w:basedOn w:val="a"/>
    <w:uiPriority w:val="99"/>
    <w:semiHidden/>
    <w:unhideWhenUsed/>
    <w:rsid w:val="00187872"/>
    <w:pPr>
      <w:spacing w:before="100" w:beforeAutospacing="1" w:after="119"/>
    </w:pPr>
  </w:style>
  <w:style w:type="paragraph" w:styleId="a4">
    <w:name w:val="List Paragraph"/>
    <w:basedOn w:val="a"/>
    <w:uiPriority w:val="34"/>
    <w:qFormat/>
    <w:rsid w:val="00187872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187872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87872"/>
    <w:rPr>
      <w:rFonts w:ascii="Tahoma" w:eastAsia="Times New Roman" w:hAnsi="Tahoma" w:cs="Tahoma"/>
      <w:sz w:val="16"/>
      <w:szCs w:val="16"/>
      <w:lang w:eastAsia="ru-RU"/>
    </w:rPr>
  </w:style>
  <w:style w:type="character" w:styleId="a7">
    <w:name w:val="Hyperlink"/>
    <w:basedOn w:val="a0"/>
    <w:uiPriority w:val="99"/>
    <w:semiHidden/>
    <w:unhideWhenUsed/>
    <w:rsid w:val="00E231C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235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6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econ@romny-vk.gov.ua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1826</Words>
  <Characters>1042</Characters>
  <Application>Microsoft Office Word</Application>
  <DocSecurity>0</DocSecurity>
  <Lines>8</Lines>
  <Paragraphs>5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Krokoz™</Company>
  <LinksUpToDate>false</LinksUpToDate>
  <CharactersWithSpaces>2863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Анна</dc:creator>
  <cp:keywords/>
  <dc:description/>
  <cp:lastModifiedBy>RePack by Diakov</cp:lastModifiedBy>
  <cp:revision>3</cp:revision>
  <cp:lastPrinted>2026-03-30T12:38:00Z</cp:lastPrinted>
  <dcterms:created xsi:type="dcterms:W3CDTF">2026-04-02T06:55:00Z</dcterms:created>
  <dcterms:modified xsi:type="dcterms:W3CDTF">2026-04-02T07:57:00Z</dcterms:modified>
</cp:coreProperties>
</file>