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FB4" w:rsidRPr="00632BB0" w:rsidRDefault="008D4FB4" w:rsidP="008D4FB4">
      <w:pPr>
        <w:tabs>
          <w:tab w:val="center" w:pos="2064"/>
          <w:tab w:val="right" w:pos="4129"/>
        </w:tabs>
        <w:spacing w:line="276" w:lineRule="auto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FB4" w:rsidRPr="00632BB0" w:rsidRDefault="008D4FB4" w:rsidP="008D4FB4">
      <w:pPr>
        <w:tabs>
          <w:tab w:val="center" w:pos="2064"/>
          <w:tab w:val="right" w:pos="4129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632BB0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8D4FB4" w:rsidRPr="00632BB0" w:rsidRDefault="008D4FB4" w:rsidP="008D4FB4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632BB0">
        <w:rPr>
          <w:b/>
          <w:sz w:val="24"/>
          <w:szCs w:val="24"/>
          <w:lang w:val="uk-UA"/>
        </w:rPr>
        <w:t>ВИКОНАВЧИЙ КОМІТЕТ</w:t>
      </w:r>
    </w:p>
    <w:p w:rsidR="008D4FB4" w:rsidRPr="00632BB0" w:rsidRDefault="008D4FB4" w:rsidP="008D4FB4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8D4FB4" w:rsidRPr="00632BB0" w:rsidRDefault="008D4FB4" w:rsidP="008D4FB4">
      <w:pPr>
        <w:spacing w:line="276" w:lineRule="auto"/>
        <w:jc w:val="center"/>
        <w:rPr>
          <w:b/>
          <w:sz w:val="24"/>
          <w:szCs w:val="24"/>
          <w:lang w:val="uk-UA" w:eastAsia="uk-UA"/>
        </w:rPr>
      </w:pPr>
      <w:r w:rsidRPr="00632BB0">
        <w:rPr>
          <w:b/>
          <w:bCs/>
          <w:sz w:val="24"/>
          <w:lang w:val="uk-UA"/>
        </w:rPr>
        <w:t xml:space="preserve"> </w:t>
      </w:r>
      <w:r w:rsidRPr="00632BB0">
        <w:rPr>
          <w:b/>
          <w:sz w:val="24"/>
          <w:szCs w:val="24"/>
          <w:lang w:val="uk-UA" w:eastAsia="uk-UA"/>
        </w:rPr>
        <w:t>РОЗПОРЯДЖЕННЯ МІСЬКОГО ГОЛОВИ</w:t>
      </w:r>
    </w:p>
    <w:p w:rsidR="008D4FB4" w:rsidRPr="00632BB0" w:rsidRDefault="008D4FB4" w:rsidP="008D4FB4">
      <w:pPr>
        <w:spacing w:line="276" w:lineRule="auto"/>
        <w:jc w:val="both"/>
        <w:rPr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552"/>
        <w:gridCol w:w="3685"/>
      </w:tblGrid>
      <w:tr w:rsidR="008D4FB4" w:rsidRPr="00632BB0" w:rsidTr="000E25B2">
        <w:tc>
          <w:tcPr>
            <w:tcW w:w="3510" w:type="dxa"/>
            <w:hideMark/>
          </w:tcPr>
          <w:p w:rsidR="008D4FB4" w:rsidRPr="00632BB0" w:rsidRDefault="00504393" w:rsidP="008D4FB4">
            <w:pPr>
              <w:spacing w:line="276" w:lineRule="auto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25.</w:t>
            </w:r>
            <w:r w:rsidR="008D4FB4">
              <w:rPr>
                <w:b/>
                <w:sz w:val="24"/>
                <w:szCs w:val="24"/>
                <w:lang w:val="uk-UA" w:eastAsia="uk-UA"/>
              </w:rPr>
              <w:t>02.</w:t>
            </w:r>
            <w:r w:rsidR="008D4FB4" w:rsidRPr="00632BB0">
              <w:rPr>
                <w:b/>
                <w:sz w:val="24"/>
                <w:szCs w:val="24"/>
                <w:lang w:val="uk-UA" w:eastAsia="uk-UA"/>
              </w:rPr>
              <w:t>202</w:t>
            </w:r>
            <w:r w:rsidR="008D4FB4">
              <w:rPr>
                <w:b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2552" w:type="dxa"/>
            <w:hideMark/>
          </w:tcPr>
          <w:p w:rsidR="008D4FB4" w:rsidRPr="00632BB0" w:rsidRDefault="008D4FB4" w:rsidP="000E25B2">
            <w:pPr>
              <w:spacing w:line="276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 w:rsidRPr="00632BB0">
              <w:rPr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685" w:type="dxa"/>
            <w:hideMark/>
          </w:tcPr>
          <w:p w:rsidR="008D4FB4" w:rsidRPr="00632BB0" w:rsidRDefault="008D4FB4" w:rsidP="008D4FB4">
            <w:pPr>
              <w:spacing w:line="276" w:lineRule="auto"/>
              <w:jc w:val="right"/>
              <w:rPr>
                <w:b/>
                <w:sz w:val="24"/>
                <w:szCs w:val="24"/>
                <w:lang w:val="uk-UA" w:eastAsia="uk-UA"/>
              </w:rPr>
            </w:pPr>
            <w:r w:rsidRPr="00632BB0">
              <w:rPr>
                <w:b/>
                <w:sz w:val="24"/>
                <w:szCs w:val="24"/>
                <w:lang w:val="uk-UA" w:eastAsia="uk-UA"/>
              </w:rPr>
              <w:t xml:space="preserve">№ </w:t>
            </w:r>
            <w:r w:rsidR="00504393">
              <w:rPr>
                <w:b/>
                <w:sz w:val="24"/>
                <w:szCs w:val="24"/>
                <w:lang w:val="uk-UA" w:eastAsia="uk-UA"/>
              </w:rPr>
              <w:t>62</w:t>
            </w:r>
            <w:r w:rsidRPr="00632BB0">
              <w:rPr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</w:tbl>
    <w:p w:rsidR="008D4FB4" w:rsidRPr="00632BB0" w:rsidRDefault="008D4FB4" w:rsidP="008D4FB4">
      <w:pPr>
        <w:pStyle w:val="HTML"/>
        <w:spacing w:line="276" w:lineRule="auto"/>
        <w:jc w:val="both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9848" w:type="dxa"/>
        <w:tblLook w:val="04A0" w:firstRow="1" w:lastRow="0" w:firstColumn="1" w:lastColumn="0" w:noHBand="0" w:noVBand="1"/>
      </w:tblPr>
      <w:tblGrid>
        <w:gridCol w:w="4786"/>
        <w:gridCol w:w="5062"/>
      </w:tblGrid>
      <w:tr w:rsidR="008D4FB4" w:rsidRPr="00632BB0" w:rsidTr="000E25B2">
        <w:tc>
          <w:tcPr>
            <w:tcW w:w="4786" w:type="dxa"/>
            <w:shd w:val="clear" w:color="auto" w:fill="auto"/>
          </w:tcPr>
          <w:p w:rsidR="008D4FB4" w:rsidRPr="00632BB0" w:rsidRDefault="008D4FB4" w:rsidP="008D4FB4">
            <w:pPr>
              <w:pStyle w:val="HTML"/>
              <w:spacing w:after="150" w:line="276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  <w:r w:rsidRPr="00632BB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Pr="00632BB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створення комісії для обстеження підвальних приміщень та захисних споруд цивільного захисту у закладах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культури</w:t>
            </w:r>
          </w:p>
        </w:tc>
        <w:tc>
          <w:tcPr>
            <w:tcW w:w="5062" w:type="dxa"/>
            <w:shd w:val="clear" w:color="auto" w:fill="auto"/>
          </w:tcPr>
          <w:p w:rsidR="008D4FB4" w:rsidRPr="00632BB0" w:rsidRDefault="008D4FB4" w:rsidP="000E25B2">
            <w:pPr>
              <w:widowControl/>
              <w:autoSpaceDE/>
              <w:autoSpaceDN/>
              <w:adjustRightInd/>
              <w:spacing w:after="150"/>
              <w:rPr>
                <w:sz w:val="16"/>
                <w:szCs w:val="16"/>
                <w:lang w:val="uk-UA"/>
              </w:rPr>
            </w:pPr>
          </w:p>
          <w:p w:rsidR="008D4FB4" w:rsidRPr="00632BB0" w:rsidRDefault="008D4FB4" w:rsidP="000E25B2">
            <w:pPr>
              <w:pStyle w:val="HTML"/>
              <w:spacing w:after="150" w:line="276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uk-UA"/>
              </w:rPr>
            </w:pPr>
          </w:p>
        </w:tc>
      </w:tr>
    </w:tbl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 xml:space="preserve">Відповідно до </w:t>
      </w:r>
      <w:r w:rsidRPr="00632BB0">
        <w:rPr>
          <w:spacing w:val="1"/>
          <w:sz w:val="24"/>
          <w:szCs w:val="24"/>
          <w:lang w:val="uk-UA"/>
        </w:rPr>
        <w:t xml:space="preserve">пункту 20 </w:t>
      </w:r>
      <w:r w:rsidRPr="00632BB0">
        <w:rPr>
          <w:color w:val="000000"/>
          <w:sz w:val="24"/>
          <w:szCs w:val="24"/>
          <w:lang w:val="uk-UA"/>
        </w:rPr>
        <w:t xml:space="preserve">статті 42 Закону України «Про місцеве самоврядування в Україні», </w:t>
      </w:r>
      <w:r w:rsidRPr="00632BB0">
        <w:rPr>
          <w:sz w:val="24"/>
          <w:szCs w:val="24"/>
          <w:lang w:val="uk-UA"/>
        </w:rPr>
        <w:t>пункту 2 статті 19 Кодексу цивільного захисту України, Вимог щодо утримання та експлуатації захисних споруд цивільного захисту, затверджених наказом Міністерства внутрішніх справ України від 09 липня 2018 року № 579</w:t>
      </w:r>
      <w:r w:rsidRPr="00632BB0">
        <w:rPr>
          <w:color w:val="000000"/>
          <w:sz w:val="24"/>
          <w:szCs w:val="24"/>
          <w:lang w:val="uk-UA"/>
        </w:rPr>
        <w:t>, Порядку створення, утримання фонду захисних споруд цивільного захисту та ведення його обліку, затвердженого постановою Кабінету Міністрів України від 10 березня 2017 р. № 138, з метою проведення обстеження підвальних приміщень та захисних споруд цивільного захисту у закладах</w:t>
      </w:r>
      <w:r>
        <w:rPr>
          <w:color w:val="000000"/>
          <w:sz w:val="24"/>
          <w:szCs w:val="24"/>
          <w:lang w:val="uk-UA"/>
        </w:rPr>
        <w:t xml:space="preserve"> культури</w:t>
      </w:r>
      <w:r w:rsidRPr="00632BB0">
        <w:rPr>
          <w:color w:val="000000"/>
          <w:sz w:val="24"/>
          <w:szCs w:val="24"/>
          <w:lang w:val="uk-UA"/>
        </w:rPr>
        <w:t xml:space="preserve"> Роменської міської ради для встановлення можливості їх подальшого використання </w:t>
      </w:r>
      <w:r w:rsidRPr="006E32FE">
        <w:rPr>
          <w:color w:val="000000"/>
          <w:sz w:val="24"/>
          <w:szCs w:val="24"/>
          <w:lang w:val="uk-UA"/>
        </w:rPr>
        <w:t xml:space="preserve">для укриття </w:t>
      </w:r>
      <w:r>
        <w:rPr>
          <w:color w:val="000000"/>
          <w:sz w:val="24"/>
          <w:szCs w:val="24"/>
          <w:lang w:val="uk-UA"/>
        </w:rPr>
        <w:t>відвідувачів закладів культури</w:t>
      </w:r>
      <w:r w:rsidRPr="006E32FE">
        <w:rPr>
          <w:color w:val="000000"/>
          <w:sz w:val="24"/>
          <w:szCs w:val="24"/>
          <w:lang w:val="uk-UA"/>
        </w:rPr>
        <w:t xml:space="preserve"> в якості споруд подвійного призначення та найпростіших </w:t>
      </w:r>
      <w:proofErr w:type="spellStart"/>
      <w:r w:rsidRPr="006E32FE">
        <w:rPr>
          <w:color w:val="000000"/>
          <w:sz w:val="24"/>
          <w:szCs w:val="24"/>
          <w:lang w:val="uk-UA"/>
        </w:rPr>
        <w:t>укриттів</w:t>
      </w:r>
      <w:proofErr w:type="spellEnd"/>
      <w:r w:rsidRPr="00632BB0">
        <w:rPr>
          <w:color w:val="000000"/>
          <w:sz w:val="24"/>
          <w:szCs w:val="24"/>
          <w:lang w:val="uk-UA"/>
        </w:rPr>
        <w:t>: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>1. Утворити комісію з проведення обстеження підвальних приміщень та захисних споруд цивільного захисту у закладах</w:t>
      </w:r>
      <w:r>
        <w:rPr>
          <w:color w:val="000000"/>
          <w:sz w:val="24"/>
          <w:szCs w:val="24"/>
          <w:lang w:val="uk-UA"/>
        </w:rPr>
        <w:t xml:space="preserve"> культури</w:t>
      </w:r>
      <w:r w:rsidRPr="00632BB0">
        <w:rPr>
          <w:color w:val="000000"/>
          <w:sz w:val="24"/>
          <w:szCs w:val="24"/>
          <w:lang w:val="uk-UA"/>
        </w:rPr>
        <w:t xml:space="preserve"> Роменської міської ради (далі – комісія) (додаток 1).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>Установити, що у разі персональних змін у складі комісії новопризначені працівники входять до її складу за посадами; у разі відсутності членів комісії у зв’язку з відпусткою, хворобою чи з інших поважних причин, у її роботі беруть участь особи, які виконують їх обов’язки.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 xml:space="preserve">2. </w:t>
      </w:r>
      <w:r>
        <w:rPr>
          <w:color w:val="000000"/>
          <w:sz w:val="24"/>
          <w:szCs w:val="24"/>
          <w:lang w:val="uk-UA"/>
        </w:rPr>
        <w:t>К</w:t>
      </w:r>
      <w:r w:rsidRPr="00632BB0">
        <w:rPr>
          <w:color w:val="000000"/>
          <w:sz w:val="24"/>
          <w:szCs w:val="24"/>
          <w:lang w:val="uk-UA"/>
        </w:rPr>
        <w:t>омісії: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 xml:space="preserve">1) </w:t>
      </w:r>
      <w:r>
        <w:rPr>
          <w:color w:val="000000"/>
          <w:sz w:val="24"/>
          <w:szCs w:val="24"/>
          <w:lang w:val="uk-UA"/>
        </w:rPr>
        <w:t xml:space="preserve">до </w:t>
      </w:r>
      <w:r w:rsidR="00872C40">
        <w:rPr>
          <w:color w:val="000000"/>
          <w:sz w:val="24"/>
          <w:szCs w:val="24"/>
          <w:lang w:val="uk-UA"/>
        </w:rPr>
        <w:t>15</w:t>
      </w:r>
      <w:r>
        <w:rPr>
          <w:color w:val="000000"/>
          <w:sz w:val="24"/>
          <w:szCs w:val="24"/>
          <w:lang w:val="uk-UA"/>
        </w:rPr>
        <w:t xml:space="preserve">.03.2026 </w:t>
      </w:r>
      <w:r w:rsidRPr="00632BB0">
        <w:rPr>
          <w:color w:val="000000"/>
          <w:sz w:val="24"/>
          <w:szCs w:val="24"/>
          <w:lang w:val="uk-UA"/>
        </w:rPr>
        <w:t xml:space="preserve">провести обстеження підвальних приміщень та захисних споруд цивільного захисту у </w:t>
      </w:r>
      <w:r>
        <w:rPr>
          <w:color w:val="000000"/>
          <w:sz w:val="24"/>
          <w:szCs w:val="24"/>
          <w:lang w:val="uk-UA"/>
        </w:rPr>
        <w:t xml:space="preserve">окремих </w:t>
      </w:r>
      <w:r w:rsidRPr="00632BB0">
        <w:rPr>
          <w:color w:val="000000"/>
          <w:sz w:val="24"/>
          <w:szCs w:val="24"/>
          <w:lang w:val="uk-UA"/>
        </w:rPr>
        <w:t xml:space="preserve">закладах </w:t>
      </w:r>
      <w:r>
        <w:rPr>
          <w:color w:val="000000"/>
          <w:sz w:val="24"/>
          <w:szCs w:val="24"/>
          <w:lang w:val="uk-UA"/>
        </w:rPr>
        <w:t xml:space="preserve">культури Роменської міської ради з питання можливості їх використання </w:t>
      </w:r>
      <w:r w:rsidRPr="00310802">
        <w:rPr>
          <w:color w:val="000000"/>
          <w:sz w:val="24"/>
          <w:szCs w:val="24"/>
          <w:lang w:val="uk-UA"/>
        </w:rPr>
        <w:t xml:space="preserve">для укриття </w:t>
      </w:r>
      <w:r w:rsidR="00D51241">
        <w:rPr>
          <w:color w:val="000000"/>
          <w:sz w:val="24"/>
          <w:szCs w:val="24"/>
          <w:lang w:val="uk-UA"/>
        </w:rPr>
        <w:t>відвідувачів закладів культури</w:t>
      </w:r>
      <w:r w:rsidRPr="00310802">
        <w:rPr>
          <w:color w:val="000000"/>
          <w:sz w:val="24"/>
          <w:szCs w:val="24"/>
          <w:lang w:val="uk-UA"/>
        </w:rPr>
        <w:t xml:space="preserve"> в якості споруд подвійного призначення та найпростіших </w:t>
      </w:r>
      <w:proofErr w:type="spellStart"/>
      <w:r w:rsidRPr="00310802">
        <w:rPr>
          <w:color w:val="000000"/>
          <w:sz w:val="24"/>
          <w:szCs w:val="24"/>
          <w:lang w:val="uk-UA"/>
        </w:rPr>
        <w:t>укриттів</w:t>
      </w:r>
      <w:proofErr w:type="spellEnd"/>
      <w:r>
        <w:rPr>
          <w:color w:val="000000"/>
          <w:sz w:val="24"/>
          <w:szCs w:val="24"/>
          <w:lang w:val="uk-UA"/>
        </w:rPr>
        <w:t>;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 xml:space="preserve">2) </w:t>
      </w:r>
      <w:r>
        <w:rPr>
          <w:color w:val="000000"/>
          <w:sz w:val="24"/>
          <w:szCs w:val="24"/>
          <w:lang w:val="uk-UA"/>
        </w:rPr>
        <w:t xml:space="preserve">за </w:t>
      </w:r>
      <w:r w:rsidRPr="00632BB0">
        <w:rPr>
          <w:color w:val="000000"/>
          <w:sz w:val="24"/>
          <w:szCs w:val="24"/>
          <w:lang w:val="uk-UA"/>
        </w:rPr>
        <w:t>результат</w:t>
      </w:r>
      <w:r>
        <w:rPr>
          <w:color w:val="000000"/>
          <w:sz w:val="24"/>
          <w:szCs w:val="24"/>
          <w:lang w:val="uk-UA"/>
        </w:rPr>
        <w:t>ами</w:t>
      </w:r>
      <w:r w:rsidRPr="00632BB0">
        <w:rPr>
          <w:color w:val="000000"/>
          <w:sz w:val="24"/>
          <w:szCs w:val="24"/>
          <w:lang w:val="uk-UA"/>
        </w:rPr>
        <w:t xml:space="preserve"> обстеження по кожном</w:t>
      </w:r>
      <w:r>
        <w:rPr>
          <w:color w:val="000000"/>
          <w:sz w:val="24"/>
          <w:szCs w:val="24"/>
          <w:lang w:val="uk-UA"/>
        </w:rPr>
        <w:t>у закладу культури скласти акти за</w:t>
      </w:r>
      <w:r w:rsidRPr="00632BB0">
        <w:rPr>
          <w:color w:val="000000"/>
          <w:sz w:val="24"/>
          <w:szCs w:val="24"/>
          <w:lang w:val="uk-UA"/>
        </w:rPr>
        <w:t xml:space="preserve"> встановлен</w:t>
      </w:r>
      <w:r>
        <w:rPr>
          <w:color w:val="000000"/>
          <w:sz w:val="24"/>
          <w:szCs w:val="24"/>
          <w:lang w:val="uk-UA"/>
        </w:rPr>
        <w:t>ою</w:t>
      </w:r>
      <w:r w:rsidRPr="00632BB0">
        <w:rPr>
          <w:color w:val="000000"/>
          <w:sz w:val="24"/>
          <w:szCs w:val="24"/>
          <w:lang w:val="uk-UA"/>
        </w:rPr>
        <w:t xml:space="preserve"> форм</w:t>
      </w:r>
      <w:r>
        <w:rPr>
          <w:color w:val="000000"/>
          <w:sz w:val="24"/>
          <w:szCs w:val="24"/>
          <w:lang w:val="uk-UA"/>
        </w:rPr>
        <w:t>ою</w:t>
      </w:r>
      <w:r w:rsidRPr="00632BB0">
        <w:rPr>
          <w:color w:val="000000"/>
          <w:sz w:val="24"/>
          <w:szCs w:val="24"/>
          <w:lang w:val="uk-UA"/>
        </w:rPr>
        <w:t xml:space="preserve"> (додаток 2);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 xml:space="preserve">3) </w:t>
      </w:r>
      <w:r w:rsidRPr="00632BB0">
        <w:rPr>
          <w:sz w:val="24"/>
          <w:szCs w:val="24"/>
          <w:lang w:val="uk-UA"/>
        </w:rPr>
        <w:t xml:space="preserve">інформацію </w:t>
      </w:r>
      <w:r w:rsidRPr="00632BB0">
        <w:rPr>
          <w:color w:val="000000"/>
          <w:sz w:val="24"/>
          <w:szCs w:val="24"/>
          <w:lang w:val="uk-UA"/>
        </w:rPr>
        <w:t xml:space="preserve">по кожному закладу </w:t>
      </w:r>
      <w:r w:rsidR="00D51241">
        <w:rPr>
          <w:color w:val="000000"/>
          <w:sz w:val="24"/>
          <w:szCs w:val="24"/>
          <w:lang w:val="uk-UA"/>
        </w:rPr>
        <w:t>культури</w:t>
      </w:r>
      <w:r w:rsidRPr="00632BB0">
        <w:rPr>
          <w:color w:val="000000"/>
          <w:sz w:val="24"/>
          <w:szCs w:val="24"/>
          <w:lang w:val="uk-UA"/>
        </w:rPr>
        <w:t xml:space="preserve"> </w:t>
      </w:r>
      <w:proofErr w:type="spellStart"/>
      <w:r w:rsidRPr="00632BB0">
        <w:rPr>
          <w:sz w:val="24"/>
          <w:szCs w:val="24"/>
          <w:lang w:val="uk-UA"/>
        </w:rPr>
        <w:t>внести</w:t>
      </w:r>
      <w:proofErr w:type="spellEnd"/>
      <w:r w:rsidRPr="00632BB0">
        <w:rPr>
          <w:sz w:val="24"/>
          <w:szCs w:val="24"/>
          <w:lang w:val="uk-UA"/>
        </w:rPr>
        <w:t xml:space="preserve"> до книги обліку споруд подвійного призначення та найпростіших </w:t>
      </w:r>
      <w:proofErr w:type="spellStart"/>
      <w:r w:rsidRPr="00632BB0">
        <w:rPr>
          <w:sz w:val="24"/>
          <w:szCs w:val="24"/>
          <w:lang w:val="uk-UA"/>
        </w:rPr>
        <w:t>укриттів</w:t>
      </w:r>
      <w:proofErr w:type="spellEnd"/>
      <w:r w:rsidRPr="00632BB0">
        <w:rPr>
          <w:sz w:val="24"/>
          <w:szCs w:val="24"/>
          <w:lang w:val="uk-UA"/>
        </w:rPr>
        <w:t>.</w:t>
      </w:r>
    </w:p>
    <w:p w:rsidR="008D4FB4" w:rsidRPr="00632BB0" w:rsidRDefault="008D4FB4" w:rsidP="00504393">
      <w:pPr>
        <w:shd w:val="clear" w:color="auto" w:fill="FFFFFF"/>
        <w:spacing w:after="150" w:line="276" w:lineRule="auto"/>
        <w:ind w:firstLine="567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>3</w:t>
      </w:r>
      <w:r>
        <w:rPr>
          <w:color w:val="000000"/>
          <w:sz w:val="24"/>
          <w:szCs w:val="24"/>
          <w:lang w:val="uk-UA"/>
        </w:rPr>
        <w:t>.</w:t>
      </w:r>
      <w:r w:rsidRPr="00CE7744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</w:t>
      </w:r>
      <w:r w:rsidRPr="00632BB0">
        <w:rPr>
          <w:color w:val="000000"/>
          <w:sz w:val="24"/>
          <w:szCs w:val="24"/>
          <w:lang w:val="uk-UA"/>
        </w:rPr>
        <w:t xml:space="preserve">ідповідальними за організаційне забезпечення роботи комісії та здійснення контролю за виконанням її рішень призначити </w:t>
      </w:r>
      <w:r>
        <w:rPr>
          <w:color w:val="000000"/>
          <w:sz w:val="24"/>
          <w:szCs w:val="24"/>
          <w:lang w:val="uk-UA"/>
        </w:rPr>
        <w:t>н</w:t>
      </w:r>
      <w:r w:rsidRPr="00632BB0">
        <w:rPr>
          <w:color w:val="000000"/>
          <w:sz w:val="24"/>
          <w:szCs w:val="24"/>
          <w:lang w:val="uk-UA"/>
        </w:rPr>
        <w:t xml:space="preserve">ачальника відділу з питань надзвичайних </w:t>
      </w:r>
      <w:r w:rsidRPr="00632BB0">
        <w:rPr>
          <w:color w:val="000000"/>
          <w:sz w:val="24"/>
          <w:szCs w:val="24"/>
          <w:lang w:val="uk-UA"/>
        </w:rPr>
        <w:lastRenderedPageBreak/>
        <w:t xml:space="preserve">ситуацій та цивільного захисту населення </w:t>
      </w:r>
      <w:r w:rsidR="00504393">
        <w:rPr>
          <w:color w:val="000000"/>
          <w:sz w:val="24"/>
          <w:szCs w:val="24"/>
          <w:lang w:val="uk-UA"/>
        </w:rPr>
        <w:t xml:space="preserve">Валерія </w:t>
      </w:r>
      <w:r w:rsidR="00504393" w:rsidRPr="00632BB0">
        <w:rPr>
          <w:color w:val="000000"/>
          <w:sz w:val="24"/>
          <w:szCs w:val="24"/>
          <w:lang w:val="uk-UA"/>
        </w:rPr>
        <w:t>БОНДАРЕНКА</w:t>
      </w:r>
      <w:r>
        <w:rPr>
          <w:color w:val="000000"/>
          <w:sz w:val="24"/>
          <w:szCs w:val="24"/>
          <w:lang w:val="uk-UA"/>
        </w:rPr>
        <w:t xml:space="preserve"> та</w:t>
      </w:r>
      <w:r w:rsidR="00D51241">
        <w:rPr>
          <w:color w:val="000000"/>
          <w:sz w:val="24"/>
          <w:szCs w:val="24"/>
          <w:lang w:val="uk-UA"/>
        </w:rPr>
        <w:t xml:space="preserve"> начальника В</w:t>
      </w:r>
      <w:r w:rsidRPr="00632BB0">
        <w:rPr>
          <w:color w:val="000000"/>
          <w:sz w:val="24"/>
          <w:szCs w:val="24"/>
          <w:lang w:val="uk-UA"/>
        </w:rPr>
        <w:t xml:space="preserve">ідділу </w:t>
      </w:r>
      <w:r>
        <w:rPr>
          <w:color w:val="000000"/>
          <w:sz w:val="24"/>
          <w:szCs w:val="24"/>
          <w:lang w:val="uk-UA"/>
        </w:rPr>
        <w:t>культури</w:t>
      </w:r>
      <w:r w:rsidRPr="00632BB0">
        <w:rPr>
          <w:color w:val="000000"/>
          <w:sz w:val="24"/>
          <w:szCs w:val="24"/>
          <w:lang w:val="uk-UA"/>
        </w:rPr>
        <w:t xml:space="preserve"> Роменської міської ради </w:t>
      </w:r>
      <w:r w:rsidR="00504393">
        <w:rPr>
          <w:color w:val="000000"/>
          <w:sz w:val="24"/>
          <w:szCs w:val="24"/>
          <w:lang w:val="uk-UA"/>
        </w:rPr>
        <w:t>Яну МУТЛАГ</w:t>
      </w:r>
      <w:r>
        <w:rPr>
          <w:color w:val="000000"/>
          <w:sz w:val="24"/>
          <w:szCs w:val="24"/>
          <w:lang w:val="uk-UA"/>
        </w:rPr>
        <w:t>.</w:t>
      </w:r>
    </w:p>
    <w:p w:rsidR="008D4FB4" w:rsidRPr="00632BB0" w:rsidRDefault="008D4FB4" w:rsidP="008D4FB4">
      <w:pPr>
        <w:shd w:val="clear" w:color="auto" w:fill="FFFFFF"/>
        <w:spacing w:line="276" w:lineRule="auto"/>
        <w:ind w:firstLine="426"/>
        <w:jc w:val="both"/>
        <w:rPr>
          <w:color w:val="000000"/>
          <w:sz w:val="24"/>
          <w:szCs w:val="24"/>
          <w:lang w:val="uk-UA"/>
        </w:rPr>
      </w:pPr>
      <w:r w:rsidRPr="00632BB0">
        <w:rPr>
          <w:color w:val="000000"/>
          <w:sz w:val="24"/>
          <w:szCs w:val="24"/>
          <w:lang w:val="uk-UA"/>
        </w:rPr>
        <w:t xml:space="preserve">4. Контроль за виконанням цього </w:t>
      </w:r>
      <w:r>
        <w:rPr>
          <w:color w:val="000000"/>
          <w:sz w:val="24"/>
          <w:szCs w:val="24"/>
          <w:lang w:val="uk-UA"/>
        </w:rPr>
        <w:t>розпорядження</w:t>
      </w:r>
      <w:r w:rsidRPr="00632BB0">
        <w:rPr>
          <w:color w:val="000000"/>
          <w:sz w:val="24"/>
          <w:szCs w:val="24"/>
          <w:lang w:val="uk-UA"/>
        </w:rPr>
        <w:t xml:space="preserve"> покласти на заступника міського голови з питань діяльності виконавчих органів ради </w:t>
      </w:r>
      <w:r w:rsidR="00504393">
        <w:rPr>
          <w:color w:val="000000"/>
          <w:sz w:val="24"/>
          <w:szCs w:val="24"/>
          <w:lang w:val="uk-UA"/>
        </w:rPr>
        <w:t>Лілію ГОРОДЕЦЬКУ</w:t>
      </w:r>
      <w:r>
        <w:rPr>
          <w:color w:val="000000"/>
          <w:sz w:val="24"/>
          <w:szCs w:val="24"/>
          <w:lang w:val="uk-UA"/>
        </w:rPr>
        <w:t>.</w:t>
      </w:r>
    </w:p>
    <w:p w:rsidR="008D4FB4" w:rsidRPr="00632BB0" w:rsidRDefault="008D4FB4" w:rsidP="008D4FB4">
      <w:pPr>
        <w:tabs>
          <w:tab w:val="left" w:pos="708"/>
        </w:tabs>
        <w:spacing w:line="276" w:lineRule="auto"/>
        <w:rPr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rPr>
          <w:b/>
          <w:bCs/>
          <w:sz w:val="24"/>
          <w:lang w:val="uk-UA"/>
        </w:rPr>
      </w:pPr>
      <w:r w:rsidRPr="00632BB0">
        <w:rPr>
          <w:b/>
          <w:bCs/>
          <w:sz w:val="24"/>
          <w:lang w:val="uk-UA"/>
        </w:rPr>
        <w:t xml:space="preserve">Міський голова </w:t>
      </w:r>
      <w:r w:rsidRPr="00632BB0">
        <w:rPr>
          <w:b/>
          <w:bCs/>
          <w:sz w:val="24"/>
          <w:lang w:val="uk-UA"/>
        </w:rPr>
        <w:tab/>
      </w:r>
      <w:r w:rsidRPr="00632BB0">
        <w:rPr>
          <w:b/>
          <w:bCs/>
          <w:sz w:val="24"/>
          <w:lang w:val="uk-UA"/>
        </w:rPr>
        <w:tab/>
      </w:r>
      <w:r w:rsidRPr="00632BB0">
        <w:rPr>
          <w:b/>
          <w:bCs/>
          <w:sz w:val="24"/>
          <w:lang w:val="uk-UA"/>
        </w:rPr>
        <w:tab/>
      </w:r>
      <w:r w:rsidRPr="00632BB0">
        <w:rPr>
          <w:b/>
          <w:bCs/>
          <w:sz w:val="24"/>
          <w:lang w:val="uk-UA"/>
        </w:rPr>
        <w:tab/>
      </w:r>
      <w:r w:rsidRPr="00632BB0">
        <w:rPr>
          <w:b/>
          <w:bCs/>
          <w:sz w:val="24"/>
          <w:lang w:val="uk-UA"/>
        </w:rPr>
        <w:tab/>
      </w:r>
      <w:r w:rsidRPr="00632BB0">
        <w:rPr>
          <w:b/>
          <w:bCs/>
          <w:sz w:val="24"/>
          <w:lang w:val="uk-UA"/>
        </w:rPr>
        <w:tab/>
      </w:r>
      <w:r w:rsidRPr="00632BB0">
        <w:rPr>
          <w:b/>
          <w:bCs/>
          <w:sz w:val="24"/>
          <w:lang w:val="uk-UA"/>
        </w:rPr>
        <w:tab/>
        <w:t>Олег СТОГНІЙ</w:t>
      </w: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szCs w:val="24"/>
          <w:lang w:val="uk-UA"/>
        </w:rPr>
      </w:pPr>
    </w:p>
    <w:p w:rsidR="008D4FB4" w:rsidRDefault="008D4FB4" w:rsidP="008D4FB4">
      <w:pPr>
        <w:keepNext/>
        <w:spacing w:line="276" w:lineRule="auto"/>
        <w:ind w:left="5664"/>
        <w:outlineLvl w:val="1"/>
        <w:rPr>
          <w:b/>
          <w:bCs/>
          <w:sz w:val="24"/>
          <w:szCs w:val="24"/>
          <w:lang w:val="uk-UA"/>
        </w:rPr>
      </w:pPr>
      <w:r w:rsidRPr="00632BB0">
        <w:rPr>
          <w:b/>
          <w:bCs/>
          <w:sz w:val="24"/>
          <w:szCs w:val="24"/>
          <w:lang w:val="uk-UA"/>
        </w:rPr>
        <w:t xml:space="preserve">  </w:t>
      </w:r>
    </w:p>
    <w:p w:rsidR="008D4FB4" w:rsidRPr="00632BB0" w:rsidRDefault="008D4FB4" w:rsidP="008D4FB4">
      <w:pPr>
        <w:keepNext/>
        <w:spacing w:line="276" w:lineRule="auto"/>
        <w:ind w:left="5664"/>
        <w:outlineLvl w:val="1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br w:type="page"/>
      </w:r>
      <w:r w:rsidRPr="00632BB0">
        <w:rPr>
          <w:b/>
          <w:bCs/>
          <w:sz w:val="24"/>
          <w:szCs w:val="24"/>
          <w:lang w:val="uk-UA"/>
        </w:rPr>
        <w:lastRenderedPageBreak/>
        <w:t>Додаток 1</w:t>
      </w:r>
    </w:p>
    <w:p w:rsidR="008D4FB4" w:rsidRPr="00632BB0" w:rsidRDefault="008D4FB4" w:rsidP="008D4FB4">
      <w:pPr>
        <w:keepNext/>
        <w:spacing w:line="276" w:lineRule="auto"/>
        <w:ind w:firstLine="5670"/>
        <w:outlineLvl w:val="1"/>
        <w:rPr>
          <w:b/>
          <w:bCs/>
          <w:sz w:val="24"/>
          <w:szCs w:val="24"/>
          <w:lang w:val="uk-UA"/>
        </w:rPr>
      </w:pPr>
      <w:r w:rsidRPr="00632BB0">
        <w:rPr>
          <w:b/>
          <w:bCs/>
          <w:sz w:val="24"/>
          <w:szCs w:val="24"/>
          <w:lang w:val="uk-UA"/>
        </w:rPr>
        <w:t xml:space="preserve">до розпорядження міського голови </w:t>
      </w:r>
    </w:p>
    <w:p w:rsidR="008D4FB4" w:rsidRPr="00632BB0" w:rsidRDefault="00504393" w:rsidP="008D4FB4">
      <w:pPr>
        <w:keepNext/>
        <w:spacing w:line="276" w:lineRule="auto"/>
        <w:ind w:firstLine="5670"/>
        <w:outlineLvl w:val="1"/>
        <w:rPr>
          <w:b/>
          <w:bCs/>
          <w:color w:val="000000"/>
          <w:spacing w:val="6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25</w:t>
      </w:r>
      <w:r w:rsidR="008D4FB4">
        <w:rPr>
          <w:b/>
          <w:bCs/>
          <w:sz w:val="24"/>
          <w:szCs w:val="24"/>
          <w:lang w:val="uk-UA"/>
        </w:rPr>
        <w:t>.0</w:t>
      </w:r>
      <w:r>
        <w:rPr>
          <w:b/>
          <w:bCs/>
          <w:sz w:val="24"/>
          <w:szCs w:val="24"/>
          <w:lang w:val="uk-UA"/>
        </w:rPr>
        <w:t>2</w:t>
      </w:r>
      <w:r w:rsidR="008D4FB4">
        <w:rPr>
          <w:b/>
          <w:bCs/>
          <w:sz w:val="24"/>
          <w:szCs w:val="24"/>
          <w:lang w:val="uk-UA"/>
        </w:rPr>
        <w:t>.</w:t>
      </w:r>
      <w:r w:rsidR="008D4FB4" w:rsidRPr="00632BB0">
        <w:rPr>
          <w:b/>
          <w:bCs/>
          <w:sz w:val="24"/>
          <w:szCs w:val="24"/>
          <w:lang w:val="uk-UA"/>
        </w:rPr>
        <w:t>202</w:t>
      </w:r>
      <w:r>
        <w:rPr>
          <w:b/>
          <w:bCs/>
          <w:sz w:val="24"/>
          <w:szCs w:val="24"/>
          <w:lang w:val="uk-UA"/>
        </w:rPr>
        <w:t>6</w:t>
      </w:r>
      <w:r w:rsidR="008D4FB4" w:rsidRPr="00632BB0">
        <w:rPr>
          <w:b/>
          <w:bCs/>
          <w:sz w:val="24"/>
          <w:szCs w:val="24"/>
          <w:lang w:val="uk-UA"/>
        </w:rPr>
        <w:t xml:space="preserve"> № </w:t>
      </w:r>
      <w:r>
        <w:rPr>
          <w:b/>
          <w:bCs/>
          <w:sz w:val="24"/>
          <w:szCs w:val="24"/>
          <w:lang w:val="uk-UA"/>
        </w:rPr>
        <w:t>62</w:t>
      </w:r>
      <w:r w:rsidR="008D4FB4">
        <w:rPr>
          <w:b/>
          <w:bCs/>
          <w:sz w:val="24"/>
          <w:szCs w:val="24"/>
          <w:lang w:val="uk-UA"/>
        </w:rPr>
        <w:t>-ОД</w:t>
      </w:r>
      <w:r w:rsidR="008D4FB4" w:rsidRPr="00632BB0">
        <w:rPr>
          <w:b/>
          <w:bCs/>
          <w:sz w:val="24"/>
          <w:szCs w:val="24"/>
          <w:lang w:val="uk-UA"/>
        </w:rPr>
        <w:t xml:space="preserve"> </w:t>
      </w:r>
    </w:p>
    <w:p w:rsidR="008D4FB4" w:rsidRPr="00632BB0" w:rsidRDefault="008D4FB4" w:rsidP="008D4FB4">
      <w:pPr>
        <w:shd w:val="clear" w:color="auto" w:fill="FFFFFF"/>
        <w:spacing w:line="276" w:lineRule="auto"/>
        <w:ind w:right="663"/>
        <w:jc w:val="center"/>
        <w:rPr>
          <w:color w:val="000000"/>
          <w:spacing w:val="6"/>
          <w:sz w:val="24"/>
          <w:szCs w:val="24"/>
          <w:lang w:val="uk-UA"/>
        </w:rPr>
      </w:pPr>
    </w:p>
    <w:p w:rsidR="008D4FB4" w:rsidRPr="00632BB0" w:rsidRDefault="008D4FB4" w:rsidP="008D4FB4">
      <w:pPr>
        <w:shd w:val="clear" w:color="auto" w:fill="FFFFFF"/>
        <w:spacing w:line="276" w:lineRule="auto"/>
        <w:ind w:right="-1"/>
        <w:jc w:val="center"/>
        <w:rPr>
          <w:b/>
          <w:sz w:val="24"/>
          <w:szCs w:val="24"/>
          <w:lang w:val="uk-UA"/>
        </w:rPr>
      </w:pPr>
      <w:r w:rsidRPr="00632BB0">
        <w:rPr>
          <w:b/>
          <w:sz w:val="24"/>
          <w:szCs w:val="24"/>
          <w:lang w:val="uk-UA"/>
        </w:rPr>
        <w:t>СКЛАД</w:t>
      </w:r>
    </w:p>
    <w:p w:rsidR="008D4FB4" w:rsidRPr="00632BB0" w:rsidRDefault="008D4FB4" w:rsidP="008D4FB4">
      <w:pPr>
        <w:shd w:val="clear" w:color="auto" w:fill="FFFFFF"/>
        <w:tabs>
          <w:tab w:val="left" w:pos="8364"/>
        </w:tabs>
        <w:spacing w:line="276" w:lineRule="auto"/>
        <w:ind w:right="-1"/>
        <w:jc w:val="center"/>
        <w:rPr>
          <w:b/>
          <w:sz w:val="24"/>
          <w:szCs w:val="24"/>
          <w:lang w:val="uk-UA"/>
        </w:rPr>
      </w:pPr>
      <w:r w:rsidRPr="00632BB0">
        <w:rPr>
          <w:b/>
          <w:sz w:val="24"/>
          <w:szCs w:val="24"/>
          <w:lang w:val="uk-UA"/>
        </w:rPr>
        <w:t xml:space="preserve">комісії з проведення обстеження підвальних приміщень та захисних споруд цивільного захисту у закладах </w:t>
      </w:r>
      <w:r w:rsidR="00872C40">
        <w:rPr>
          <w:b/>
          <w:sz w:val="24"/>
          <w:szCs w:val="24"/>
          <w:lang w:val="uk-UA"/>
        </w:rPr>
        <w:t>культури</w:t>
      </w:r>
      <w:r w:rsidRPr="00632BB0">
        <w:rPr>
          <w:b/>
          <w:sz w:val="24"/>
          <w:szCs w:val="24"/>
          <w:lang w:val="uk-UA"/>
        </w:rPr>
        <w:t xml:space="preserve"> Роменської міської ради</w:t>
      </w:r>
    </w:p>
    <w:p w:rsidR="008D4FB4" w:rsidRPr="00BA0A1C" w:rsidRDefault="008D4FB4" w:rsidP="008D4FB4">
      <w:pPr>
        <w:shd w:val="clear" w:color="auto" w:fill="FFFFFF"/>
        <w:spacing w:line="276" w:lineRule="auto"/>
        <w:ind w:right="663"/>
        <w:jc w:val="center"/>
        <w:rPr>
          <w:b/>
          <w:sz w:val="24"/>
          <w:szCs w:val="24"/>
          <w:lang w:val="uk-UA"/>
        </w:rPr>
      </w:pPr>
    </w:p>
    <w:tbl>
      <w:tblPr>
        <w:tblW w:w="9894" w:type="dxa"/>
        <w:tblInd w:w="-5" w:type="dxa"/>
        <w:tblLook w:val="04A0" w:firstRow="1" w:lastRow="0" w:firstColumn="1" w:lastColumn="0" w:noHBand="0" w:noVBand="1"/>
      </w:tblPr>
      <w:tblGrid>
        <w:gridCol w:w="3657"/>
        <w:gridCol w:w="426"/>
        <w:gridCol w:w="5811"/>
      </w:tblGrid>
      <w:tr w:rsidR="00BA0A1C" w:rsidRPr="00BA0A1C" w:rsidTr="00D51241">
        <w:trPr>
          <w:trHeight w:val="555"/>
        </w:trPr>
        <w:tc>
          <w:tcPr>
            <w:tcW w:w="3657" w:type="dxa"/>
            <w:shd w:val="clear" w:color="auto" w:fill="auto"/>
          </w:tcPr>
          <w:p w:rsidR="008D4FB4" w:rsidRPr="00BA0A1C" w:rsidRDefault="008D4FB4" w:rsidP="000E25B2">
            <w:pPr>
              <w:spacing w:line="276" w:lineRule="auto"/>
              <w:ind w:right="33"/>
              <w:jc w:val="both"/>
              <w:rPr>
                <w:b/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 xml:space="preserve">Городецька Лілія Дмитрівна             </w:t>
            </w:r>
          </w:p>
        </w:tc>
        <w:tc>
          <w:tcPr>
            <w:tcW w:w="426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b/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BA0A1C" w:rsidRPr="00BA0A1C" w:rsidTr="00D51241">
        <w:trPr>
          <w:trHeight w:val="390"/>
        </w:trPr>
        <w:tc>
          <w:tcPr>
            <w:tcW w:w="3657" w:type="dxa"/>
            <w:shd w:val="clear" w:color="auto" w:fill="auto"/>
          </w:tcPr>
          <w:p w:rsidR="008D4FB4" w:rsidRPr="00BA0A1C" w:rsidRDefault="008D4FB4" w:rsidP="000E25B2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Бурмака Тетяна Іванівна</w:t>
            </w:r>
          </w:p>
        </w:tc>
        <w:tc>
          <w:tcPr>
            <w:tcW w:w="426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  <w:shd w:val="clear" w:color="auto" w:fill="auto"/>
          </w:tcPr>
          <w:p w:rsidR="008D4FB4" w:rsidRPr="00BA0A1C" w:rsidRDefault="008D4FB4" w:rsidP="00504393">
            <w:pPr>
              <w:spacing w:line="276" w:lineRule="auto"/>
              <w:ind w:left="-66"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 xml:space="preserve">головний спеціаліст </w:t>
            </w:r>
            <w:r w:rsidR="00504393">
              <w:rPr>
                <w:sz w:val="24"/>
                <w:szCs w:val="24"/>
                <w:lang w:val="uk-UA"/>
              </w:rPr>
              <w:t>В</w:t>
            </w:r>
            <w:r w:rsidRPr="00BA0A1C">
              <w:rPr>
                <w:sz w:val="24"/>
                <w:szCs w:val="24"/>
                <w:lang w:val="uk-UA"/>
              </w:rPr>
              <w:t>ідділу культури Роменської міської ради</w:t>
            </w:r>
            <w:r w:rsidRPr="00BA0A1C">
              <w:rPr>
                <w:bCs/>
                <w:sz w:val="24"/>
                <w:szCs w:val="24"/>
                <w:shd w:val="clear" w:color="auto" w:fill="FEFEFE"/>
                <w:lang w:val="uk-UA"/>
              </w:rPr>
              <w:t>, секретар комісії</w:t>
            </w:r>
          </w:p>
        </w:tc>
      </w:tr>
      <w:tr w:rsidR="00BA0A1C" w:rsidRPr="00BA0A1C" w:rsidTr="00D51241">
        <w:tc>
          <w:tcPr>
            <w:tcW w:w="3657" w:type="dxa"/>
          </w:tcPr>
          <w:p w:rsidR="008D4FB4" w:rsidRPr="00BA0A1C" w:rsidRDefault="008D4FB4" w:rsidP="000E25B2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Бондаренко Валерій Іванович</w:t>
            </w:r>
          </w:p>
        </w:tc>
        <w:tc>
          <w:tcPr>
            <w:tcW w:w="426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начальник в</w:t>
            </w:r>
            <w:r w:rsidRPr="00BA0A1C">
              <w:rPr>
                <w:bCs/>
                <w:sz w:val="24"/>
                <w:szCs w:val="24"/>
                <w:shd w:val="clear" w:color="auto" w:fill="FEFEFE"/>
                <w:lang w:val="uk-UA"/>
              </w:rPr>
              <w:t xml:space="preserve">ідділу з питань надзвичайних  ситуацій та цивільного захисту населення </w:t>
            </w:r>
          </w:p>
        </w:tc>
      </w:tr>
      <w:tr w:rsidR="00504393" w:rsidRPr="00BA0A1C" w:rsidTr="009A2881">
        <w:tc>
          <w:tcPr>
            <w:tcW w:w="3657" w:type="dxa"/>
          </w:tcPr>
          <w:p w:rsidR="00504393" w:rsidRPr="00BA0A1C" w:rsidRDefault="00504393" w:rsidP="009A2881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Гладкий Юрій Федорович</w:t>
            </w:r>
          </w:p>
        </w:tc>
        <w:tc>
          <w:tcPr>
            <w:tcW w:w="426" w:type="dxa"/>
          </w:tcPr>
          <w:p w:rsidR="00504393" w:rsidRPr="00BA0A1C" w:rsidRDefault="00504393" w:rsidP="009A2881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504393" w:rsidRPr="00BA0A1C" w:rsidRDefault="00504393" w:rsidP="009A2881">
            <w:pPr>
              <w:tabs>
                <w:tab w:val="left" w:pos="175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pacing w:val="1"/>
                <w:sz w:val="24"/>
                <w:szCs w:val="24"/>
                <w:lang w:val="uk-UA"/>
              </w:rPr>
              <w:t xml:space="preserve">начальник Роменського районного управління Головного управління </w:t>
            </w:r>
            <w:proofErr w:type="spellStart"/>
            <w:r w:rsidRPr="00BA0A1C">
              <w:rPr>
                <w:spacing w:val="1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BA0A1C">
              <w:rPr>
                <w:spacing w:val="1"/>
                <w:sz w:val="24"/>
                <w:szCs w:val="24"/>
                <w:lang w:val="uk-UA"/>
              </w:rPr>
              <w:t xml:space="preserve"> в Сумській області</w:t>
            </w:r>
            <w:r w:rsidRPr="00BA0A1C">
              <w:rPr>
                <w:sz w:val="24"/>
                <w:szCs w:val="24"/>
                <w:lang w:val="uk-UA"/>
              </w:rPr>
              <w:t xml:space="preserve"> (за згодою)   </w:t>
            </w:r>
          </w:p>
        </w:tc>
      </w:tr>
      <w:tr w:rsidR="00BA0A1C" w:rsidRPr="00BA0A1C" w:rsidTr="00D51241">
        <w:trPr>
          <w:trHeight w:val="290"/>
        </w:trPr>
        <w:tc>
          <w:tcPr>
            <w:tcW w:w="3657" w:type="dxa"/>
          </w:tcPr>
          <w:p w:rsidR="008D4FB4" w:rsidRPr="00BA0A1C" w:rsidRDefault="008D4FB4" w:rsidP="008D4FB4">
            <w:pPr>
              <w:spacing w:line="276" w:lineRule="auto"/>
              <w:ind w:right="33"/>
              <w:rPr>
                <w:spacing w:val="1"/>
                <w:sz w:val="24"/>
                <w:szCs w:val="24"/>
                <w:lang w:val="uk-UA"/>
              </w:rPr>
            </w:pPr>
            <w:r w:rsidRPr="00BA0A1C">
              <w:rPr>
                <w:spacing w:val="1"/>
                <w:sz w:val="24"/>
                <w:szCs w:val="24"/>
                <w:lang w:val="uk-UA"/>
              </w:rPr>
              <w:t>Голуб Віктор Іванович</w:t>
            </w:r>
          </w:p>
        </w:tc>
        <w:tc>
          <w:tcPr>
            <w:tcW w:w="426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8D4FB4" w:rsidRPr="00BA0A1C" w:rsidRDefault="008D4FB4" w:rsidP="000E25B2">
            <w:pPr>
              <w:tabs>
                <w:tab w:val="left" w:pos="175"/>
              </w:tabs>
              <w:spacing w:line="276" w:lineRule="auto"/>
              <w:ind w:right="-1"/>
              <w:jc w:val="both"/>
              <w:rPr>
                <w:spacing w:val="1"/>
                <w:sz w:val="24"/>
                <w:szCs w:val="24"/>
                <w:lang w:val="uk-UA"/>
              </w:rPr>
            </w:pPr>
            <w:r w:rsidRPr="00BA0A1C">
              <w:rPr>
                <w:spacing w:val="1"/>
                <w:sz w:val="24"/>
                <w:szCs w:val="24"/>
                <w:lang w:val="uk-UA"/>
              </w:rPr>
              <w:t xml:space="preserve">директор </w:t>
            </w:r>
            <w:r w:rsidR="00504393">
              <w:rPr>
                <w:spacing w:val="1"/>
                <w:sz w:val="24"/>
                <w:szCs w:val="24"/>
                <w:lang w:val="uk-UA"/>
              </w:rPr>
              <w:t>К</w:t>
            </w:r>
            <w:r w:rsidRPr="00BA0A1C">
              <w:rPr>
                <w:spacing w:val="1"/>
                <w:sz w:val="24"/>
                <w:szCs w:val="24"/>
                <w:lang w:val="uk-UA"/>
              </w:rPr>
              <w:t xml:space="preserve">омунального підприємства «Міськводоканал» </w:t>
            </w:r>
            <w:r w:rsidRPr="00BA0A1C">
              <w:rPr>
                <w:sz w:val="24"/>
                <w:szCs w:val="24"/>
                <w:lang w:val="uk-UA"/>
              </w:rPr>
              <w:t xml:space="preserve">Роменської міської ради» </w:t>
            </w:r>
          </w:p>
        </w:tc>
      </w:tr>
      <w:tr w:rsidR="00BA0A1C" w:rsidRPr="00BA0A1C" w:rsidTr="00D51241">
        <w:tc>
          <w:tcPr>
            <w:tcW w:w="3657" w:type="dxa"/>
          </w:tcPr>
          <w:p w:rsidR="008D4FB4" w:rsidRPr="00BA0A1C" w:rsidRDefault="008D4FB4" w:rsidP="000E25B2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Гребенюк Альона Петрівна</w:t>
            </w:r>
          </w:p>
        </w:tc>
        <w:tc>
          <w:tcPr>
            <w:tcW w:w="426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8D4FB4" w:rsidRPr="00BA0A1C" w:rsidRDefault="008D4FB4" w:rsidP="000E25B2">
            <w:pPr>
              <w:tabs>
                <w:tab w:val="left" w:pos="0"/>
              </w:tabs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 xml:space="preserve">начальник </w:t>
            </w:r>
            <w:r w:rsidR="00504393">
              <w:rPr>
                <w:sz w:val="24"/>
                <w:szCs w:val="24"/>
                <w:lang w:val="uk-UA"/>
              </w:rPr>
              <w:t>У</w:t>
            </w:r>
            <w:r w:rsidRPr="00BA0A1C">
              <w:rPr>
                <w:sz w:val="24"/>
                <w:szCs w:val="24"/>
                <w:lang w:val="uk-UA"/>
              </w:rPr>
              <w:t>правління житлово-комунального господарства Роменської міської ради</w:t>
            </w:r>
          </w:p>
        </w:tc>
      </w:tr>
      <w:tr w:rsidR="00504393" w:rsidRPr="00BA0A1C" w:rsidTr="00DA3818">
        <w:tc>
          <w:tcPr>
            <w:tcW w:w="3657" w:type="dxa"/>
          </w:tcPr>
          <w:p w:rsidR="00504393" w:rsidRPr="00BA0A1C" w:rsidRDefault="00504393" w:rsidP="00DA3818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Дейнека Олександр Васильович</w:t>
            </w:r>
          </w:p>
        </w:tc>
        <w:tc>
          <w:tcPr>
            <w:tcW w:w="426" w:type="dxa"/>
          </w:tcPr>
          <w:p w:rsidR="00504393" w:rsidRPr="00BA0A1C" w:rsidRDefault="00504393" w:rsidP="00DA3818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504393" w:rsidRPr="00BA0A1C" w:rsidRDefault="00504393" w:rsidP="00DA3818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заступник начальника </w:t>
            </w:r>
            <w:r w:rsidRPr="00BA0A1C">
              <w:rPr>
                <w:sz w:val="24"/>
                <w:szCs w:val="24"/>
                <w:lang w:val="uk-UA"/>
              </w:rPr>
              <w:t>відділу</w:t>
            </w:r>
            <w:r>
              <w:rPr>
                <w:sz w:val="24"/>
                <w:szCs w:val="24"/>
                <w:lang w:val="uk-UA"/>
              </w:rPr>
              <w:t xml:space="preserve"> №1</w:t>
            </w:r>
            <w:r w:rsidRPr="00BA0A1C">
              <w:rPr>
                <w:sz w:val="24"/>
                <w:szCs w:val="24"/>
                <w:lang w:val="uk-UA"/>
              </w:rPr>
              <w:t xml:space="preserve"> Роменського районного управління </w:t>
            </w:r>
            <w:r>
              <w:rPr>
                <w:sz w:val="24"/>
                <w:szCs w:val="24"/>
                <w:lang w:val="uk-UA"/>
              </w:rPr>
              <w:t>цивільного захисту та превентивної діяльності Головного управління</w:t>
            </w:r>
            <w:r w:rsidRPr="00BA0A1C">
              <w:rPr>
                <w:sz w:val="24"/>
                <w:szCs w:val="24"/>
                <w:lang w:val="uk-UA"/>
              </w:rPr>
              <w:t xml:space="preserve"> ДСНС України у Сумській області (за згодою)</w:t>
            </w:r>
          </w:p>
        </w:tc>
      </w:tr>
      <w:tr w:rsidR="00504393" w:rsidRPr="00BA0A1C" w:rsidTr="000D1AA5">
        <w:trPr>
          <w:trHeight w:val="551"/>
        </w:trPr>
        <w:tc>
          <w:tcPr>
            <w:tcW w:w="3657" w:type="dxa"/>
          </w:tcPr>
          <w:p w:rsidR="00504393" w:rsidRPr="00BA0A1C" w:rsidRDefault="00504393" w:rsidP="000D1AA5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A0A1C">
              <w:rPr>
                <w:sz w:val="24"/>
                <w:szCs w:val="24"/>
                <w:lang w:val="uk-UA"/>
              </w:rPr>
              <w:t>Каливод</w:t>
            </w:r>
            <w:proofErr w:type="spellEnd"/>
            <w:r w:rsidRPr="00BA0A1C">
              <w:rPr>
                <w:sz w:val="24"/>
                <w:szCs w:val="24"/>
                <w:lang w:val="uk-UA"/>
              </w:rPr>
              <w:t xml:space="preserve"> Олександр Віталійович</w:t>
            </w:r>
          </w:p>
        </w:tc>
        <w:tc>
          <w:tcPr>
            <w:tcW w:w="426" w:type="dxa"/>
          </w:tcPr>
          <w:p w:rsidR="00504393" w:rsidRPr="00BA0A1C" w:rsidRDefault="00504393" w:rsidP="000D1AA5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504393" w:rsidRPr="00BA0A1C" w:rsidRDefault="00504393" w:rsidP="000D1AA5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начальник Роменського районного відділу поліції ГУНП в Сумській області (за згодою)</w:t>
            </w:r>
          </w:p>
        </w:tc>
      </w:tr>
      <w:tr w:rsidR="00BA0A1C" w:rsidRPr="00BA0A1C" w:rsidTr="00D51241">
        <w:trPr>
          <w:trHeight w:val="389"/>
        </w:trPr>
        <w:tc>
          <w:tcPr>
            <w:tcW w:w="3657" w:type="dxa"/>
          </w:tcPr>
          <w:p w:rsidR="008D4FB4" w:rsidRPr="00BA0A1C" w:rsidRDefault="008D4FB4" w:rsidP="000E25B2">
            <w:pPr>
              <w:spacing w:line="276" w:lineRule="auto"/>
              <w:ind w:right="33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A0A1C">
              <w:rPr>
                <w:sz w:val="24"/>
                <w:szCs w:val="24"/>
                <w:lang w:val="uk-UA"/>
              </w:rPr>
              <w:t>Мутлаг</w:t>
            </w:r>
            <w:proofErr w:type="spellEnd"/>
            <w:r w:rsidRPr="00BA0A1C">
              <w:rPr>
                <w:sz w:val="24"/>
                <w:szCs w:val="24"/>
                <w:lang w:val="uk-UA"/>
              </w:rPr>
              <w:t xml:space="preserve"> Яна Русланівна</w:t>
            </w:r>
          </w:p>
        </w:tc>
        <w:tc>
          <w:tcPr>
            <w:tcW w:w="426" w:type="dxa"/>
          </w:tcPr>
          <w:p w:rsidR="008D4FB4" w:rsidRPr="00BA0A1C" w:rsidRDefault="008D4FB4" w:rsidP="000E25B2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–</w:t>
            </w:r>
          </w:p>
        </w:tc>
        <w:tc>
          <w:tcPr>
            <w:tcW w:w="5811" w:type="dxa"/>
          </w:tcPr>
          <w:p w:rsidR="008D4FB4" w:rsidRPr="00BA0A1C" w:rsidRDefault="008D4FB4" w:rsidP="008D4FB4">
            <w:pPr>
              <w:spacing w:line="276" w:lineRule="auto"/>
              <w:ind w:right="-1"/>
              <w:jc w:val="both"/>
              <w:rPr>
                <w:sz w:val="24"/>
                <w:szCs w:val="24"/>
                <w:lang w:val="uk-UA"/>
              </w:rPr>
            </w:pPr>
            <w:r w:rsidRPr="00BA0A1C">
              <w:rPr>
                <w:sz w:val="24"/>
                <w:szCs w:val="24"/>
                <w:lang w:val="uk-UA"/>
              </w:rPr>
              <w:t>начальник Відділу культури Роменської міської ради</w:t>
            </w:r>
          </w:p>
        </w:tc>
      </w:tr>
    </w:tbl>
    <w:p w:rsidR="008D4FB4" w:rsidRPr="00632BB0" w:rsidRDefault="008D4FB4" w:rsidP="008D4FB4">
      <w:pPr>
        <w:shd w:val="clear" w:color="auto" w:fill="FFFFFF"/>
        <w:spacing w:line="276" w:lineRule="auto"/>
        <w:ind w:right="663"/>
        <w:jc w:val="center"/>
        <w:rPr>
          <w:b/>
          <w:sz w:val="24"/>
          <w:szCs w:val="24"/>
          <w:lang w:val="uk-UA"/>
        </w:rPr>
      </w:pPr>
    </w:p>
    <w:p w:rsidR="008D4FB4" w:rsidRPr="00632BB0" w:rsidRDefault="008D4FB4" w:rsidP="008D4FB4">
      <w:pPr>
        <w:shd w:val="clear" w:color="auto" w:fill="FFFFFF"/>
        <w:spacing w:line="276" w:lineRule="auto"/>
        <w:ind w:right="663"/>
        <w:jc w:val="center"/>
        <w:rPr>
          <w:b/>
          <w:sz w:val="24"/>
          <w:szCs w:val="24"/>
          <w:lang w:val="uk-UA"/>
        </w:rPr>
      </w:pPr>
    </w:p>
    <w:p w:rsidR="008D4FB4" w:rsidRPr="00632BB0" w:rsidRDefault="008D4FB4" w:rsidP="008D4FB4">
      <w:pPr>
        <w:shd w:val="clear" w:color="auto" w:fill="FFFFFF"/>
        <w:spacing w:line="276" w:lineRule="auto"/>
        <w:jc w:val="both"/>
        <w:rPr>
          <w:b/>
          <w:bCs/>
          <w:color w:val="000000"/>
          <w:spacing w:val="-2"/>
          <w:sz w:val="24"/>
          <w:szCs w:val="24"/>
          <w:lang w:val="uk-UA"/>
        </w:rPr>
      </w:pP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>Керуючий справами виконкому</w:t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  <w:t xml:space="preserve"> Наталія МОСКАЛЕНКО</w:t>
      </w: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pStyle w:val="HTML"/>
        <w:spacing w:line="276" w:lineRule="auto"/>
        <w:jc w:val="both"/>
        <w:rPr>
          <w:b/>
          <w:bCs/>
          <w:sz w:val="24"/>
          <w:lang w:val="uk-UA"/>
        </w:rPr>
      </w:pPr>
    </w:p>
    <w:p w:rsidR="008D4FB4" w:rsidRPr="00632BB0" w:rsidRDefault="008D4FB4" w:rsidP="008D4FB4">
      <w:pPr>
        <w:keepNext/>
        <w:spacing w:line="276" w:lineRule="auto"/>
        <w:ind w:left="4956" w:firstLine="708"/>
        <w:outlineLvl w:val="1"/>
        <w:rPr>
          <w:b/>
          <w:bCs/>
          <w:sz w:val="24"/>
          <w:szCs w:val="24"/>
          <w:lang w:val="uk-UA"/>
        </w:rPr>
      </w:pPr>
      <w:r w:rsidRPr="00632BB0">
        <w:rPr>
          <w:b/>
          <w:bCs/>
          <w:sz w:val="24"/>
          <w:szCs w:val="24"/>
          <w:lang w:val="uk-UA"/>
        </w:rPr>
        <w:lastRenderedPageBreak/>
        <w:t>Додаток 2</w:t>
      </w:r>
    </w:p>
    <w:p w:rsidR="008D4FB4" w:rsidRPr="00632BB0" w:rsidRDefault="008D4FB4" w:rsidP="008D4FB4">
      <w:pPr>
        <w:keepNext/>
        <w:spacing w:line="276" w:lineRule="auto"/>
        <w:ind w:firstLine="5670"/>
        <w:outlineLvl w:val="1"/>
        <w:rPr>
          <w:b/>
          <w:bCs/>
          <w:sz w:val="24"/>
          <w:szCs w:val="24"/>
          <w:lang w:val="uk-UA"/>
        </w:rPr>
      </w:pPr>
      <w:r w:rsidRPr="00632BB0">
        <w:rPr>
          <w:b/>
          <w:bCs/>
          <w:sz w:val="24"/>
          <w:szCs w:val="24"/>
          <w:lang w:val="uk-UA"/>
        </w:rPr>
        <w:t xml:space="preserve">до розпорядження міського голови </w:t>
      </w:r>
    </w:p>
    <w:p w:rsidR="008D4FB4" w:rsidRPr="00632BB0" w:rsidRDefault="00AC32FF" w:rsidP="008D4FB4">
      <w:pPr>
        <w:keepNext/>
        <w:spacing w:line="276" w:lineRule="auto"/>
        <w:ind w:firstLine="5670"/>
        <w:outlineLvl w:val="1"/>
        <w:rPr>
          <w:b/>
          <w:bCs/>
          <w:color w:val="000000"/>
          <w:spacing w:val="6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25</w:t>
      </w:r>
      <w:r w:rsidR="008D4FB4">
        <w:rPr>
          <w:b/>
          <w:bCs/>
          <w:sz w:val="24"/>
          <w:szCs w:val="24"/>
          <w:lang w:val="uk-UA"/>
        </w:rPr>
        <w:t>.0</w:t>
      </w:r>
      <w:r w:rsidR="00E624C8">
        <w:rPr>
          <w:b/>
          <w:bCs/>
          <w:sz w:val="24"/>
          <w:szCs w:val="24"/>
          <w:lang w:val="uk-UA"/>
        </w:rPr>
        <w:t>2</w:t>
      </w:r>
      <w:r w:rsidR="008D4FB4">
        <w:rPr>
          <w:b/>
          <w:bCs/>
          <w:sz w:val="24"/>
          <w:szCs w:val="24"/>
          <w:lang w:val="uk-UA"/>
        </w:rPr>
        <w:t>.</w:t>
      </w:r>
      <w:r w:rsidR="008D4FB4" w:rsidRPr="00632BB0">
        <w:rPr>
          <w:b/>
          <w:bCs/>
          <w:sz w:val="24"/>
          <w:szCs w:val="24"/>
          <w:lang w:val="uk-UA"/>
        </w:rPr>
        <w:t>202</w:t>
      </w:r>
      <w:r w:rsidR="00E624C8">
        <w:rPr>
          <w:b/>
          <w:bCs/>
          <w:sz w:val="24"/>
          <w:szCs w:val="24"/>
          <w:lang w:val="uk-UA"/>
        </w:rPr>
        <w:t>6</w:t>
      </w:r>
      <w:r w:rsidR="008D4FB4" w:rsidRPr="00632BB0">
        <w:rPr>
          <w:b/>
          <w:bCs/>
          <w:sz w:val="24"/>
          <w:szCs w:val="24"/>
          <w:lang w:val="uk-UA"/>
        </w:rPr>
        <w:t xml:space="preserve"> № </w:t>
      </w:r>
      <w:r>
        <w:rPr>
          <w:b/>
          <w:bCs/>
          <w:sz w:val="24"/>
          <w:szCs w:val="24"/>
          <w:lang w:val="uk-UA"/>
        </w:rPr>
        <w:t>62</w:t>
      </w:r>
      <w:r w:rsidR="008D4FB4">
        <w:rPr>
          <w:b/>
          <w:bCs/>
          <w:sz w:val="24"/>
          <w:szCs w:val="24"/>
          <w:lang w:val="uk-UA"/>
        </w:rPr>
        <w:t>-ОД</w:t>
      </w:r>
      <w:r w:rsidR="008D4FB4" w:rsidRPr="00632BB0">
        <w:rPr>
          <w:b/>
          <w:bCs/>
          <w:sz w:val="24"/>
          <w:szCs w:val="24"/>
          <w:lang w:val="uk-UA"/>
        </w:rPr>
        <w:t xml:space="preserve"> </w:t>
      </w:r>
    </w:p>
    <w:p w:rsidR="008D4FB4" w:rsidRPr="00632BB0" w:rsidRDefault="008D4FB4" w:rsidP="008D4FB4">
      <w:pPr>
        <w:keepNext/>
        <w:spacing w:line="276" w:lineRule="auto"/>
        <w:outlineLvl w:val="1"/>
        <w:rPr>
          <w:b/>
          <w:bCs/>
          <w:color w:val="000000"/>
          <w:spacing w:val="6"/>
          <w:sz w:val="24"/>
          <w:szCs w:val="24"/>
          <w:lang w:val="uk-UA"/>
        </w:rPr>
      </w:pPr>
    </w:p>
    <w:tbl>
      <w:tblPr>
        <w:tblW w:w="0" w:type="auto"/>
        <w:tblInd w:w="5812" w:type="dxa"/>
        <w:tblLook w:val="04A0" w:firstRow="1" w:lastRow="0" w:firstColumn="1" w:lastColumn="0" w:noHBand="0" w:noVBand="1"/>
      </w:tblPr>
      <w:tblGrid>
        <w:gridCol w:w="3816"/>
      </w:tblGrid>
      <w:tr w:rsidR="008D4FB4" w:rsidRPr="00632BB0" w:rsidTr="000E25B2">
        <w:trPr>
          <w:trHeight w:val="1753"/>
        </w:trPr>
        <w:tc>
          <w:tcPr>
            <w:tcW w:w="3816" w:type="dxa"/>
            <w:shd w:val="clear" w:color="auto" w:fill="auto"/>
          </w:tcPr>
          <w:p w:rsidR="008D4FB4" w:rsidRPr="00632BB0" w:rsidRDefault="008D4FB4" w:rsidP="000E25B2">
            <w:pPr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>ЗАТВЕРДЖУЮ</w:t>
            </w:r>
          </w:p>
          <w:p w:rsidR="008D4FB4" w:rsidRPr="00632BB0" w:rsidRDefault="008D4FB4" w:rsidP="000E25B2">
            <w:pPr>
              <w:rPr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>Міський голова</w:t>
            </w:r>
          </w:p>
          <w:p w:rsidR="008D4FB4" w:rsidRPr="00632BB0" w:rsidRDefault="008D4FB4" w:rsidP="000E25B2">
            <w:pPr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>_______________ Олег  СТОГНІЙ</w:t>
            </w:r>
          </w:p>
          <w:p w:rsidR="008D4FB4" w:rsidRPr="00632BB0" w:rsidRDefault="008D4FB4" w:rsidP="000E25B2">
            <w:pPr>
              <w:rPr>
                <w:sz w:val="24"/>
                <w:szCs w:val="24"/>
                <w:lang w:val="uk-UA"/>
              </w:rPr>
            </w:pPr>
            <w:r w:rsidRPr="00632BB0">
              <w:rPr>
                <w:lang w:val="uk-UA"/>
              </w:rPr>
              <w:t xml:space="preserve">           (підпис)</w:t>
            </w:r>
          </w:p>
          <w:p w:rsidR="008D4FB4" w:rsidRPr="00632BB0" w:rsidRDefault="008D4FB4" w:rsidP="000E25B2">
            <w:pPr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>«___» _________________ 202</w:t>
            </w:r>
            <w:r w:rsidR="00E624C8">
              <w:rPr>
                <w:sz w:val="24"/>
                <w:szCs w:val="24"/>
                <w:lang w:val="uk-UA"/>
              </w:rPr>
              <w:t>6</w:t>
            </w:r>
            <w:r w:rsidRPr="00632BB0">
              <w:rPr>
                <w:sz w:val="24"/>
                <w:szCs w:val="24"/>
                <w:lang w:val="uk-UA"/>
              </w:rPr>
              <w:t xml:space="preserve"> р.</w:t>
            </w:r>
          </w:p>
          <w:p w:rsidR="008D4FB4" w:rsidRPr="00632BB0" w:rsidRDefault="008D4FB4" w:rsidP="000E25B2">
            <w:pPr>
              <w:rPr>
                <w:bCs/>
                <w:lang w:val="uk-UA"/>
              </w:rPr>
            </w:pPr>
          </w:p>
          <w:p w:rsidR="008D4FB4" w:rsidRPr="00632BB0" w:rsidRDefault="008D4FB4" w:rsidP="000E25B2">
            <w:pPr>
              <w:rPr>
                <w:bCs/>
                <w:lang w:val="uk-UA"/>
              </w:rPr>
            </w:pPr>
            <w:r w:rsidRPr="00632BB0">
              <w:rPr>
                <w:bCs/>
                <w:lang w:val="uk-UA"/>
              </w:rPr>
              <w:t>МП</w:t>
            </w:r>
          </w:p>
        </w:tc>
      </w:tr>
    </w:tbl>
    <w:p w:rsidR="008D4FB4" w:rsidRPr="00632BB0" w:rsidRDefault="008D4FB4" w:rsidP="008D4FB4">
      <w:pPr>
        <w:jc w:val="center"/>
        <w:rPr>
          <w:bCs/>
          <w:sz w:val="24"/>
          <w:szCs w:val="24"/>
          <w:lang w:val="uk-UA"/>
        </w:rPr>
      </w:pPr>
    </w:p>
    <w:p w:rsidR="008D4FB4" w:rsidRPr="00632BB0" w:rsidRDefault="008D4FB4" w:rsidP="008D4FB4">
      <w:pPr>
        <w:contextualSpacing/>
        <w:jc w:val="center"/>
        <w:rPr>
          <w:b/>
          <w:bCs/>
          <w:sz w:val="24"/>
          <w:szCs w:val="24"/>
          <w:lang w:val="uk-UA"/>
        </w:rPr>
      </w:pPr>
      <w:r w:rsidRPr="00632BB0">
        <w:rPr>
          <w:b/>
          <w:bCs/>
          <w:sz w:val="24"/>
          <w:szCs w:val="24"/>
          <w:lang w:val="uk-UA"/>
        </w:rPr>
        <w:t>АКТ</w:t>
      </w:r>
    </w:p>
    <w:p w:rsidR="008D4FB4" w:rsidRDefault="008D4FB4" w:rsidP="008D4FB4">
      <w:pPr>
        <w:contextualSpacing/>
        <w:jc w:val="center"/>
        <w:rPr>
          <w:b/>
          <w:bCs/>
          <w:sz w:val="24"/>
          <w:szCs w:val="24"/>
          <w:lang w:val="uk-UA"/>
        </w:rPr>
      </w:pPr>
      <w:r w:rsidRPr="00632BB0">
        <w:rPr>
          <w:b/>
          <w:bCs/>
          <w:sz w:val="24"/>
          <w:szCs w:val="24"/>
          <w:lang w:val="uk-UA"/>
        </w:rPr>
        <w:t xml:space="preserve">обстеження підвальних приміщень та захисних споруд цивільного захисту у закладах </w:t>
      </w:r>
      <w:r w:rsidR="00E624C8">
        <w:rPr>
          <w:b/>
          <w:bCs/>
          <w:sz w:val="24"/>
          <w:szCs w:val="24"/>
          <w:lang w:val="uk-UA"/>
        </w:rPr>
        <w:t>культури</w:t>
      </w:r>
      <w:r w:rsidRPr="00632BB0">
        <w:rPr>
          <w:b/>
          <w:bCs/>
          <w:sz w:val="24"/>
          <w:szCs w:val="24"/>
          <w:lang w:val="uk-UA"/>
        </w:rPr>
        <w:t xml:space="preserve"> Роменської міської ради для встановлення можливості їх подальшого використання для укриття </w:t>
      </w:r>
      <w:r w:rsidR="00D51241" w:rsidRPr="00D51241">
        <w:rPr>
          <w:b/>
          <w:sz w:val="24"/>
          <w:szCs w:val="24"/>
          <w:lang w:val="uk-UA"/>
        </w:rPr>
        <w:t>відвідувачів закладів культури</w:t>
      </w:r>
      <w:r w:rsidRPr="00D51241">
        <w:rPr>
          <w:b/>
          <w:bCs/>
          <w:sz w:val="24"/>
          <w:szCs w:val="24"/>
          <w:lang w:val="uk-UA"/>
        </w:rPr>
        <w:t xml:space="preserve"> </w:t>
      </w:r>
      <w:r w:rsidRPr="00632BB0">
        <w:rPr>
          <w:b/>
          <w:bCs/>
          <w:sz w:val="24"/>
          <w:szCs w:val="24"/>
          <w:lang w:val="uk-UA"/>
        </w:rPr>
        <w:t xml:space="preserve">в якості споруд подвійного призначення та найпростіших </w:t>
      </w:r>
      <w:proofErr w:type="spellStart"/>
      <w:r w:rsidRPr="00632BB0">
        <w:rPr>
          <w:b/>
          <w:bCs/>
          <w:sz w:val="24"/>
          <w:szCs w:val="24"/>
          <w:lang w:val="uk-UA"/>
        </w:rPr>
        <w:t>укриттів</w:t>
      </w:r>
      <w:proofErr w:type="spellEnd"/>
    </w:p>
    <w:p w:rsidR="00E45C9A" w:rsidRPr="00632BB0" w:rsidRDefault="00E45C9A" w:rsidP="008D4FB4">
      <w:pPr>
        <w:contextualSpacing/>
        <w:jc w:val="center"/>
        <w:rPr>
          <w:sz w:val="16"/>
          <w:szCs w:val="24"/>
          <w:lang w:val="uk-UA"/>
        </w:rPr>
      </w:pPr>
    </w:p>
    <w:p w:rsidR="008D4FB4" w:rsidRDefault="008D4FB4" w:rsidP="008D4FB4">
      <w:pPr>
        <w:contextualSpacing/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«___»</w:t>
      </w:r>
      <w:r w:rsidRPr="00632BB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_________ 202</w:t>
      </w:r>
      <w:r w:rsidR="00E624C8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>_____________</w:t>
      </w:r>
      <w:r w:rsidRPr="00632BB0">
        <w:rPr>
          <w:sz w:val="24"/>
          <w:szCs w:val="24"/>
          <w:lang w:val="uk-UA"/>
        </w:rPr>
        <w:t>______________</w:t>
      </w:r>
    </w:p>
    <w:p w:rsidR="008D4FB4" w:rsidRPr="00310802" w:rsidRDefault="008D4FB4" w:rsidP="008D4FB4">
      <w:pPr>
        <w:ind w:left="6372" w:firstLine="708"/>
        <w:contextualSpacing/>
        <w:jc w:val="both"/>
        <w:rPr>
          <w:sz w:val="24"/>
          <w:szCs w:val="24"/>
          <w:u w:val="single"/>
          <w:lang w:val="uk-UA"/>
        </w:rPr>
      </w:pPr>
      <w:r w:rsidRPr="00632BB0">
        <w:rPr>
          <w:sz w:val="16"/>
          <w:szCs w:val="24"/>
          <w:lang w:val="uk-UA"/>
        </w:rPr>
        <w:t>(назва населеного пункту)</w:t>
      </w:r>
    </w:p>
    <w:p w:rsidR="008D4FB4" w:rsidRPr="00632BB0" w:rsidRDefault="008D4FB4" w:rsidP="008D4FB4">
      <w:pPr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Комісія у складі:</w:t>
      </w:r>
    </w:p>
    <w:p w:rsidR="008D4FB4" w:rsidRPr="00632BB0" w:rsidRDefault="008D4FB4" w:rsidP="008D4FB4">
      <w:pPr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голова комісії    __________________________________________________________________</w:t>
      </w:r>
    </w:p>
    <w:p w:rsidR="008D4FB4" w:rsidRPr="00632BB0" w:rsidRDefault="008D4FB4" w:rsidP="008D4FB4">
      <w:pPr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члени комісії:    __________________________________________________________________</w:t>
      </w:r>
    </w:p>
    <w:p w:rsidR="008D4FB4" w:rsidRPr="00632BB0" w:rsidRDefault="008D4FB4" w:rsidP="008D4FB4">
      <w:pPr>
        <w:ind w:left="1701"/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__________________________________________________________________</w:t>
      </w:r>
    </w:p>
    <w:p w:rsidR="008D4FB4" w:rsidRPr="00632BB0" w:rsidRDefault="008D4FB4" w:rsidP="008D4FB4">
      <w:pPr>
        <w:ind w:left="1701"/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__________________________________________________________________</w:t>
      </w:r>
    </w:p>
    <w:p w:rsidR="008D4FB4" w:rsidRPr="00632BB0" w:rsidRDefault="008D4FB4" w:rsidP="008D4FB4">
      <w:pPr>
        <w:ind w:left="1701"/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</w:p>
    <w:p w:rsidR="008D4FB4" w:rsidRPr="00632BB0" w:rsidRDefault="008D4FB4" w:rsidP="008D4FB4">
      <w:pPr>
        <w:ind w:firstLine="2127"/>
        <w:contextualSpacing/>
        <w:jc w:val="center"/>
        <w:rPr>
          <w:sz w:val="16"/>
          <w:szCs w:val="24"/>
          <w:lang w:val="uk-UA"/>
        </w:rPr>
      </w:pPr>
      <w:r w:rsidRPr="00632BB0">
        <w:rPr>
          <w:sz w:val="16"/>
          <w:szCs w:val="24"/>
          <w:lang w:val="uk-UA"/>
        </w:rPr>
        <w:t>(посада, прізвище, ім’я та по батькові)</w:t>
      </w:r>
    </w:p>
    <w:p w:rsidR="00AC32FF" w:rsidRDefault="008D4FB4" w:rsidP="00AC32FF">
      <w:pPr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 xml:space="preserve">що призначена розпорядженням міського голови </w:t>
      </w:r>
      <w:r w:rsidR="00AC32FF">
        <w:rPr>
          <w:sz w:val="24"/>
          <w:szCs w:val="24"/>
          <w:lang w:val="uk-UA"/>
        </w:rPr>
        <w:t>від 25</w:t>
      </w:r>
      <w:r>
        <w:rPr>
          <w:sz w:val="24"/>
          <w:szCs w:val="24"/>
          <w:lang w:val="uk-UA"/>
        </w:rPr>
        <w:t>.0</w:t>
      </w:r>
      <w:r w:rsidR="00E624C8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.202</w:t>
      </w:r>
      <w:r w:rsidR="00E624C8">
        <w:rPr>
          <w:sz w:val="24"/>
          <w:szCs w:val="24"/>
          <w:lang w:val="uk-UA"/>
        </w:rPr>
        <w:t>6</w:t>
      </w:r>
      <w:r w:rsidRPr="00632BB0">
        <w:rPr>
          <w:sz w:val="24"/>
          <w:szCs w:val="24"/>
          <w:lang w:val="uk-UA"/>
        </w:rPr>
        <w:t xml:space="preserve"> №</w:t>
      </w:r>
      <w:r>
        <w:rPr>
          <w:sz w:val="24"/>
          <w:szCs w:val="24"/>
          <w:lang w:val="uk-UA"/>
        </w:rPr>
        <w:t xml:space="preserve"> </w:t>
      </w:r>
      <w:r w:rsidR="00AC32FF">
        <w:rPr>
          <w:sz w:val="24"/>
          <w:szCs w:val="24"/>
          <w:lang w:val="uk-UA"/>
        </w:rPr>
        <w:t>62</w:t>
      </w:r>
      <w:r>
        <w:rPr>
          <w:sz w:val="24"/>
          <w:szCs w:val="24"/>
          <w:lang w:val="uk-UA"/>
        </w:rPr>
        <w:t>-ОД</w:t>
      </w:r>
      <w:r w:rsidRPr="00632BB0">
        <w:rPr>
          <w:sz w:val="24"/>
          <w:szCs w:val="24"/>
          <w:lang w:val="uk-UA"/>
        </w:rPr>
        <w:t xml:space="preserve"> провела обстеження _____</w:t>
      </w:r>
      <w:r w:rsidR="00AC32FF">
        <w:rPr>
          <w:sz w:val="24"/>
          <w:szCs w:val="24"/>
          <w:lang w:val="uk-UA"/>
        </w:rPr>
        <w:t>_______________________</w:t>
      </w:r>
      <w:r w:rsidRPr="00632BB0">
        <w:rPr>
          <w:sz w:val="24"/>
          <w:szCs w:val="24"/>
          <w:lang w:val="uk-UA"/>
        </w:rPr>
        <w:t>____________</w:t>
      </w:r>
      <w:r>
        <w:rPr>
          <w:sz w:val="24"/>
          <w:szCs w:val="24"/>
          <w:lang w:val="uk-UA"/>
        </w:rPr>
        <w:t>_______</w:t>
      </w:r>
      <w:r w:rsidRPr="00632BB0">
        <w:rPr>
          <w:sz w:val="24"/>
          <w:szCs w:val="24"/>
          <w:lang w:val="uk-UA"/>
        </w:rPr>
        <w:t>______</w:t>
      </w:r>
      <w:r>
        <w:rPr>
          <w:sz w:val="24"/>
          <w:szCs w:val="24"/>
          <w:lang w:val="uk-UA"/>
        </w:rPr>
        <w:t>___</w:t>
      </w:r>
      <w:r w:rsidRPr="00632BB0">
        <w:rPr>
          <w:sz w:val="24"/>
          <w:szCs w:val="24"/>
          <w:lang w:val="uk-UA"/>
        </w:rPr>
        <w:t>__ приміщення</w:t>
      </w:r>
    </w:p>
    <w:p w:rsidR="00AC32FF" w:rsidRDefault="00AC32FF" w:rsidP="00AC32FF">
      <w:pPr>
        <w:contextualSpacing/>
        <w:jc w:val="center"/>
        <w:rPr>
          <w:sz w:val="16"/>
          <w:szCs w:val="16"/>
          <w:lang w:val="uk-UA"/>
        </w:rPr>
      </w:pPr>
      <w:r w:rsidRPr="00632BB0">
        <w:rPr>
          <w:sz w:val="16"/>
          <w:szCs w:val="16"/>
          <w:lang w:val="uk-UA"/>
        </w:rPr>
        <w:t>(назва, підвального чи цокольного)</w:t>
      </w:r>
    </w:p>
    <w:p w:rsidR="008D4FB4" w:rsidRPr="00632BB0" w:rsidRDefault="008D4FB4" w:rsidP="00AC32FF">
      <w:pPr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___________________________</w:t>
      </w:r>
      <w:r w:rsidR="00AC32FF">
        <w:rPr>
          <w:sz w:val="24"/>
          <w:szCs w:val="24"/>
          <w:lang w:val="uk-UA"/>
        </w:rPr>
        <w:t>_____________________________________________________</w:t>
      </w:r>
    </w:p>
    <w:p w:rsidR="008D4FB4" w:rsidRPr="00632BB0" w:rsidRDefault="008D4FB4" w:rsidP="00AC32FF">
      <w:pPr>
        <w:tabs>
          <w:tab w:val="left" w:pos="5522"/>
        </w:tabs>
        <w:contextualSpacing/>
        <w:jc w:val="center"/>
        <w:rPr>
          <w:sz w:val="16"/>
          <w:szCs w:val="16"/>
          <w:lang w:val="uk-UA"/>
        </w:rPr>
      </w:pPr>
      <w:r w:rsidRPr="00632BB0">
        <w:rPr>
          <w:sz w:val="16"/>
          <w:szCs w:val="16"/>
          <w:lang w:val="uk-UA"/>
        </w:rPr>
        <w:t>(якого підприємства, установи, організації )</w:t>
      </w:r>
    </w:p>
    <w:p w:rsidR="008D4FB4" w:rsidRPr="00632BB0" w:rsidRDefault="008D4FB4" w:rsidP="008D4FB4">
      <w:pPr>
        <w:contextualSpacing/>
        <w:jc w:val="both"/>
        <w:rPr>
          <w:sz w:val="24"/>
          <w:szCs w:val="24"/>
          <w:u w:val="single"/>
          <w:lang w:val="uk-UA"/>
        </w:rPr>
      </w:pPr>
      <w:r w:rsidRPr="00632BB0">
        <w:rPr>
          <w:sz w:val="24"/>
          <w:szCs w:val="24"/>
          <w:lang w:val="uk-UA"/>
        </w:rPr>
        <w:t xml:space="preserve">______________________________ розташованого за </w:t>
      </w:r>
      <w:proofErr w:type="spellStart"/>
      <w:r w:rsidRPr="00632BB0">
        <w:rPr>
          <w:sz w:val="24"/>
          <w:szCs w:val="24"/>
          <w:lang w:val="uk-UA"/>
        </w:rPr>
        <w:t>адресою</w:t>
      </w:r>
      <w:proofErr w:type="spellEnd"/>
      <w:r w:rsidRPr="00632BB0">
        <w:rPr>
          <w:sz w:val="24"/>
          <w:szCs w:val="24"/>
          <w:lang w:val="uk-UA"/>
        </w:rPr>
        <w:t>: ____</w:t>
      </w:r>
      <w:r>
        <w:rPr>
          <w:sz w:val="24"/>
          <w:szCs w:val="24"/>
          <w:lang w:val="uk-UA"/>
        </w:rPr>
        <w:t>______________</w:t>
      </w:r>
      <w:r w:rsidRPr="00632BB0">
        <w:rPr>
          <w:sz w:val="24"/>
          <w:szCs w:val="24"/>
          <w:lang w:val="uk-UA"/>
        </w:rPr>
        <w:t>________</w:t>
      </w:r>
    </w:p>
    <w:p w:rsidR="008D4FB4" w:rsidRPr="00632BB0" w:rsidRDefault="008D4FB4" w:rsidP="008D4FB4">
      <w:pPr>
        <w:tabs>
          <w:tab w:val="left" w:pos="6737"/>
        </w:tabs>
        <w:contextualSpacing/>
        <w:jc w:val="center"/>
        <w:rPr>
          <w:sz w:val="16"/>
          <w:szCs w:val="16"/>
          <w:lang w:val="uk-UA"/>
        </w:rPr>
      </w:pPr>
      <w:r w:rsidRPr="00632BB0">
        <w:rPr>
          <w:sz w:val="24"/>
          <w:szCs w:val="24"/>
          <w:lang w:val="uk-UA"/>
        </w:rPr>
        <w:t xml:space="preserve">                                                                          </w:t>
      </w:r>
    </w:p>
    <w:p w:rsidR="008D4FB4" w:rsidRPr="00632BB0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________________________________________________________________________________</w:t>
      </w:r>
      <w:r w:rsidRPr="00632BB0">
        <w:rPr>
          <w:sz w:val="24"/>
          <w:szCs w:val="24"/>
          <w:lang w:val="uk-UA"/>
        </w:rPr>
        <w:t xml:space="preserve"> з метою встановлення можливості </w:t>
      </w:r>
      <w:r>
        <w:rPr>
          <w:sz w:val="24"/>
          <w:szCs w:val="24"/>
          <w:lang w:val="uk-UA"/>
        </w:rPr>
        <w:t xml:space="preserve">його використання </w:t>
      </w:r>
      <w:r w:rsidRPr="00632BB0">
        <w:rPr>
          <w:sz w:val="24"/>
          <w:szCs w:val="24"/>
          <w:lang w:val="uk-UA"/>
        </w:rPr>
        <w:t>для укриття населення та включення до фонду захисних споруд цивільного захисту, як найпростішого укриття.</w:t>
      </w:r>
    </w:p>
    <w:p w:rsidR="008D4FB4" w:rsidRPr="00632BB0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u w:val="single"/>
          <w:lang w:val="uk-UA"/>
        </w:rPr>
      </w:pPr>
      <w:r w:rsidRPr="00632BB0">
        <w:rPr>
          <w:sz w:val="24"/>
          <w:szCs w:val="24"/>
          <w:u w:val="single"/>
          <w:lang w:val="uk-UA"/>
        </w:rPr>
        <w:t>При обстеженні встановлено:</w:t>
      </w:r>
    </w:p>
    <w:p w:rsidR="008D4FB4" w:rsidRPr="00632BB0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рік введення в експлуатацію ___________;</w:t>
      </w:r>
    </w:p>
    <w:p w:rsidR="008D4FB4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 xml:space="preserve">балансоутримувач _____________________________, </w:t>
      </w:r>
      <w:r>
        <w:rPr>
          <w:sz w:val="24"/>
          <w:szCs w:val="24"/>
          <w:lang w:val="uk-UA"/>
        </w:rPr>
        <w:t>код ЄДРПОУ ___________________,</w:t>
      </w:r>
    </w:p>
    <w:p w:rsidR="008D4FB4" w:rsidRPr="00632BB0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 xml:space="preserve">найменування об’єкта __________________________________________________________ , </w:t>
      </w:r>
    </w:p>
    <w:p w:rsidR="008D4FB4" w:rsidRPr="00632BB0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місцезнаходження юридичної особи _____________________________________________;</w:t>
      </w:r>
    </w:p>
    <w:p w:rsidR="008D4FB4" w:rsidRPr="00632BB0" w:rsidRDefault="008D4FB4" w:rsidP="008D4FB4">
      <w:pPr>
        <w:tabs>
          <w:tab w:val="left" w:pos="673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розташування об’єкта на місцевості (окремо розташований або вбудований),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16"/>
          <w:szCs w:val="16"/>
          <w:lang w:val="uk-UA"/>
        </w:rPr>
      </w:pPr>
      <w:r w:rsidRPr="00632BB0">
        <w:rPr>
          <w:sz w:val="24"/>
          <w:szCs w:val="24"/>
          <w:lang w:val="uk-UA"/>
        </w:rPr>
        <w:tab/>
      </w:r>
      <w:r w:rsidRPr="00632BB0">
        <w:rPr>
          <w:sz w:val="24"/>
          <w:szCs w:val="24"/>
          <w:lang w:val="uk-UA"/>
        </w:rPr>
        <w:tab/>
        <w:t xml:space="preserve">                    </w:t>
      </w:r>
      <w:r w:rsidRPr="00632BB0">
        <w:rPr>
          <w:sz w:val="16"/>
          <w:szCs w:val="16"/>
          <w:lang w:val="uk-UA"/>
        </w:rPr>
        <w:t>(потрібне підкреслити)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24"/>
          <w:szCs w:val="24"/>
          <w:lang w:val="uk-UA"/>
        </w:rPr>
      </w:pPr>
      <w:proofErr w:type="spellStart"/>
      <w:r w:rsidRPr="00632BB0">
        <w:rPr>
          <w:sz w:val="24"/>
          <w:szCs w:val="24"/>
          <w:lang w:val="uk-UA"/>
        </w:rPr>
        <w:t>вмістимість</w:t>
      </w:r>
      <w:proofErr w:type="spellEnd"/>
      <w:r w:rsidRPr="00632BB0">
        <w:rPr>
          <w:sz w:val="24"/>
          <w:szCs w:val="24"/>
          <w:lang w:val="uk-UA"/>
        </w:rPr>
        <w:t xml:space="preserve"> _____ осіб,</w:t>
      </w:r>
    </w:p>
    <w:p w:rsidR="008D4FB4" w:rsidRDefault="008D4FB4" w:rsidP="008D4FB4">
      <w:pPr>
        <w:tabs>
          <w:tab w:val="left" w:pos="395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захисні властивості ____________________________________________________________</w:t>
      </w:r>
      <w:r>
        <w:rPr>
          <w:sz w:val="24"/>
          <w:szCs w:val="24"/>
          <w:lang w:val="uk-UA"/>
        </w:rPr>
        <w:t>___</w:t>
      </w:r>
    </w:p>
    <w:p w:rsidR="008D4FB4" w:rsidRDefault="008D4FB4" w:rsidP="008D4FB4">
      <w:pPr>
        <w:tabs>
          <w:tab w:val="left" w:pos="3957"/>
        </w:tabs>
        <w:contextualSpacing/>
        <w:jc w:val="center"/>
        <w:rPr>
          <w:sz w:val="24"/>
          <w:szCs w:val="24"/>
          <w:lang w:val="uk-UA"/>
        </w:rPr>
      </w:pPr>
      <w:r>
        <w:rPr>
          <w:szCs w:val="24"/>
          <w:lang w:val="uk-UA"/>
        </w:rPr>
        <w:t xml:space="preserve">                                 </w:t>
      </w:r>
      <w:r w:rsidRPr="009B576C">
        <w:rPr>
          <w:szCs w:val="24"/>
          <w:lang w:val="uk-UA"/>
        </w:rPr>
        <w:t>(підвальне (підземне), наполовину підвальне (половина наземна частина половина підземна),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 xml:space="preserve">цокольне або розміщене на першому поверсі приміщення площею _____ </w:t>
      </w:r>
      <w:proofErr w:type="spellStart"/>
      <w:r w:rsidRPr="00632BB0">
        <w:rPr>
          <w:sz w:val="24"/>
          <w:szCs w:val="24"/>
          <w:lang w:val="uk-UA"/>
        </w:rPr>
        <w:t>кв.м</w:t>
      </w:r>
      <w:proofErr w:type="spellEnd"/>
      <w:r w:rsidRPr="00632BB0">
        <w:rPr>
          <w:sz w:val="24"/>
          <w:szCs w:val="24"/>
          <w:lang w:val="uk-UA"/>
        </w:rPr>
        <w:t>;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16"/>
          <w:szCs w:val="16"/>
          <w:lang w:val="uk-UA"/>
        </w:rPr>
      </w:pPr>
      <w:r w:rsidRPr="00632BB0">
        <w:rPr>
          <w:sz w:val="16"/>
          <w:szCs w:val="16"/>
          <w:lang w:val="uk-UA"/>
        </w:rPr>
        <w:t>(потрібне підкреслити)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висота приміщення _____ м</w:t>
      </w:r>
      <w:r w:rsidR="00AC32FF">
        <w:rPr>
          <w:sz w:val="24"/>
          <w:szCs w:val="24"/>
          <w:lang w:val="uk-UA"/>
        </w:rPr>
        <w:t xml:space="preserve"> </w:t>
      </w:r>
      <w:r w:rsidRPr="00632BB0">
        <w:rPr>
          <w:sz w:val="16"/>
          <w:szCs w:val="16"/>
          <w:lang w:val="uk-UA"/>
        </w:rPr>
        <w:t xml:space="preserve">(згідно </w:t>
      </w:r>
      <w:r w:rsidR="00AC32FF">
        <w:rPr>
          <w:sz w:val="16"/>
          <w:szCs w:val="16"/>
          <w:lang w:val="uk-UA"/>
        </w:rPr>
        <w:t xml:space="preserve">з </w:t>
      </w:r>
      <w:r w:rsidRPr="00632BB0">
        <w:rPr>
          <w:sz w:val="16"/>
          <w:szCs w:val="16"/>
          <w:lang w:val="uk-UA"/>
        </w:rPr>
        <w:t>вимог</w:t>
      </w:r>
      <w:r w:rsidR="00AC32FF">
        <w:rPr>
          <w:sz w:val="16"/>
          <w:szCs w:val="16"/>
          <w:lang w:val="uk-UA"/>
        </w:rPr>
        <w:t>ами</w:t>
      </w:r>
      <w:r w:rsidRPr="00632BB0">
        <w:rPr>
          <w:sz w:val="16"/>
          <w:szCs w:val="16"/>
          <w:lang w:val="uk-UA"/>
        </w:rPr>
        <w:t xml:space="preserve"> має бути не менше 1,7</w:t>
      </w:r>
      <w:r w:rsidR="00AC32FF">
        <w:rPr>
          <w:sz w:val="16"/>
          <w:szCs w:val="16"/>
          <w:lang w:val="uk-UA"/>
        </w:rPr>
        <w:t xml:space="preserve"> </w:t>
      </w:r>
      <w:r w:rsidRPr="00632BB0">
        <w:rPr>
          <w:sz w:val="16"/>
          <w:szCs w:val="16"/>
          <w:lang w:val="uk-UA"/>
        </w:rPr>
        <w:t xml:space="preserve">м); 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16"/>
          <w:szCs w:val="16"/>
          <w:lang w:val="uk-UA"/>
        </w:rPr>
      </w:pPr>
      <w:r w:rsidRPr="00632BB0">
        <w:rPr>
          <w:sz w:val="24"/>
          <w:szCs w:val="24"/>
          <w:lang w:val="uk-UA"/>
        </w:rPr>
        <w:t>ширина дв</w:t>
      </w:r>
      <w:r>
        <w:rPr>
          <w:sz w:val="24"/>
          <w:szCs w:val="24"/>
          <w:lang w:val="uk-UA"/>
        </w:rPr>
        <w:t>ерних прорізів (отворів) _____м</w:t>
      </w:r>
      <w:r w:rsidRPr="00632BB0">
        <w:rPr>
          <w:sz w:val="16"/>
          <w:szCs w:val="16"/>
          <w:lang w:val="uk-UA"/>
        </w:rPr>
        <w:t xml:space="preserve"> (згідно </w:t>
      </w:r>
      <w:r w:rsidR="00AC32FF">
        <w:rPr>
          <w:sz w:val="16"/>
          <w:szCs w:val="16"/>
          <w:lang w:val="uk-UA"/>
        </w:rPr>
        <w:t xml:space="preserve">з </w:t>
      </w:r>
      <w:r w:rsidRPr="00632BB0">
        <w:rPr>
          <w:sz w:val="16"/>
          <w:szCs w:val="16"/>
          <w:lang w:val="uk-UA"/>
        </w:rPr>
        <w:t>вимог</w:t>
      </w:r>
      <w:r w:rsidR="00AC32FF">
        <w:rPr>
          <w:sz w:val="16"/>
          <w:szCs w:val="16"/>
          <w:lang w:val="uk-UA"/>
        </w:rPr>
        <w:t>ами</w:t>
      </w:r>
      <w:r w:rsidRPr="00632BB0">
        <w:rPr>
          <w:sz w:val="16"/>
          <w:szCs w:val="16"/>
          <w:lang w:val="uk-UA"/>
        </w:rPr>
        <w:t xml:space="preserve"> має бути не менше 0,8</w:t>
      </w:r>
      <w:r>
        <w:rPr>
          <w:sz w:val="16"/>
          <w:szCs w:val="16"/>
          <w:lang w:val="uk-UA"/>
        </w:rPr>
        <w:t xml:space="preserve"> </w:t>
      </w:r>
      <w:r w:rsidRPr="00632BB0">
        <w:rPr>
          <w:sz w:val="16"/>
          <w:szCs w:val="16"/>
          <w:lang w:val="uk-UA"/>
        </w:rPr>
        <w:t>м);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матеріал з якого виготовлені двері ______________________________;</w:t>
      </w:r>
    </w:p>
    <w:p w:rsidR="008D4FB4" w:rsidRPr="00632BB0" w:rsidRDefault="008D4FB4" w:rsidP="008D4FB4">
      <w:pPr>
        <w:tabs>
          <w:tab w:val="left" w:pos="3957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вентиляція в приміщенні: примусова, природна;</w:t>
      </w:r>
    </w:p>
    <w:p w:rsidR="00E45C9A" w:rsidRDefault="008D4FB4" w:rsidP="00E45C9A">
      <w:pPr>
        <w:tabs>
          <w:tab w:val="left" w:pos="3318"/>
        </w:tabs>
        <w:contextualSpacing/>
        <w:rPr>
          <w:sz w:val="16"/>
          <w:szCs w:val="16"/>
          <w:lang w:val="uk-UA"/>
        </w:rPr>
      </w:pPr>
      <w:r w:rsidRPr="00632BB0">
        <w:rPr>
          <w:sz w:val="16"/>
          <w:szCs w:val="16"/>
          <w:lang w:val="uk-UA"/>
        </w:rPr>
        <w:t>(потрібне підкреслити)</w:t>
      </w:r>
    </w:p>
    <w:p w:rsidR="00E45C9A" w:rsidRDefault="00E45C9A">
      <w:pPr>
        <w:widowControl/>
        <w:autoSpaceDE/>
        <w:autoSpaceDN/>
        <w:adjustRightInd/>
        <w:spacing w:after="200" w:line="276" w:lineRule="auto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br w:type="page"/>
      </w:r>
    </w:p>
    <w:p w:rsidR="00AC32FF" w:rsidRPr="00E45C9A" w:rsidRDefault="00AC32FF" w:rsidP="00E45C9A">
      <w:pPr>
        <w:tabs>
          <w:tab w:val="left" w:pos="3318"/>
        </w:tabs>
        <w:contextualSpacing/>
        <w:jc w:val="right"/>
        <w:rPr>
          <w:sz w:val="16"/>
          <w:szCs w:val="16"/>
          <w:lang w:val="uk-UA"/>
        </w:rPr>
      </w:pPr>
      <w:r w:rsidRPr="00AC32FF">
        <w:rPr>
          <w:b/>
          <w:sz w:val="24"/>
          <w:szCs w:val="24"/>
          <w:lang w:val="uk-UA"/>
        </w:rPr>
        <w:lastRenderedPageBreak/>
        <w:t>П</w:t>
      </w:r>
      <w:bookmarkStart w:id="0" w:name="_GoBack"/>
      <w:bookmarkEnd w:id="0"/>
      <w:r w:rsidRPr="00AC32FF">
        <w:rPr>
          <w:b/>
          <w:sz w:val="24"/>
          <w:szCs w:val="24"/>
          <w:lang w:val="uk-UA"/>
        </w:rPr>
        <w:t>родовження додатка 2</w:t>
      </w:r>
    </w:p>
    <w:p w:rsidR="00AC32FF" w:rsidRDefault="00AC32FF" w:rsidP="008D4FB4">
      <w:pPr>
        <w:tabs>
          <w:tab w:val="left" w:pos="3318"/>
        </w:tabs>
        <w:contextualSpacing/>
        <w:rPr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3318"/>
        </w:tabs>
        <w:contextualSpacing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 xml:space="preserve">освітлення: природне, штучне (електролампи), резервне штучне (ліхтарі, свічки, </w:t>
      </w:r>
      <w:proofErr w:type="spellStart"/>
      <w:r w:rsidRPr="00632BB0">
        <w:rPr>
          <w:sz w:val="24"/>
          <w:szCs w:val="24"/>
          <w:lang w:val="uk-UA"/>
        </w:rPr>
        <w:t>гас.лампи</w:t>
      </w:r>
      <w:proofErr w:type="spellEnd"/>
      <w:r w:rsidRPr="00632BB0">
        <w:rPr>
          <w:sz w:val="24"/>
          <w:szCs w:val="24"/>
          <w:lang w:val="uk-UA"/>
        </w:rPr>
        <w:t>)</w:t>
      </w:r>
    </w:p>
    <w:p w:rsidR="008D4FB4" w:rsidRPr="00632BB0" w:rsidRDefault="008D4FB4" w:rsidP="008D4FB4">
      <w:pPr>
        <w:tabs>
          <w:tab w:val="left" w:pos="4245"/>
        </w:tabs>
        <w:contextualSpacing/>
        <w:rPr>
          <w:sz w:val="16"/>
          <w:szCs w:val="16"/>
          <w:lang w:val="uk-UA"/>
        </w:rPr>
      </w:pPr>
      <w:r w:rsidRPr="00632BB0">
        <w:rPr>
          <w:sz w:val="16"/>
          <w:szCs w:val="16"/>
          <w:lang w:val="uk-UA"/>
        </w:rPr>
        <w:t>(потрібне підкреслити)</w:t>
      </w:r>
    </w:p>
    <w:p w:rsidR="008D4FB4" w:rsidRPr="00BE1F17" w:rsidRDefault="008D4FB4" w:rsidP="008D4FB4">
      <w:pPr>
        <w:tabs>
          <w:tab w:val="left" w:pos="3318"/>
        </w:tabs>
        <w:contextualSpacing/>
        <w:jc w:val="both"/>
        <w:rPr>
          <w:sz w:val="24"/>
          <w:szCs w:val="24"/>
          <w:lang w:val="uk-UA"/>
        </w:rPr>
      </w:pPr>
      <w:r w:rsidRPr="00BE1F17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FB4" w:rsidRDefault="008D4FB4" w:rsidP="008D4FB4">
      <w:pPr>
        <w:tabs>
          <w:tab w:val="left" w:pos="3318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bCs/>
          <w:sz w:val="24"/>
          <w:szCs w:val="24"/>
          <w:lang w:val="uk-UA"/>
        </w:rPr>
        <w:t>Висновок комісії: підвальне</w:t>
      </w:r>
      <w:r w:rsidRPr="00632BB0">
        <w:rPr>
          <w:sz w:val="24"/>
          <w:szCs w:val="24"/>
          <w:lang w:val="uk-UA"/>
        </w:rPr>
        <w:t xml:space="preserve"> (підземне), наполовину підвальне (половина наземна частина половина</w:t>
      </w:r>
      <w:r>
        <w:rPr>
          <w:sz w:val="24"/>
          <w:szCs w:val="24"/>
          <w:lang w:val="uk-UA"/>
        </w:rPr>
        <w:t xml:space="preserve">  </w:t>
      </w:r>
      <w:r w:rsidRPr="00632BB0">
        <w:rPr>
          <w:sz w:val="24"/>
          <w:szCs w:val="24"/>
          <w:lang w:val="uk-UA"/>
        </w:rPr>
        <w:t xml:space="preserve"> підземна), </w:t>
      </w:r>
      <w:r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 xml:space="preserve"> цокольне або</w:t>
      </w:r>
      <w:r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 xml:space="preserve"> розміщене </w:t>
      </w:r>
      <w:r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 xml:space="preserve">на </w:t>
      </w:r>
      <w:r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>першому поверсі</w:t>
      </w:r>
      <w:r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 xml:space="preserve">приміщення </w:t>
      </w:r>
      <w:r>
        <w:rPr>
          <w:sz w:val="24"/>
          <w:szCs w:val="24"/>
          <w:lang w:val="uk-UA"/>
        </w:rPr>
        <w:t xml:space="preserve">  </w:t>
      </w:r>
      <w:r w:rsidRPr="00632BB0">
        <w:rPr>
          <w:sz w:val="24"/>
          <w:szCs w:val="24"/>
          <w:lang w:val="uk-UA"/>
        </w:rPr>
        <w:t>площею</w:t>
      </w:r>
    </w:p>
    <w:p w:rsidR="008D4FB4" w:rsidRDefault="008D4FB4" w:rsidP="008D4FB4">
      <w:pPr>
        <w:tabs>
          <w:tab w:val="left" w:pos="3318"/>
        </w:tabs>
        <w:ind w:firstLine="142"/>
        <w:contextualSpacing/>
        <w:jc w:val="center"/>
        <w:rPr>
          <w:sz w:val="24"/>
          <w:szCs w:val="24"/>
          <w:lang w:val="uk-UA"/>
        </w:rPr>
      </w:pPr>
      <w:r w:rsidRPr="00632BB0">
        <w:rPr>
          <w:sz w:val="16"/>
          <w:szCs w:val="16"/>
          <w:lang w:val="uk-UA"/>
        </w:rPr>
        <w:t>(потрібне підкреслити)</w:t>
      </w:r>
    </w:p>
    <w:p w:rsidR="008D4FB4" w:rsidRPr="00632BB0" w:rsidRDefault="008D4FB4" w:rsidP="008D4FB4">
      <w:pPr>
        <w:tabs>
          <w:tab w:val="left" w:pos="3318"/>
        </w:tabs>
        <w:contextualSpacing/>
        <w:jc w:val="both"/>
        <w:rPr>
          <w:sz w:val="24"/>
          <w:szCs w:val="24"/>
          <w:lang w:val="uk-UA"/>
        </w:rPr>
      </w:pPr>
      <w:r w:rsidRPr="00632BB0">
        <w:rPr>
          <w:sz w:val="24"/>
          <w:szCs w:val="24"/>
          <w:lang w:val="uk-UA"/>
        </w:rPr>
        <w:t>___</w:t>
      </w:r>
      <w:r>
        <w:rPr>
          <w:sz w:val="24"/>
          <w:szCs w:val="24"/>
          <w:lang w:val="uk-UA"/>
        </w:rPr>
        <w:t>__</w:t>
      </w:r>
      <w:r w:rsidRPr="00632BB0">
        <w:rPr>
          <w:sz w:val="24"/>
          <w:szCs w:val="24"/>
          <w:lang w:val="uk-UA"/>
        </w:rPr>
        <w:t xml:space="preserve">__ </w:t>
      </w:r>
      <w:proofErr w:type="spellStart"/>
      <w:r w:rsidRPr="00632BB0">
        <w:rPr>
          <w:sz w:val="24"/>
          <w:szCs w:val="24"/>
          <w:lang w:val="uk-UA"/>
        </w:rPr>
        <w:t>кв</w:t>
      </w:r>
      <w:proofErr w:type="spellEnd"/>
      <w:r w:rsidRPr="00632BB0">
        <w:rPr>
          <w:sz w:val="24"/>
          <w:szCs w:val="24"/>
          <w:lang w:val="uk-UA"/>
        </w:rPr>
        <w:t>.</w:t>
      </w:r>
      <w:r w:rsidR="00AC32FF">
        <w:rPr>
          <w:sz w:val="24"/>
          <w:szCs w:val="24"/>
          <w:lang w:val="uk-UA"/>
        </w:rPr>
        <w:t xml:space="preserve"> </w:t>
      </w:r>
      <w:r w:rsidRPr="00632BB0">
        <w:rPr>
          <w:sz w:val="24"/>
          <w:szCs w:val="24"/>
          <w:lang w:val="uk-UA"/>
        </w:rPr>
        <w:t xml:space="preserve">за </w:t>
      </w:r>
      <w:proofErr w:type="spellStart"/>
      <w:r w:rsidRPr="00632BB0">
        <w:rPr>
          <w:sz w:val="24"/>
          <w:szCs w:val="24"/>
          <w:lang w:val="uk-UA"/>
        </w:rPr>
        <w:t>адресою</w:t>
      </w:r>
      <w:proofErr w:type="spellEnd"/>
      <w:r w:rsidRPr="00632BB0">
        <w:rPr>
          <w:sz w:val="24"/>
          <w:szCs w:val="24"/>
          <w:lang w:val="uk-UA"/>
        </w:rPr>
        <w:t>: ____________________________________________________</w:t>
      </w:r>
      <w:r w:rsidR="00AC32FF">
        <w:rPr>
          <w:sz w:val="24"/>
          <w:szCs w:val="24"/>
          <w:lang w:val="uk-UA"/>
        </w:rPr>
        <w:t>_______</w:t>
      </w:r>
    </w:p>
    <w:p w:rsidR="008D4FB4" w:rsidRPr="00BE1F17" w:rsidRDefault="008D4FB4" w:rsidP="008D4FB4">
      <w:pPr>
        <w:tabs>
          <w:tab w:val="left" w:pos="3318"/>
        </w:tabs>
        <w:contextualSpacing/>
        <w:jc w:val="both"/>
        <w:rPr>
          <w:sz w:val="24"/>
          <w:szCs w:val="24"/>
          <w:lang w:val="uk-UA"/>
        </w:rPr>
      </w:pPr>
      <w:r w:rsidRPr="00BE1F17">
        <w:rPr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FB4" w:rsidRPr="00632BB0" w:rsidRDefault="008D4FB4" w:rsidP="008D4FB4">
      <w:pPr>
        <w:tabs>
          <w:tab w:val="left" w:pos="3318"/>
        </w:tabs>
        <w:ind w:firstLine="142"/>
        <w:contextualSpacing/>
        <w:jc w:val="both"/>
        <w:rPr>
          <w:b/>
          <w:sz w:val="24"/>
          <w:szCs w:val="24"/>
          <w:lang w:val="uk-UA"/>
        </w:rPr>
      </w:pPr>
    </w:p>
    <w:p w:rsidR="008D4FB4" w:rsidRPr="00632BB0" w:rsidRDefault="008D4FB4" w:rsidP="008D4FB4">
      <w:pPr>
        <w:contextualSpacing/>
        <w:jc w:val="both"/>
        <w:rPr>
          <w:sz w:val="32"/>
          <w:szCs w:val="24"/>
          <w:lang w:val="uk-UA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8D4FB4" w:rsidRPr="00632BB0" w:rsidTr="000E25B2">
        <w:tc>
          <w:tcPr>
            <w:tcW w:w="5070" w:type="dxa"/>
            <w:shd w:val="clear" w:color="auto" w:fill="auto"/>
          </w:tcPr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>Голова комісії:</w:t>
            </w:r>
          </w:p>
        </w:tc>
        <w:tc>
          <w:tcPr>
            <w:tcW w:w="4677" w:type="dxa"/>
            <w:shd w:val="clear" w:color="auto" w:fill="auto"/>
          </w:tcPr>
          <w:p w:rsidR="008D4FB4" w:rsidRPr="00632BB0" w:rsidRDefault="008D4FB4" w:rsidP="000E25B2">
            <w:pPr>
              <w:pBdr>
                <w:bottom w:val="single" w:sz="12" w:space="1" w:color="auto"/>
              </w:pBd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32BB0">
              <w:rPr>
                <w:sz w:val="16"/>
                <w:szCs w:val="24"/>
                <w:lang w:val="uk-UA"/>
              </w:rPr>
              <w:t xml:space="preserve">(підпис, </w:t>
            </w:r>
            <w:r>
              <w:rPr>
                <w:sz w:val="16"/>
                <w:szCs w:val="24"/>
                <w:lang w:val="uk-UA"/>
              </w:rPr>
              <w:t>ім’я</w:t>
            </w:r>
            <w:r w:rsidRPr="00632BB0">
              <w:rPr>
                <w:sz w:val="16"/>
                <w:szCs w:val="24"/>
                <w:lang w:val="uk-UA"/>
              </w:rPr>
              <w:t xml:space="preserve"> та прізвище)</w:t>
            </w:r>
          </w:p>
        </w:tc>
      </w:tr>
      <w:tr w:rsidR="008D4FB4" w:rsidRPr="00632BB0" w:rsidTr="000E25B2">
        <w:tc>
          <w:tcPr>
            <w:tcW w:w="5070" w:type="dxa"/>
            <w:shd w:val="clear" w:color="auto" w:fill="auto"/>
          </w:tcPr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>Члени комісії:</w:t>
            </w:r>
          </w:p>
        </w:tc>
        <w:tc>
          <w:tcPr>
            <w:tcW w:w="4677" w:type="dxa"/>
            <w:shd w:val="clear" w:color="auto" w:fill="auto"/>
          </w:tcPr>
          <w:p w:rsidR="008D4FB4" w:rsidRPr="00632BB0" w:rsidRDefault="008D4FB4" w:rsidP="000E25B2">
            <w:pPr>
              <w:pBdr>
                <w:bottom w:val="single" w:sz="12" w:space="1" w:color="auto"/>
              </w:pBd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32BB0">
              <w:rPr>
                <w:sz w:val="16"/>
                <w:szCs w:val="24"/>
                <w:lang w:val="uk-UA"/>
              </w:rPr>
              <w:t xml:space="preserve">(підпис, </w:t>
            </w:r>
            <w:r>
              <w:rPr>
                <w:sz w:val="16"/>
                <w:szCs w:val="24"/>
                <w:lang w:val="uk-UA"/>
              </w:rPr>
              <w:t>ім’я</w:t>
            </w:r>
            <w:r w:rsidRPr="00632BB0">
              <w:rPr>
                <w:sz w:val="16"/>
                <w:szCs w:val="24"/>
                <w:lang w:val="uk-UA"/>
              </w:rPr>
              <w:t xml:space="preserve"> та прізвище)</w:t>
            </w:r>
          </w:p>
        </w:tc>
      </w:tr>
      <w:tr w:rsidR="008D4FB4" w:rsidRPr="00632BB0" w:rsidTr="000E25B2">
        <w:tc>
          <w:tcPr>
            <w:tcW w:w="5070" w:type="dxa"/>
            <w:shd w:val="clear" w:color="auto" w:fill="auto"/>
          </w:tcPr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shd w:val="clear" w:color="auto" w:fill="auto"/>
          </w:tcPr>
          <w:p w:rsidR="008D4FB4" w:rsidRPr="00632BB0" w:rsidRDefault="008D4FB4" w:rsidP="000E25B2">
            <w:pPr>
              <w:pBdr>
                <w:bottom w:val="single" w:sz="12" w:space="1" w:color="auto"/>
              </w:pBd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32BB0">
              <w:rPr>
                <w:sz w:val="16"/>
                <w:szCs w:val="24"/>
                <w:lang w:val="uk-UA"/>
              </w:rPr>
              <w:t xml:space="preserve">(підпис, </w:t>
            </w:r>
            <w:r>
              <w:rPr>
                <w:sz w:val="16"/>
                <w:szCs w:val="24"/>
                <w:lang w:val="uk-UA"/>
              </w:rPr>
              <w:t>ім’я</w:t>
            </w:r>
            <w:r w:rsidRPr="00632BB0">
              <w:rPr>
                <w:sz w:val="16"/>
                <w:szCs w:val="24"/>
                <w:lang w:val="uk-UA"/>
              </w:rPr>
              <w:t xml:space="preserve"> та прізвище)</w:t>
            </w:r>
          </w:p>
        </w:tc>
      </w:tr>
      <w:tr w:rsidR="008D4FB4" w:rsidRPr="00632BB0" w:rsidTr="000E25B2">
        <w:tc>
          <w:tcPr>
            <w:tcW w:w="5070" w:type="dxa"/>
            <w:shd w:val="clear" w:color="auto" w:fill="auto"/>
          </w:tcPr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  <w:shd w:val="clear" w:color="auto" w:fill="auto"/>
          </w:tcPr>
          <w:p w:rsidR="008D4FB4" w:rsidRPr="00632BB0" w:rsidRDefault="008D4FB4" w:rsidP="000E25B2">
            <w:pPr>
              <w:pBdr>
                <w:bottom w:val="single" w:sz="12" w:space="1" w:color="auto"/>
              </w:pBd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32BB0">
              <w:rPr>
                <w:sz w:val="16"/>
                <w:szCs w:val="24"/>
                <w:lang w:val="uk-UA"/>
              </w:rPr>
              <w:t xml:space="preserve">(підпис, </w:t>
            </w:r>
            <w:r>
              <w:rPr>
                <w:sz w:val="16"/>
                <w:szCs w:val="24"/>
                <w:lang w:val="uk-UA"/>
              </w:rPr>
              <w:t>ім’я</w:t>
            </w:r>
            <w:r w:rsidRPr="00632BB0">
              <w:rPr>
                <w:sz w:val="16"/>
                <w:szCs w:val="24"/>
                <w:lang w:val="uk-UA"/>
              </w:rPr>
              <w:t xml:space="preserve"> та прізвище)</w:t>
            </w:r>
          </w:p>
        </w:tc>
      </w:tr>
      <w:tr w:rsidR="008D4FB4" w:rsidRPr="00872C40" w:rsidTr="000E25B2">
        <w:trPr>
          <w:trHeight w:val="1317"/>
        </w:trPr>
        <w:tc>
          <w:tcPr>
            <w:tcW w:w="5070" w:type="dxa"/>
            <w:shd w:val="clear" w:color="auto" w:fill="auto"/>
          </w:tcPr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 xml:space="preserve">Балансоутримувач:                                                                         </w:t>
            </w:r>
          </w:p>
        </w:tc>
        <w:tc>
          <w:tcPr>
            <w:tcW w:w="4677" w:type="dxa"/>
            <w:shd w:val="clear" w:color="auto" w:fill="auto"/>
          </w:tcPr>
          <w:p w:rsidR="008D4FB4" w:rsidRPr="00632BB0" w:rsidRDefault="008D4FB4" w:rsidP="000E25B2">
            <w:pPr>
              <w:pBdr>
                <w:bottom w:val="single" w:sz="12" w:space="1" w:color="auto"/>
              </w:pBdr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8D4FB4" w:rsidRPr="00632BB0" w:rsidRDefault="008D4FB4" w:rsidP="000E25B2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 w:rsidRPr="00632BB0">
              <w:rPr>
                <w:sz w:val="16"/>
                <w:szCs w:val="24"/>
                <w:lang w:val="uk-UA"/>
              </w:rPr>
              <w:t xml:space="preserve">(підпис, </w:t>
            </w:r>
            <w:r>
              <w:rPr>
                <w:sz w:val="16"/>
                <w:szCs w:val="24"/>
                <w:lang w:val="uk-UA"/>
              </w:rPr>
              <w:t>ім’я</w:t>
            </w:r>
            <w:r w:rsidRPr="00632BB0">
              <w:rPr>
                <w:sz w:val="16"/>
                <w:szCs w:val="24"/>
                <w:lang w:val="uk-UA"/>
              </w:rPr>
              <w:t xml:space="preserve"> та прізвище)</w:t>
            </w:r>
          </w:p>
          <w:p w:rsidR="008D4FB4" w:rsidRPr="00632BB0" w:rsidRDefault="008D4FB4" w:rsidP="000E25B2">
            <w:pPr>
              <w:tabs>
                <w:tab w:val="left" w:pos="1125"/>
                <w:tab w:val="left" w:pos="1440"/>
              </w:tabs>
              <w:rPr>
                <w:sz w:val="24"/>
                <w:szCs w:val="24"/>
                <w:lang w:val="uk-UA"/>
              </w:rPr>
            </w:pPr>
            <w:r w:rsidRPr="00632BB0">
              <w:rPr>
                <w:sz w:val="24"/>
                <w:szCs w:val="24"/>
                <w:lang w:val="uk-UA"/>
              </w:rPr>
              <w:tab/>
            </w:r>
          </w:p>
          <w:p w:rsidR="008D4FB4" w:rsidRPr="00632BB0" w:rsidRDefault="008D4FB4" w:rsidP="000E25B2">
            <w:pPr>
              <w:tabs>
                <w:tab w:val="left" w:pos="1440"/>
              </w:tabs>
              <w:ind w:left="1059" w:hanging="1059"/>
              <w:rPr>
                <w:sz w:val="16"/>
                <w:szCs w:val="16"/>
                <w:lang w:val="uk-UA"/>
              </w:rPr>
            </w:pPr>
          </w:p>
          <w:p w:rsidR="008D4FB4" w:rsidRPr="00632BB0" w:rsidRDefault="008D4FB4" w:rsidP="000E25B2">
            <w:pPr>
              <w:tabs>
                <w:tab w:val="left" w:pos="1440"/>
              </w:tabs>
              <w:ind w:left="1059" w:hanging="1059"/>
              <w:rPr>
                <w:sz w:val="16"/>
                <w:szCs w:val="16"/>
                <w:lang w:val="uk-UA"/>
              </w:rPr>
            </w:pPr>
          </w:p>
          <w:p w:rsidR="008D4FB4" w:rsidRPr="00632BB0" w:rsidRDefault="008D4FB4" w:rsidP="000E25B2">
            <w:pPr>
              <w:tabs>
                <w:tab w:val="left" w:pos="1440"/>
              </w:tabs>
              <w:ind w:left="1059" w:hanging="1059"/>
              <w:rPr>
                <w:sz w:val="16"/>
                <w:szCs w:val="16"/>
                <w:lang w:val="uk-UA"/>
              </w:rPr>
            </w:pPr>
            <w:r w:rsidRPr="00632BB0">
              <w:rPr>
                <w:sz w:val="16"/>
                <w:szCs w:val="16"/>
                <w:lang w:val="uk-UA"/>
              </w:rPr>
              <w:t xml:space="preserve">_______________________________________________________                       (підпис, </w:t>
            </w:r>
            <w:r>
              <w:rPr>
                <w:sz w:val="16"/>
                <w:szCs w:val="24"/>
                <w:lang w:val="uk-UA"/>
              </w:rPr>
              <w:t>ім’я</w:t>
            </w:r>
            <w:r w:rsidRPr="00632BB0">
              <w:rPr>
                <w:sz w:val="16"/>
                <w:szCs w:val="16"/>
                <w:lang w:val="uk-UA"/>
              </w:rPr>
              <w:t xml:space="preserve"> та прізвище)</w:t>
            </w:r>
          </w:p>
        </w:tc>
      </w:tr>
    </w:tbl>
    <w:p w:rsidR="008D4FB4" w:rsidRPr="00632BB0" w:rsidRDefault="008D4FB4" w:rsidP="008D4FB4">
      <w:pPr>
        <w:contextualSpacing/>
        <w:jc w:val="both"/>
        <w:rPr>
          <w:sz w:val="24"/>
          <w:szCs w:val="28"/>
          <w:lang w:val="uk-UA"/>
        </w:rPr>
      </w:pPr>
    </w:p>
    <w:p w:rsidR="008D4FB4" w:rsidRPr="00632BB0" w:rsidRDefault="008D4FB4" w:rsidP="008D4FB4">
      <w:pPr>
        <w:contextualSpacing/>
        <w:jc w:val="both"/>
        <w:rPr>
          <w:sz w:val="24"/>
          <w:szCs w:val="28"/>
          <w:lang w:val="uk-UA"/>
        </w:rPr>
      </w:pPr>
    </w:p>
    <w:p w:rsidR="008D4FB4" w:rsidRPr="00632BB0" w:rsidRDefault="008D4FB4" w:rsidP="008D4FB4">
      <w:pPr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8"/>
          <w:lang w:val="uk-UA"/>
        </w:rPr>
        <w:t>«</w:t>
      </w:r>
      <w:r w:rsidRPr="00632BB0">
        <w:rPr>
          <w:sz w:val="24"/>
          <w:szCs w:val="28"/>
          <w:lang w:val="uk-UA"/>
        </w:rPr>
        <w:t>___</w:t>
      </w:r>
      <w:r>
        <w:rPr>
          <w:sz w:val="24"/>
          <w:szCs w:val="28"/>
          <w:lang w:val="uk-UA"/>
        </w:rPr>
        <w:t xml:space="preserve">» </w:t>
      </w:r>
      <w:r w:rsidRPr="00632BB0">
        <w:rPr>
          <w:sz w:val="24"/>
          <w:szCs w:val="28"/>
          <w:lang w:val="uk-UA"/>
        </w:rPr>
        <w:t xml:space="preserve"> __________ 202</w:t>
      </w:r>
      <w:r w:rsidR="00E624C8">
        <w:rPr>
          <w:sz w:val="24"/>
          <w:szCs w:val="28"/>
          <w:lang w:val="uk-UA"/>
        </w:rPr>
        <w:t>6</w:t>
      </w:r>
      <w:r>
        <w:rPr>
          <w:sz w:val="24"/>
          <w:szCs w:val="28"/>
          <w:lang w:val="uk-UA"/>
        </w:rPr>
        <w:t xml:space="preserve"> </w:t>
      </w:r>
      <w:r w:rsidRPr="00632BB0">
        <w:rPr>
          <w:sz w:val="24"/>
          <w:szCs w:val="28"/>
          <w:lang w:val="uk-UA"/>
        </w:rPr>
        <w:t>р.</w:t>
      </w:r>
    </w:p>
    <w:p w:rsidR="008D4FB4" w:rsidRPr="00632BB0" w:rsidRDefault="008D4FB4" w:rsidP="008D4FB4">
      <w:pPr>
        <w:shd w:val="clear" w:color="auto" w:fill="FFFFFF"/>
        <w:spacing w:line="276" w:lineRule="auto"/>
        <w:ind w:right="663"/>
        <w:jc w:val="center"/>
        <w:rPr>
          <w:bCs/>
          <w:sz w:val="24"/>
          <w:szCs w:val="24"/>
          <w:lang w:val="uk-UA"/>
        </w:rPr>
      </w:pPr>
    </w:p>
    <w:p w:rsidR="008D4FB4" w:rsidRPr="00632BB0" w:rsidRDefault="008D4FB4" w:rsidP="008D4FB4">
      <w:pPr>
        <w:shd w:val="clear" w:color="auto" w:fill="FFFFFF"/>
        <w:spacing w:line="276" w:lineRule="auto"/>
        <w:ind w:right="663"/>
        <w:jc w:val="center"/>
        <w:rPr>
          <w:bCs/>
          <w:sz w:val="24"/>
          <w:szCs w:val="24"/>
          <w:lang w:val="uk-UA"/>
        </w:rPr>
      </w:pPr>
    </w:p>
    <w:p w:rsidR="008D4FB4" w:rsidRPr="00632BB0" w:rsidRDefault="008D4FB4" w:rsidP="008D4FB4">
      <w:pPr>
        <w:shd w:val="clear" w:color="auto" w:fill="FFFFFF"/>
        <w:spacing w:line="276" w:lineRule="auto"/>
        <w:jc w:val="both"/>
        <w:rPr>
          <w:b/>
          <w:bCs/>
          <w:color w:val="000000"/>
          <w:spacing w:val="-2"/>
          <w:sz w:val="24"/>
          <w:szCs w:val="24"/>
          <w:lang w:val="uk-UA"/>
        </w:rPr>
      </w:pP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>Керуючий справами виконкому</w:t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</w:r>
      <w:r w:rsidRPr="00632BB0">
        <w:rPr>
          <w:b/>
          <w:bCs/>
          <w:color w:val="000000"/>
          <w:spacing w:val="-2"/>
          <w:sz w:val="24"/>
          <w:szCs w:val="24"/>
          <w:lang w:val="uk-UA"/>
        </w:rPr>
        <w:tab/>
        <w:t xml:space="preserve"> Наталія МОСКАЛЕНКО</w:t>
      </w:r>
    </w:p>
    <w:p w:rsidR="008D4FB4" w:rsidRPr="00632BB0" w:rsidRDefault="008D4FB4" w:rsidP="008D4FB4">
      <w:pPr>
        <w:spacing w:line="276" w:lineRule="auto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spacing w:line="276" w:lineRule="auto"/>
        <w:rPr>
          <w:b/>
          <w:bCs/>
          <w:sz w:val="24"/>
          <w:szCs w:val="24"/>
          <w:lang w:val="uk-UA"/>
        </w:rPr>
      </w:pPr>
    </w:p>
    <w:p w:rsidR="008D4FB4" w:rsidRPr="00632BB0" w:rsidRDefault="008D4FB4" w:rsidP="008D4FB4">
      <w:pPr>
        <w:tabs>
          <w:tab w:val="left" w:pos="708"/>
        </w:tabs>
        <w:spacing w:line="276" w:lineRule="auto"/>
        <w:ind w:firstLine="6096"/>
        <w:rPr>
          <w:b/>
          <w:bCs/>
          <w:sz w:val="24"/>
          <w:lang w:val="uk-UA"/>
        </w:rPr>
      </w:pPr>
    </w:p>
    <w:p w:rsidR="0046288B" w:rsidRPr="008D4FB4" w:rsidRDefault="00875DDC">
      <w:pPr>
        <w:rPr>
          <w:lang w:val="uk-UA"/>
        </w:rPr>
      </w:pPr>
    </w:p>
    <w:sectPr w:rsidR="0046288B" w:rsidRPr="008D4FB4" w:rsidSect="004A6F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B4"/>
    <w:rsid w:val="00357DD5"/>
    <w:rsid w:val="00504393"/>
    <w:rsid w:val="00872C40"/>
    <w:rsid w:val="00875DDC"/>
    <w:rsid w:val="008D4FB4"/>
    <w:rsid w:val="00AC32FF"/>
    <w:rsid w:val="00B927D0"/>
    <w:rsid w:val="00BA0A1C"/>
    <w:rsid w:val="00D51241"/>
    <w:rsid w:val="00E45C9A"/>
    <w:rsid w:val="00E624C8"/>
    <w:rsid w:val="00FD7128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27F3"/>
  <w15:docId w15:val="{1AAE1B76-8595-4683-A69E-60D2A48B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4F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D4F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Arial Unicode MS" w:hAnsi="Courier New"/>
      <w:lang w:val="x-none"/>
    </w:rPr>
  </w:style>
  <w:style w:type="character" w:customStyle="1" w:styleId="HTML0">
    <w:name w:val="Стандартний HTML Знак"/>
    <w:basedOn w:val="a0"/>
    <w:link w:val="HTML"/>
    <w:rsid w:val="008D4FB4"/>
    <w:rPr>
      <w:rFonts w:ascii="Courier New" w:eastAsia="Arial Unicode MS" w:hAnsi="Courier New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8D4FB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4F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5240</Words>
  <Characters>2988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15--Koftyn</cp:lastModifiedBy>
  <cp:revision>2</cp:revision>
  <cp:lastPrinted>2026-02-16T14:14:00Z</cp:lastPrinted>
  <dcterms:created xsi:type="dcterms:W3CDTF">2026-02-25T11:20:00Z</dcterms:created>
  <dcterms:modified xsi:type="dcterms:W3CDTF">2026-02-25T11:20:00Z</dcterms:modified>
</cp:coreProperties>
</file>