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B9D" w:rsidRPr="001A5FBC" w:rsidRDefault="007B3B9D" w:rsidP="007B3B9D">
      <w:pPr>
        <w:pStyle w:val="2"/>
        <w:tabs>
          <w:tab w:val="left" w:pos="180"/>
        </w:tabs>
        <w:spacing w:line="240" w:lineRule="auto"/>
        <w:jc w:val="center"/>
        <w:rPr>
          <w:b/>
          <w:bCs/>
        </w:rPr>
      </w:pPr>
      <w:r w:rsidRPr="001A5FBC">
        <w:rPr>
          <w:b/>
          <w:bCs/>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8" o:title=""/>
          </v:shape>
          <o:OLEObject Type="Embed" ProgID="Word.Picture.8" ShapeID="_x0000_i1025" DrawAspect="Content" ObjectID="_1835157575" r:id="rId9"/>
        </w:object>
      </w:r>
      <w:r w:rsidRPr="001A5FBC">
        <w:rPr>
          <w:b/>
          <w:bCs/>
        </w:rPr>
        <w:t xml:space="preserve"> </w:t>
      </w:r>
    </w:p>
    <w:p w:rsidR="007B3B9D" w:rsidRPr="00F269A1" w:rsidRDefault="007B3B9D" w:rsidP="007B3B9D">
      <w:pPr>
        <w:jc w:val="center"/>
        <w:rPr>
          <w:b/>
          <w:color w:val="000000"/>
        </w:rPr>
      </w:pPr>
      <w:r w:rsidRPr="00F269A1">
        <w:rPr>
          <w:b/>
          <w:color w:val="000000"/>
        </w:rPr>
        <w:t>РОМЕНСЬКА МІСЬКА РАДА СУМСЬКОЇ ОБЛАСТІ</w:t>
      </w:r>
    </w:p>
    <w:p w:rsidR="007B3B9D" w:rsidRPr="00F269A1" w:rsidRDefault="007B3B9D" w:rsidP="007B3B9D">
      <w:pPr>
        <w:jc w:val="center"/>
        <w:rPr>
          <w:b/>
        </w:rPr>
      </w:pPr>
      <w:r>
        <w:rPr>
          <w:b/>
        </w:rPr>
        <w:t>ВОСЬМЕ</w:t>
      </w:r>
      <w:r w:rsidRPr="00F269A1">
        <w:rPr>
          <w:b/>
        </w:rPr>
        <w:t xml:space="preserve"> СКЛИКАННЯ</w:t>
      </w:r>
    </w:p>
    <w:p w:rsidR="007B3B9D" w:rsidRPr="0047168D" w:rsidRDefault="0047168D" w:rsidP="007836E7">
      <w:pPr>
        <w:pStyle w:val="3"/>
        <w:spacing w:before="120" w:after="120"/>
        <w:jc w:val="center"/>
        <w:rPr>
          <w:rFonts w:ascii="Times New Roman" w:hAnsi="Times New Roman"/>
          <w:bCs w:val="0"/>
          <w:sz w:val="24"/>
          <w:szCs w:val="24"/>
        </w:rPr>
      </w:pPr>
      <w:r>
        <w:rPr>
          <w:rFonts w:ascii="Times New Roman" w:hAnsi="Times New Roman"/>
          <w:bCs w:val="0"/>
          <w:sz w:val="24"/>
          <w:szCs w:val="24"/>
          <w:lang w:val="ru-RU"/>
        </w:rPr>
        <w:t>СТО СЬОМА СЕС</w:t>
      </w:r>
      <w:r>
        <w:rPr>
          <w:rFonts w:ascii="Times New Roman" w:hAnsi="Times New Roman"/>
          <w:bCs w:val="0"/>
          <w:sz w:val="24"/>
          <w:szCs w:val="24"/>
        </w:rPr>
        <w:t>ІЯ</w:t>
      </w:r>
    </w:p>
    <w:p w:rsidR="007B3B9D" w:rsidRDefault="007B3B9D" w:rsidP="007B3B9D">
      <w:pPr>
        <w:pStyle w:val="1"/>
        <w:jc w:val="center"/>
        <w:rPr>
          <w:b/>
        </w:rPr>
      </w:pPr>
      <w:r w:rsidRPr="00F269A1">
        <w:rPr>
          <w:b/>
        </w:rPr>
        <w:t>РІШЕННЯ</w:t>
      </w:r>
    </w:p>
    <w:p w:rsidR="00A22190" w:rsidRPr="00A22190" w:rsidRDefault="00A22190" w:rsidP="00A22190"/>
    <w:p w:rsidR="00B84BD3" w:rsidRPr="00B84BD3" w:rsidRDefault="0047168D" w:rsidP="007B3B9D">
      <w:pPr>
        <w:keepNext/>
        <w:rPr>
          <w:b/>
        </w:rPr>
      </w:pPr>
      <w:r>
        <w:rPr>
          <w:b/>
        </w:rPr>
        <w:t>25</w:t>
      </w:r>
      <w:r w:rsidR="00B6011C">
        <w:rPr>
          <w:b/>
        </w:rPr>
        <w:t>.03.202</w:t>
      </w:r>
      <w:r>
        <w:rPr>
          <w:b/>
        </w:rPr>
        <w:t>6</w:t>
      </w:r>
      <w:r w:rsidR="00B84BD3" w:rsidRPr="00B84BD3">
        <w:rPr>
          <w:b/>
        </w:rPr>
        <w:tab/>
      </w:r>
      <w:r w:rsidR="00B84BD3" w:rsidRPr="00B84BD3">
        <w:rPr>
          <w:b/>
        </w:rPr>
        <w:tab/>
      </w:r>
      <w:r w:rsidR="00B84BD3" w:rsidRPr="00B84BD3">
        <w:rPr>
          <w:b/>
        </w:rPr>
        <w:tab/>
      </w:r>
      <w:r w:rsidR="00B84BD3" w:rsidRPr="00B84BD3">
        <w:rPr>
          <w:b/>
        </w:rPr>
        <w:tab/>
        <w:t xml:space="preserve">               Ромни</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70"/>
      </w:tblGrid>
      <w:tr w:rsidR="00694083" w:rsidRPr="00493455" w:rsidTr="003C3A14">
        <w:tc>
          <w:tcPr>
            <w:tcW w:w="5070" w:type="dxa"/>
            <w:tcBorders>
              <w:top w:val="nil"/>
              <w:left w:val="nil"/>
              <w:bottom w:val="nil"/>
              <w:right w:val="nil"/>
            </w:tcBorders>
          </w:tcPr>
          <w:p w:rsidR="00694083" w:rsidRPr="00493455" w:rsidRDefault="00657902" w:rsidP="0047168D">
            <w:pPr>
              <w:keepNext/>
              <w:tabs>
                <w:tab w:val="left" w:pos="4962"/>
              </w:tabs>
              <w:spacing w:before="120" w:after="120" w:line="276" w:lineRule="auto"/>
              <w:jc w:val="both"/>
              <w:rPr>
                <w:b/>
              </w:rPr>
            </w:pPr>
            <w:r w:rsidRPr="00963EA0">
              <w:rPr>
                <w:b/>
              </w:rPr>
              <w:t xml:space="preserve">Про </w:t>
            </w:r>
            <w:proofErr w:type="spellStart"/>
            <w:r w:rsidRPr="00963EA0">
              <w:rPr>
                <w:b/>
              </w:rPr>
              <w:t>cтан</w:t>
            </w:r>
            <w:proofErr w:type="spellEnd"/>
            <w:r w:rsidRPr="00963EA0">
              <w:rPr>
                <w:b/>
              </w:rPr>
              <w:t xml:space="preserve"> виконання Програми зайнятості населення Роменської міської територіальної громади на</w:t>
            </w:r>
            <w:r>
              <w:rPr>
                <w:b/>
              </w:rPr>
              <w:t xml:space="preserve"> 2023-2025 роки</w:t>
            </w:r>
            <w:r>
              <w:rPr>
                <w:b/>
                <w:lang w:val="ru-RU"/>
              </w:rPr>
              <w:t xml:space="preserve"> </w:t>
            </w:r>
            <w:r w:rsidRPr="00963EA0">
              <w:rPr>
                <w:b/>
              </w:rPr>
              <w:t>за підсумками 202</w:t>
            </w:r>
            <w:r w:rsidR="0047168D">
              <w:rPr>
                <w:b/>
              </w:rPr>
              <w:t xml:space="preserve">5 </w:t>
            </w:r>
            <w:r w:rsidRPr="00963EA0">
              <w:rPr>
                <w:b/>
              </w:rPr>
              <w:t>рок</w:t>
            </w:r>
            <w:r>
              <w:rPr>
                <w:b/>
              </w:rPr>
              <w:t>у</w:t>
            </w:r>
          </w:p>
        </w:tc>
      </w:tr>
    </w:tbl>
    <w:p w:rsidR="00A22190" w:rsidRPr="00963EA0" w:rsidRDefault="00A22190" w:rsidP="00A22190">
      <w:pPr>
        <w:pStyle w:val="a5"/>
        <w:keepNext/>
        <w:spacing w:line="276" w:lineRule="auto"/>
        <w:ind w:left="0" w:firstLine="425"/>
        <w:jc w:val="both"/>
      </w:pPr>
      <w:r w:rsidRPr="00963EA0">
        <w:t>Відповідно до пункту 22 частини 1 статті 26  Закону України «Про місцеве самоврядування в Україні», з метою регулювання ринку праці та соціального захисту безробітних</w:t>
      </w:r>
    </w:p>
    <w:p w:rsidR="00657902" w:rsidRPr="00963EA0" w:rsidRDefault="00657902" w:rsidP="00657902">
      <w:pPr>
        <w:pStyle w:val="a5"/>
        <w:keepNext/>
        <w:ind w:left="0"/>
        <w:jc w:val="both"/>
      </w:pPr>
      <w:r w:rsidRPr="00963EA0">
        <w:t>МІСЬКА РАДА</w:t>
      </w:r>
      <w:r w:rsidRPr="00963EA0">
        <w:rPr>
          <w:i/>
        </w:rPr>
        <w:t xml:space="preserve"> </w:t>
      </w:r>
      <w:r w:rsidRPr="00963EA0">
        <w:t>ВИРІШИЛА:</w:t>
      </w:r>
    </w:p>
    <w:p w:rsidR="00657902" w:rsidRPr="00963EA0" w:rsidRDefault="003903FA" w:rsidP="00657902">
      <w:pPr>
        <w:pStyle w:val="a6"/>
        <w:keepNext/>
        <w:numPr>
          <w:ilvl w:val="0"/>
          <w:numId w:val="1"/>
        </w:numPr>
        <w:spacing w:after="120" w:line="276" w:lineRule="auto"/>
        <w:ind w:left="0" w:firstLine="360"/>
        <w:contextualSpacing w:val="0"/>
        <w:jc w:val="both"/>
      </w:pPr>
      <w:r>
        <w:t>В</w:t>
      </w:r>
      <w:r w:rsidRPr="00963EA0">
        <w:t xml:space="preserve">зяти до відома </w:t>
      </w:r>
      <w:r>
        <w:t>і</w:t>
      </w:r>
      <w:r w:rsidR="00657902" w:rsidRPr="00963EA0">
        <w:t xml:space="preserve">нформацію заступника міського голови з питань діяльності виконавчих органів ради </w:t>
      </w:r>
      <w:r w:rsidR="00657902" w:rsidRPr="009D6A89">
        <w:t>Горо</w:t>
      </w:r>
      <w:r w:rsidR="00657902">
        <w:t>децької Л. Д.</w:t>
      </w:r>
      <w:r w:rsidR="00657902" w:rsidRPr="00963EA0">
        <w:t xml:space="preserve"> про стан виконання Програми зайнятості населення Роменської міської територіальної громади на </w:t>
      </w:r>
      <w:r w:rsidR="00657902">
        <w:t>2023-2025 роки</w:t>
      </w:r>
      <w:r w:rsidR="00657902" w:rsidRPr="00963EA0">
        <w:t xml:space="preserve">, </w:t>
      </w:r>
      <w:r>
        <w:t xml:space="preserve">затвердженої рішенням міської ради </w:t>
      </w:r>
      <w:r w:rsidRPr="00963EA0">
        <w:t xml:space="preserve">від </w:t>
      </w:r>
      <w:r>
        <w:t xml:space="preserve">23.11.2022, </w:t>
      </w:r>
      <w:r w:rsidR="00657902" w:rsidRPr="00963EA0">
        <w:t>за підсумками 202</w:t>
      </w:r>
      <w:r w:rsidR="00657902">
        <w:t>4</w:t>
      </w:r>
      <w:r w:rsidR="00657902" w:rsidRPr="00963EA0">
        <w:t xml:space="preserve"> року</w:t>
      </w:r>
      <w:r w:rsidR="00657902">
        <w:t xml:space="preserve"> </w:t>
      </w:r>
      <w:r w:rsidR="00657902" w:rsidRPr="00963EA0">
        <w:t>(додається).</w:t>
      </w:r>
    </w:p>
    <w:p w:rsidR="006930DA" w:rsidRPr="00963EA0" w:rsidRDefault="006930DA" w:rsidP="006930DA">
      <w:pPr>
        <w:pStyle w:val="a6"/>
        <w:keepNext/>
        <w:numPr>
          <w:ilvl w:val="0"/>
          <w:numId w:val="1"/>
        </w:numPr>
        <w:spacing w:after="120" w:line="276" w:lineRule="auto"/>
        <w:ind w:left="0" w:firstLine="360"/>
        <w:contextualSpacing w:val="0"/>
        <w:jc w:val="both"/>
      </w:pPr>
      <w:r>
        <w:t>Зняти з контролю р</w:t>
      </w:r>
      <w:r w:rsidRPr="00963EA0">
        <w:t xml:space="preserve">ішення </w:t>
      </w:r>
      <w:r>
        <w:t xml:space="preserve">сорок третьої сесії </w:t>
      </w:r>
      <w:r w:rsidRPr="00963EA0">
        <w:t xml:space="preserve">Роменської міської ради </w:t>
      </w:r>
      <w:r>
        <w:t>восьмого</w:t>
      </w:r>
      <w:r w:rsidRPr="00963EA0">
        <w:t xml:space="preserve"> скликання від </w:t>
      </w:r>
      <w:r>
        <w:t>23.11.2022</w:t>
      </w:r>
      <w:r w:rsidRPr="00963EA0">
        <w:t xml:space="preserve"> </w:t>
      </w:r>
      <w:r>
        <w:t>«Про затвердження Програми зайнятості населення Роменської міської територіальної громади на 2023-2025 роки»</w:t>
      </w:r>
      <w:r w:rsidRPr="00963EA0">
        <w:t>.</w:t>
      </w:r>
    </w:p>
    <w:p w:rsidR="007B3B9D" w:rsidRDefault="007B3B9D" w:rsidP="007B3B9D">
      <w:pPr>
        <w:pStyle w:val="31"/>
        <w:tabs>
          <w:tab w:val="left" w:pos="0"/>
        </w:tabs>
        <w:spacing w:after="0" w:line="276" w:lineRule="auto"/>
        <w:ind w:left="0"/>
        <w:jc w:val="both"/>
        <w:rPr>
          <w:b/>
          <w:sz w:val="24"/>
          <w:szCs w:val="24"/>
        </w:rPr>
      </w:pPr>
    </w:p>
    <w:p w:rsidR="007A0051" w:rsidRDefault="007A0051"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r w:rsidRPr="00D30E16">
        <w:rPr>
          <w:b/>
          <w:sz w:val="24"/>
          <w:szCs w:val="24"/>
        </w:rPr>
        <w:t xml:space="preserve">Міський голова </w:t>
      </w:r>
      <w:r w:rsidRPr="00D30E16">
        <w:rPr>
          <w:b/>
          <w:sz w:val="24"/>
          <w:szCs w:val="24"/>
        </w:rPr>
        <w:tab/>
      </w:r>
      <w:r w:rsidRPr="00D30E16">
        <w:rPr>
          <w:b/>
          <w:sz w:val="24"/>
          <w:szCs w:val="24"/>
        </w:rPr>
        <w:tab/>
      </w:r>
      <w:r w:rsidRPr="00D30E16">
        <w:rPr>
          <w:b/>
          <w:sz w:val="24"/>
          <w:szCs w:val="24"/>
        </w:rPr>
        <w:tab/>
      </w:r>
      <w:r w:rsidRPr="00D30E16">
        <w:rPr>
          <w:b/>
          <w:sz w:val="24"/>
          <w:szCs w:val="24"/>
        </w:rPr>
        <w:tab/>
      </w:r>
      <w:r w:rsidRPr="00D30E16">
        <w:rPr>
          <w:b/>
          <w:sz w:val="24"/>
          <w:szCs w:val="24"/>
        </w:rPr>
        <w:tab/>
      </w:r>
      <w:r w:rsidRPr="00D30E16">
        <w:rPr>
          <w:b/>
          <w:sz w:val="24"/>
          <w:szCs w:val="24"/>
        </w:rPr>
        <w:tab/>
      </w:r>
      <w:r w:rsidRPr="00D30E16">
        <w:rPr>
          <w:b/>
          <w:sz w:val="24"/>
          <w:szCs w:val="24"/>
        </w:rPr>
        <w:tab/>
      </w:r>
      <w:r>
        <w:rPr>
          <w:b/>
          <w:sz w:val="24"/>
          <w:szCs w:val="24"/>
        </w:rPr>
        <w:t>Олег СТОГНІЙ</w:t>
      </w: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color w:val="000000"/>
          <w:sz w:val="24"/>
          <w:szCs w:val="24"/>
        </w:rPr>
      </w:pPr>
    </w:p>
    <w:p w:rsidR="007836E7" w:rsidRDefault="007836E7" w:rsidP="007B3B9D">
      <w:pPr>
        <w:pStyle w:val="31"/>
        <w:tabs>
          <w:tab w:val="left" w:pos="0"/>
        </w:tabs>
        <w:spacing w:after="0" w:line="276" w:lineRule="auto"/>
        <w:ind w:left="0"/>
        <w:jc w:val="both"/>
        <w:rPr>
          <w:b/>
          <w:color w:val="000000"/>
          <w:sz w:val="24"/>
          <w:szCs w:val="24"/>
        </w:rPr>
      </w:pPr>
    </w:p>
    <w:p w:rsidR="007836E7" w:rsidRDefault="007836E7" w:rsidP="007B3B9D">
      <w:pPr>
        <w:pStyle w:val="31"/>
        <w:tabs>
          <w:tab w:val="left" w:pos="0"/>
        </w:tabs>
        <w:spacing w:after="0" w:line="276" w:lineRule="auto"/>
        <w:ind w:left="0"/>
        <w:jc w:val="both"/>
        <w:rPr>
          <w:b/>
          <w:color w:val="000000"/>
          <w:sz w:val="24"/>
          <w:szCs w:val="24"/>
        </w:rPr>
      </w:pPr>
    </w:p>
    <w:p w:rsidR="00A22190" w:rsidRPr="0026558B" w:rsidRDefault="00A22190" w:rsidP="007B3B9D">
      <w:pPr>
        <w:pStyle w:val="31"/>
        <w:tabs>
          <w:tab w:val="left" w:pos="0"/>
        </w:tabs>
        <w:spacing w:after="0" w:line="276" w:lineRule="auto"/>
        <w:ind w:left="0"/>
        <w:jc w:val="both"/>
        <w:rPr>
          <w:b/>
          <w:color w:val="000000"/>
          <w:sz w:val="24"/>
          <w:szCs w:val="24"/>
        </w:rPr>
      </w:pPr>
    </w:p>
    <w:p w:rsidR="006930DA" w:rsidRPr="00197770" w:rsidRDefault="006930DA" w:rsidP="006930DA">
      <w:pPr>
        <w:pStyle w:val="a3"/>
        <w:keepNext/>
        <w:spacing w:line="276" w:lineRule="auto"/>
        <w:jc w:val="center"/>
        <w:rPr>
          <w:spacing w:val="-1"/>
        </w:rPr>
      </w:pPr>
      <w:r w:rsidRPr="00197770">
        <w:rPr>
          <w:spacing w:val="-1"/>
        </w:rPr>
        <w:lastRenderedPageBreak/>
        <w:t>ІНФОРМАЦІЯ</w:t>
      </w:r>
    </w:p>
    <w:p w:rsidR="006930DA" w:rsidRDefault="006930DA" w:rsidP="006930DA">
      <w:pPr>
        <w:keepNext/>
        <w:spacing w:line="276" w:lineRule="auto"/>
        <w:jc w:val="center"/>
        <w:rPr>
          <w:b/>
          <w:lang w:val="ru-RU"/>
        </w:rPr>
      </w:pPr>
      <w:r w:rsidRPr="00197770">
        <w:rPr>
          <w:b/>
        </w:rPr>
        <w:t xml:space="preserve">про стан виконання Програма зайнятості населення Роменської міської територіальної громади на </w:t>
      </w:r>
      <w:r>
        <w:rPr>
          <w:b/>
        </w:rPr>
        <w:t>2023-2025 роки</w:t>
      </w:r>
      <w:r w:rsidRPr="00197770">
        <w:rPr>
          <w:b/>
        </w:rPr>
        <w:t xml:space="preserve"> за підсумками 202</w:t>
      </w:r>
      <w:r>
        <w:rPr>
          <w:b/>
          <w:lang w:val="ru-RU"/>
        </w:rPr>
        <w:t xml:space="preserve">5 </w:t>
      </w:r>
      <w:r w:rsidRPr="00197770">
        <w:rPr>
          <w:b/>
        </w:rPr>
        <w:t>року</w:t>
      </w:r>
    </w:p>
    <w:p w:rsidR="006930DA" w:rsidRPr="006930DA" w:rsidRDefault="006930DA" w:rsidP="006930DA">
      <w:pPr>
        <w:keepNext/>
        <w:spacing w:line="276" w:lineRule="auto"/>
        <w:jc w:val="center"/>
        <w:rPr>
          <w:b/>
          <w:lang w:val="ru-RU"/>
        </w:rPr>
      </w:pPr>
    </w:p>
    <w:p w:rsidR="006930DA" w:rsidRPr="006930DA" w:rsidRDefault="006930DA" w:rsidP="006930DA">
      <w:pPr>
        <w:spacing w:line="276" w:lineRule="auto"/>
        <w:ind w:firstLine="708"/>
        <w:jc w:val="both"/>
        <w:rPr>
          <w:bCs/>
        </w:rPr>
      </w:pPr>
      <w:r w:rsidRPr="006930DA">
        <w:rPr>
          <w:b/>
          <w:bCs/>
        </w:rPr>
        <w:t>Пункт 1 виконується.</w:t>
      </w:r>
      <w:r w:rsidRPr="006930DA">
        <w:rPr>
          <w:bCs/>
        </w:rPr>
        <w:t xml:space="preserve"> Здійснення заходів щодо сприяння залученню інвестицій до підприємств громади з метою забезпечення розширення сфери докладання праці незайнятого населення.</w:t>
      </w:r>
    </w:p>
    <w:p w:rsidR="006930DA" w:rsidRPr="006930DA" w:rsidRDefault="006930DA" w:rsidP="006930DA">
      <w:pPr>
        <w:spacing w:line="276" w:lineRule="auto"/>
        <w:ind w:firstLine="708"/>
        <w:jc w:val="both"/>
        <w:rPr>
          <w:bCs/>
        </w:rPr>
      </w:pPr>
      <w:r w:rsidRPr="006930DA">
        <w:rPr>
          <w:bCs/>
        </w:rPr>
        <w:t xml:space="preserve">Міською радою на постійній основі здійснюється інформування суб’єктів підприємництва щодо можливостей участі в інвестиційних форумах, виставках, конференціях, ярмарках, семінарах, грантових програмах та конкурсах. Відповідна інформація систематично оприлюднюється на офіційному сайті міської ради і на її офіційній сторінці в соціальній мережі </w:t>
      </w:r>
      <w:proofErr w:type="spellStart"/>
      <w:r w:rsidRPr="006930DA">
        <w:rPr>
          <w:bCs/>
        </w:rPr>
        <w:t>Facebook</w:t>
      </w:r>
      <w:proofErr w:type="spellEnd"/>
      <w:r w:rsidRPr="006930DA">
        <w:rPr>
          <w:bCs/>
        </w:rPr>
        <w:t>.</w:t>
      </w:r>
    </w:p>
    <w:p w:rsidR="006930DA" w:rsidRPr="006930DA" w:rsidRDefault="006930DA" w:rsidP="006930DA">
      <w:pPr>
        <w:spacing w:line="276" w:lineRule="auto"/>
        <w:ind w:firstLine="708"/>
        <w:jc w:val="both"/>
        <w:rPr>
          <w:bCs/>
        </w:rPr>
      </w:pPr>
      <w:r w:rsidRPr="006930DA">
        <w:rPr>
          <w:bCs/>
        </w:rPr>
        <w:t>На офіційному сайті Роменської міської ради в розділі «Економіка», підрозділі «Інвестиційна діяльність», у рубриці «Інвестиційний потенціал» розміщено актуальний перелік інвестиційних пропозицій, зокрема вільних приміщень і земельних ділянок комунальної власності, який оновлюється щоквартально. Це сприяє підвищенню відкритості громади та формуванню прозорого інвестиційного середовища.</w:t>
      </w:r>
    </w:p>
    <w:p w:rsidR="006930DA" w:rsidRPr="00D70286" w:rsidRDefault="006930DA" w:rsidP="006930DA">
      <w:pPr>
        <w:spacing w:line="276" w:lineRule="auto"/>
        <w:ind w:firstLine="567"/>
        <w:jc w:val="both"/>
        <w:rPr>
          <w:rFonts w:eastAsia="Wingdings"/>
          <w:b/>
          <w:lang w:eastAsia="en-US"/>
        </w:rPr>
      </w:pPr>
      <w:r w:rsidRPr="006930DA">
        <w:rPr>
          <w:bCs/>
        </w:rPr>
        <w:t>У 2025 році керівництво Роменської міської територіальної громади взяло участь у форумі «</w:t>
      </w:r>
      <w:proofErr w:type="spellStart"/>
      <w:r w:rsidRPr="006930DA">
        <w:rPr>
          <w:bCs/>
        </w:rPr>
        <w:t>Industrial</w:t>
      </w:r>
      <w:proofErr w:type="spellEnd"/>
      <w:r w:rsidRPr="006930DA">
        <w:rPr>
          <w:bCs/>
        </w:rPr>
        <w:t xml:space="preserve"> </w:t>
      </w:r>
      <w:proofErr w:type="spellStart"/>
      <w:r w:rsidRPr="006930DA">
        <w:rPr>
          <w:bCs/>
        </w:rPr>
        <w:t>Evjlution</w:t>
      </w:r>
      <w:proofErr w:type="spellEnd"/>
      <w:r w:rsidRPr="006930DA">
        <w:rPr>
          <w:bCs/>
        </w:rPr>
        <w:t xml:space="preserve">: Виробництво вмикає економіку», що проходив 24 квітня в індустріальному парку «Біла Церква», та у Другому  Закордонному Інвестиційному </w:t>
      </w:r>
      <w:proofErr w:type="spellStart"/>
      <w:r w:rsidRPr="006930DA">
        <w:rPr>
          <w:bCs/>
        </w:rPr>
        <w:t>Конгргесі</w:t>
      </w:r>
      <w:proofErr w:type="spellEnd"/>
      <w:r w:rsidRPr="006930DA">
        <w:rPr>
          <w:bCs/>
        </w:rPr>
        <w:t xml:space="preserve">, що проходив 15-16 травня у м. Київ. </w:t>
      </w:r>
    </w:p>
    <w:p w:rsidR="006930DA" w:rsidRPr="006930DA" w:rsidRDefault="006930DA" w:rsidP="006930DA">
      <w:pPr>
        <w:pStyle w:val="af3"/>
        <w:spacing w:line="276" w:lineRule="auto"/>
        <w:ind w:firstLine="720"/>
        <w:jc w:val="both"/>
        <w:rPr>
          <w:rFonts w:ascii="Times New Roman" w:eastAsia="Times New Roman" w:hAnsi="Times New Roman" w:cs="Times New Roman"/>
          <w:bCs/>
          <w:sz w:val="24"/>
          <w:szCs w:val="24"/>
          <w:lang w:val="uk-UA" w:eastAsia="ru-RU"/>
        </w:rPr>
      </w:pPr>
      <w:r w:rsidRPr="006930DA">
        <w:rPr>
          <w:rFonts w:ascii="Times New Roman" w:eastAsia="Times New Roman" w:hAnsi="Times New Roman" w:cs="Times New Roman"/>
          <w:b/>
          <w:bCs/>
          <w:sz w:val="24"/>
          <w:szCs w:val="24"/>
          <w:lang w:val="uk-UA" w:eastAsia="ru-RU"/>
        </w:rPr>
        <w:t>Пункт 2 виконується.</w:t>
      </w:r>
      <w:r w:rsidRPr="006930DA">
        <w:rPr>
          <w:rFonts w:ascii="Times New Roman" w:eastAsia="Times New Roman" w:hAnsi="Times New Roman" w:cs="Times New Roman"/>
          <w:bCs/>
          <w:sz w:val="24"/>
          <w:szCs w:val="24"/>
          <w:lang w:val="uk-UA" w:eastAsia="ru-RU"/>
        </w:rPr>
        <w:t xml:space="preserve"> Значне місце у розвитку економіки громади посідає мале підприємництво. Загальна кількість зареєстрованих суб’єктів підприємницької діяльності – платників податків склала понад 2,7 тисяч: кількість малих підприємств 696 юридичних осіб, зареєстровано фізичних осіб-підприємців - 2013. За галузевими ознаками - 31,8 % малих підприємств функціонує в сфері роздрібної торгівлі, решта – в інших сферах діяльності громади.</w:t>
      </w:r>
    </w:p>
    <w:p w:rsidR="006930DA" w:rsidRPr="006930DA" w:rsidRDefault="006930DA" w:rsidP="006930DA">
      <w:pPr>
        <w:pStyle w:val="a6"/>
        <w:spacing w:line="276" w:lineRule="auto"/>
        <w:ind w:left="0" w:firstLine="567"/>
        <w:jc w:val="both"/>
        <w:rPr>
          <w:bCs/>
        </w:rPr>
      </w:pPr>
      <w:r w:rsidRPr="006930DA">
        <w:rPr>
          <w:bCs/>
        </w:rPr>
        <w:t xml:space="preserve">Роменською філією Сумського обласного центру зайнятості проводились семінари, спрямовані на </w:t>
      </w:r>
      <w:proofErr w:type="spellStart"/>
      <w:r w:rsidRPr="006930DA">
        <w:rPr>
          <w:bCs/>
        </w:rPr>
        <w:t>самозайнятість</w:t>
      </w:r>
      <w:proofErr w:type="spellEnd"/>
      <w:r w:rsidRPr="006930DA">
        <w:rPr>
          <w:bCs/>
        </w:rPr>
        <w:t xml:space="preserve">, започаткування власної справи, розвиток підприємницької діяльності та подолання безробіття шляхом створення нових робочих місць. Участь у таких семінарах взяли 227 осіб. </w:t>
      </w:r>
    </w:p>
    <w:p w:rsidR="006930DA" w:rsidRPr="006930DA" w:rsidRDefault="006930DA" w:rsidP="006930DA">
      <w:pPr>
        <w:spacing w:line="276" w:lineRule="auto"/>
        <w:ind w:firstLine="567"/>
        <w:jc w:val="both"/>
        <w:rPr>
          <w:bCs/>
        </w:rPr>
      </w:pPr>
      <w:r w:rsidRPr="006930DA">
        <w:rPr>
          <w:bCs/>
        </w:rPr>
        <w:t>За інформацією центру зайнятості професійні навчання, перенавчання та підвищення кваліфікації у 2025 році пройшли 189 осіб з числа зареєстрованих безробітних.</w:t>
      </w:r>
    </w:p>
    <w:p w:rsidR="006930DA" w:rsidRPr="006930DA" w:rsidRDefault="006930DA" w:rsidP="006930DA">
      <w:pPr>
        <w:autoSpaceDE w:val="0"/>
        <w:autoSpaceDN w:val="0"/>
        <w:adjustRightInd w:val="0"/>
        <w:spacing w:line="276" w:lineRule="auto"/>
        <w:ind w:firstLine="567"/>
        <w:jc w:val="both"/>
        <w:rPr>
          <w:bCs/>
        </w:rPr>
      </w:pPr>
      <w:r w:rsidRPr="006930DA">
        <w:rPr>
          <w:bCs/>
        </w:rPr>
        <w:t>Роменською філією Сумського обласного центру зайнятості для підприємців-роботодавців проведено 31 інформаційний семінар та 4 наради з питань розвитку бізнесу, реалізації державної політики в сфері зайнятості, змін у трудовому законодавстві, а також  можливостей співпраці роботодавців зі службою зайнятості. Проведення таких заходів сприяє підвищенню рівня поінформованості роботодавців та розвитку ефективного соціального партнерства.</w:t>
      </w:r>
    </w:p>
    <w:p w:rsidR="006930DA" w:rsidRPr="006930DA" w:rsidRDefault="006930DA" w:rsidP="006930DA">
      <w:pPr>
        <w:spacing w:line="276" w:lineRule="auto"/>
        <w:ind w:firstLine="567"/>
        <w:jc w:val="both"/>
        <w:rPr>
          <w:bCs/>
        </w:rPr>
      </w:pPr>
      <w:r w:rsidRPr="006930DA">
        <w:rPr>
          <w:bCs/>
        </w:rPr>
        <w:t>З метою якісного підбору кадрів для роботодавців та пошуку підходящої роботи для безробітних Роменською філією Сумського обласного центру зайнятості за 2025 рік було проведено 12 міні-ярмарок вакансій.</w:t>
      </w:r>
    </w:p>
    <w:p w:rsidR="006930DA" w:rsidRPr="006930DA" w:rsidRDefault="006930DA" w:rsidP="006930DA">
      <w:pPr>
        <w:spacing w:line="276" w:lineRule="auto"/>
        <w:ind w:firstLine="567"/>
        <w:jc w:val="both"/>
        <w:rPr>
          <w:bCs/>
        </w:rPr>
      </w:pPr>
      <w:r w:rsidRPr="006930DA">
        <w:rPr>
          <w:bCs/>
        </w:rPr>
        <w:t>На офіційному сайті міської ради в розділі «Економіка» розміщена інформація про наявність вільних нежитлових приміщень та земельних ділянок комунальної власності, які можуть бути надані в оренду для здійснення підприємницької діяльності. Інформація оновлюється щоквартально.</w:t>
      </w:r>
    </w:p>
    <w:p w:rsidR="006930DA" w:rsidRPr="006930DA" w:rsidRDefault="006930DA" w:rsidP="006930DA">
      <w:pPr>
        <w:spacing w:line="276" w:lineRule="auto"/>
        <w:ind w:firstLine="567"/>
        <w:jc w:val="both"/>
        <w:rPr>
          <w:bCs/>
        </w:rPr>
      </w:pPr>
      <w:r w:rsidRPr="006930DA">
        <w:rPr>
          <w:bCs/>
        </w:rPr>
        <w:lastRenderedPageBreak/>
        <w:t>Управління економічного розвитку Роменської міської ради надає консультації  суб’єктам малого та середнього підприємництва  у таких напрямках:</w:t>
      </w:r>
    </w:p>
    <w:p w:rsidR="006930DA" w:rsidRPr="006930DA" w:rsidRDefault="006930DA" w:rsidP="006930DA">
      <w:pPr>
        <w:spacing w:line="276" w:lineRule="auto"/>
        <w:ind w:firstLine="567"/>
        <w:jc w:val="both"/>
        <w:rPr>
          <w:bCs/>
        </w:rPr>
      </w:pPr>
      <w:r w:rsidRPr="006930DA">
        <w:rPr>
          <w:bCs/>
        </w:rPr>
        <w:t>- підготовка </w:t>
      </w:r>
      <w:r w:rsidRPr="006930DA">
        <w:t>бізнес-планів</w:t>
      </w:r>
      <w:r w:rsidRPr="006930DA">
        <w:rPr>
          <w:bCs/>
        </w:rPr>
        <w:t> та </w:t>
      </w:r>
      <w:r w:rsidRPr="006930DA">
        <w:t xml:space="preserve">інвестиційних </w:t>
      </w:r>
      <w:proofErr w:type="spellStart"/>
      <w:r w:rsidRPr="006930DA">
        <w:t>проєктів</w:t>
      </w:r>
      <w:proofErr w:type="spellEnd"/>
      <w:r w:rsidRPr="006930DA">
        <w:rPr>
          <w:bCs/>
        </w:rPr>
        <w:t> (зокрема стартапів);</w:t>
      </w:r>
    </w:p>
    <w:p w:rsidR="006930DA" w:rsidRPr="006930DA" w:rsidRDefault="006930DA" w:rsidP="006930DA">
      <w:pPr>
        <w:spacing w:line="276" w:lineRule="auto"/>
        <w:ind w:firstLine="567"/>
        <w:jc w:val="both"/>
        <w:rPr>
          <w:bCs/>
        </w:rPr>
      </w:pPr>
      <w:r w:rsidRPr="006930DA">
        <w:rPr>
          <w:bCs/>
        </w:rPr>
        <w:t>- оформлення заявок для участі у </w:t>
      </w:r>
      <w:r w:rsidRPr="006930DA">
        <w:t>грантових програмах</w:t>
      </w:r>
      <w:r w:rsidRPr="006930DA">
        <w:rPr>
          <w:bCs/>
        </w:rPr>
        <w:t xml:space="preserve"> та </w:t>
      </w:r>
      <w:proofErr w:type="spellStart"/>
      <w:r w:rsidRPr="006930DA">
        <w:rPr>
          <w:bCs/>
        </w:rPr>
        <w:t>проєктах</w:t>
      </w:r>
      <w:proofErr w:type="spellEnd"/>
      <w:r w:rsidRPr="006930DA">
        <w:rPr>
          <w:bCs/>
        </w:rPr>
        <w:t xml:space="preserve"> міжнародної технічної допомоги;</w:t>
      </w:r>
    </w:p>
    <w:p w:rsidR="006930DA" w:rsidRPr="006930DA" w:rsidRDefault="006930DA" w:rsidP="006930DA">
      <w:pPr>
        <w:spacing w:line="276" w:lineRule="auto"/>
        <w:ind w:firstLine="567"/>
        <w:jc w:val="both"/>
        <w:rPr>
          <w:bCs/>
        </w:rPr>
      </w:pPr>
      <w:r w:rsidRPr="006930DA">
        <w:rPr>
          <w:bCs/>
        </w:rPr>
        <w:t xml:space="preserve">- підготовка </w:t>
      </w:r>
      <w:proofErr w:type="spellStart"/>
      <w:r w:rsidRPr="006930DA">
        <w:rPr>
          <w:bCs/>
        </w:rPr>
        <w:t>проєктів</w:t>
      </w:r>
      <w:proofErr w:type="spellEnd"/>
      <w:r w:rsidRPr="006930DA">
        <w:rPr>
          <w:bCs/>
        </w:rPr>
        <w:t xml:space="preserve"> для отримання </w:t>
      </w:r>
      <w:r w:rsidRPr="006930DA">
        <w:t>донорської підтримки</w:t>
      </w:r>
      <w:r w:rsidRPr="006930DA">
        <w:rPr>
          <w:bCs/>
        </w:rPr>
        <w:t>.</w:t>
      </w:r>
    </w:p>
    <w:p w:rsidR="006930DA" w:rsidRPr="006930DA" w:rsidRDefault="006930DA" w:rsidP="006930DA">
      <w:pPr>
        <w:spacing w:line="276" w:lineRule="auto"/>
        <w:ind w:firstLine="567"/>
        <w:jc w:val="both"/>
        <w:rPr>
          <w:bCs/>
        </w:rPr>
      </w:pPr>
      <w:r w:rsidRPr="006930DA">
        <w:rPr>
          <w:bCs/>
        </w:rPr>
        <w:t>За звітний період надано 3 консультації щодо механізмів отримання фінансової допомоги  та залучення донорських коштів суб’єктами малого підприємництва.</w:t>
      </w:r>
    </w:p>
    <w:p w:rsidR="006930DA" w:rsidRPr="006930DA" w:rsidRDefault="006930DA" w:rsidP="006930DA">
      <w:pPr>
        <w:spacing w:line="276" w:lineRule="auto"/>
        <w:ind w:firstLine="567"/>
        <w:jc w:val="both"/>
        <w:rPr>
          <w:bCs/>
        </w:rPr>
      </w:pPr>
      <w:r w:rsidRPr="006930DA">
        <w:rPr>
          <w:bCs/>
        </w:rPr>
        <w:t>Попри складні умови воєнного стану та статус прикордонного регіону у 2025 році значна увага приділялась забезпеченню конструктивного діалогу влади з бізнес-спільнотою.</w:t>
      </w:r>
    </w:p>
    <w:p w:rsidR="006930DA" w:rsidRPr="006930DA" w:rsidRDefault="006930DA" w:rsidP="006930DA">
      <w:pPr>
        <w:spacing w:line="276" w:lineRule="auto"/>
        <w:ind w:firstLine="567"/>
        <w:jc w:val="both"/>
        <w:rPr>
          <w:bCs/>
        </w:rPr>
      </w:pPr>
      <w:r w:rsidRPr="006930DA">
        <w:rPr>
          <w:bCs/>
        </w:rPr>
        <w:t xml:space="preserve">Взаємодія з бізнесом здійснювалась шляхом зустрічей з представниками малого та середнього підприємництва в форматі </w:t>
      </w:r>
      <w:proofErr w:type="spellStart"/>
      <w:r w:rsidRPr="006930DA">
        <w:rPr>
          <w:bCs/>
        </w:rPr>
        <w:t>офлайн</w:t>
      </w:r>
      <w:proofErr w:type="spellEnd"/>
      <w:r w:rsidRPr="006930DA">
        <w:rPr>
          <w:bCs/>
        </w:rPr>
        <w:t xml:space="preserve">  і онлайн, як за ініціативи відповідних служб та організацій, так і на запит бізнесу. </w:t>
      </w:r>
    </w:p>
    <w:p w:rsidR="006930DA" w:rsidRPr="006930DA" w:rsidRDefault="006930DA" w:rsidP="006930DA">
      <w:pPr>
        <w:spacing w:line="276" w:lineRule="auto"/>
        <w:ind w:firstLine="567"/>
        <w:jc w:val="both"/>
        <w:rPr>
          <w:bCs/>
        </w:rPr>
      </w:pPr>
      <w:r w:rsidRPr="006930DA">
        <w:rPr>
          <w:bCs/>
        </w:rPr>
        <w:t xml:space="preserve">Підприємці громади брали активну участь у зустрічах в рамках </w:t>
      </w:r>
      <w:proofErr w:type="spellStart"/>
      <w:r w:rsidRPr="006930DA">
        <w:rPr>
          <w:bCs/>
        </w:rPr>
        <w:t>проєкту</w:t>
      </w:r>
      <w:proofErr w:type="spellEnd"/>
      <w:r w:rsidRPr="006930DA">
        <w:rPr>
          <w:bCs/>
        </w:rPr>
        <w:t xml:space="preserve"> «Діалог влади і бізнесу Сумщини», в тому числі у виїзних зустрічах у м. Ромни, де розглядалися актуальні питання функціонування бізнесу Сумщини в умовах воєнного стану. </w:t>
      </w:r>
    </w:p>
    <w:p w:rsidR="006930DA" w:rsidRPr="006930DA" w:rsidRDefault="006930DA" w:rsidP="006930DA">
      <w:pPr>
        <w:spacing w:line="276" w:lineRule="auto"/>
        <w:ind w:firstLine="567"/>
        <w:jc w:val="both"/>
        <w:rPr>
          <w:bCs/>
        </w:rPr>
      </w:pPr>
      <w:r w:rsidRPr="006930DA">
        <w:rPr>
          <w:bCs/>
        </w:rPr>
        <w:t xml:space="preserve">Суб’єкти господарювання мають можливість ознайомитись  про зустрічі з бізнесом, які проводяться Сумською обласною державною адміністрацією, громадськими та міжнародними організаціями, на офіційному сайті міської ради. </w:t>
      </w:r>
    </w:p>
    <w:p w:rsidR="006930DA" w:rsidRPr="006930DA" w:rsidRDefault="006930DA" w:rsidP="006930DA">
      <w:pPr>
        <w:spacing w:line="276" w:lineRule="auto"/>
        <w:ind w:firstLine="567"/>
        <w:jc w:val="both"/>
        <w:rPr>
          <w:bCs/>
        </w:rPr>
      </w:pPr>
      <w:r w:rsidRPr="006930DA">
        <w:rPr>
          <w:bCs/>
        </w:rPr>
        <w:t>Інформація про такі заходи також доводиться до зацікавлених суб’єктів господарювання в електронному форматі.</w:t>
      </w:r>
    </w:p>
    <w:p w:rsidR="006930DA" w:rsidRPr="006930DA" w:rsidRDefault="006930DA" w:rsidP="006930DA">
      <w:pPr>
        <w:spacing w:line="276" w:lineRule="auto"/>
        <w:ind w:firstLine="567"/>
        <w:jc w:val="both"/>
        <w:rPr>
          <w:bCs/>
        </w:rPr>
      </w:pPr>
      <w:r w:rsidRPr="006930DA">
        <w:rPr>
          <w:bCs/>
        </w:rPr>
        <w:t>Головним управлінням Державної податкової служби у Сумській області у 2025 році проведені 204 заходи (семінари, тренінги, «круглі столи», консультації тощо) з питань роз’яснення актуальних аспектів податкового законодавств, коректного складання та подання податкової звітності, застосування електронних сервісів електронного кабінету платника податків, в т.ч. мобільних додатк</w:t>
      </w:r>
      <w:r>
        <w:rPr>
          <w:bCs/>
        </w:rPr>
        <w:t>і</w:t>
      </w:r>
      <w:r w:rsidRPr="006930DA">
        <w:rPr>
          <w:bCs/>
        </w:rPr>
        <w:t>в. Проведено 723 сеанси телефонного зв’язку «гаряча лінія» за різними напрямками податкового законодавства, що підкреслює пріоритетність адресного вирішення проблем кожного платника податків у режимі реального часу.</w:t>
      </w:r>
    </w:p>
    <w:p w:rsidR="006930DA" w:rsidRPr="006930DA" w:rsidRDefault="006930DA" w:rsidP="006930DA">
      <w:pPr>
        <w:spacing w:line="276" w:lineRule="auto"/>
        <w:ind w:firstLine="567"/>
        <w:jc w:val="both"/>
        <w:rPr>
          <w:bCs/>
        </w:rPr>
      </w:pPr>
      <w:r w:rsidRPr="006930DA">
        <w:rPr>
          <w:bCs/>
        </w:rPr>
        <w:t xml:space="preserve">Для суб’єктів малого та середнього підприємництва Центром обслуговування платників податків в місті Ромни на постійній основі надається інформаційно-роз’яснювальна робота щодо сплати податків у період воєнного стану в Україні та інших актуальних питань бізнесу. </w:t>
      </w:r>
    </w:p>
    <w:p w:rsidR="006930DA" w:rsidRPr="006930DA" w:rsidRDefault="006930DA" w:rsidP="006930DA">
      <w:pPr>
        <w:pStyle w:val="a6"/>
        <w:spacing w:line="276" w:lineRule="auto"/>
        <w:ind w:left="0" w:firstLine="567"/>
        <w:jc w:val="both"/>
        <w:rPr>
          <w:bCs/>
        </w:rPr>
      </w:pPr>
      <w:r w:rsidRPr="006930DA">
        <w:rPr>
          <w:bCs/>
        </w:rPr>
        <w:t xml:space="preserve">Для зручності платників податків  податкова служба Сумської області веде активну сторінку у соціальній мережі </w:t>
      </w:r>
      <w:r>
        <w:rPr>
          <w:bCs/>
          <w:lang w:val="en-US"/>
        </w:rPr>
        <w:t>Facebook</w:t>
      </w:r>
      <w:r w:rsidRPr="006930DA">
        <w:rPr>
          <w:bCs/>
        </w:rPr>
        <w:t xml:space="preserve">, де можна знайти необхідну актуальну інформацію, поставити питання до податкових органів та отримати обґрунтовану відповідь. </w:t>
      </w:r>
    </w:p>
    <w:p w:rsidR="006930DA" w:rsidRPr="006930DA" w:rsidRDefault="006930DA" w:rsidP="006930DA">
      <w:pPr>
        <w:pStyle w:val="a6"/>
        <w:spacing w:line="276" w:lineRule="auto"/>
        <w:ind w:left="0" w:firstLine="567"/>
        <w:jc w:val="both"/>
        <w:rPr>
          <w:bCs/>
        </w:rPr>
      </w:pPr>
      <w:r w:rsidRPr="006930DA">
        <w:rPr>
          <w:bCs/>
        </w:rPr>
        <w:t xml:space="preserve">Узагальнені підсумки роботи, звіти про проведені заходи та аналітичні матеріали на постійній основі оприлюднюються на офіційному </w:t>
      </w:r>
      <w:proofErr w:type="spellStart"/>
      <w:r w:rsidRPr="006930DA">
        <w:rPr>
          <w:bCs/>
        </w:rPr>
        <w:t>вебсайті</w:t>
      </w:r>
      <w:proofErr w:type="spellEnd"/>
      <w:r w:rsidRPr="006930DA">
        <w:rPr>
          <w:bCs/>
        </w:rPr>
        <w:t xml:space="preserve"> ГУ ДПС у Сумській області, на сторінках у соціальних мережах. </w:t>
      </w:r>
    </w:p>
    <w:p w:rsidR="006930DA" w:rsidRPr="006930DA" w:rsidRDefault="006930DA" w:rsidP="006930DA">
      <w:pPr>
        <w:pStyle w:val="a6"/>
        <w:spacing w:line="276" w:lineRule="auto"/>
        <w:ind w:left="0" w:firstLine="567"/>
        <w:jc w:val="both"/>
        <w:rPr>
          <w:bCs/>
        </w:rPr>
      </w:pPr>
      <w:r w:rsidRPr="006930DA">
        <w:rPr>
          <w:bCs/>
        </w:rPr>
        <w:t>Податковою службою вищезазначені матеріали систематично розміщуються на офіційному сайті Роменської міської ради в розділі «Новини».</w:t>
      </w:r>
    </w:p>
    <w:p w:rsidR="006930DA" w:rsidRPr="006930DA" w:rsidRDefault="006930DA" w:rsidP="006930DA">
      <w:pPr>
        <w:spacing w:line="276" w:lineRule="auto"/>
        <w:ind w:firstLine="567"/>
        <w:jc w:val="both"/>
        <w:rPr>
          <w:bCs/>
        </w:rPr>
      </w:pPr>
      <w:r w:rsidRPr="006930DA">
        <w:rPr>
          <w:bCs/>
        </w:rPr>
        <w:t>Відділом розвитку підприємництва та споживчого ринку Управління економічного розвитку  Роменської міської ради надається методично-консультативна допомога суб’єктам підприємницької діяльності з проблемних питань в сфері захисту споживачів.</w:t>
      </w:r>
    </w:p>
    <w:p w:rsidR="006930DA" w:rsidRPr="006930DA" w:rsidRDefault="006930DA" w:rsidP="006930DA">
      <w:pPr>
        <w:spacing w:line="276" w:lineRule="auto"/>
        <w:ind w:firstLine="567"/>
        <w:jc w:val="both"/>
        <w:rPr>
          <w:bCs/>
        </w:rPr>
      </w:pPr>
      <w:r w:rsidRPr="006930DA">
        <w:rPr>
          <w:bCs/>
        </w:rPr>
        <w:t xml:space="preserve">У 2025 році надано 5 консультацій, проведено 2 наради з питань захисту споживачів. На нарадах обговорено стан дотримання на території громади вимог ЗУ «Про захист прав споживачів» у сфері торгівлі,  вимоги щодо оформлення реклами, порядку гарантійного </w:t>
      </w:r>
      <w:r w:rsidRPr="006930DA">
        <w:rPr>
          <w:bCs/>
        </w:rPr>
        <w:lastRenderedPageBreak/>
        <w:t>ремонту складної побутової техніки та засобів мобільного зв’язку, оформлення «Куточка споживача», позначення цін на товари тощо.</w:t>
      </w:r>
    </w:p>
    <w:p w:rsidR="006930DA" w:rsidRPr="00D70286" w:rsidRDefault="006930DA" w:rsidP="006930DA">
      <w:pPr>
        <w:spacing w:line="276" w:lineRule="auto"/>
        <w:ind w:firstLine="708"/>
        <w:jc w:val="both"/>
        <w:rPr>
          <w:b/>
          <w:lang w:val="ru-RU"/>
        </w:rPr>
      </w:pPr>
      <w:r w:rsidRPr="00D70286">
        <w:rPr>
          <w:b/>
        </w:rPr>
        <w:t>Пункт 3 виконується.</w:t>
      </w:r>
      <w:r w:rsidRPr="00D70286">
        <w:t xml:space="preserve">  У зв’язку зі збройною агресією Російської Федерації та запровадженням на території України воєнного стану відповідно до Указу Президента України від 24.02.2022 № 64/2022 «Про введення воєнного стану в Україні» в економіці Роменської міської територіальної громади у 202</w:t>
      </w:r>
      <w:r>
        <w:t>5</w:t>
      </w:r>
      <w:r w:rsidRPr="00D70286">
        <w:t xml:space="preserve"> році спостерігалося зниження темпів промислового виробництва. Протягом 202</w:t>
      </w:r>
      <w:r>
        <w:rPr>
          <w:lang w:val="ru-RU"/>
        </w:rPr>
        <w:t>5</w:t>
      </w:r>
      <w:r w:rsidRPr="00D70286">
        <w:t xml:space="preserve"> року в усіх сферах економічної діяльності громади створено всього </w:t>
      </w:r>
      <w:r>
        <w:rPr>
          <w:lang w:val="ru-RU"/>
        </w:rPr>
        <w:t>163</w:t>
      </w:r>
      <w:r w:rsidRPr="00D70286">
        <w:rPr>
          <w:lang w:val="ru-RU"/>
        </w:rPr>
        <w:t xml:space="preserve"> </w:t>
      </w:r>
      <w:r w:rsidRPr="00D70286">
        <w:t>нових робочих місць</w:t>
      </w:r>
      <w:r>
        <w:t>, в тому числі юридичними особами - 26</w:t>
      </w:r>
      <w:r w:rsidRPr="00D70286">
        <w:rPr>
          <w:lang w:val="ru-RU"/>
        </w:rPr>
        <w:t>.</w:t>
      </w:r>
    </w:p>
    <w:p w:rsidR="006930DA" w:rsidRPr="00D70286" w:rsidRDefault="006930DA" w:rsidP="006930DA">
      <w:pPr>
        <w:pStyle w:val="rvps2"/>
        <w:shd w:val="clear" w:color="auto" w:fill="FFFFFF"/>
        <w:spacing w:before="0" w:beforeAutospacing="0" w:after="0" w:afterAutospacing="0" w:line="276" w:lineRule="auto"/>
        <w:ind w:firstLine="708"/>
        <w:jc w:val="both"/>
        <w:rPr>
          <w:color w:val="000000"/>
        </w:rPr>
      </w:pPr>
      <w:r w:rsidRPr="00D70286">
        <w:rPr>
          <w:b/>
        </w:rPr>
        <w:t>Пункт 4 виконується.</w:t>
      </w:r>
      <w:r w:rsidRPr="00D70286">
        <w:t xml:space="preserve"> </w:t>
      </w:r>
      <w:r w:rsidRPr="00D70286">
        <w:rPr>
          <w:color w:val="000000"/>
        </w:rPr>
        <w:t>Однією з причин зменшення чисельності осіб, застрахованих у системі загальнообов’язкового державного соціального страхування, є нелегальна (тіньова) зайнятість. Збільшенню обсягу надходжень до бюджетів усіх рівнів та фондів загальнообов’язкового державного соціального страхування перешкоджає поширена практика приховування доходів осіб, зайнятих економічною діяльністю, шляхом виплати роботодавцями тіньової заробітної плати та мінімізації зобов’язань роботодавців із сплати відповідних внесків. Близько чверті осіб, застрахованих у системі загальнообов’язкового державного соціального страхування, сплачують внески в мінімальному розмірі.</w:t>
      </w:r>
    </w:p>
    <w:p w:rsidR="006930DA" w:rsidRPr="00D70286" w:rsidRDefault="006930DA" w:rsidP="006930DA">
      <w:pPr>
        <w:pStyle w:val="a3"/>
        <w:keepNext/>
        <w:spacing w:line="276" w:lineRule="auto"/>
        <w:ind w:firstLine="708"/>
        <w:jc w:val="both"/>
        <w:rPr>
          <w:b w:val="0"/>
        </w:rPr>
      </w:pPr>
      <w:r w:rsidRPr="00D70286">
        <w:rPr>
          <w:b w:val="0"/>
        </w:rPr>
        <w:t>У 202</w:t>
      </w:r>
      <w:r>
        <w:rPr>
          <w:b w:val="0"/>
        </w:rPr>
        <w:t>5</w:t>
      </w:r>
      <w:r w:rsidRPr="00D70286">
        <w:rPr>
          <w:b w:val="0"/>
        </w:rPr>
        <w:t xml:space="preserve"> році засідання комісії для вжиття заходів щодо запобігання різкому зростанню безробіття та масового вивільнення працівників, не проводилися у зв’язку з відсутністю інформації щодо масового вивільнення працівників.</w:t>
      </w:r>
    </w:p>
    <w:p w:rsidR="006930DA" w:rsidRPr="00D70286" w:rsidRDefault="006930DA" w:rsidP="006930DA">
      <w:pPr>
        <w:spacing w:line="276" w:lineRule="auto"/>
        <w:ind w:firstLine="709"/>
        <w:jc w:val="both"/>
        <w:rPr>
          <w:bCs/>
          <w:iCs/>
        </w:rPr>
      </w:pPr>
      <w:r w:rsidRPr="00D70286">
        <w:rPr>
          <w:b/>
        </w:rPr>
        <w:t>Пункт 5 виконується.</w:t>
      </w:r>
      <w:r w:rsidRPr="00D70286">
        <w:t xml:space="preserve"> Проводиться постійна роз’яснювальна робота щодо дотримання положень чинного законодавства про працю з питань організації трудових відносин в умовах воєнного стану, оформлення трудових відносин, своєчасної та у повному обсязі оплати праці, додержання мінімальних гарантій в оплаті праці; відповідальності за порушення трудового законодавства тощо</w:t>
      </w:r>
      <w:r w:rsidRPr="00D70286">
        <w:rPr>
          <w:bCs/>
          <w:iCs/>
        </w:rPr>
        <w:t xml:space="preserve">. Взято участь у </w:t>
      </w:r>
      <w:r>
        <w:rPr>
          <w:bCs/>
          <w:iCs/>
        </w:rPr>
        <w:t xml:space="preserve">7 </w:t>
      </w:r>
      <w:r>
        <w:t>онлайн</w:t>
      </w:r>
      <w:r>
        <w:rPr>
          <w:lang w:val="ru-RU"/>
        </w:rPr>
        <w:t xml:space="preserve"> </w:t>
      </w:r>
      <w:r>
        <w:t>комунікаціях між громадами, владою, донорами та бізнесом</w:t>
      </w:r>
      <w:r w:rsidRPr="00D70286">
        <w:rPr>
          <w:bCs/>
          <w:iCs/>
        </w:rPr>
        <w:t xml:space="preserve"> семінарі, що проводилися </w:t>
      </w:r>
      <w:r>
        <w:rPr>
          <w:bCs/>
          <w:iCs/>
        </w:rPr>
        <w:t>Всеукраїнською громадською організацією «</w:t>
      </w:r>
      <w:r>
        <w:t>Асоціація малих міст України»</w:t>
      </w:r>
      <w:r w:rsidRPr="00D70286">
        <w:rPr>
          <w:bCs/>
          <w:iCs/>
        </w:rPr>
        <w:t xml:space="preserve">. В </w:t>
      </w:r>
      <w:proofErr w:type="spellStart"/>
      <w:r w:rsidRPr="00D70286">
        <w:rPr>
          <w:bCs/>
          <w:iCs/>
        </w:rPr>
        <w:t>інтернетвиданнях</w:t>
      </w:r>
      <w:proofErr w:type="spellEnd"/>
      <w:r w:rsidRPr="00D70286">
        <w:rPr>
          <w:bCs/>
          <w:iCs/>
        </w:rPr>
        <w:t xml:space="preserve"> розміщено  </w:t>
      </w:r>
      <w:r w:rsidRPr="006930DA">
        <w:rPr>
          <w:bCs/>
          <w:iCs/>
        </w:rPr>
        <w:t>12</w:t>
      </w:r>
      <w:r w:rsidRPr="00D70286">
        <w:rPr>
          <w:bCs/>
          <w:iCs/>
        </w:rPr>
        <w:t xml:space="preserve"> статей.</w:t>
      </w:r>
    </w:p>
    <w:p w:rsidR="006930DA" w:rsidRPr="00D70286" w:rsidRDefault="006930DA" w:rsidP="006930DA">
      <w:pPr>
        <w:spacing w:line="276" w:lineRule="auto"/>
        <w:ind w:firstLine="709"/>
        <w:jc w:val="both"/>
      </w:pPr>
      <w:r w:rsidRPr="00D70286">
        <w:t xml:space="preserve">Роменською філією Сумського обласного центру зайнятості проведено </w:t>
      </w:r>
      <w:r>
        <w:t>26</w:t>
      </w:r>
      <w:r w:rsidRPr="00D70286">
        <w:t xml:space="preserve"> інформаційних семінарів та </w:t>
      </w:r>
      <w:r>
        <w:t>3 наради</w:t>
      </w:r>
      <w:r w:rsidRPr="00D70286">
        <w:t xml:space="preserve"> з роботодавцями та найманими працівниками з питань роз’яснення законодавства про працю та зайнятість, інформування населення та проведення роз’яснювальної та консультативної роботи з даних питань.</w:t>
      </w:r>
    </w:p>
    <w:p w:rsidR="006930DA" w:rsidRPr="00D70286" w:rsidRDefault="006930DA" w:rsidP="006930DA">
      <w:pPr>
        <w:pStyle w:val="a3"/>
        <w:spacing w:line="276" w:lineRule="auto"/>
        <w:ind w:firstLine="425"/>
        <w:jc w:val="both"/>
        <w:rPr>
          <w:b w:val="0"/>
          <w:noProof/>
        </w:rPr>
      </w:pPr>
      <w:r w:rsidRPr="00D70286">
        <w:t>Пункт 6 виконується.</w:t>
      </w:r>
      <w:r w:rsidRPr="00D70286">
        <w:rPr>
          <w:color w:val="FF0000"/>
        </w:rPr>
        <w:t xml:space="preserve"> </w:t>
      </w:r>
      <w:r w:rsidRPr="00D70286">
        <w:rPr>
          <w:b w:val="0"/>
        </w:rPr>
        <w:t xml:space="preserve">Проводиться постійна роз’яснювальна робота щодо </w:t>
      </w:r>
      <w:r w:rsidRPr="00D70286">
        <w:rPr>
          <w:b w:val="0"/>
          <w:noProof/>
        </w:rPr>
        <w:t>формування соціально-відповідального бізнесу та створення робочих місць з належними умовами та гідною оплатою праці для підвищення рівня зайнятості населення.</w:t>
      </w:r>
    </w:p>
    <w:p w:rsidR="006930DA" w:rsidRPr="00D70286" w:rsidRDefault="006930DA" w:rsidP="006930DA">
      <w:pPr>
        <w:pStyle w:val="a3"/>
        <w:spacing w:line="276" w:lineRule="auto"/>
        <w:ind w:firstLine="425"/>
        <w:jc w:val="both"/>
        <w:rPr>
          <w:b w:val="0"/>
          <w:noProof/>
        </w:rPr>
      </w:pPr>
      <w:r w:rsidRPr="00D70286">
        <w:rPr>
          <w:b w:val="0"/>
        </w:rPr>
        <w:t xml:space="preserve">Роменською філією Сумського обласного центру зайнятості проведено </w:t>
      </w:r>
      <w:r>
        <w:rPr>
          <w:b w:val="0"/>
        </w:rPr>
        <w:t>5</w:t>
      </w:r>
      <w:r w:rsidRPr="00D70286">
        <w:rPr>
          <w:b w:val="0"/>
        </w:rPr>
        <w:t xml:space="preserve"> інформаційних семінарів, в яких взяли участь </w:t>
      </w:r>
      <w:r>
        <w:rPr>
          <w:b w:val="0"/>
        </w:rPr>
        <w:t>72</w:t>
      </w:r>
      <w:r w:rsidRPr="00D70286">
        <w:rPr>
          <w:b w:val="0"/>
        </w:rPr>
        <w:t xml:space="preserve"> ПОУ.</w:t>
      </w:r>
    </w:p>
    <w:p w:rsidR="006930DA" w:rsidRPr="00D70286" w:rsidRDefault="006930DA" w:rsidP="006930DA">
      <w:pPr>
        <w:spacing w:line="276" w:lineRule="auto"/>
        <w:ind w:firstLine="708"/>
        <w:jc w:val="both"/>
      </w:pPr>
      <w:r w:rsidRPr="00D70286">
        <w:rPr>
          <w:b/>
        </w:rPr>
        <w:t>Пункт 7 виконується.</w:t>
      </w:r>
      <w:r w:rsidRPr="00D70286">
        <w:t xml:space="preserve"> Важливим напрямом діяльності виконавчого комітету є належний захист трудових прав працівників, детінізація заробітної плати та трудових відносин. Здійснення ефективного контролю за додержанням законодавства про працю є вкрай необхідним не тільки для забезпечення трудових гарантів найманих працівників, а й для наповнення бюджету.</w:t>
      </w:r>
    </w:p>
    <w:p w:rsidR="006930DA" w:rsidRPr="00D70286" w:rsidRDefault="006930DA" w:rsidP="006930DA">
      <w:pPr>
        <w:keepNext/>
        <w:spacing w:line="276" w:lineRule="auto"/>
        <w:ind w:firstLine="567"/>
        <w:jc w:val="both"/>
        <w:outlineLvl w:val="1"/>
        <w:rPr>
          <w:color w:val="000000"/>
          <w:lang w:eastAsia="uk-UA"/>
        </w:rPr>
      </w:pPr>
      <w:r w:rsidRPr="00D70286">
        <w:t xml:space="preserve">У зв’язку з прийняття постанови Кабінету Міністрів України від 28 липня 2021 року №780 «Про внесення змін до деяких постанов Кабінету Міністрів України» (зміни до постанови КМУ від 21.08.2019 № 823 «Деякі питання здійснення державного нагляду та контролю за додержанням законодавства про працю»)  порядок здійснення виконавчими </w:t>
      </w:r>
      <w:r w:rsidRPr="00D70286">
        <w:lastRenderedPageBreak/>
        <w:t>органами міських рад міст обласного значення та сільських, селищних, міських рад державного контролю за додержанням законодавства про працю не розроблений та не</w:t>
      </w:r>
      <w:r w:rsidRPr="00D70286">
        <w:rPr>
          <w:lang w:eastAsia="uk-UA"/>
        </w:rPr>
        <w:t xml:space="preserve"> затверджений. У </w:t>
      </w:r>
      <w:r w:rsidRPr="00D70286">
        <w:rPr>
          <w:bCs/>
          <w:lang w:eastAsia="uk-UA"/>
        </w:rPr>
        <w:t>штаті Виконавчого комітету Роменської міської ради посади інспектора праці відсутні.</w:t>
      </w:r>
    </w:p>
    <w:p w:rsidR="006930DA" w:rsidRPr="00D70286" w:rsidRDefault="006930DA" w:rsidP="006930DA">
      <w:pPr>
        <w:spacing w:line="276" w:lineRule="auto"/>
        <w:ind w:firstLine="708"/>
        <w:jc w:val="both"/>
      </w:pPr>
      <w:r w:rsidRPr="00D70286">
        <w:rPr>
          <w:b/>
        </w:rPr>
        <w:t>Пункт 8 виконується.</w:t>
      </w:r>
      <w:r w:rsidRPr="00D70286">
        <w:t xml:space="preserve"> Роменською філією Сумського обласного центру зайнятості забезпечено працевлаштування </w:t>
      </w:r>
      <w:r>
        <w:t>3</w:t>
      </w:r>
      <w:r w:rsidRPr="00D70286">
        <w:t xml:space="preserve"> ПОУ, які недостатньо конкурентоспроможні на ринку праці, шляхом компенсування фактичних витрат у розмірі єдиного внеску на загальнообов’язкове державне соціальне страхування  за рахунок коштів передбачених у бюджеті Фонду загальнообов’язкового державного соціального страхування України на випадок безробіття.</w:t>
      </w:r>
    </w:p>
    <w:p w:rsidR="006930DA" w:rsidRPr="00D70286" w:rsidRDefault="006930DA" w:rsidP="006930DA">
      <w:pPr>
        <w:pStyle w:val="a3"/>
        <w:spacing w:line="276" w:lineRule="auto"/>
        <w:ind w:firstLine="425"/>
        <w:jc w:val="both"/>
        <w:rPr>
          <w:b w:val="0"/>
        </w:rPr>
      </w:pPr>
      <w:r w:rsidRPr="00D70286">
        <w:t xml:space="preserve">Пункт 9 виконується. </w:t>
      </w:r>
      <w:r w:rsidRPr="00D70286">
        <w:rPr>
          <w:b w:val="0"/>
        </w:rPr>
        <w:t xml:space="preserve">Однією із засад політики зайнятості визначено сприяння розвитку малого підприємництва серед незайнятого населення. Службою зайнятості створена система орієнтації безробітних на започаткування підприємницької діяльності та </w:t>
      </w:r>
      <w:proofErr w:type="spellStart"/>
      <w:r w:rsidRPr="00D70286">
        <w:rPr>
          <w:b w:val="0"/>
        </w:rPr>
        <w:t>самозайнятості</w:t>
      </w:r>
      <w:proofErr w:type="spellEnd"/>
      <w:r w:rsidRPr="00D70286">
        <w:rPr>
          <w:b w:val="0"/>
        </w:rPr>
        <w:t xml:space="preserve">. Роменською філією Сумського обласного центру зайнятості надано  </w:t>
      </w:r>
      <w:proofErr w:type="spellStart"/>
      <w:r w:rsidRPr="00D70286">
        <w:rPr>
          <w:b w:val="0"/>
        </w:rPr>
        <w:t>мігрогрант</w:t>
      </w:r>
      <w:r>
        <w:rPr>
          <w:b w:val="0"/>
        </w:rPr>
        <w:t>и</w:t>
      </w:r>
      <w:proofErr w:type="spellEnd"/>
      <w:r w:rsidRPr="00D70286">
        <w:rPr>
          <w:b w:val="0"/>
        </w:rPr>
        <w:t xml:space="preserve"> та гранти для учасників бойових дій та членів їх сімей на створення або розвиток власного бізнесу. </w:t>
      </w:r>
    </w:p>
    <w:p w:rsidR="006930DA" w:rsidRPr="00DD6A06" w:rsidRDefault="006930DA" w:rsidP="006930DA">
      <w:pPr>
        <w:pStyle w:val="a3"/>
        <w:keepNext/>
        <w:spacing w:line="276" w:lineRule="auto"/>
        <w:ind w:firstLine="567"/>
        <w:jc w:val="both"/>
      </w:pPr>
      <w:r w:rsidRPr="00D70286">
        <w:t>Пункт 10 виконується.</w:t>
      </w:r>
      <w:r w:rsidRPr="00D70286">
        <w:rPr>
          <w:b w:val="0"/>
          <w:color w:val="FF0000"/>
        </w:rPr>
        <w:t xml:space="preserve"> </w:t>
      </w:r>
      <w:r w:rsidRPr="00D70286">
        <w:rPr>
          <w:b w:val="0"/>
        </w:rPr>
        <w:t>Програмою зайнятості населення Роменської міської територіальної громади на 2023-2025 роки на 202</w:t>
      </w:r>
      <w:r>
        <w:rPr>
          <w:b w:val="0"/>
        </w:rPr>
        <w:t>5</w:t>
      </w:r>
      <w:r w:rsidRPr="00D70286">
        <w:rPr>
          <w:b w:val="0"/>
        </w:rPr>
        <w:t xml:space="preserve"> рік передбачено кошти  в  сумі </w:t>
      </w:r>
      <w:r>
        <w:rPr>
          <w:b w:val="0"/>
        </w:rPr>
        <w:t>95,0</w:t>
      </w:r>
      <w:r w:rsidRPr="00D70286">
        <w:rPr>
          <w:b w:val="0"/>
        </w:rPr>
        <w:t xml:space="preserve"> тис. грн. для проведення громадських та суспільно-корисних робіт, Територіальним центром соціального обслуговування (надання соціальних послуг) залучено 6 безробітних осіб, які виконували роботи пов’язані з ремонтом приватних житлових будинків одиноких та одиноко проживаючих громадян похилого віку, ветеранів війни, осіб з інвалідністю, хворих, які не здатні до самообслуговування і потребують постійної сторонньої допомоги, використано кошти в сумі </w:t>
      </w:r>
      <w:r>
        <w:rPr>
          <w:b w:val="0"/>
        </w:rPr>
        <w:t>95,0</w:t>
      </w:r>
      <w:r w:rsidRPr="00D70286">
        <w:rPr>
          <w:b w:val="0"/>
        </w:rPr>
        <w:t xml:space="preserve"> тис. грн.  </w:t>
      </w:r>
      <w:r w:rsidRPr="00DC78D3">
        <w:rPr>
          <w:b w:val="0"/>
        </w:rPr>
        <w:t>Станом на 01.01.2026 до громадських робіт залучено 96 осіб, які перебувають на обліку в Роменській філії Сумського обласного центру зайнятості, використано кошти Фонду загальнообов’язкового державного соціального страхування на випадок безробіття в сумі 1552,8 тис. грн, до суспільно-корисних робіт залучено 553 особи з числа зареєстрованих безробітних, використано кошти Фонду загальнообов’язкового державного соціального страхування на випадок безробіття в сумі 7772,7 тис. грн.</w:t>
      </w:r>
    </w:p>
    <w:p w:rsidR="006930DA" w:rsidRPr="00D70286" w:rsidRDefault="006930DA" w:rsidP="006930DA">
      <w:pPr>
        <w:pStyle w:val="a3"/>
        <w:keepNext/>
        <w:spacing w:line="276" w:lineRule="auto"/>
        <w:ind w:firstLine="567"/>
        <w:jc w:val="both"/>
      </w:pPr>
      <w:r w:rsidRPr="00D70286">
        <w:t>Пункт 11 виконується.</w:t>
      </w:r>
      <w:r w:rsidRPr="00D70286">
        <w:rPr>
          <w:color w:val="FF0000"/>
        </w:rPr>
        <w:t xml:space="preserve"> </w:t>
      </w:r>
      <w:r w:rsidRPr="00D70286">
        <w:rPr>
          <w:b w:val="0"/>
        </w:rPr>
        <w:t>Протягом 202</w:t>
      </w:r>
      <w:r>
        <w:rPr>
          <w:b w:val="0"/>
        </w:rPr>
        <w:t>5</w:t>
      </w:r>
      <w:r w:rsidRPr="00D70286">
        <w:rPr>
          <w:b w:val="0"/>
        </w:rPr>
        <w:t xml:space="preserve"> року послугами служби зайнятості скористалося 6 військовослужбовців, яким було надано профорієнтаційні послуги, з них за сприяння служби зайнятості 4 особи отримали роботу</w:t>
      </w:r>
      <w:r w:rsidRPr="00D70286">
        <w:rPr>
          <w:b w:val="0"/>
          <w:lang w:val="ru-RU"/>
        </w:rPr>
        <w:t>.</w:t>
      </w:r>
      <w:r w:rsidRPr="00D70286">
        <w:rPr>
          <w:b w:val="0"/>
        </w:rPr>
        <w:t xml:space="preserve"> Працевлаштування на новостворені робочі місця, у тому числі з виплатою в установленому порядку компенсації єдиного внеску роботодавцям відповідно до статей 26 та 27 Закону України «Про зайнятість населення» не здійснювалося.</w:t>
      </w:r>
    </w:p>
    <w:p w:rsidR="006930DA" w:rsidRPr="00D70286" w:rsidRDefault="006930DA" w:rsidP="006930DA">
      <w:pPr>
        <w:pStyle w:val="a3"/>
        <w:spacing w:line="276" w:lineRule="auto"/>
        <w:ind w:firstLine="425"/>
        <w:jc w:val="both"/>
        <w:rPr>
          <w:noProof/>
        </w:rPr>
      </w:pPr>
      <w:r w:rsidRPr="00D70286">
        <w:t xml:space="preserve">Пункт 12 виконується. </w:t>
      </w:r>
      <w:r w:rsidRPr="00D70286">
        <w:rPr>
          <w:b w:val="0"/>
        </w:rPr>
        <w:t xml:space="preserve">У зв’язку з військовим станом в Україні кількість внутрішньо переміщених осіб значно збільшилася. Роменською філією Сумського обласного центру зайнятості </w:t>
      </w:r>
      <w:proofErr w:type="spellStart"/>
      <w:r w:rsidRPr="00D70286">
        <w:rPr>
          <w:b w:val="0"/>
        </w:rPr>
        <w:t>працевлаштовано</w:t>
      </w:r>
      <w:proofErr w:type="spellEnd"/>
      <w:r w:rsidRPr="00D70286">
        <w:rPr>
          <w:b w:val="0"/>
        </w:rPr>
        <w:t xml:space="preserve"> </w:t>
      </w:r>
      <w:r>
        <w:rPr>
          <w:b w:val="0"/>
        </w:rPr>
        <w:t>5</w:t>
      </w:r>
      <w:r w:rsidRPr="00D70286">
        <w:rPr>
          <w:b w:val="0"/>
        </w:rPr>
        <w:t>8 внутрішньо переміщених осіб, компенсацією скористались</w:t>
      </w:r>
      <w:r>
        <w:rPr>
          <w:b w:val="0"/>
        </w:rPr>
        <w:t xml:space="preserve"> 20 ПОУ за працевлаштування </w:t>
      </w:r>
      <w:r w:rsidRPr="00D70286">
        <w:rPr>
          <w:b w:val="0"/>
        </w:rPr>
        <w:t>2</w:t>
      </w:r>
      <w:r>
        <w:rPr>
          <w:b w:val="0"/>
        </w:rPr>
        <w:t>4</w:t>
      </w:r>
      <w:r w:rsidRPr="00D70286">
        <w:rPr>
          <w:b w:val="0"/>
        </w:rPr>
        <w:t xml:space="preserve"> осіб.</w:t>
      </w:r>
      <w:r w:rsidRPr="00D70286">
        <w:rPr>
          <w:noProof/>
        </w:rPr>
        <w:t xml:space="preserve">   </w:t>
      </w:r>
    </w:p>
    <w:p w:rsidR="006930DA" w:rsidRPr="00D70286" w:rsidRDefault="006930DA" w:rsidP="006930DA">
      <w:pPr>
        <w:pStyle w:val="rvps2"/>
        <w:shd w:val="clear" w:color="auto" w:fill="FFFFFF"/>
        <w:spacing w:before="0" w:beforeAutospacing="0" w:after="0" w:afterAutospacing="0" w:line="276" w:lineRule="auto"/>
        <w:ind w:firstLine="708"/>
        <w:jc w:val="both"/>
      </w:pPr>
      <w:r w:rsidRPr="00D70286">
        <w:rPr>
          <w:b/>
        </w:rPr>
        <w:t>Пункт 14 виконується.</w:t>
      </w:r>
      <w:r w:rsidRPr="00D70286">
        <w:rPr>
          <w:color w:val="FF0000"/>
        </w:rPr>
        <w:t xml:space="preserve"> </w:t>
      </w:r>
      <w:r w:rsidRPr="00D70286">
        <w:t>Важливим напрямком роботи є організація професійного навчання безробітних, яка проводиться відповідно до потреб ринку праці та конкретних потреб у кадрах. Протягом 202</w:t>
      </w:r>
      <w:r>
        <w:t>5</w:t>
      </w:r>
      <w:r w:rsidRPr="00D70286">
        <w:t xml:space="preserve"> року проходили професійне навчання </w:t>
      </w:r>
      <w:r>
        <w:t xml:space="preserve">близько </w:t>
      </w:r>
      <w:r w:rsidRPr="00D70286">
        <w:t>70 безробітних мешканців громади за професіями: кухар, перукар, електрогазозварник, оператор котельні, продавець продовольчих та непродовольчих товарів.</w:t>
      </w:r>
    </w:p>
    <w:p w:rsidR="006930DA" w:rsidRDefault="006930DA" w:rsidP="006930DA">
      <w:pPr>
        <w:pStyle w:val="a9"/>
        <w:spacing w:before="0" w:beforeAutospacing="0" w:after="0" w:afterAutospacing="0" w:line="276" w:lineRule="auto"/>
        <w:ind w:firstLine="567"/>
        <w:jc w:val="both"/>
        <w:rPr>
          <w:color w:val="000000"/>
          <w:lang w:val="uk-UA"/>
        </w:rPr>
      </w:pPr>
      <w:r w:rsidRPr="00D70286">
        <w:rPr>
          <w:b/>
          <w:lang w:val="uk-UA"/>
        </w:rPr>
        <w:t>Пункт 15 виконується.</w:t>
      </w:r>
      <w:r w:rsidRPr="00D70286">
        <w:rPr>
          <w:lang w:val="uk-UA"/>
        </w:rPr>
        <w:t xml:space="preserve"> Роменсько</w:t>
      </w:r>
      <w:r w:rsidRPr="00D70286">
        <w:rPr>
          <w:bCs/>
          <w:lang w:val="uk-UA"/>
        </w:rPr>
        <w:t>ю</w:t>
      </w:r>
      <w:r w:rsidRPr="00D70286">
        <w:rPr>
          <w:lang w:val="uk-UA"/>
        </w:rPr>
        <w:t xml:space="preserve"> філі</w:t>
      </w:r>
      <w:r w:rsidRPr="00D70286">
        <w:rPr>
          <w:bCs/>
          <w:lang w:val="uk-UA"/>
        </w:rPr>
        <w:t>єю</w:t>
      </w:r>
      <w:r w:rsidRPr="00D70286">
        <w:rPr>
          <w:lang w:val="uk-UA"/>
        </w:rPr>
        <w:t xml:space="preserve"> Сумського обласного центру зайнятості</w:t>
      </w:r>
      <w:r w:rsidRPr="00D70286">
        <w:rPr>
          <w:color w:val="000000"/>
          <w:lang w:val="uk-UA"/>
        </w:rPr>
        <w:t xml:space="preserve"> проводиться профорієнтаційна робота з молоддю, спрямована на професійну орієнтацію, </w:t>
      </w:r>
      <w:r w:rsidRPr="00D70286">
        <w:rPr>
          <w:color w:val="000000"/>
          <w:lang w:val="uk-UA"/>
        </w:rPr>
        <w:lastRenderedPageBreak/>
        <w:t xml:space="preserve">посилення мотивації до праці та свідоме обрання профільних робітничих професій пріоритетних галузей економіки. </w:t>
      </w:r>
    </w:p>
    <w:p w:rsidR="006930DA" w:rsidRPr="006930DA" w:rsidRDefault="006930DA" w:rsidP="006930DA">
      <w:pPr>
        <w:pStyle w:val="a9"/>
        <w:spacing w:before="0" w:beforeAutospacing="0" w:after="0" w:afterAutospacing="0" w:line="276" w:lineRule="auto"/>
        <w:ind w:firstLine="567"/>
        <w:jc w:val="both"/>
        <w:rPr>
          <w:color w:val="000000"/>
          <w:lang w:val="uk-UA"/>
        </w:rPr>
      </w:pPr>
      <w:r w:rsidRPr="006930DA">
        <w:rPr>
          <w:b/>
          <w:lang w:val="uk-UA"/>
        </w:rPr>
        <w:t>Пункт 16 виконується</w:t>
      </w:r>
      <w:r w:rsidRPr="006930DA">
        <w:rPr>
          <w:lang w:val="uk-UA"/>
        </w:rPr>
        <w:t>.</w:t>
      </w:r>
      <w:r w:rsidRPr="006930DA">
        <w:rPr>
          <w:color w:val="FF0000"/>
          <w:lang w:val="uk-UA"/>
        </w:rPr>
        <w:t xml:space="preserve"> </w:t>
      </w:r>
      <w:r w:rsidRPr="006930DA">
        <w:rPr>
          <w:lang w:val="uk-UA"/>
        </w:rPr>
        <w:t>Роменсько</w:t>
      </w:r>
      <w:r w:rsidRPr="006930DA">
        <w:rPr>
          <w:bCs/>
          <w:lang w:val="uk-UA"/>
        </w:rPr>
        <w:t>ю</w:t>
      </w:r>
      <w:r w:rsidRPr="006930DA">
        <w:rPr>
          <w:lang w:val="uk-UA"/>
        </w:rPr>
        <w:t xml:space="preserve"> філі</w:t>
      </w:r>
      <w:r w:rsidRPr="006930DA">
        <w:rPr>
          <w:bCs/>
          <w:lang w:val="uk-UA"/>
        </w:rPr>
        <w:t>єю</w:t>
      </w:r>
      <w:r w:rsidRPr="006930DA">
        <w:rPr>
          <w:lang w:val="uk-UA"/>
        </w:rPr>
        <w:t xml:space="preserve"> Сумського обласного центру зайнятості</w:t>
      </w:r>
      <w:r w:rsidRPr="006930DA">
        <w:rPr>
          <w:color w:val="000000"/>
          <w:lang w:val="uk-UA"/>
        </w:rPr>
        <w:t xml:space="preserve"> надається необхідна допомога у визначенні майбутньої сфери професійної діяльності учням загальноосвітніх шкіл, насамперед випускникам, проводиться робота щодо виховання у молоді мотивації до праці, популяризації робітничих професій. </w:t>
      </w:r>
    </w:p>
    <w:p w:rsidR="006930DA" w:rsidRPr="00D70286" w:rsidRDefault="006930DA" w:rsidP="006930DA">
      <w:pPr>
        <w:pStyle w:val="a3"/>
        <w:spacing w:line="276" w:lineRule="auto"/>
        <w:ind w:firstLine="567"/>
        <w:jc w:val="both"/>
        <w:rPr>
          <w:b w:val="0"/>
          <w:noProof/>
        </w:rPr>
      </w:pPr>
      <w:r w:rsidRPr="00D70286">
        <w:t>Пункт 17 виконується.</w:t>
      </w:r>
      <w:r w:rsidRPr="00D70286">
        <w:rPr>
          <w:b w:val="0"/>
          <w:color w:val="FF0000"/>
        </w:rPr>
        <w:t xml:space="preserve"> </w:t>
      </w:r>
      <w:r w:rsidRPr="00D70286">
        <w:rPr>
          <w:b w:val="0"/>
          <w:bCs w:val="0"/>
          <w:color w:val="000000"/>
        </w:rPr>
        <w:t xml:space="preserve">З метою запобігання порушенням та враховуючи зміни, які відбулися в трудовому законодавстві у період воєнного стану проведена активна інформаційно-роз’яснювальна робота як з роботодавцями, так і з працівниками щодо переваг легальної зайнятості та вимог чинного законодавства стосовно укладення  трудових відносин. </w:t>
      </w:r>
      <w:r w:rsidRPr="00D70286">
        <w:rPr>
          <w:b w:val="0"/>
        </w:rPr>
        <w:t xml:space="preserve">Роменською філією Сумського обласного центру зайнятості проведено </w:t>
      </w:r>
      <w:r>
        <w:rPr>
          <w:b w:val="0"/>
        </w:rPr>
        <w:t xml:space="preserve">7 </w:t>
      </w:r>
      <w:r w:rsidRPr="00D70286">
        <w:rPr>
          <w:b w:val="0"/>
        </w:rPr>
        <w:t>семінарів з питань нелегальної трудової міграції.</w:t>
      </w:r>
    </w:p>
    <w:p w:rsidR="006930DA" w:rsidRPr="00D70286" w:rsidRDefault="006930DA" w:rsidP="006930DA">
      <w:pPr>
        <w:pStyle w:val="a3"/>
        <w:spacing w:line="276" w:lineRule="auto"/>
        <w:ind w:firstLine="708"/>
        <w:jc w:val="both"/>
        <w:rPr>
          <w:b w:val="0"/>
          <w:noProof/>
        </w:rPr>
      </w:pPr>
      <w:r w:rsidRPr="00D70286">
        <w:t>Пункт 18 виконується.</w:t>
      </w:r>
      <w:r w:rsidRPr="00D70286">
        <w:rPr>
          <w:b w:val="0"/>
          <w:color w:val="FF0000"/>
        </w:rPr>
        <w:t xml:space="preserve"> </w:t>
      </w:r>
      <w:r w:rsidRPr="00D70286">
        <w:rPr>
          <w:b w:val="0"/>
        </w:rPr>
        <w:t xml:space="preserve">Протягом звітного періоду послугами </w:t>
      </w:r>
      <w:r w:rsidRPr="00D70286">
        <w:rPr>
          <w:b w:val="0"/>
          <w:noProof/>
        </w:rPr>
        <w:t>Роменської філії Сумського обласного центру  скористались 1</w:t>
      </w:r>
      <w:r>
        <w:rPr>
          <w:b w:val="0"/>
          <w:noProof/>
        </w:rPr>
        <w:t>263</w:t>
      </w:r>
      <w:r w:rsidRPr="00D70286">
        <w:rPr>
          <w:b w:val="0"/>
          <w:noProof/>
        </w:rPr>
        <w:t xml:space="preserve"> безробітн</w:t>
      </w:r>
      <w:r>
        <w:rPr>
          <w:b w:val="0"/>
          <w:noProof/>
        </w:rPr>
        <w:t>і</w:t>
      </w:r>
      <w:r w:rsidRPr="00D70286">
        <w:rPr>
          <w:b w:val="0"/>
          <w:noProof/>
        </w:rPr>
        <w:t xml:space="preserve"> особи.</w:t>
      </w:r>
    </w:p>
    <w:p w:rsidR="006930DA" w:rsidRPr="00D70286" w:rsidRDefault="006930DA" w:rsidP="006930DA">
      <w:pPr>
        <w:pStyle w:val="a3"/>
        <w:spacing w:line="276" w:lineRule="auto"/>
        <w:ind w:firstLine="708"/>
        <w:jc w:val="both"/>
        <w:rPr>
          <w:b w:val="0"/>
          <w:noProof/>
        </w:rPr>
      </w:pPr>
      <w:r w:rsidRPr="00D70286">
        <w:t>Пункт 19 виконується.</w:t>
      </w:r>
      <w:r w:rsidRPr="00D70286">
        <w:rPr>
          <w:b w:val="0"/>
          <w:color w:val="FF0000"/>
        </w:rPr>
        <w:t xml:space="preserve"> </w:t>
      </w:r>
      <w:r w:rsidRPr="00D70286">
        <w:rPr>
          <w:b w:val="0"/>
        </w:rPr>
        <w:t>Роменською філією Сумського обласного центру зайнятості проведено 1</w:t>
      </w:r>
      <w:r>
        <w:rPr>
          <w:b w:val="0"/>
        </w:rPr>
        <w:t>6</w:t>
      </w:r>
      <w:r w:rsidRPr="00D70286">
        <w:rPr>
          <w:b w:val="0"/>
        </w:rPr>
        <w:t xml:space="preserve"> презентацій роботодавця, прийняли участь 1</w:t>
      </w:r>
      <w:r>
        <w:rPr>
          <w:b w:val="0"/>
        </w:rPr>
        <w:t>6</w:t>
      </w:r>
      <w:r w:rsidRPr="00D70286">
        <w:rPr>
          <w:b w:val="0"/>
        </w:rPr>
        <w:t xml:space="preserve"> ПОУ та 2</w:t>
      </w:r>
      <w:r>
        <w:rPr>
          <w:b w:val="0"/>
        </w:rPr>
        <w:t xml:space="preserve">01 </w:t>
      </w:r>
      <w:r w:rsidRPr="00D70286">
        <w:rPr>
          <w:b w:val="0"/>
        </w:rPr>
        <w:t>особа.</w:t>
      </w:r>
    </w:p>
    <w:p w:rsidR="006930DA" w:rsidRPr="00D70286" w:rsidRDefault="006930DA" w:rsidP="006930DA">
      <w:pPr>
        <w:spacing w:line="276" w:lineRule="auto"/>
        <w:ind w:firstLine="708"/>
        <w:jc w:val="both"/>
      </w:pPr>
      <w:r w:rsidRPr="00D70286">
        <w:rPr>
          <w:b/>
        </w:rPr>
        <w:t>Пункт 20 виконується.</w:t>
      </w:r>
      <w:r w:rsidRPr="00D70286">
        <w:rPr>
          <w:color w:val="FF0000"/>
        </w:rPr>
        <w:t xml:space="preserve"> </w:t>
      </w:r>
      <w:r w:rsidRPr="00D70286">
        <w:t>Роменсько</w:t>
      </w:r>
      <w:r w:rsidRPr="00D70286">
        <w:rPr>
          <w:bCs/>
        </w:rPr>
        <w:t xml:space="preserve">ю </w:t>
      </w:r>
      <w:r w:rsidRPr="00D70286">
        <w:t>філі</w:t>
      </w:r>
      <w:r w:rsidRPr="00D70286">
        <w:rPr>
          <w:bCs/>
        </w:rPr>
        <w:t>єю</w:t>
      </w:r>
      <w:r w:rsidRPr="00D70286">
        <w:t xml:space="preserve"> Сумського обласного центру зайнятості забезпечено психологічну підтримку та допомогу у професійному визначенні безробітних шляхом надання </w:t>
      </w:r>
      <w:proofErr w:type="spellStart"/>
      <w:r w:rsidRPr="00D70286">
        <w:t>профінформаційних</w:t>
      </w:r>
      <w:proofErr w:type="spellEnd"/>
      <w:r w:rsidRPr="00D70286">
        <w:t xml:space="preserve"> послуг. Протягом 202</w:t>
      </w:r>
      <w:r>
        <w:t>5 року проведено 17</w:t>
      </w:r>
      <w:r w:rsidRPr="00D70286">
        <w:t xml:space="preserve"> семінарів з техніки пошуку роботи.</w:t>
      </w:r>
    </w:p>
    <w:p w:rsidR="006930DA" w:rsidRPr="00D70286" w:rsidRDefault="006930DA" w:rsidP="006930DA">
      <w:pPr>
        <w:spacing w:line="276" w:lineRule="auto"/>
        <w:ind w:firstLine="708"/>
        <w:jc w:val="both"/>
      </w:pPr>
      <w:r w:rsidRPr="00D70286">
        <w:rPr>
          <w:b/>
        </w:rPr>
        <w:t>Пункт 21 виконується.</w:t>
      </w:r>
      <w:r w:rsidRPr="00D70286">
        <w:rPr>
          <w:color w:val="FF0000"/>
        </w:rPr>
        <w:t xml:space="preserve"> </w:t>
      </w:r>
      <w:r w:rsidRPr="00D70286">
        <w:t>Роменсько</w:t>
      </w:r>
      <w:r w:rsidRPr="00D70286">
        <w:rPr>
          <w:bCs/>
        </w:rPr>
        <w:t xml:space="preserve">ю </w:t>
      </w:r>
      <w:r w:rsidRPr="00D70286">
        <w:t>філі</w:t>
      </w:r>
      <w:r w:rsidRPr="00D70286">
        <w:rPr>
          <w:bCs/>
        </w:rPr>
        <w:t>єю</w:t>
      </w:r>
      <w:r w:rsidRPr="00D70286">
        <w:t xml:space="preserve"> Сумського обласного центру зайнятості при наявності звернень надаються профорієнтаційні послуги демобілізованим військовослужбовцям, учасникам АТО, ООС з числа жителів Роменської міської територіальної громади з питання видачі ваучерів на перепідготовку, спеціалізацію та підвищення кваліфікації. </w:t>
      </w:r>
    </w:p>
    <w:p w:rsidR="006930DA" w:rsidRPr="00D70286" w:rsidRDefault="006930DA" w:rsidP="006930DA">
      <w:pPr>
        <w:spacing w:line="276" w:lineRule="auto"/>
        <w:ind w:firstLine="708"/>
        <w:jc w:val="both"/>
      </w:pPr>
      <w:r w:rsidRPr="00D70286">
        <w:rPr>
          <w:b/>
        </w:rPr>
        <w:t>Пункт 22 виконується.</w:t>
      </w:r>
      <w:r w:rsidRPr="00D70286">
        <w:rPr>
          <w:color w:val="FF0000"/>
        </w:rPr>
        <w:t xml:space="preserve"> </w:t>
      </w:r>
      <w:r w:rsidRPr="00D70286">
        <w:t xml:space="preserve">Службою зайнятості проводиться робота щодо організації для учасників АТО, ООС, звільнених з військової служби, служби у правоохоронних органах, та членів їх сімей професійного навчання, спрямованого на формування навичок провадження підприємницької діяльності та надання послуг з професійної орієнтації. </w:t>
      </w:r>
    </w:p>
    <w:p w:rsidR="006930DA" w:rsidRPr="00D70286" w:rsidRDefault="006930DA" w:rsidP="006930DA">
      <w:pPr>
        <w:spacing w:line="276" w:lineRule="auto"/>
        <w:ind w:firstLine="708"/>
        <w:jc w:val="both"/>
        <w:rPr>
          <w:lang w:val="ru-RU"/>
        </w:rPr>
      </w:pPr>
      <w:r w:rsidRPr="00D70286">
        <w:rPr>
          <w:b/>
        </w:rPr>
        <w:t>Пункт 23 виконується.</w:t>
      </w:r>
      <w:r w:rsidRPr="00D70286">
        <w:rPr>
          <w:color w:val="FF0000"/>
        </w:rPr>
        <w:t xml:space="preserve"> </w:t>
      </w:r>
      <w:r w:rsidRPr="00D70286">
        <w:t>Роменсько</w:t>
      </w:r>
      <w:r w:rsidRPr="00D70286">
        <w:rPr>
          <w:bCs/>
        </w:rPr>
        <w:t xml:space="preserve">ю </w:t>
      </w:r>
      <w:r w:rsidRPr="00D70286">
        <w:t>філі</w:t>
      </w:r>
      <w:r w:rsidRPr="00D70286">
        <w:rPr>
          <w:bCs/>
        </w:rPr>
        <w:t>єю</w:t>
      </w:r>
      <w:r w:rsidRPr="00D70286">
        <w:t xml:space="preserve"> Сумського обласного центру зайнятості проводиться роз’яснювальна робота з роботодавцями щодо можливості отримання компенсації витрат роботодавця, який працевлаштовує зареєстрованих безробітних з числа внутрішньо переміщених осіб строком не менше ніж на 12 календарних місяців, на перепідготовку та підвищення кваліфікації таких осіб. Протягом звітного періоду роботодавці щодо отримання такої компенсації до служби зайнятості не зверталися.</w:t>
      </w:r>
    </w:p>
    <w:p w:rsidR="006930DA" w:rsidRPr="00D70286" w:rsidRDefault="006930DA" w:rsidP="006930DA">
      <w:pPr>
        <w:spacing w:line="276" w:lineRule="auto"/>
        <w:ind w:firstLine="708"/>
        <w:jc w:val="both"/>
      </w:pPr>
      <w:r w:rsidRPr="00D70286">
        <w:rPr>
          <w:b/>
        </w:rPr>
        <w:t>Пункт 24 виконується.</w:t>
      </w:r>
      <w:r w:rsidRPr="00D70286">
        <w:rPr>
          <w:color w:val="FF0000"/>
        </w:rPr>
        <w:t xml:space="preserve"> </w:t>
      </w:r>
      <w:r w:rsidRPr="00D70286">
        <w:t>Служба зайнятості сприяє започаткуванню власної справи шляхом здійснення в установленому порядку виплати одноразово допомоги по безробіттю для організації підприємницької діяльності, в т.</w:t>
      </w:r>
      <w:r w:rsidRPr="00D70286">
        <w:rPr>
          <w:lang w:val="ru-RU"/>
        </w:rPr>
        <w:t xml:space="preserve"> </w:t>
      </w:r>
      <w:r w:rsidRPr="00D70286">
        <w:t>ч. внутрішньо переміщеними особами. Протягом звітного періоду до Роменської філії Сумського обласного центру зайнятості безробітні з числа внутрішньо переміщених осіб за одноразовою виплатою допомоги по безробіттю не звертались.</w:t>
      </w:r>
    </w:p>
    <w:p w:rsidR="006930DA" w:rsidRPr="00D70286" w:rsidRDefault="006930DA" w:rsidP="006930DA">
      <w:pPr>
        <w:pStyle w:val="a3"/>
        <w:keepNext/>
        <w:spacing w:line="276" w:lineRule="auto"/>
        <w:ind w:firstLine="567"/>
        <w:jc w:val="both"/>
        <w:rPr>
          <w:b w:val="0"/>
          <w:bCs w:val="0"/>
        </w:rPr>
      </w:pPr>
      <w:r w:rsidRPr="00D70286">
        <w:rPr>
          <w:bCs w:val="0"/>
        </w:rPr>
        <w:t xml:space="preserve">Пункт 25 виконується. </w:t>
      </w:r>
      <w:r w:rsidRPr="00D70286">
        <w:rPr>
          <w:b w:val="0"/>
          <w:bCs w:val="0"/>
        </w:rPr>
        <w:t>У зв’язку зі збройною агресією Російської Федерації та запровадженням на території України воєнного стану відповідно до Указу Президента України від 24.02.2022 № 64/2022 «Про введення воєнного стану в Україні» кількість внутрішньо переміщених осіб значно збільшилася. Станом на 01.01.202</w:t>
      </w:r>
      <w:r>
        <w:rPr>
          <w:b w:val="0"/>
          <w:bCs w:val="0"/>
        </w:rPr>
        <w:t>6</w:t>
      </w:r>
      <w:r w:rsidRPr="00D70286">
        <w:rPr>
          <w:b w:val="0"/>
          <w:bCs w:val="0"/>
        </w:rPr>
        <w:t xml:space="preserve"> на території Роменської міської територіальної громади на обліку Роменської філії Сумського обласного </w:t>
      </w:r>
      <w:r w:rsidRPr="00D70286">
        <w:rPr>
          <w:b w:val="0"/>
          <w:bCs w:val="0"/>
        </w:rPr>
        <w:lastRenderedPageBreak/>
        <w:t xml:space="preserve">центру зайнятості перебувало </w:t>
      </w:r>
      <w:r>
        <w:rPr>
          <w:b w:val="0"/>
          <w:bCs w:val="0"/>
        </w:rPr>
        <w:t>28</w:t>
      </w:r>
      <w:r w:rsidRPr="00D70286">
        <w:rPr>
          <w:b w:val="0"/>
          <w:bCs w:val="0"/>
        </w:rPr>
        <w:t xml:space="preserve"> внутрішньо переміщен</w:t>
      </w:r>
      <w:r>
        <w:rPr>
          <w:b w:val="0"/>
          <w:bCs w:val="0"/>
        </w:rPr>
        <w:t xml:space="preserve">их </w:t>
      </w:r>
      <w:r w:rsidRPr="00D70286">
        <w:rPr>
          <w:b w:val="0"/>
          <w:bCs w:val="0"/>
        </w:rPr>
        <w:t xml:space="preserve">особи, </w:t>
      </w:r>
      <w:proofErr w:type="spellStart"/>
      <w:r w:rsidRPr="00D70286">
        <w:rPr>
          <w:b w:val="0"/>
          <w:bCs w:val="0"/>
        </w:rPr>
        <w:t>працевлаштовано</w:t>
      </w:r>
      <w:proofErr w:type="spellEnd"/>
      <w:r w:rsidRPr="00D70286">
        <w:rPr>
          <w:b w:val="0"/>
          <w:bCs w:val="0"/>
        </w:rPr>
        <w:t xml:space="preserve"> з початку року – </w:t>
      </w:r>
      <w:r>
        <w:rPr>
          <w:b w:val="0"/>
          <w:bCs w:val="0"/>
        </w:rPr>
        <w:t>5</w:t>
      </w:r>
      <w:r w:rsidRPr="00D70286">
        <w:rPr>
          <w:b w:val="0"/>
          <w:bCs w:val="0"/>
        </w:rPr>
        <w:t>8 осіб.</w:t>
      </w:r>
    </w:p>
    <w:p w:rsidR="006930DA" w:rsidRPr="00D70286" w:rsidRDefault="006930DA" w:rsidP="006930DA">
      <w:pPr>
        <w:spacing w:line="276" w:lineRule="auto"/>
        <w:ind w:firstLine="708"/>
        <w:jc w:val="both"/>
        <w:rPr>
          <w:b/>
        </w:rPr>
      </w:pPr>
      <w:r w:rsidRPr="00D70286">
        <w:rPr>
          <w:b/>
        </w:rPr>
        <w:t>Пункт 26 виконується.</w:t>
      </w:r>
      <w:r w:rsidRPr="00D70286">
        <w:t xml:space="preserve"> Служба зайнятості сприяє започаткуванню безробітними, в т. ч. учасниками АТО, ООС власної справи шляхом здійснення в установленому порядку виплати одноразово допомоги по безробіттю для організації підприємницької діяльності. Протягом звітного періоду до Роменської філії Сумського обласного центру зайнятості безробітні з числа учасників АТО, ООС за одноразовою виплатою допомоги не звертались</w:t>
      </w:r>
      <w:r w:rsidRPr="00D70286">
        <w:rPr>
          <w:b/>
        </w:rPr>
        <w:t>.</w:t>
      </w:r>
    </w:p>
    <w:p w:rsidR="006930DA" w:rsidRPr="00D70286" w:rsidRDefault="006930DA" w:rsidP="006930DA">
      <w:pPr>
        <w:spacing w:line="276" w:lineRule="auto"/>
        <w:ind w:firstLine="708"/>
        <w:jc w:val="both"/>
      </w:pPr>
      <w:r w:rsidRPr="00D70286">
        <w:rPr>
          <w:b/>
        </w:rPr>
        <w:t>Пункт 27 виконується.</w:t>
      </w:r>
      <w:r w:rsidRPr="00D70286">
        <w:t xml:space="preserve"> Особи з обмеженою працездатністю є однією із незахищених верств населення, які звертаються в пошуках роботи. Роменською філією Сумського обласного центру зайнятості професійне навчання для осіб з інвалідністю не проводилось.</w:t>
      </w:r>
    </w:p>
    <w:p w:rsidR="006930DA" w:rsidRDefault="006930DA" w:rsidP="006930DA">
      <w:pPr>
        <w:spacing w:line="276" w:lineRule="auto"/>
        <w:ind w:firstLine="708"/>
        <w:jc w:val="both"/>
      </w:pPr>
      <w:r w:rsidRPr="00D70286">
        <w:rPr>
          <w:b/>
        </w:rPr>
        <w:t>Пункт 28 виконується.</w:t>
      </w:r>
      <w:r w:rsidRPr="00D70286">
        <w:rPr>
          <w:color w:val="FF0000"/>
        </w:rPr>
        <w:t xml:space="preserve"> </w:t>
      </w:r>
      <w:r w:rsidRPr="00D70286">
        <w:t>Службою зайнятості протягом року здійснювалося інформування роботодавців про можливості відшкодування єдиного соціального внеску за працевлаштованих на перше робоче місце за отриманою професією (спеціальністю) з числа молоді та  осіб з інвалідністю, інших соціально вразливих верст населення за сприянням служби зайнятості.</w:t>
      </w:r>
    </w:p>
    <w:p w:rsidR="00771C46" w:rsidRDefault="00771C46" w:rsidP="00771C46">
      <w:pPr>
        <w:spacing w:line="276" w:lineRule="auto"/>
        <w:jc w:val="both"/>
        <w:rPr>
          <w:b/>
        </w:rPr>
      </w:pPr>
    </w:p>
    <w:p w:rsidR="00771C46" w:rsidRPr="004D7A0E" w:rsidRDefault="00771C46" w:rsidP="00771C46">
      <w:pPr>
        <w:pStyle w:val="a5"/>
        <w:keepNext/>
        <w:spacing w:line="276" w:lineRule="auto"/>
        <w:ind w:left="0" w:firstLine="708"/>
        <w:jc w:val="both"/>
      </w:pPr>
      <w:r>
        <w:t>Пропонується зняти з контролю р</w:t>
      </w:r>
      <w:r w:rsidRPr="00963EA0">
        <w:t xml:space="preserve">ішення </w:t>
      </w:r>
      <w:r>
        <w:t xml:space="preserve">сорок третьої сесії </w:t>
      </w:r>
      <w:r w:rsidRPr="00963EA0">
        <w:t xml:space="preserve">Роменської міської ради </w:t>
      </w:r>
      <w:r>
        <w:t>восьмого</w:t>
      </w:r>
      <w:r w:rsidRPr="00963EA0">
        <w:t xml:space="preserve"> скликання від </w:t>
      </w:r>
      <w:r>
        <w:t>23.11.2022</w:t>
      </w:r>
      <w:r w:rsidRPr="00963EA0">
        <w:t xml:space="preserve"> </w:t>
      </w:r>
      <w:r>
        <w:t>«Про затвердження Програми зайнятості населення Роменської міської територіальної громади на 2023-2025 роки» у зв</w:t>
      </w:r>
      <w:r w:rsidRPr="00FD3CB1">
        <w:t>’</w:t>
      </w:r>
      <w:r>
        <w:t xml:space="preserve">язку із </w:t>
      </w:r>
      <w:r>
        <w:t xml:space="preserve">виконанням заходів Програми, закінченням терміну її дії та </w:t>
      </w:r>
      <w:r>
        <w:t xml:space="preserve">затвердженням </w:t>
      </w:r>
      <w:r w:rsidRPr="00B51AFC">
        <w:t>Програми зайнятості населення Роменської міської територіальної громади  на 2026-2028 роки.</w:t>
      </w:r>
      <w:r w:rsidRPr="004374B1">
        <w:t xml:space="preserve"> </w:t>
      </w:r>
    </w:p>
    <w:p w:rsidR="00771C46" w:rsidRPr="00444014" w:rsidRDefault="00771C46" w:rsidP="00771C46">
      <w:pPr>
        <w:spacing w:line="276" w:lineRule="auto"/>
        <w:jc w:val="both"/>
        <w:rPr>
          <w:b/>
        </w:rPr>
      </w:pPr>
    </w:p>
    <w:p w:rsidR="00771C46" w:rsidRDefault="00771C46" w:rsidP="006930DA">
      <w:pPr>
        <w:keepNext/>
        <w:spacing w:line="276" w:lineRule="auto"/>
        <w:rPr>
          <w:b/>
        </w:rPr>
      </w:pPr>
    </w:p>
    <w:p w:rsidR="006930DA" w:rsidRPr="00444014" w:rsidRDefault="006930DA" w:rsidP="006930DA">
      <w:pPr>
        <w:keepNext/>
        <w:spacing w:line="276" w:lineRule="auto"/>
        <w:rPr>
          <w:b/>
        </w:rPr>
      </w:pPr>
      <w:r w:rsidRPr="00444014">
        <w:rPr>
          <w:b/>
        </w:rPr>
        <w:t xml:space="preserve">Начальник відділу з контролю за </w:t>
      </w:r>
    </w:p>
    <w:p w:rsidR="006930DA" w:rsidRPr="00444014" w:rsidRDefault="006930DA" w:rsidP="006930DA">
      <w:pPr>
        <w:keepNext/>
        <w:spacing w:line="276" w:lineRule="auto"/>
        <w:rPr>
          <w:b/>
        </w:rPr>
      </w:pPr>
      <w:r w:rsidRPr="00444014">
        <w:rPr>
          <w:b/>
        </w:rPr>
        <w:t>додержанням законодавства про</w:t>
      </w:r>
    </w:p>
    <w:p w:rsidR="006930DA" w:rsidRPr="00444014" w:rsidRDefault="006930DA" w:rsidP="006930DA">
      <w:pPr>
        <w:keepNext/>
        <w:spacing w:line="276" w:lineRule="auto"/>
        <w:rPr>
          <w:b/>
        </w:rPr>
      </w:pPr>
      <w:r w:rsidRPr="00444014">
        <w:rPr>
          <w:b/>
        </w:rPr>
        <w:t>працю та зайнятість населення</w:t>
      </w:r>
      <w:r w:rsidRPr="00444014">
        <w:rPr>
          <w:b/>
        </w:rPr>
        <w:tab/>
      </w:r>
      <w:r w:rsidRPr="00444014">
        <w:rPr>
          <w:b/>
        </w:rPr>
        <w:tab/>
      </w:r>
      <w:r w:rsidRPr="00444014">
        <w:rPr>
          <w:b/>
        </w:rPr>
        <w:tab/>
      </w:r>
      <w:r w:rsidRPr="00444014">
        <w:rPr>
          <w:b/>
        </w:rPr>
        <w:tab/>
      </w:r>
      <w:r w:rsidRPr="00444014">
        <w:rPr>
          <w:b/>
        </w:rPr>
        <w:tab/>
        <w:t>Юлія АНДРУЩЕНКО</w:t>
      </w:r>
    </w:p>
    <w:p w:rsidR="006930DA" w:rsidRPr="00444014" w:rsidRDefault="006930DA" w:rsidP="006930DA">
      <w:pPr>
        <w:keepNext/>
        <w:spacing w:line="276" w:lineRule="auto"/>
        <w:rPr>
          <w:b/>
          <w:sz w:val="16"/>
          <w:szCs w:val="16"/>
        </w:rPr>
      </w:pPr>
    </w:p>
    <w:p w:rsidR="006930DA" w:rsidRPr="00444014" w:rsidRDefault="006930DA" w:rsidP="006930DA">
      <w:pPr>
        <w:keepNext/>
        <w:spacing w:line="276" w:lineRule="auto"/>
        <w:rPr>
          <w:b/>
          <w:lang w:val="ru-RU"/>
        </w:rPr>
      </w:pPr>
      <w:r w:rsidRPr="00444014">
        <w:rPr>
          <w:b/>
        </w:rPr>
        <w:t>Погоджено</w:t>
      </w:r>
    </w:p>
    <w:p w:rsidR="006930DA" w:rsidRPr="00444014" w:rsidRDefault="006930DA" w:rsidP="006930DA">
      <w:pPr>
        <w:keepNext/>
        <w:spacing w:line="276" w:lineRule="auto"/>
        <w:rPr>
          <w:b/>
        </w:rPr>
      </w:pPr>
      <w:r w:rsidRPr="00444014">
        <w:rPr>
          <w:b/>
        </w:rPr>
        <w:t xml:space="preserve">Заступник міського голови з питань </w:t>
      </w:r>
    </w:p>
    <w:p w:rsidR="006930DA" w:rsidRPr="00A22190" w:rsidRDefault="006930DA" w:rsidP="006930DA">
      <w:pPr>
        <w:keepNext/>
        <w:spacing w:line="276" w:lineRule="auto"/>
        <w:rPr>
          <w:b/>
        </w:rPr>
      </w:pPr>
      <w:r w:rsidRPr="00444014">
        <w:rPr>
          <w:b/>
        </w:rPr>
        <w:t xml:space="preserve">діяльності виконавчих органів ради                                        </w:t>
      </w:r>
      <w:r>
        <w:rPr>
          <w:b/>
        </w:rPr>
        <w:t>Лілія ГОРОДЕЦЬКА</w:t>
      </w:r>
    </w:p>
    <w:p w:rsidR="006930DA" w:rsidRDefault="006930DA" w:rsidP="006930DA">
      <w:pPr>
        <w:pStyle w:val="a3"/>
        <w:keepNext/>
        <w:spacing w:after="120" w:line="276" w:lineRule="auto"/>
        <w:ind w:firstLine="425"/>
        <w:jc w:val="both"/>
        <w:rPr>
          <w:b w:val="0"/>
        </w:rPr>
      </w:pPr>
    </w:p>
    <w:p w:rsidR="006930DA" w:rsidRDefault="006930DA" w:rsidP="006930DA">
      <w:pPr>
        <w:pStyle w:val="a3"/>
        <w:keepNext/>
        <w:spacing w:after="120" w:line="276" w:lineRule="auto"/>
        <w:ind w:firstLine="425"/>
        <w:jc w:val="both"/>
        <w:rPr>
          <w:b w:val="0"/>
        </w:rPr>
      </w:pPr>
    </w:p>
    <w:p w:rsidR="006930DA" w:rsidRPr="00197770" w:rsidRDefault="006930DA" w:rsidP="006930DA">
      <w:pPr>
        <w:pStyle w:val="a3"/>
        <w:keepNext/>
        <w:spacing w:after="120" w:line="276" w:lineRule="auto"/>
        <w:ind w:firstLine="425"/>
        <w:jc w:val="both"/>
        <w:rPr>
          <w:b w:val="0"/>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Default="006930DA" w:rsidP="006930DA">
      <w:pPr>
        <w:spacing w:line="276" w:lineRule="auto"/>
        <w:jc w:val="center"/>
        <w:rPr>
          <w:b/>
          <w:lang w:eastAsia="en-US"/>
        </w:rPr>
      </w:pPr>
    </w:p>
    <w:p w:rsidR="006930DA" w:rsidRPr="00197770" w:rsidRDefault="006930DA" w:rsidP="006930DA">
      <w:pPr>
        <w:spacing w:line="276" w:lineRule="auto"/>
        <w:jc w:val="center"/>
        <w:rPr>
          <w:b/>
          <w:lang w:eastAsia="en-US"/>
        </w:rPr>
      </w:pPr>
      <w:bookmarkStart w:id="0" w:name="_GoBack"/>
      <w:bookmarkEnd w:id="0"/>
      <w:r>
        <w:rPr>
          <w:b/>
          <w:lang w:eastAsia="en-US"/>
        </w:rPr>
        <w:lastRenderedPageBreak/>
        <w:t>П</w:t>
      </w:r>
      <w:r w:rsidRPr="00197770">
        <w:rPr>
          <w:b/>
          <w:lang w:eastAsia="en-US"/>
        </w:rPr>
        <w:t>ОЯСНЮВАЛЬНА ЗАПИСКА</w:t>
      </w:r>
    </w:p>
    <w:p w:rsidR="006930DA" w:rsidRPr="00197770" w:rsidRDefault="006930DA" w:rsidP="006930DA">
      <w:pPr>
        <w:spacing w:line="276" w:lineRule="auto"/>
        <w:jc w:val="center"/>
        <w:rPr>
          <w:b/>
          <w:lang w:eastAsia="en-US"/>
        </w:rPr>
      </w:pPr>
      <w:r w:rsidRPr="00197770">
        <w:rPr>
          <w:b/>
          <w:lang w:eastAsia="en-US"/>
        </w:rPr>
        <w:t xml:space="preserve">до </w:t>
      </w:r>
      <w:proofErr w:type="spellStart"/>
      <w:r>
        <w:rPr>
          <w:b/>
          <w:lang w:eastAsia="en-US"/>
        </w:rPr>
        <w:t>проєкту</w:t>
      </w:r>
      <w:proofErr w:type="spellEnd"/>
      <w:r>
        <w:rPr>
          <w:b/>
          <w:lang w:eastAsia="en-US"/>
        </w:rPr>
        <w:t xml:space="preserve"> </w:t>
      </w:r>
      <w:r w:rsidRPr="00197770">
        <w:rPr>
          <w:b/>
          <w:lang w:eastAsia="en-US"/>
        </w:rPr>
        <w:t>рішення Роменської міської ради</w:t>
      </w:r>
    </w:p>
    <w:p w:rsidR="006930DA" w:rsidRPr="00197770" w:rsidRDefault="006930DA" w:rsidP="006930DA">
      <w:pPr>
        <w:shd w:val="clear" w:color="auto" w:fill="FFFFFF"/>
        <w:spacing w:line="276" w:lineRule="auto"/>
        <w:jc w:val="center"/>
        <w:rPr>
          <w:b/>
          <w:color w:val="000000"/>
        </w:rPr>
      </w:pPr>
      <w:r w:rsidRPr="00197770">
        <w:rPr>
          <w:b/>
          <w:lang w:eastAsia="en-US"/>
        </w:rPr>
        <w:t>«</w:t>
      </w:r>
      <w:r w:rsidRPr="00197770">
        <w:rPr>
          <w:b/>
        </w:rPr>
        <w:t xml:space="preserve">Про </w:t>
      </w:r>
      <w:proofErr w:type="spellStart"/>
      <w:r w:rsidRPr="00197770">
        <w:rPr>
          <w:b/>
        </w:rPr>
        <w:t>cтан</w:t>
      </w:r>
      <w:proofErr w:type="spellEnd"/>
      <w:r w:rsidRPr="00197770">
        <w:rPr>
          <w:b/>
        </w:rPr>
        <w:t xml:space="preserve"> виконання Програми зайнятості населення Роменської міської територіальної громади на </w:t>
      </w:r>
      <w:r>
        <w:rPr>
          <w:b/>
        </w:rPr>
        <w:t>2023-2025 роки</w:t>
      </w:r>
      <w:r w:rsidRPr="00197770">
        <w:rPr>
          <w:b/>
        </w:rPr>
        <w:t>, за підсумками 202</w:t>
      </w:r>
      <w:r>
        <w:rPr>
          <w:b/>
        </w:rPr>
        <w:t xml:space="preserve">5 </w:t>
      </w:r>
      <w:r w:rsidRPr="00197770">
        <w:rPr>
          <w:b/>
        </w:rPr>
        <w:t>року</w:t>
      </w:r>
      <w:r w:rsidRPr="00197770">
        <w:rPr>
          <w:b/>
          <w:color w:val="000000"/>
        </w:rPr>
        <w:t>»</w:t>
      </w:r>
    </w:p>
    <w:p w:rsidR="006930DA" w:rsidRPr="00197770" w:rsidRDefault="006930DA" w:rsidP="006930DA">
      <w:pPr>
        <w:spacing w:line="276" w:lineRule="auto"/>
        <w:rPr>
          <w:rFonts w:ascii="Calibri" w:hAnsi="Calibri"/>
          <w:lang w:eastAsia="en-US"/>
        </w:rPr>
      </w:pPr>
    </w:p>
    <w:p w:rsidR="006930DA" w:rsidRPr="004D7A0E" w:rsidRDefault="006930DA" w:rsidP="006930DA">
      <w:pPr>
        <w:pStyle w:val="a5"/>
        <w:keepNext/>
        <w:spacing w:line="276" w:lineRule="auto"/>
        <w:ind w:left="0" w:firstLine="708"/>
        <w:jc w:val="both"/>
      </w:pPr>
      <w:r w:rsidRPr="00197770">
        <w:t>Відповідно до пункту 22 частини 1 статті 26  Закону України «Про місцеве самоврядування в Україні», з метою регулювання ринку праці та соціального захисту безробітних, виноситься на розгляд про</w:t>
      </w:r>
      <w:r>
        <w:t>є</w:t>
      </w:r>
      <w:r w:rsidRPr="00197770">
        <w:t xml:space="preserve">кт рішення Роменської міської ради «Про стан виконання Програми зайнятості населення Роменської міської територіальної громади на </w:t>
      </w:r>
      <w:r>
        <w:t>2023-2025 роки</w:t>
      </w:r>
      <w:r w:rsidRPr="00197770">
        <w:t>, за підсумками 202</w:t>
      </w:r>
      <w:r w:rsidRPr="00B44516">
        <w:t>5</w:t>
      </w:r>
      <w:r w:rsidRPr="00197770">
        <w:t xml:space="preserve"> року</w:t>
      </w:r>
      <w:r>
        <w:t>»</w:t>
      </w:r>
      <w:r w:rsidRPr="00197770">
        <w:t xml:space="preserve"> згідно Плану роботи Роменської міської ради восьмого скликання на 202</w:t>
      </w:r>
      <w:r w:rsidRPr="00B44516">
        <w:t xml:space="preserve">6 </w:t>
      </w:r>
      <w:r w:rsidRPr="00197770">
        <w:t>рік.</w:t>
      </w:r>
      <w:r>
        <w:t xml:space="preserve"> </w:t>
      </w:r>
      <w:r w:rsidRPr="004374B1">
        <w:t>Заходи, що реалізовувалися в громаді у 202</w:t>
      </w:r>
      <w:r>
        <w:t>5</w:t>
      </w:r>
      <w:r w:rsidRPr="004374B1">
        <w:t xml:space="preserve"> році, головним чином були направлені на розв’язання проблем у сфері зайнятості населення</w:t>
      </w:r>
      <w:r>
        <w:t>,</w:t>
      </w:r>
      <w:r w:rsidRPr="004374B1">
        <w:t xml:space="preserve"> консолідацію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r>
        <w:t xml:space="preserve"> Пропонується зняти з контролю р</w:t>
      </w:r>
      <w:r w:rsidRPr="00963EA0">
        <w:t xml:space="preserve">ішення </w:t>
      </w:r>
      <w:r>
        <w:t xml:space="preserve">сорок третьої сесії </w:t>
      </w:r>
      <w:r w:rsidRPr="00963EA0">
        <w:t xml:space="preserve">Роменської міської ради </w:t>
      </w:r>
      <w:r>
        <w:t>восьмого</w:t>
      </w:r>
      <w:r w:rsidRPr="00963EA0">
        <w:t xml:space="preserve"> скликання від </w:t>
      </w:r>
      <w:r>
        <w:t>23.11.2022</w:t>
      </w:r>
      <w:r w:rsidRPr="00963EA0">
        <w:t xml:space="preserve"> </w:t>
      </w:r>
      <w:r>
        <w:t>«Про затвердження Програми зайнятості населення Роменської міської територіальної громади на 2023-2025 роки» у зв</w:t>
      </w:r>
      <w:r w:rsidRPr="00FD3CB1">
        <w:t>’</w:t>
      </w:r>
      <w:r>
        <w:t xml:space="preserve">язку із затвердженням </w:t>
      </w:r>
      <w:r w:rsidRPr="00B51AFC">
        <w:t>Програми зайнятості населення Роменської міської територіальної громади  на 2026-2028 роки.</w:t>
      </w:r>
      <w:r w:rsidRPr="004374B1">
        <w:t xml:space="preserve"> </w:t>
      </w:r>
    </w:p>
    <w:p w:rsidR="006930DA" w:rsidRPr="00197770" w:rsidRDefault="006930DA" w:rsidP="006930DA">
      <w:pPr>
        <w:spacing w:line="276" w:lineRule="auto"/>
        <w:ind w:firstLine="567"/>
        <w:jc w:val="both"/>
        <w:rPr>
          <w:color w:val="000000"/>
        </w:rPr>
      </w:pPr>
    </w:p>
    <w:p w:rsidR="006930DA" w:rsidRPr="00197770" w:rsidRDefault="006930DA" w:rsidP="006930DA">
      <w:pPr>
        <w:spacing w:line="276" w:lineRule="auto"/>
        <w:ind w:firstLine="567"/>
        <w:jc w:val="both"/>
        <w:rPr>
          <w:rFonts w:ascii="Calibri" w:hAnsi="Calibri"/>
          <w:lang w:eastAsia="en-US"/>
        </w:rPr>
      </w:pPr>
    </w:p>
    <w:p w:rsidR="006930DA" w:rsidRDefault="006930DA" w:rsidP="006930DA">
      <w:pPr>
        <w:spacing w:line="276" w:lineRule="auto"/>
        <w:rPr>
          <w:b/>
          <w:lang w:eastAsia="en-US"/>
        </w:rPr>
      </w:pPr>
      <w:r>
        <w:rPr>
          <w:b/>
          <w:lang w:eastAsia="en-US"/>
        </w:rPr>
        <w:t>Н</w:t>
      </w:r>
      <w:r w:rsidRPr="00197770">
        <w:rPr>
          <w:b/>
          <w:lang w:eastAsia="en-US"/>
        </w:rPr>
        <w:t xml:space="preserve">ачальник </w:t>
      </w:r>
      <w:r>
        <w:rPr>
          <w:b/>
          <w:lang w:eastAsia="en-US"/>
        </w:rPr>
        <w:t xml:space="preserve">відділу з контролю за </w:t>
      </w:r>
    </w:p>
    <w:p w:rsidR="006930DA" w:rsidRDefault="006930DA" w:rsidP="006930DA">
      <w:pPr>
        <w:spacing w:line="276" w:lineRule="auto"/>
        <w:rPr>
          <w:b/>
          <w:lang w:eastAsia="en-US"/>
        </w:rPr>
      </w:pPr>
      <w:r>
        <w:rPr>
          <w:b/>
          <w:lang w:eastAsia="en-US"/>
        </w:rPr>
        <w:t xml:space="preserve">додержанням законодавства про працю </w:t>
      </w:r>
    </w:p>
    <w:p w:rsidR="006930DA" w:rsidRDefault="006930DA" w:rsidP="006930DA">
      <w:pPr>
        <w:spacing w:line="276" w:lineRule="auto"/>
        <w:rPr>
          <w:b/>
          <w:lang w:eastAsia="en-US"/>
        </w:rPr>
      </w:pPr>
      <w:r>
        <w:rPr>
          <w:b/>
          <w:lang w:eastAsia="en-US"/>
        </w:rPr>
        <w:t>та зайнятість населення</w:t>
      </w:r>
      <w:r w:rsidRPr="00197770">
        <w:rPr>
          <w:b/>
          <w:lang w:eastAsia="en-US"/>
        </w:rPr>
        <w:tab/>
      </w:r>
      <w:r w:rsidRPr="00197770">
        <w:rPr>
          <w:b/>
          <w:lang w:eastAsia="en-US"/>
        </w:rPr>
        <w:tab/>
      </w:r>
      <w:r w:rsidRPr="00197770">
        <w:rPr>
          <w:b/>
          <w:lang w:eastAsia="en-US"/>
        </w:rPr>
        <w:tab/>
      </w:r>
      <w:r w:rsidRPr="00197770">
        <w:rPr>
          <w:b/>
          <w:lang w:eastAsia="en-US"/>
        </w:rPr>
        <w:tab/>
      </w:r>
      <w:r w:rsidRPr="00197770">
        <w:rPr>
          <w:b/>
          <w:lang w:eastAsia="en-US"/>
        </w:rPr>
        <w:tab/>
        <w:t xml:space="preserve"> </w:t>
      </w:r>
      <w:r>
        <w:rPr>
          <w:b/>
          <w:lang w:eastAsia="en-US"/>
        </w:rPr>
        <w:t xml:space="preserve">            </w:t>
      </w:r>
      <w:r w:rsidRPr="00197770">
        <w:rPr>
          <w:b/>
          <w:lang w:eastAsia="en-US"/>
        </w:rPr>
        <w:t xml:space="preserve">  Юлія АНДРУЩЕНКО</w:t>
      </w:r>
      <w:r w:rsidRPr="00197770">
        <w:rPr>
          <w:b/>
          <w:lang w:eastAsia="en-US"/>
        </w:rPr>
        <w:tab/>
      </w:r>
    </w:p>
    <w:p w:rsidR="006930DA" w:rsidRDefault="006930DA" w:rsidP="006930DA">
      <w:pPr>
        <w:spacing w:line="276" w:lineRule="auto"/>
        <w:rPr>
          <w:b/>
          <w:lang w:eastAsia="en-US"/>
        </w:rPr>
      </w:pPr>
    </w:p>
    <w:p w:rsidR="006930DA" w:rsidRPr="00197770" w:rsidRDefault="006930DA" w:rsidP="006930DA">
      <w:pPr>
        <w:spacing w:line="276" w:lineRule="auto"/>
        <w:rPr>
          <w:b/>
          <w:lang w:eastAsia="en-US"/>
        </w:rPr>
      </w:pPr>
      <w:r w:rsidRPr="00197770">
        <w:rPr>
          <w:b/>
          <w:lang w:eastAsia="en-US"/>
        </w:rPr>
        <w:tab/>
      </w:r>
      <w:r w:rsidRPr="00197770">
        <w:rPr>
          <w:b/>
          <w:lang w:eastAsia="en-US"/>
        </w:rPr>
        <w:tab/>
      </w:r>
      <w:r w:rsidRPr="00197770">
        <w:rPr>
          <w:b/>
          <w:lang w:eastAsia="en-US"/>
        </w:rPr>
        <w:tab/>
      </w:r>
      <w:r w:rsidRPr="00197770">
        <w:rPr>
          <w:b/>
          <w:lang w:eastAsia="en-US"/>
        </w:rPr>
        <w:tab/>
      </w:r>
    </w:p>
    <w:p w:rsidR="006930DA" w:rsidRDefault="006930DA" w:rsidP="006930DA">
      <w:pPr>
        <w:spacing w:line="276" w:lineRule="auto"/>
        <w:rPr>
          <w:b/>
          <w:lang w:val="ru-RU" w:eastAsia="en-US"/>
        </w:rPr>
      </w:pPr>
      <w:r>
        <w:rPr>
          <w:b/>
          <w:lang w:eastAsia="en-US"/>
        </w:rPr>
        <w:t>Погоджено</w:t>
      </w:r>
    </w:p>
    <w:p w:rsidR="006930DA" w:rsidRPr="008A1AD3" w:rsidRDefault="006930DA" w:rsidP="006930DA">
      <w:pPr>
        <w:spacing w:line="276" w:lineRule="auto"/>
        <w:rPr>
          <w:b/>
          <w:lang w:val="ru-RU" w:eastAsia="en-US"/>
        </w:rPr>
      </w:pPr>
    </w:p>
    <w:p w:rsidR="006930DA" w:rsidRPr="00A22190" w:rsidRDefault="006930DA" w:rsidP="006930DA">
      <w:pPr>
        <w:spacing w:line="276" w:lineRule="auto"/>
        <w:rPr>
          <w:b/>
          <w:lang w:eastAsia="en-US"/>
        </w:rPr>
      </w:pPr>
      <w:r w:rsidRPr="00A22190">
        <w:rPr>
          <w:b/>
          <w:lang w:eastAsia="en-US"/>
        </w:rPr>
        <w:t>Заступник міського голови з питань</w:t>
      </w:r>
    </w:p>
    <w:p w:rsidR="006930DA" w:rsidRPr="00A22190" w:rsidRDefault="006930DA" w:rsidP="006930DA">
      <w:pPr>
        <w:spacing w:line="276" w:lineRule="auto"/>
        <w:rPr>
          <w:b/>
          <w:lang w:eastAsia="en-US"/>
        </w:rPr>
      </w:pPr>
      <w:r w:rsidRPr="00A22190">
        <w:rPr>
          <w:b/>
          <w:lang w:eastAsia="en-US"/>
        </w:rPr>
        <w:t xml:space="preserve"> діяльності виконавчих органів ради </w:t>
      </w:r>
      <w:r w:rsidRPr="00A22190">
        <w:rPr>
          <w:b/>
          <w:lang w:eastAsia="en-US"/>
        </w:rPr>
        <w:tab/>
      </w:r>
      <w:r w:rsidRPr="00A22190">
        <w:rPr>
          <w:b/>
          <w:lang w:eastAsia="en-US"/>
        </w:rPr>
        <w:tab/>
      </w:r>
      <w:r w:rsidRPr="00A22190">
        <w:rPr>
          <w:b/>
          <w:lang w:eastAsia="en-US"/>
        </w:rPr>
        <w:tab/>
        <w:t xml:space="preserve"> </w:t>
      </w:r>
      <w:r w:rsidRPr="00A22190">
        <w:rPr>
          <w:b/>
          <w:lang w:eastAsia="en-US"/>
        </w:rPr>
        <w:tab/>
        <w:t xml:space="preserve">   </w:t>
      </w:r>
      <w:r>
        <w:rPr>
          <w:b/>
          <w:lang w:eastAsia="en-US"/>
        </w:rPr>
        <w:t>Лілія ГОРОДЕЦЬКА</w:t>
      </w:r>
    </w:p>
    <w:p w:rsidR="006930DA" w:rsidRPr="00A22190" w:rsidRDefault="006930DA" w:rsidP="006930DA">
      <w:pPr>
        <w:spacing w:line="276" w:lineRule="auto"/>
        <w:rPr>
          <w:b/>
          <w:lang w:eastAsia="en-US"/>
        </w:rPr>
      </w:pPr>
    </w:p>
    <w:p w:rsidR="006930DA" w:rsidRPr="00493455" w:rsidRDefault="006930DA" w:rsidP="006930DA">
      <w:pPr>
        <w:pStyle w:val="a3"/>
        <w:keepNext/>
        <w:spacing w:line="276" w:lineRule="auto"/>
        <w:jc w:val="center"/>
      </w:pPr>
    </w:p>
    <w:p w:rsidR="00F350E0" w:rsidRPr="00493455" w:rsidRDefault="00F350E0" w:rsidP="006930DA">
      <w:pPr>
        <w:pStyle w:val="a3"/>
        <w:keepNext/>
        <w:spacing w:line="276" w:lineRule="auto"/>
        <w:jc w:val="center"/>
        <w:rPr>
          <w:b w:val="0"/>
        </w:rPr>
      </w:pPr>
    </w:p>
    <w:sectPr w:rsidR="00F350E0" w:rsidRPr="00493455" w:rsidSect="0017503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68" w:rsidRDefault="00475368" w:rsidP="00C52408">
      <w:r>
        <w:separator/>
      </w:r>
    </w:p>
  </w:endnote>
  <w:endnote w:type="continuationSeparator" w:id="0">
    <w:p w:rsidR="00475368" w:rsidRDefault="00475368" w:rsidP="00C5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ssStitch2">
    <w:altName w:val="Lucida Console"/>
    <w:charset w:val="00"/>
    <w:family w:val="moder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68" w:rsidRDefault="00475368" w:rsidP="00C52408">
      <w:r>
        <w:separator/>
      </w:r>
    </w:p>
  </w:footnote>
  <w:footnote w:type="continuationSeparator" w:id="0">
    <w:p w:rsidR="00475368" w:rsidRDefault="00475368" w:rsidP="00C5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5C7"/>
    <w:multiLevelType w:val="hybridMultilevel"/>
    <w:tmpl w:val="6CECFEA2"/>
    <w:lvl w:ilvl="0" w:tplc="85CA0EF0">
      <w:numFmt w:val="bullet"/>
      <w:lvlText w:val="-"/>
      <w:lvlJc w:val="left"/>
      <w:pPr>
        <w:ind w:left="1069" w:hanging="360"/>
      </w:pPr>
      <w:rPr>
        <w:rFonts w:ascii="Times New Roman" w:eastAsia="Times New Roman" w:hAnsi="Times New Roman" w:cs="Times New Roman" w:hint="default"/>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BE45490"/>
    <w:multiLevelType w:val="hybridMultilevel"/>
    <w:tmpl w:val="C3C88434"/>
    <w:lvl w:ilvl="0" w:tplc="361C273C">
      <w:start w:val="1"/>
      <w:numFmt w:val="bullet"/>
      <w:lvlText w:val="-"/>
      <w:lvlJc w:val="left"/>
      <w:pPr>
        <w:tabs>
          <w:tab w:val="num" w:pos="360"/>
        </w:tabs>
        <w:ind w:left="360" w:hanging="360"/>
      </w:pPr>
      <w:rPr>
        <w:rFonts w:ascii="CrossStitch2" w:hAnsi="CrossStitch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A3252"/>
    <w:multiLevelType w:val="hybridMultilevel"/>
    <w:tmpl w:val="AE22CB94"/>
    <w:lvl w:ilvl="0" w:tplc="0CA20C04">
      <w:numFmt w:val="bullet"/>
      <w:lvlText w:val="-"/>
      <w:lvlJc w:val="left"/>
      <w:pPr>
        <w:ind w:left="1146" w:hanging="360"/>
      </w:pPr>
      <w:rPr>
        <w:rFonts w:ascii="Calibri" w:eastAsia="Calibri" w:hAnsi="Calibri" w:cs="Calibri"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36A1769C"/>
    <w:multiLevelType w:val="hybridMultilevel"/>
    <w:tmpl w:val="2B2CBDD8"/>
    <w:lvl w:ilvl="0" w:tplc="412484B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4CA2BF0"/>
    <w:multiLevelType w:val="hybridMultilevel"/>
    <w:tmpl w:val="7CFA0206"/>
    <w:lvl w:ilvl="0" w:tplc="361C273C">
      <w:start w:val="1"/>
      <w:numFmt w:val="bullet"/>
      <w:lvlText w:val="-"/>
      <w:lvlJc w:val="left"/>
      <w:pPr>
        <w:tabs>
          <w:tab w:val="num" w:pos="360"/>
        </w:tabs>
        <w:ind w:left="360" w:hanging="360"/>
      </w:pPr>
      <w:rPr>
        <w:rFonts w:ascii="CrossStitch2" w:hAnsi="CrossStitch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4D4AEE"/>
    <w:multiLevelType w:val="hybridMultilevel"/>
    <w:tmpl w:val="9774A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6056AB"/>
    <w:multiLevelType w:val="hybridMultilevel"/>
    <w:tmpl w:val="5DCCC64C"/>
    <w:lvl w:ilvl="0" w:tplc="9E165070">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502A26CE"/>
    <w:multiLevelType w:val="hybridMultilevel"/>
    <w:tmpl w:val="C96AA32E"/>
    <w:lvl w:ilvl="0" w:tplc="D2DCBA1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8" w15:restartNumberingAfterBreak="0">
    <w:nsid w:val="53F234B3"/>
    <w:multiLevelType w:val="hybridMultilevel"/>
    <w:tmpl w:val="34D8C6F4"/>
    <w:lvl w:ilvl="0" w:tplc="03F8843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0857F3"/>
    <w:multiLevelType w:val="hybridMultilevel"/>
    <w:tmpl w:val="0A9AFD96"/>
    <w:lvl w:ilvl="0" w:tplc="CE26205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9B25BA8"/>
    <w:multiLevelType w:val="hybridMultilevel"/>
    <w:tmpl w:val="F7CCE2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6D034BEF"/>
    <w:multiLevelType w:val="hybridMultilevel"/>
    <w:tmpl w:val="1CAAF16E"/>
    <w:lvl w:ilvl="0" w:tplc="CB24DBE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9"/>
  </w:num>
  <w:num w:numId="6">
    <w:abstractNumId w:val="3"/>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93"/>
    <w:rsid w:val="000005B1"/>
    <w:rsid w:val="00001C9C"/>
    <w:rsid w:val="000029AD"/>
    <w:rsid w:val="00003B5F"/>
    <w:rsid w:val="00004C9D"/>
    <w:rsid w:val="00011B92"/>
    <w:rsid w:val="00015C3D"/>
    <w:rsid w:val="0001720B"/>
    <w:rsid w:val="00020BF5"/>
    <w:rsid w:val="00023F4C"/>
    <w:rsid w:val="00030154"/>
    <w:rsid w:val="00033B77"/>
    <w:rsid w:val="00040A35"/>
    <w:rsid w:val="00044973"/>
    <w:rsid w:val="00046FE2"/>
    <w:rsid w:val="0005232A"/>
    <w:rsid w:val="000533A1"/>
    <w:rsid w:val="0005511E"/>
    <w:rsid w:val="000560E0"/>
    <w:rsid w:val="00061154"/>
    <w:rsid w:val="00082FEE"/>
    <w:rsid w:val="00087997"/>
    <w:rsid w:val="00096FD1"/>
    <w:rsid w:val="000B057A"/>
    <w:rsid w:val="000C04A7"/>
    <w:rsid w:val="000C09BD"/>
    <w:rsid w:val="000C4877"/>
    <w:rsid w:val="000C5F05"/>
    <w:rsid w:val="000D6BF7"/>
    <w:rsid w:val="000D6E6A"/>
    <w:rsid w:val="000E1F3A"/>
    <w:rsid w:val="000E417E"/>
    <w:rsid w:val="000E5EB6"/>
    <w:rsid w:val="001018C2"/>
    <w:rsid w:val="00103BF8"/>
    <w:rsid w:val="001062BD"/>
    <w:rsid w:val="001065B5"/>
    <w:rsid w:val="00110724"/>
    <w:rsid w:val="0011750C"/>
    <w:rsid w:val="00123991"/>
    <w:rsid w:val="001354A1"/>
    <w:rsid w:val="00136FE2"/>
    <w:rsid w:val="00151076"/>
    <w:rsid w:val="001542C9"/>
    <w:rsid w:val="00156102"/>
    <w:rsid w:val="00162638"/>
    <w:rsid w:val="00175039"/>
    <w:rsid w:val="0017764C"/>
    <w:rsid w:val="00180585"/>
    <w:rsid w:val="001810D3"/>
    <w:rsid w:val="001919B3"/>
    <w:rsid w:val="00191EDE"/>
    <w:rsid w:val="00192481"/>
    <w:rsid w:val="00193DF5"/>
    <w:rsid w:val="001A0438"/>
    <w:rsid w:val="001B21BC"/>
    <w:rsid w:val="001C0273"/>
    <w:rsid w:val="001C0E7E"/>
    <w:rsid w:val="001C2E15"/>
    <w:rsid w:val="001C5C86"/>
    <w:rsid w:val="001D5C07"/>
    <w:rsid w:val="001E0421"/>
    <w:rsid w:val="001E6CD4"/>
    <w:rsid w:val="001F58EB"/>
    <w:rsid w:val="002019A7"/>
    <w:rsid w:val="00207F72"/>
    <w:rsid w:val="00211761"/>
    <w:rsid w:val="00216549"/>
    <w:rsid w:val="0022279A"/>
    <w:rsid w:val="0022379C"/>
    <w:rsid w:val="00224C43"/>
    <w:rsid w:val="0022529D"/>
    <w:rsid w:val="00233961"/>
    <w:rsid w:val="002357C4"/>
    <w:rsid w:val="002423DD"/>
    <w:rsid w:val="0024573C"/>
    <w:rsid w:val="00245D55"/>
    <w:rsid w:val="00251760"/>
    <w:rsid w:val="00270F0F"/>
    <w:rsid w:val="00285136"/>
    <w:rsid w:val="00285B05"/>
    <w:rsid w:val="002933C5"/>
    <w:rsid w:val="002B0913"/>
    <w:rsid w:val="002B6283"/>
    <w:rsid w:val="002B69ED"/>
    <w:rsid w:val="002C0658"/>
    <w:rsid w:val="002D058B"/>
    <w:rsid w:val="002D3FC3"/>
    <w:rsid w:val="002E3382"/>
    <w:rsid w:val="002E521F"/>
    <w:rsid w:val="002E55C6"/>
    <w:rsid w:val="002E5839"/>
    <w:rsid w:val="002E6000"/>
    <w:rsid w:val="002F1C47"/>
    <w:rsid w:val="002F4FC0"/>
    <w:rsid w:val="002F591B"/>
    <w:rsid w:val="00300368"/>
    <w:rsid w:val="00300901"/>
    <w:rsid w:val="00332377"/>
    <w:rsid w:val="0033245E"/>
    <w:rsid w:val="00332F03"/>
    <w:rsid w:val="00334D4E"/>
    <w:rsid w:val="00335D29"/>
    <w:rsid w:val="00336260"/>
    <w:rsid w:val="00340C5B"/>
    <w:rsid w:val="00341239"/>
    <w:rsid w:val="003504A4"/>
    <w:rsid w:val="0035567E"/>
    <w:rsid w:val="00365A92"/>
    <w:rsid w:val="00376A08"/>
    <w:rsid w:val="003857F7"/>
    <w:rsid w:val="003903FA"/>
    <w:rsid w:val="00392536"/>
    <w:rsid w:val="00393A7A"/>
    <w:rsid w:val="00397C5B"/>
    <w:rsid w:val="003C1146"/>
    <w:rsid w:val="003C1837"/>
    <w:rsid w:val="003C35BC"/>
    <w:rsid w:val="003C3A14"/>
    <w:rsid w:val="003C3CA0"/>
    <w:rsid w:val="003C4E30"/>
    <w:rsid w:val="003C5E23"/>
    <w:rsid w:val="003D22CE"/>
    <w:rsid w:val="003D2CFF"/>
    <w:rsid w:val="003D37D5"/>
    <w:rsid w:val="003D4D43"/>
    <w:rsid w:val="003D656F"/>
    <w:rsid w:val="003E54CD"/>
    <w:rsid w:val="003F1CAA"/>
    <w:rsid w:val="003F1D9A"/>
    <w:rsid w:val="003F2891"/>
    <w:rsid w:val="003F3076"/>
    <w:rsid w:val="003F78B5"/>
    <w:rsid w:val="003F7D28"/>
    <w:rsid w:val="00412B86"/>
    <w:rsid w:val="00430A03"/>
    <w:rsid w:val="00430C00"/>
    <w:rsid w:val="00431910"/>
    <w:rsid w:val="004374B1"/>
    <w:rsid w:val="00440D6F"/>
    <w:rsid w:val="0044101B"/>
    <w:rsid w:val="0044719B"/>
    <w:rsid w:val="00447290"/>
    <w:rsid w:val="00452016"/>
    <w:rsid w:val="00452A6A"/>
    <w:rsid w:val="004535F5"/>
    <w:rsid w:val="00467959"/>
    <w:rsid w:val="0047168D"/>
    <w:rsid w:val="00475368"/>
    <w:rsid w:val="00482181"/>
    <w:rsid w:val="00485CAB"/>
    <w:rsid w:val="0049344C"/>
    <w:rsid w:val="00493455"/>
    <w:rsid w:val="00495B85"/>
    <w:rsid w:val="004A0587"/>
    <w:rsid w:val="004B7BF1"/>
    <w:rsid w:val="004C1BA1"/>
    <w:rsid w:val="004C7B84"/>
    <w:rsid w:val="004D07BC"/>
    <w:rsid w:val="004D271B"/>
    <w:rsid w:val="004D3666"/>
    <w:rsid w:val="004D39EF"/>
    <w:rsid w:val="004E0824"/>
    <w:rsid w:val="004E318B"/>
    <w:rsid w:val="004F41ED"/>
    <w:rsid w:val="004F6185"/>
    <w:rsid w:val="00503703"/>
    <w:rsid w:val="00506366"/>
    <w:rsid w:val="00514214"/>
    <w:rsid w:val="005260A9"/>
    <w:rsid w:val="0053086E"/>
    <w:rsid w:val="0053702E"/>
    <w:rsid w:val="005375B0"/>
    <w:rsid w:val="0054065C"/>
    <w:rsid w:val="00542FC0"/>
    <w:rsid w:val="00544556"/>
    <w:rsid w:val="00545591"/>
    <w:rsid w:val="00546266"/>
    <w:rsid w:val="005523F3"/>
    <w:rsid w:val="00557EE8"/>
    <w:rsid w:val="005666CE"/>
    <w:rsid w:val="00572C47"/>
    <w:rsid w:val="00573D70"/>
    <w:rsid w:val="00585DF5"/>
    <w:rsid w:val="00587338"/>
    <w:rsid w:val="0059197C"/>
    <w:rsid w:val="00597F00"/>
    <w:rsid w:val="005A5A65"/>
    <w:rsid w:val="005B001D"/>
    <w:rsid w:val="005B0FD5"/>
    <w:rsid w:val="005B3896"/>
    <w:rsid w:val="005B44F2"/>
    <w:rsid w:val="005B5813"/>
    <w:rsid w:val="005C7298"/>
    <w:rsid w:val="005D70A4"/>
    <w:rsid w:val="005E14A9"/>
    <w:rsid w:val="005E3B11"/>
    <w:rsid w:val="005E4584"/>
    <w:rsid w:val="005E6A46"/>
    <w:rsid w:val="005F2B65"/>
    <w:rsid w:val="006060B1"/>
    <w:rsid w:val="00606DAD"/>
    <w:rsid w:val="0061330B"/>
    <w:rsid w:val="00614B92"/>
    <w:rsid w:val="00623E9D"/>
    <w:rsid w:val="00626351"/>
    <w:rsid w:val="00631D21"/>
    <w:rsid w:val="00634F69"/>
    <w:rsid w:val="00635BC7"/>
    <w:rsid w:val="0064084C"/>
    <w:rsid w:val="00644927"/>
    <w:rsid w:val="00646DEF"/>
    <w:rsid w:val="00655AC2"/>
    <w:rsid w:val="006575FB"/>
    <w:rsid w:val="00657902"/>
    <w:rsid w:val="00664406"/>
    <w:rsid w:val="00664EAB"/>
    <w:rsid w:val="006654DF"/>
    <w:rsid w:val="006671AD"/>
    <w:rsid w:val="00677ED8"/>
    <w:rsid w:val="0068295B"/>
    <w:rsid w:val="006924F1"/>
    <w:rsid w:val="00692755"/>
    <w:rsid w:val="006930DA"/>
    <w:rsid w:val="0069379E"/>
    <w:rsid w:val="00694083"/>
    <w:rsid w:val="006A78AE"/>
    <w:rsid w:val="006C5E11"/>
    <w:rsid w:val="006C6F89"/>
    <w:rsid w:val="006D024C"/>
    <w:rsid w:val="006D189D"/>
    <w:rsid w:val="006D58D9"/>
    <w:rsid w:val="006D6243"/>
    <w:rsid w:val="006D633D"/>
    <w:rsid w:val="006E2544"/>
    <w:rsid w:val="006E4CD3"/>
    <w:rsid w:val="006E5F16"/>
    <w:rsid w:val="006F4082"/>
    <w:rsid w:val="006F7A9A"/>
    <w:rsid w:val="007000D4"/>
    <w:rsid w:val="00703054"/>
    <w:rsid w:val="007108E8"/>
    <w:rsid w:val="007114CA"/>
    <w:rsid w:val="007132FF"/>
    <w:rsid w:val="0073045C"/>
    <w:rsid w:val="007351E2"/>
    <w:rsid w:val="007372E7"/>
    <w:rsid w:val="00743449"/>
    <w:rsid w:val="00755542"/>
    <w:rsid w:val="007578BB"/>
    <w:rsid w:val="007604F2"/>
    <w:rsid w:val="0076138A"/>
    <w:rsid w:val="0076258E"/>
    <w:rsid w:val="00771C46"/>
    <w:rsid w:val="00773356"/>
    <w:rsid w:val="00780CFE"/>
    <w:rsid w:val="007836E7"/>
    <w:rsid w:val="007A0051"/>
    <w:rsid w:val="007A0EE3"/>
    <w:rsid w:val="007B245F"/>
    <w:rsid w:val="007B3B9D"/>
    <w:rsid w:val="007B3DE1"/>
    <w:rsid w:val="007C039A"/>
    <w:rsid w:val="007C08A5"/>
    <w:rsid w:val="007C166E"/>
    <w:rsid w:val="007C310F"/>
    <w:rsid w:val="007C4B38"/>
    <w:rsid w:val="007C5567"/>
    <w:rsid w:val="007D1213"/>
    <w:rsid w:val="007D7460"/>
    <w:rsid w:val="007F3A3C"/>
    <w:rsid w:val="007F4161"/>
    <w:rsid w:val="007F5264"/>
    <w:rsid w:val="007F7CAC"/>
    <w:rsid w:val="00800F6E"/>
    <w:rsid w:val="00804EEA"/>
    <w:rsid w:val="008069F8"/>
    <w:rsid w:val="008118CB"/>
    <w:rsid w:val="00815802"/>
    <w:rsid w:val="00820B88"/>
    <w:rsid w:val="00835D05"/>
    <w:rsid w:val="00836547"/>
    <w:rsid w:val="00837DBE"/>
    <w:rsid w:val="008423C0"/>
    <w:rsid w:val="008436B1"/>
    <w:rsid w:val="00851EFA"/>
    <w:rsid w:val="008521BC"/>
    <w:rsid w:val="00855E66"/>
    <w:rsid w:val="00856140"/>
    <w:rsid w:val="00860A2B"/>
    <w:rsid w:val="00861158"/>
    <w:rsid w:val="0086171B"/>
    <w:rsid w:val="00865049"/>
    <w:rsid w:val="008709AD"/>
    <w:rsid w:val="00872DA4"/>
    <w:rsid w:val="0087753A"/>
    <w:rsid w:val="00883130"/>
    <w:rsid w:val="008859EB"/>
    <w:rsid w:val="008877D7"/>
    <w:rsid w:val="008911F0"/>
    <w:rsid w:val="008944C5"/>
    <w:rsid w:val="008A1AD3"/>
    <w:rsid w:val="008A4F67"/>
    <w:rsid w:val="008A5582"/>
    <w:rsid w:val="008B1401"/>
    <w:rsid w:val="008B6B49"/>
    <w:rsid w:val="008C667E"/>
    <w:rsid w:val="008D7C88"/>
    <w:rsid w:val="008E5D93"/>
    <w:rsid w:val="008F024C"/>
    <w:rsid w:val="008F5A41"/>
    <w:rsid w:val="009006FD"/>
    <w:rsid w:val="009007A5"/>
    <w:rsid w:val="009075DB"/>
    <w:rsid w:val="0091062C"/>
    <w:rsid w:val="00913619"/>
    <w:rsid w:val="00913E2D"/>
    <w:rsid w:val="009148CE"/>
    <w:rsid w:val="00915F7C"/>
    <w:rsid w:val="0092095B"/>
    <w:rsid w:val="00921395"/>
    <w:rsid w:val="00935756"/>
    <w:rsid w:val="0094156F"/>
    <w:rsid w:val="009461D8"/>
    <w:rsid w:val="0095121E"/>
    <w:rsid w:val="00960E89"/>
    <w:rsid w:val="00961478"/>
    <w:rsid w:val="0096169D"/>
    <w:rsid w:val="00972E87"/>
    <w:rsid w:val="009869B9"/>
    <w:rsid w:val="009A0FC3"/>
    <w:rsid w:val="009A609A"/>
    <w:rsid w:val="009A7674"/>
    <w:rsid w:val="009B3F89"/>
    <w:rsid w:val="009B6A01"/>
    <w:rsid w:val="009C7813"/>
    <w:rsid w:val="009C785F"/>
    <w:rsid w:val="009E00C8"/>
    <w:rsid w:val="009F3750"/>
    <w:rsid w:val="009F54D9"/>
    <w:rsid w:val="009F7656"/>
    <w:rsid w:val="00A021D3"/>
    <w:rsid w:val="00A22190"/>
    <w:rsid w:val="00A234A6"/>
    <w:rsid w:val="00A329C9"/>
    <w:rsid w:val="00A34521"/>
    <w:rsid w:val="00A40FB0"/>
    <w:rsid w:val="00A44965"/>
    <w:rsid w:val="00A460D6"/>
    <w:rsid w:val="00A463FC"/>
    <w:rsid w:val="00A54C3B"/>
    <w:rsid w:val="00A645E3"/>
    <w:rsid w:val="00A74FE3"/>
    <w:rsid w:val="00A77E35"/>
    <w:rsid w:val="00A81CFC"/>
    <w:rsid w:val="00A959A1"/>
    <w:rsid w:val="00AA2335"/>
    <w:rsid w:val="00AA270D"/>
    <w:rsid w:val="00AA60DB"/>
    <w:rsid w:val="00AB27D1"/>
    <w:rsid w:val="00AC03FD"/>
    <w:rsid w:val="00AC268E"/>
    <w:rsid w:val="00AC3E6E"/>
    <w:rsid w:val="00AD5D46"/>
    <w:rsid w:val="00AE1C0E"/>
    <w:rsid w:val="00AE231A"/>
    <w:rsid w:val="00AE44ED"/>
    <w:rsid w:val="00AE5EAD"/>
    <w:rsid w:val="00AE7392"/>
    <w:rsid w:val="00AF0325"/>
    <w:rsid w:val="00AF4035"/>
    <w:rsid w:val="00B10CBE"/>
    <w:rsid w:val="00B13355"/>
    <w:rsid w:val="00B23A5C"/>
    <w:rsid w:val="00B41378"/>
    <w:rsid w:val="00B55284"/>
    <w:rsid w:val="00B6011C"/>
    <w:rsid w:val="00B635B3"/>
    <w:rsid w:val="00B63A3F"/>
    <w:rsid w:val="00B667AC"/>
    <w:rsid w:val="00B76763"/>
    <w:rsid w:val="00B83771"/>
    <w:rsid w:val="00B843E5"/>
    <w:rsid w:val="00B84BD3"/>
    <w:rsid w:val="00B86D93"/>
    <w:rsid w:val="00B8758D"/>
    <w:rsid w:val="00B90FC9"/>
    <w:rsid w:val="00B9581D"/>
    <w:rsid w:val="00B96036"/>
    <w:rsid w:val="00B960CB"/>
    <w:rsid w:val="00BA058E"/>
    <w:rsid w:val="00BA11E7"/>
    <w:rsid w:val="00BA3711"/>
    <w:rsid w:val="00BA55FB"/>
    <w:rsid w:val="00BB741C"/>
    <w:rsid w:val="00BC1F89"/>
    <w:rsid w:val="00BC459C"/>
    <w:rsid w:val="00BC77AA"/>
    <w:rsid w:val="00BD5248"/>
    <w:rsid w:val="00BE125F"/>
    <w:rsid w:val="00BE5316"/>
    <w:rsid w:val="00C00248"/>
    <w:rsid w:val="00C03CAC"/>
    <w:rsid w:val="00C0424B"/>
    <w:rsid w:val="00C205A2"/>
    <w:rsid w:val="00C22C6D"/>
    <w:rsid w:val="00C23ED5"/>
    <w:rsid w:val="00C261C7"/>
    <w:rsid w:val="00C37470"/>
    <w:rsid w:val="00C44586"/>
    <w:rsid w:val="00C447D8"/>
    <w:rsid w:val="00C4779E"/>
    <w:rsid w:val="00C52408"/>
    <w:rsid w:val="00C52E9A"/>
    <w:rsid w:val="00C837BB"/>
    <w:rsid w:val="00C87046"/>
    <w:rsid w:val="00CA0D0D"/>
    <w:rsid w:val="00CB345D"/>
    <w:rsid w:val="00CE0750"/>
    <w:rsid w:val="00CE0BB8"/>
    <w:rsid w:val="00CE1770"/>
    <w:rsid w:val="00CF2963"/>
    <w:rsid w:val="00D05666"/>
    <w:rsid w:val="00D11E4C"/>
    <w:rsid w:val="00D129CE"/>
    <w:rsid w:val="00D130F7"/>
    <w:rsid w:val="00D245DE"/>
    <w:rsid w:val="00D324B0"/>
    <w:rsid w:val="00D36DEC"/>
    <w:rsid w:val="00D409AC"/>
    <w:rsid w:val="00D4269A"/>
    <w:rsid w:val="00D46026"/>
    <w:rsid w:val="00D5064E"/>
    <w:rsid w:val="00D528EF"/>
    <w:rsid w:val="00D52A0C"/>
    <w:rsid w:val="00D53CAC"/>
    <w:rsid w:val="00D53FC9"/>
    <w:rsid w:val="00D541BA"/>
    <w:rsid w:val="00D5657F"/>
    <w:rsid w:val="00D61257"/>
    <w:rsid w:val="00D776C8"/>
    <w:rsid w:val="00D80AA3"/>
    <w:rsid w:val="00D823BF"/>
    <w:rsid w:val="00D835CE"/>
    <w:rsid w:val="00D84993"/>
    <w:rsid w:val="00D941FD"/>
    <w:rsid w:val="00DA042C"/>
    <w:rsid w:val="00DB095B"/>
    <w:rsid w:val="00DB5A8F"/>
    <w:rsid w:val="00DC69A0"/>
    <w:rsid w:val="00DD3B02"/>
    <w:rsid w:val="00DE22B9"/>
    <w:rsid w:val="00DE4864"/>
    <w:rsid w:val="00DE6CAC"/>
    <w:rsid w:val="00E014E1"/>
    <w:rsid w:val="00E03AC9"/>
    <w:rsid w:val="00E171C9"/>
    <w:rsid w:val="00E17344"/>
    <w:rsid w:val="00E213DE"/>
    <w:rsid w:val="00E30BB5"/>
    <w:rsid w:val="00E31105"/>
    <w:rsid w:val="00E31D70"/>
    <w:rsid w:val="00E33E9A"/>
    <w:rsid w:val="00E40BF8"/>
    <w:rsid w:val="00E42B33"/>
    <w:rsid w:val="00E445B8"/>
    <w:rsid w:val="00E4652C"/>
    <w:rsid w:val="00E473D7"/>
    <w:rsid w:val="00E57433"/>
    <w:rsid w:val="00E65FE1"/>
    <w:rsid w:val="00E72A33"/>
    <w:rsid w:val="00E80E31"/>
    <w:rsid w:val="00E85FF4"/>
    <w:rsid w:val="00E9089B"/>
    <w:rsid w:val="00E9683F"/>
    <w:rsid w:val="00EB502C"/>
    <w:rsid w:val="00EB5EA8"/>
    <w:rsid w:val="00EB6091"/>
    <w:rsid w:val="00EC21F3"/>
    <w:rsid w:val="00EC5FE1"/>
    <w:rsid w:val="00ED3E75"/>
    <w:rsid w:val="00EE1BE4"/>
    <w:rsid w:val="00EE26D8"/>
    <w:rsid w:val="00EE6716"/>
    <w:rsid w:val="00EE67FD"/>
    <w:rsid w:val="00EF2B36"/>
    <w:rsid w:val="00F0384D"/>
    <w:rsid w:val="00F06BE5"/>
    <w:rsid w:val="00F06FFB"/>
    <w:rsid w:val="00F103C4"/>
    <w:rsid w:val="00F22AD4"/>
    <w:rsid w:val="00F23703"/>
    <w:rsid w:val="00F350E0"/>
    <w:rsid w:val="00F4058A"/>
    <w:rsid w:val="00F459D6"/>
    <w:rsid w:val="00F47BCF"/>
    <w:rsid w:val="00F50BCE"/>
    <w:rsid w:val="00F54559"/>
    <w:rsid w:val="00F617ED"/>
    <w:rsid w:val="00F71371"/>
    <w:rsid w:val="00F76B16"/>
    <w:rsid w:val="00F8295E"/>
    <w:rsid w:val="00F91B06"/>
    <w:rsid w:val="00F91DCC"/>
    <w:rsid w:val="00F966FA"/>
    <w:rsid w:val="00FA251F"/>
    <w:rsid w:val="00FA5AAF"/>
    <w:rsid w:val="00FB052D"/>
    <w:rsid w:val="00FB5B0C"/>
    <w:rsid w:val="00FC2F8D"/>
    <w:rsid w:val="00FC41DC"/>
    <w:rsid w:val="00FD7F99"/>
    <w:rsid w:val="00FE4DFE"/>
    <w:rsid w:val="00FE773F"/>
    <w:rsid w:val="00FF26F1"/>
    <w:rsid w:val="00FF3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F42A"/>
  <w15:docId w15:val="{37A19979-069B-427C-A0AB-822E31F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083"/>
    <w:rPr>
      <w:sz w:val="24"/>
      <w:szCs w:val="24"/>
      <w:lang w:eastAsia="ru-RU"/>
    </w:rPr>
  </w:style>
  <w:style w:type="paragraph" w:styleId="1">
    <w:name w:val="heading 1"/>
    <w:aliases w:val=" Знак"/>
    <w:basedOn w:val="a"/>
    <w:next w:val="a"/>
    <w:link w:val="10"/>
    <w:qFormat/>
    <w:rsid w:val="00694083"/>
    <w:pPr>
      <w:keepNext/>
      <w:outlineLvl w:val="0"/>
    </w:pPr>
  </w:style>
  <w:style w:type="paragraph" w:styleId="3">
    <w:name w:val="heading 3"/>
    <w:basedOn w:val="a"/>
    <w:next w:val="a"/>
    <w:link w:val="30"/>
    <w:uiPriority w:val="9"/>
    <w:qFormat/>
    <w:rsid w:val="00694083"/>
    <w:pPr>
      <w:keepNext/>
      <w:spacing w:before="240" w:after="60"/>
      <w:outlineLvl w:val="2"/>
    </w:pPr>
    <w:rPr>
      <w:rFonts w:ascii="Cambria" w:hAnsi="Cambria"/>
      <w:b/>
      <w:bCs/>
      <w:sz w:val="26"/>
      <w:szCs w:val="26"/>
    </w:rPr>
  </w:style>
  <w:style w:type="paragraph" w:styleId="4">
    <w:name w:val="heading 4"/>
    <w:basedOn w:val="a"/>
    <w:next w:val="a"/>
    <w:qFormat/>
    <w:rsid w:val="00B767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rsid w:val="00694083"/>
    <w:rPr>
      <w:sz w:val="24"/>
      <w:szCs w:val="24"/>
      <w:lang w:val="uk-UA" w:eastAsia="ru-RU" w:bidi="ar-SA"/>
    </w:rPr>
  </w:style>
  <w:style w:type="paragraph" w:styleId="a3">
    <w:name w:val="Body Text"/>
    <w:basedOn w:val="a"/>
    <w:link w:val="a4"/>
    <w:semiHidden/>
    <w:rsid w:val="00694083"/>
    <w:rPr>
      <w:b/>
      <w:bCs/>
    </w:rPr>
  </w:style>
  <w:style w:type="paragraph" w:styleId="a5">
    <w:name w:val="Body Text Indent"/>
    <w:basedOn w:val="a"/>
    <w:unhideWhenUsed/>
    <w:rsid w:val="00694083"/>
    <w:pPr>
      <w:spacing w:after="120"/>
      <w:ind w:left="283"/>
    </w:pPr>
  </w:style>
  <w:style w:type="paragraph" w:styleId="a6">
    <w:name w:val="List Paragraph"/>
    <w:basedOn w:val="a"/>
    <w:link w:val="a7"/>
    <w:uiPriority w:val="34"/>
    <w:qFormat/>
    <w:rsid w:val="00694083"/>
    <w:pPr>
      <w:ind w:left="720"/>
      <w:contextualSpacing/>
    </w:pPr>
  </w:style>
  <w:style w:type="paragraph" w:styleId="2">
    <w:name w:val="Body Text 2"/>
    <w:basedOn w:val="a"/>
    <w:semiHidden/>
    <w:unhideWhenUsed/>
    <w:rsid w:val="00694083"/>
    <w:pPr>
      <w:spacing w:after="120" w:line="480" w:lineRule="auto"/>
    </w:pPr>
  </w:style>
  <w:style w:type="paragraph" w:styleId="a8">
    <w:name w:val="Title"/>
    <w:basedOn w:val="a"/>
    <w:qFormat/>
    <w:rsid w:val="00023F4C"/>
    <w:pPr>
      <w:jc w:val="center"/>
    </w:pPr>
    <w:rPr>
      <w:sz w:val="28"/>
      <w:szCs w:val="20"/>
    </w:rPr>
  </w:style>
  <w:style w:type="paragraph" w:customStyle="1" w:styleId="CharCharCharChar">
    <w:name w:val="Char Знак Знак Char Знак Знак Char Знак Знак Char Знак Знак Знак Знак Знак Знак"/>
    <w:basedOn w:val="a"/>
    <w:rsid w:val="00B90FC9"/>
    <w:rPr>
      <w:rFonts w:ascii="Verdana" w:hAnsi="Verdana" w:cs="Verdana"/>
      <w:sz w:val="20"/>
      <w:szCs w:val="20"/>
      <w:lang w:val="en-US" w:eastAsia="en-US"/>
    </w:rPr>
  </w:style>
  <w:style w:type="paragraph" w:styleId="a9">
    <w:name w:val="Normal (Web)"/>
    <w:basedOn w:val="a"/>
    <w:uiPriority w:val="99"/>
    <w:rsid w:val="00AA270D"/>
    <w:pPr>
      <w:spacing w:before="100" w:beforeAutospacing="1" w:after="100" w:afterAutospacing="1"/>
    </w:pPr>
    <w:rPr>
      <w:lang w:val="ru-RU"/>
    </w:rPr>
  </w:style>
  <w:style w:type="paragraph" w:styleId="20">
    <w:name w:val="Body Text Indent 2"/>
    <w:basedOn w:val="a"/>
    <w:rsid w:val="00FB5B0C"/>
    <w:pPr>
      <w:spacing w:after="120" w:line="480" w:lineRule="auto"/>
      <w:ind w:left="283"/>
    </w:pPr>
  </w:style>
  <w:style w:type="paragraph" w:styleId="31">
    <w:name w:val="Body Text Indent 3"/>
    <w:basedOn w:val="a"/>
    <w:link w:val="32"/>
    <w:rsid w:val="00FB5B0C"/>
    <w:pPr>
      <w:spacing w:after="120"/>
      <w:ind w:left="283"/>
    </w:pPr>
    <w:rPr>
      <w:sz w:val="16"/>
      <w:szCs w:val="16"/>
    </w:rPr>
  </w:style>
  <w:style w:type="paragraph" w:customStyle="1" w:styleId="11">
    <w:name w:val="Знак Знак1 Знак Знак Знак Знак Знак Знак Знак Знак Знак Знак Знак Знак Знак1 Знак Знак Знак Знак Знак Знак Знак Знак Знак Знак"/>
    <w:basedOn w:val="a"/>
    <w:rsid w:val="00FB5B0C"/>
    <w:rPr>
      <w:rFonts w:ascii="Verdana" w:hAnsi="Verdana"/>
      <w:sz w:val="20"/>
      <w:szCs w:val="20"/>
      <w:lang w:val="en-US" w:eastAsia="en-US"/>
    </w:rPr>
  </w:style>
  <w:style w:type="table" w:styleId="aa">
    <w:name w:val="Table Grid"/>
    <w:basedOn w:val="a1"/>
    <w:rsid w:val="00B7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C52408"/>
    <w:pPr>
      <w:tabs>
        <w:tab w:val="center" w:pos="4677"/>
        <w:tab w:val="right" w:pos="9355"/>
      </w:tabs>
    </w:pPr>
    <w:rPr>
      <w:lang w:eastAsia="x-none"/>
    </w:rPr>
  </w:style>
  <w:style w:type="character" w:customStyle="1" w:styleId="ac">
    <w:name w:val="Верхній колонтитул Знак"/>
    <w:link w:val="ab"/>
    <w:uiPriority w:val="99"/>
    <w:semiHidden/>
    <w:rsid w:val="00C52408"/>
    <w:rPr>
      <w:sz w:val="24"/>
      <w:szCs w:val="24"/>
      <w:lang w:val="uk-UA"/>
    </w:rPr>
  </w:style>
  <w:style w:type="paragraph" w:styleId="ad">
    <w:name w:val="footer"/>
    <w:basedOn w:val="a"/>
    <w:link w:val="ae"/>
    <w:uiPriority w:val="99"/>
    <w:semiHidden/>
    <w:unhideWhenUsed/>
    <w:rsid w:val="00C52408"/>
    <w:pPr>
      <w:tabs>
        <w:tab w:val="center" w:pos="4677"/>
        <w:tab w:val="right" w:pos="9355"/>
      </w:tabs>
    </w:pPr>
    <w:rPr>
      <w:lang w:eastAsia="x-none"/>
    </w:rPr>
  </w:style>
  <w:style w:type="character" w:customStyle="1" w:styleId="ae">
    <w:name w:val="Нижній колонтитул Знак"/>
    <w:link w:val="ad"/>
    <w:uiPriority w:val="99"/>
    <w:semiHidden/>
    <w:rsid w:val="00C52408"/>
    <w:rPr>
      <w:sz w:val="24"/>
      <w:szCs w:val="24"/>
      <w:lang w:val="uk-UA"/>
    </w:rPr>
  </w:style>
  <w:style w:type="paragraph" w:styleId="af">
    <w:name w:val="Balloon Text"/>
    <w:basedOn w:val="a"/>
    <w:link w:val="af0"/>
    <w:uiPriority w:val="99"/>
    <w:semiHidden/>
    <w:unhideWhenUsed/>
    <w:rsid w:val="005523F3"/>
    <w:rPr>
      <w:rFonts w:ascii="Segoe UI" w:hAnsi="Segoe UI"/>
      <w:sz w:val="18"/>
      <w:szCs w:val="18"/>
      <w:lang w:eastAsia="x-none"/>
    </w:rPr>
  </w:style>
  <w:style w:type="character" w:customStyle="1" w:styleId="af0">
    <w:name w:val="Текст у виносці Знак"/>
    <w:link w:val="af"/>
    <w:uiPriority w:val="99"/>
    <w:semiHidden/>
    <w:rsid w:val="005523F3"/>
    <w:rPr>
      <w:rFonts w:ascii="Segoe UI" w:hAnsi="Segoe UI" w:cs="Segoe UI"/>
      <w:sz w:val="18"/>
      <w:szCs w:val="18"/>
      <w:lang w:val="uk-UA"/>
    </w:rPr>
  </w:style>
  <w:style w:type="character" w:customStyle="1" w:styleId="30">
    <w:name w:val="Заголовок 3 Знак"/>
    <w:link w:val="3"/>
    <w:uiPriority w:val="9"/>
    <w:semiHidden/>
    <w:rsid w:val="00193DF5"/>
    <w:rPr>
      <w:rFonts w:ascii="Cambria" w:hAnsi="Cambria"/>
      <w:b/>
      <w:bCs/>
      <w:sz w:val="26"/>
      <w:szCs w:val="26"/>
      <w:lang w:val="uk-UA" w:eastAsia="ru-RU" w:bidi="ar-SA"/>
    </w:rPr>
  </w:style>
  <w:style w:type="character" w:customStyle="1" w:styleId="gridtext">
    <w:name w:val="gridtext"/>
    <w:rsid w:val="008F024C"/>
  </w:style>
  <w:style w:type="character" w:styleId="af1">
    <w:name w:val="Subtle Emphasis"/>
    <w:uiPriority w:val="19"/>
    <w:qFormat/>
    <w:rsid w:val="00B84BD3"/>
    <w:rPr>
      <w:i/>
      <w:iCs/>
      <w:color w:val="404040"/>
    </w:rPr>
  </w:style>
  <w:style w:type="character" w:customStyle="1" w:styleId="a4">
    <w:name w:val="Основний текст Знак"/>
    <w:link w:val="a3"/>
    <w:semiHidden/>
    <w:rsid w:val="002B69ED"/>
    <w:rPr>
      <w:b/>
      <w:bCs/>
      <w:sz w:val="24"/>
      <w:szCs w:val="24"/>
      <w:lang w:val="uk-UA"/>
    </w:rPr>
  </w:style>
  <w:style w:type="paragraph" w:customStyle="1" w:styleId="12">
    <w:name w:val="Абзац списку1"/>
    <w:basedOn w:val="a"/>
    <w:uiPriority w:val="34"/>
    <w:qFormat/>
    <w:rsid w:val="002B69ED"/>
    <w:pPr>
      <w:spacing w:after="200" w:line="276" w:lineRule="auto"/>
      <w:ind w:left="720"/>
      <w:contextualSpacing/>
    </w:pPr>
    <w:rPr>
      <w:rFonts w:ascii="Calibri" w:eastAsia="Calibri" w:hAnsi="Calibri"/>
      <w:sz w:val="22"/>
      <w:szCs w:val="22"/>
      <w:lang w:val="ru-RU" w:eastAsia="en-US"/>
    </w:rPr>
  </w:style>
  <w:style w:type="paragraph" w:customStyle="1" w:styleId="Textbody">
    <w:name w:val="Text body"/>
    <w:basedOn w:val="a"/>
    <w:rsid w:val="00EE1BE4"/>
    <w:pPr>
      <w:suppressAutoHyphens/>
      <w:autoSpaceDN w:val="0"/>
    </w:pPr>
    <w:rPr>
      <w:b/>
      <w:bCs/>
      <w:kern w:val="3"/>
      <w:lang w:bidi="hi-IN"/>
    </w:rPr>
  </w:style>
  <w:style w:type="paragraph" w:customStyle="1" w:styleId="33">
    <w:name w:val="Абзац списка3"/>
    <w:basedOn w:val="a"/>
    <w:rsid w:val="006C6F89"/>
    <w:pPr>
      <w:spacing w:after="200" w:line="276" w:lineRule="auto"/>
      <w:ind w:left="720"/>
      <w:contextualSpacing/>
    </w:pPr>
    <w:rPr>
      <w:rFonts w:ascii="Calibri" w:eastAsia="Calibri" w:hAnsi="Calibri"/>
      <w:sz w:val="22"/>
      <w:szCs w:val="22"/>
      <w:lang w:val="ru-RU"/>
    </w:rPr>
  </w:style>
  <w:style w:type="character" w:customStyle="1" w:styleId="a7">
    <w:name w:val="Абзац списку Знак"/>
    <w:link w:val="a6"/>
    <w:uiPriority w:val="34"/>
    <w:rsid w:val="000C04A7"/>
    <w:rPr>
      <w:sz w:val="24"/>
      <w:szCs w:val="24"/>
      <w:lang w:val="uk-UA"/>
    </w:rPr>
  </w:style>
  <w:style w:type="character" w:customStyle="1" w:styleId="32">
    <w:name w:val="Основний текст з відступом 3 Знак"/>
    <w:link w:val="31"/>
    <w:rsid w:val="007B3B9D"/>
    <w:rPr>
      <w:sz w:val="16"/>
      <w:szCs w:val="16"/>
      <w:lang w:val="uk-UA"/>
    </w:rPr>
  </w:style>
  <w:style w:type="paragraph" w:customStyle="1" w:styleId="rvps2">
    <w:name w:val="rvps2"/>
    <w:basedOn w:val="a"/>
    <w:rsid w:val="00A22190"/>
    <w:pPr>
      <w:spacing w:before="100" w:beforeAutospacing="1" w:after="100" w:afterAutospacing="1"/>
    </w:pPr>
  </w:style>
  <w:style w:type="paragraph" w:customStyle="1" w:styleId="af2">
    <w:name w:val="Знак Знак Знак"/>
    <w:basedOn w:val="a"/>
    <w:rsid w:val="00D776C8"/>
    <w:rPr>
      <w:rFonts w:ascii="Verdana" w:eastAsia="Batang" w:hAnsi="Verdana" w:cs="Verdana"/>
      <w:sz w:val="20"/>
      <w:szCs w:val="20"/>
      <w:lang w:val="en-US" w:eastAsia="en-US"/>
    </w:rPr>
  </w:style>
  <w:style w:type="paragraph" w:customStyle="1" w:styleId="13">
    <w:name w:val="Знак Знак1"/>
    <w:basedOn w:val="a"/>
    <w:rsid w:val="00D776C8"/>
    <w:rPr>
      <w:rFonts w:ascii="Verdana" w:eastAsia="Batang" w:hAnsi="Verdana" w:cs="Verdana"/>
      <w:sz w:val="20"/>
      <w:szCs w:val="20"/>
      <w:lang w:val="en-US" w:eastAsia="en-US"/>
    </w:rPr>
  </w:style>
  <w:style w:type="paragraph" w:styleId="af3">
    <w:name w:val="No Spacing"/>
    <w:uiPriority w:val="1"/>
    <w:qFormat/>
    <w:rsid w:val="006930DA"/>
    <w:rPr>
      <w:rFonts w:asciiTheme="minorHAnsi" w:eastAsiaTheme="minorHAnsi" w:hAnsiTheme="minorHAnsi" w:cstheme="minorBidi"/>
      <w:sz w:val="22"/>
      <w:szCs w:val="22"/>
      <w:lang w:val="en-US" w:eastAsia="en-US"/>
    </w:rPr>
  </w:style>
  <w:style w:type="character" w:customStyle="1" w:styleId="t286pc">
    <w:name w:val="t286pc"/>
    <w:basedOn w:val="a0"/>
    <w:rsid w:val="006930DA"/>
  </w:style>
  <w:style w:type="character" w:styleId="af4">
    <w:name w:val="Strong"/>
    <w:basedOn w:val="a0"/>
    <w:uiPriority w:val="22"/>
    <w:qFormat/>
    <w:rsid w:val="00693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26">
      <w:bodyDiv w:val="1"/>
      <w:marLeft w:val="0"/>
      <w:marRight w:val="0"/>
      <w:marTop w:val="0"/>
      <w:marBottom w:val="0"/>
      <w:divBdr>
        <w:top w:val="none" w:sz="0" w:space="0" w:color="auto"/>
        <w:left w:val="none" w:sz="0" w:space="0" w:color="auto"/>
        <w:bottom w:val="none" w:sz="0" w:space="0" w:color="auto"/>
        <w:right w:val="none" w:sz="0" w:space="0" w:color="auto"/>
      </w:divBdr>
    </w:div>
    <w:div w:id="31811819">
      <w:bodyDiv w:val="1"/>
      <w:marLeft w:val="0"/>
      <w:marRight w:val="0"/>
      <w:marTop w:val="0"/>
      <w:marBottom w:val="0"/>
      <w:divBdr>
        <w:top w:val="none" w:sz="0" w:space="0" w:color="auto"/>
        <w:left w:val="none" w:sz="0" w:space="0" w:color="auto"/>
        <w:bottom w:val="none" w:sz="0" w:space="0" w:color="auto"/>
        <w:right w:val="none" w:sz="0" w:space="0" w:color="auto"/>
      </w:divBdr>
    </w:div>
    <w:div w:id="509683755">
      <w:bodyDiv w:val="1"/>
      <w:marLeft w:val="0"/>
      <w:marRight w:val="0"/>
      <w:marTop w:val="0"/>
      <w:marBottom w:val="0"/>
      <w:divBdr>
        <w:top w:val="none" w:sz="0" w:space="0" w:color="auto"/>
        <w:left w:val="none" w:sz="0" w:space="0" w:color="auto"/>
        <w:bottom w:val="none" w:sz="0" w:space="0" w:color="auto"/>
        <w:right w:val="none" w:sz="0" w:space="0" w:color="auto"/>
      </w:divBdr>
    </w:div>
    <w:div w:id="701396197">
      <w:bodyDiv w:val="1"/>
      <w:marLeft w:val="0"/>
      <w:marRight w:val="0"/>
      <w:marTop w:val="0"/>
      <w:marBottom w:val="0"/>
      <w:divBdr>
        <w:top w:val="none" w:sz="0" w:space="0" w:color="auto"/>
        <w:left w:val="none" w:sz="0" w:space="0" w:color="auto"/>
        <w:bottom w:val="none" w:sz="0" w:space="0" w:color="auto"/>
        <w:right w:val="none" w:sz="0" w:space="0" w:color="auto"/>
      </w:divBdr>
    </w:div>
    <w:div w:id="706100198">
      <w:bodyDiv w:val="1"/>
      <w:marLeft w:val="0"/>
      <w:marRight w:val="0"/>
      <w:marTop w:val="0"/>
      <w:marBottom w:val="0"/>
      <w:divBdr>
        <w:top w:val="none" w:sz="0" w:space="0" w:color="auto"/>
        <w:left w:val="none" w:sz="0" w:space="0" w:color="auto"/>
        <w:bottom w:val="none" w:sz="0" w:space="0" w:color="auto"/>
        <w:right w:val="none" w:sz="0" w:space="0" w:color="auto"/>
      </w:divBdr>
    </w:div>
    <w:div w:id="730689671">
      <w:bodyDiv w:val="1"/>
      <w:marLeft w:val="0"/>
      <w:marRight w:val="0"/>
      <w:marTop w:val="0"/>
      <w:marBottom w:val="0"/>
      <w:divBdr>
        <w:top w:val="none" w:sz="0" w:space="0" w:color="auto"/>
        <w:left w:val="none" w:sz="0" w:space="0" w:color="auto"/>
        <w:bottom w:val="none" w:sz="0" w:space="0" w:color="auto"/>
        <w:right w:val="none" w:sz="0" w:space="0" w:color="auto"/>
      </w:divBdr>
    </w:div>
    <w:div w:id="760296685">
      <w:bodyDiv w:val="1"/>
      <w:marLeft w:val="0"/>
      <w:marRight w:val="0"/>
      <w:marTop w:val="0"/>
      <w:marBottom w:val="0"/>
      <w:divBdr>
        <w:top w:val="none" w:sz="0" w:space="0" w:color="auto"/>
        <w:left w:val="none" w:sz="0" w:space="0" w:color="auto"/>
        <w:bottom w:val="none" w:sz="0" w:space="0" w:color="auto"/>
        <w:right w:val="none" w:sz="0" w:space="0" w:color="auto"/>
      </w:divBdr>
    </w:div>
    <w:div w:id="802114346">
      <w:bodyDiv w:val="1"/>
      <w:marLeft w:val="0"/>
      <w:marRight w:val="0"/>
      <w:marTop w:val="0"/>
      <w:marBottom w:val="0"/>
      <w:divBdr>
        <w:top w:val="none" w:sz="0" w:space="0" w:color="auto"/>
        <w:left w:val="none" w:sz="0" w:space="0" w:color="auto"/>
        <w:bottom w:val="none" w:sz="0" w:space="0" w:color="auto"/>
        <w:right w:val="none" w:sz="0" w:space="0" w:color="auto"/>
      </w:divBdr>
    </w:div>
    <w:div w:id="1032461544">
      <w:bodyDiv w:val="1"/>
      <w:marLeft w:val="0"/>
      <w:marRight w:val="0"/>
      <w:marTop w:val="0"/>
      <w:marBottom w:val="0"/>
      <w:divBdr>
        <w:top w:val="none" w:sz="0" w:space="0" w:color="auto"/>
        <w:left w:val="none" w:sz="0" w:space="0" w:color="auto"/>
        <w:bottom w:val="none" w:sz="0" w:space="0" w:color="auto"/>
        <w:right w:val="none" w:sz="0" w:space="0" w:color="auto"/>
      </w:divBdr>
    </w:div>
    <w:div w:id="1102534154">
      <w:bodyDiv w:val="1"/>
      <w:marLeft w:val="0"/>
      <w:marRight w:val="0"/>
      <w:marTop w:val="0"/>
      <w:marBottom w:val="0"/>
      <w:divBdr>
        <w:top w:val="none" w:sz="0" w:space="0" w:color="auto"/>
        <w:left w:val="none" w:sz="0" w:space="0" w:color="auto"/>
        <w:bottom w:val="none" w:sz="0" w:space="0" w:color="auto"/>
        <w:right w:val="none" w:sz="0" w:space="0" w:color="auto"/>
      </w:divBdr>
    </w:div>
    <w:div w:id="1141270148">
      <w:bodyDiv w:val="1"/>
      <w:marLeft w:val="0"/>
      <w:marRight w:val="0"/>
      <w:marTop w:val="0"/>
      <w:marBottom w:val="0"/>
      <w:divBdr>
        <w:top w:val="none" w:sz="0" w:space="0" w:color="auto"/>
        <w:left w:val="none" w:sz="0" w:space="0" w:color="auto"/>
        <w:bottom w:val="none" w:sz="0" w:space="0" w:color="auto"/>
        <w:right w:val="none" w:sz="0" w:space="0" w:color="auto"/>
      </w:divBdr>
    </w:div>
    <w:div w:id="1263419680">
      <w:bodyDiv w:val="1"/>
      <w:marLeft w:val="0"/>
      <w:marRight w:val="0"/>
      <w:marTop w:val="0"/>
      <w:marBottom w:val="0"/>
      <w:divBdr>
        <w:top w:val="none" w:sz="0" w:space="0" w:color="auto"/>
        <w:left w:val="none" w:sz="0" w:space="0" w:color="auto"/>
        <w:bottom w:val="none" w:sz="0" w:space="0" w:color="auto"/>
        <w:right w:val="none" w:sz="0" w:space="0" w:color="auto"/>
      </w:divBdr>
    </w:div>
    <w:div w:id="1307320142">
      <w:bodyDiv w:val="1"/>
      <w:marLeft w:val="0"/>
      <w:marRight w:val="0"/>
      <w:marTop w:val="0"/>
      <w:marBottom w:val="0"/>
      <w:divBdr>
        <w:top w:val="none" w:sz="0" w:space="0" w:color="auto"/>
        <w:left w:val="none" w:sz="0" w:space="0" w:color="auto"/>
        <w:bottom w:val="none" w:sz="0" w:space="0" w:color="auto"/>
        <w:right w:val="none" w:sz="0" w:space="0" w:color="auto"/>
      </w:divBdr>
    </w:div>
    <w:div w:id="1321273498">
      <w:bodyDiv w:val="1"/>
      <w:marLeft w:val="0"/>
      <w:marRight w:val="0"/>
      <w:marTop w:val="0"/>
      <w:marBottom w:val="0"/>
      <w:divBdr>
        <w:top w:val="none" w:sz="0" w:space="0" w:color="auto"/>
        <w:left w:val="none" w:sz="0" w:space="0" w:color="auto"/>
        <w:bottom w:val="none" w:sz="0" w:space="0" w:color="auto"/>
        <w:right w:val="none" w:sz="0" w:space="0" w:color="auto"/>
      </w:divBdr>
    </w:div>
    <w:div w:id="1345784023">
      <w:bodyDiv w:val="1"/>
      <w:marLeft w:val="0"/>
      <w:marRight w:val="0"/>
      <w:marTop w:val="0"/>
      <w:marBottom w:val="0"/>
      <w:divBdr>
        <w:top w:val="none" w:sz="0" w:space="0" w:color="auto"/>
        <w:left w:val="none" w:sz="0" w:space="0" w:color="auto"/>
        <w:bottom w:val="none" w:sz="0" w:space="0" w:color="auto"/>
        <w:right w:val="none" w:sz="0" w:space="0" w:color="auto"/>
      </w:divBdr>
    </w:div>
    <w:div w:id="1371998403">
      <w:bodyDiv w:val="1"/>
      <w:marLeft w:val="0"/>
      <w:marRight w:val="0"/>
      <w:marTop w:val="0"/>
      <w:marBottom w:val="0"/>
      <w:divBdr>
        <w:top w:val="none" w:sz="0" w:space="0" w:color="auto"/>
        <w:left w:val="none" w:sz="0" w:space="0" w:color="auto"/>
        <w:bottom w:val="none" w:sz="0" w:space="0" w:color="auto"/>
        <w:right w:val="none" w:sz="0" w:space="0" w:color="auto"/>
      </w:divBdr>
    </w:div>
    <w:div w:id="1488017389">
      <w:bodyDiv w:val="1"/>
      <w:marLeft w:val="0"/>
      <w:marRight w:val="0"/>
      <w:marTop w:val="0"/>
      <w:marBottom w:val="0"/>
      <w:divBdr>
        <w:top w:val="none" w:sz="0" w:space="0" w:color="auto"/>
        <w:left w:val="none" w:sz="0" w:space="0" w:color="auto"/>
        <w:bottom w:val="none" w:sz="0" w:space="0" w:color="auto"/>
        <w:right w:val="none" w:sz="0" w:space="0" w:color="auto"/>
      </w:divBdr>
    </w:div>
    <w:div w:id="1716199140">
      <w:bodyDiv w:val="1"/>
      <w:marLeft w:val="0"/>
      <w:marRight w:val="0"/>
      <w:marTop w:val="0"/>
      <w:marBottom w:val="0"/>
      <w:divBdr>
        <w:top w:val="none" w:sz="0" w:space="0" w:color="auto"/>
        <w:left w:val="none" w:sz="0" w:space="0" w:color="auto"/>
        <w:bottom w:val="none" w:sz="0" w:space="0" w:color="auto"/>
        <w:right w:val="none" w:sz="0" w:space="0" w:color="auto"/>
      </w:divBdr>
    </w:div>
    <w:div w:id="1783959722">
      <w:bodyDiv w:val="1"/>
      <w:marLeft w:val="0"/>
      <w:marRight w:val="0"/>
      <w:marTop w:val="0"/>
      <w:marBottom w:val="0"/>
      <w:divBdr>
        <w:top w:val="none" w:sz="0" w:space="0" w:color="auto"/>
        <w:left w:val="none" w:sz="0" w:space="0" w:color="auto"/>
        <w:bottom w:val="none" w:sz="0" w:space="0" w:color="auto"/>
        <w:right w:val="none" w:sz="0" w:space="0" w:color="auto"/>
      </w:divBdr>
    </w:div>
    <w:div w:id="21008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2313-362D-47B0-99FB-67F779B0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13569</Words>
  <Characters>7735</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ZRL</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admin</cp:lastModifiedBy>
  <cp:revision>2</cp:revision>
  <cp:lastPrinted>2024-03-18T14:51:00Z</cp:lastPrinted>
  <dcterms:created xsi:type="dcterms:W3CDTF">2026-03-16T07:13:00Z</dcterms:created>
  <dcterms:modified xsi:type="dcterms:W3CDTF">2026-03-16T07:13:00Z</dcterms:modified>
</cp:coreProperties>
</file>