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DB0" w:rsidRDefault="00914DB0" w:rsidP="007553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AB48570" wp14:editId="3A6FE3DE">
            <wp:extent cx="5810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РОМЕНСЬКА МІСЬКА РАДА СУМСЬКОЇ ОБЛАСТІ</w:t>
      </w:r>
    </w:p>
    <w:p w:rsidR="006A69DD" w:rsidRPr="006A69DD" w:rsidRDefault="006A69DD" w:rsidP="006A69D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ВОСЬМЕ СКЛИКАННЯ</w:t>
      </w:r>
    </w:p>
    <w:p w:rsidR="006A69DD" w:rsidRPr="006A69DD" w:rsidRDefault="00811AD7" w:rsidP="006A69DD">
      <w:pPr>
        <w:keepNext/>
        <w:tabs>
          <w:tab w:val="center" w:pos="4677"/>
          <w:tab w:val="left" w:pos="6960"/>
        </w:tabs>
        <w:spacing w:after="12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379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СЬОМ</w:t>
      </w:r>
      <w:r w:rsid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="006A69DD"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СЕСІЯ</w:t>
      </w:r>
    </w:p>
    <w:p w:rsidR="006A69DD" w:rsidRPr="006A69DD" w:rsidRDefault="006A69DD" w:rsidP="006A69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val="uk-UA" w:eastAsia="x-none"/>
        </w:rPr>
      </w:pPr>
      <w:r w:rsidRPr="006A69DD">
        <w:rPr>
          <w:rFonts w:ascii="Times New Roman" w:eastAsia="Times New Roman" w:hAnsi="Times New Roman"/>
          <w:b/>
          <w:noProof/>
          <w:sz w:val="24"/>
          <w:szCs w:val="24"/>
          <w:lang w:val="x-none" w:eastAsia="x-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5E1E37" w:rsidTr="005E1E37">
        <w:tc>
          <w:tcPr>
            <w:tcW w:w="3082" w:type="dxa"/>
            <w:hideMark/>
          </w:tcPr>
          <w:p w:rsidR="005E1E37" w:rsidRDefault="00492410" w:rsidP="007F5B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25.03.2026</w:t>
            </w:r>
          </w:p>
        </w:tc>
        <w:tc>
          <w:tcPr>
            <w:tcW w:w="3190" w:type="dxa"/>
          </w:tcPr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3940C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Ромни</w:t>
            </w:r>
          </w:p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:rsidR="005E1E37" w:rsidRDefault="005E1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D25EB" w:rsidRDefault="00BD25EB" w:rsidP="00BD25EB">
      <w:pPr>
        <w:shd w:val="clear" w:color="auto" w:fill="FFFFFF"/>
        <w:tabs>
          <w:tab w:val="left" w:pos="3544"/>
        </w:tabs>
        <w:spacing w:after="120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Про надання згоди на розміщення об’єкта будівництва на земельній ділянці, що перебуває у користуванні АТ «Укрнафта» </w:t>
      </w:r>
    </w:p>
    <w:p w:rsidR="00BD25EB" w:rsidRPr="00BD25EB" w:rsidRDefault="00BD25EB" w:rsidP="00BD25EB">
      <w:pPr>
        <w:spacing w:after="12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Відповідно до пункту 34 частини першої  статті 26 Закону України «Про місцеве самоврядування в Україні», статей 12, 122 Земельного кодексу України, а також абзацу третього статті 25  Закону України «Про місцеве самоврядування в Україні», абзацу другого пункту 9.</w:t>
      </w:r>
      <w:r w:rsidRPr="00914DB0">
        <w:rPr>
          <w:rFonts w:ascii="Times New Roman" w:eastAsia="Times New Roman" w:hAnsi="Times New Roman"/>
          <w:sz w:val="24"/>
          <w:szCs w:val="24"/>
          <w:lang w:val="uk-UA" w:bidi="en-US"/>
        </w:rPr>
        <w:t>3 договору оренди земельної ділянки від 28.08.2006</w:t>
      </w:r>
      <w:r w:rsidR="00914DB0" w:rsidRPr="00914DB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№ 714-ОР</w:t>
      </w:r>
      <w:r w:rsidRPr="00914DB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укладеного </w:t>
      </w:r>
      <w:r w:rsidR="00AE341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між 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АТ «Укрнафта» та Роменської районною державною адміністрацією </w:t>
      </w:r>
    </w:p>
    <w:p w:rsidR="00BD25EB" w:rsidRPr="00BD25EB" w:rsidRDefault="00BD25EB" w:rsidP="003940C3">
      <w:pPr>
        <w:spacing w:after="120" w:line="264" w:lineRule="auto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МІСЬКА РАДА ВИРІШИЛА:</w:t>
      </w:r>
    </w:p>
    <w:p w:rsidR="00BD25EB" w:rsidRPr="004C7DAB" w:rsidRDefault="00BD25EB" w:rsidP="004C7DAB">
      <w:pPr>
        <w:spacing w:after="12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1. Надати згоду</w:t>
      </w:r>
      <w:r w:rsidR="00DB7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АТ «Укрнафта» </w:t>
      </w:r>
      <w:r w:rsidR="00FD16A5" w:rsidRPr="00BD25EB">
        <w:rPr>
          <w:rFonts w:ascii="Times New Roman" w:hAnsi="Times New Roman"/>
          <w:lang w:val="uk-UA" w:bidi="en-US"/>
        </w:rPr>
        <w:t xml:space="preserve">на </w:t>
      </w:r>
      <w:r w:rsidR="00FD16A5">
        <w:rPr>
          <w:rFonts w:ascii="Times New Roman" w:hAnsi="Times New Roman"/>
          <w:lang w:val="uk-UA" w:bidi="en-US"/>
        </w:rPr>
        <w:t>розміщення об’єкта будівництва</w:t>
      </w:r>
      <w:r w:rsidR="00CB031D">
        <w:rPr>
          <w:rFonts w:ascii="Times New Roman" w:hAnsi="Times New Roman"/>
          <w:lang w:val="uk-UA" w:bidi="en-US"/>
        </w:rPr>
        <w:t>, а саме</w:t>
      </w:r>
      <w:r w:rsidR="00FD16A5">
        <w:rPr>
          <w:rFonts w:ascii="Times New Roman" w:hAnsi="Times New Roman"/>
          <w:lang w:val="uk-UA" w:bidi="en-US"/>
        </w:rPr>
        <w:t xml:space="preserve">: 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дослідної </w:t>
      </w:r>
      <w:proofErr w:type="spellStart"/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газозамірної</w:t>
      </w:r>
      <w:proofErr w:type="spellEnd"/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сепараційної установки </w:t>
      </w:r>
      <w:proofErr w:type="spellStart"/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Великобубнівського</w:t>
      </w:r>
      <w:proofErr w:type="spellEnd"/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47537E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родовища </w:t>
      </w:r>
      <w:r w:rsidR="00CB031D" w:rsidRPr="0047537E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для 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влаштування газової електростанції (ГЕС)</w:t>
      </w:r>
      <w:r w:rsidR="0047537E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та будівництво споруд цивільного захисту</w:t>
      </w:r>
      <w:r w:rsidR="003940C3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які планується розмістити (побудувати) в межах земельної ділянки з кадастровим номером 5924183200:02:003:0684 загальною площею 8,7667 га з цільовим призначенням КВЦПЗ 11.01 </w:t>
      </w:r>
      <w:r w:rsidR="003940C3">
        <w:rPr>
          <w:rFonts w:ascii="Times New Roman" w:eastAsia="Times New Roman" w:hAnsi="Times New Roman"/>
          <w:sz w:val="24"/>
          <w:szCs w:val="24"/>
          <w:lang w:val="uk-UA" w:bidi="en-US"/>
        </w:rPr>
        <w:t>«Д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ля розміщення та експлуатації основних</w:t>
      </w:r>
      <w:r w:rsidR="00F42F8E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підсобних і допоміжних будівель та споруд підприємств</w:t>
      </w:r>
      <w:r w:rsidR="00644C9F">
        <w:rPr>
          <w:rFonts w:ascii="Times New Roman" w:eastAsia="Times New Roman" w:hAnsi="Times New Roman"/>
          <w:sz w:val="24"/>
          <w:szCs w:val="24"/>
          <w:lang w:val="uk-UA" w:bidi="en-US"/>
        </w:rPr>
        <w:t>ами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F42F8E">
        <w:rPr>
          <w:rFonts w:ascii="Times New Roman" w:eastAsia="Times New Roman" w:hAnsi="Times New Roman"/>
          <w:sz w:val="24"/>
          <w:szCs w:val="24"/>
          <w:lang w:val="uk-UA" w:bidi="en-US"/>
        </w:rPr>
        <w:t>що пов’язані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 користуванням надрами</w:t>
      </w:r>
      <w:r w:rsidR="003940C3">
        <w:rPr>
          <w:rFonts w:ascii="Times New Roman" w:eastAsia="Times New Roman" w:hAnsi="Times New Roman"/>
          <w:sz w:val="24"/>
          <w:szCs w:val="24"/>
          <w:lang w:val="uk-UA" w:bidi="en-US"/>
        </w:rPr>
        <w:t>»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за адресою: Сумська область, Роменський район, </w:t>
      </w:r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>що перебуває</w:t>
      </w:r>
      <w:r w:rsidR="00D06AF3" w:rsidRPr="00BD25E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за межами населеного пункту на території </w:t>
      </w:r>
      <w:proofErr w:type="spellStart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>Великобубнівського</w:t>
      </w:r>
      <w:proofErr w:type="spellEnd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>старостинського</w:t>
      </w:r>
      <w:proofErr w:type="spellEnd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 округу</w:t>
      </w:r>
      <w:r w:rsidR="004C7DAB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 </w:t>
      </w:r>
    </w:p>
    <w:p w:rsidR="00E32964" w:rsidRPr="00E32964" w:rsidRDefault="00BD25EB" w:rsidP="00BD25EB">
      <w:pPr>
        <w:spacing w:after="12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2. Контроль за виконанням цього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:rsidR="00E32964" w:rsidRPr="00E32964" w:rsidRDefault="00E32964" w:rsidP="00E32964">
      <w:pPr>
        <w:spacing w:after="12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</w:p>
    <w:p w:rsidR="005E1E37" w:rsidRPr="007E056A" w:rsidRDefault="007E056A" w:rsidP="005E1E37">
      <w:pPr>
        <w:spacing w:after="0"/>
        <w:rPr>
          <w:b/>
          <w:lang w:val="uk-UA"/>
        </w:rPr>
        <w:sectPr w:rsidR="005E1E37" w:rsidRPr="007E056A" w:rsidSect="0086669C">
          <w:pgSz w:w="11906" w:h="16838"/>
          <w:pgMar w:top="1134" w:right="567" w:bottom="1134" w:left="1701" w:header="709" w:footer="709" w:gutter="0"/>
          <w:cols w:space="720"/>
        </w:sect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  <w:r w:rsidR="005E1E37" w:rsidRPr="007E056A">
        <w:rPr>
          <w:b/>
          <w:lang w:val="uk-UA"/>
        </w:rPr>
        <w:br w:type="page"/>
      </w:r>
    </w:p>
    <w:p w:rsidR="00BD25EB" w:rsidRPr="00BD25EB" w:rsidRDefault="00BD25EB" w:rsidP="003940C3">
      <w:pPr>
        <w:spacing w:after="0" w:line="271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BD25EB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D25EB" w:rsidRPr="00BD25EB" w:rsidRDefault="00BD25EB" w:rsidP="003940C3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BD25EB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BD25EB">
        <w:rPr>
          <w:rFonts w:ascii="Times New Roman" w:eastAsia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BD25EB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D25EB" w:rsidRPr="00BD25EB" w:rsidRDefault="003940C3" w:rsidP="003940C3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«П</w:t>
      </w:r>
      <w:r w:rsidR="00BD25EB" w:rsidRPr="00BD25E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ро надання згоди на розміщення об’єкта будівництва на земельній ділянці, що перебуває у користуванні АТ «Укрнафта»</w:t>
      </w:r>
    </w:p>
    <w:p w:rsidR="00BD25EB" w:rsidRPr="00BD25EB" w:rsidRDefault="00BD25EB" w:rsidP="00BD25EB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D25EB">
        <w:rPr>
          <w:rFonts w:ascii="Times New Roman" w:hAnsi="Times New Roman"/>
          <w:sz w:val="24"/>
          <w:szCs w:val="24"/>
          <w:lang w:val="uk-UA"/>
        </w:rPr>
        <w:t>Проєкт рішення розроблений на підставі звернення Акціонерного товариства «Укрнафта»  від 04.03.2026 № 01/01/30/01/02-02/01/4475 (</w:t>
      </w:r>
      <w:r w:rsidRPr="00BD25EB">
        <w:rPr>
          <w:rFonts w:ascii="Times New Roman" w:hAnsi="Times New Roman"/>
          <w:i/>
          <w:sz w:val="24"/>
          <w:szCs w:val="24"/>
          <w:lang w:val="uk-UA"/>
        </w:rPr>
        <w:t>додається</w:t>
      </w:r>
      <w:r w:rsidRPr="00BD25E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FD16A5" w:rsidRPr="00BD25EB">
        <w:rPr>
          <w:rFonts w:ascii="Times New Roman" w:hAnsi="Times New Roman"/>
          <w:lang w:val="uk-UA" w:bidi="en-US"/>
        </w:rPr>
        <w:t xml:space="preserve">на </w:t>
      </w:r>
      <w:r w:rsidR="00FD16A5">
        <w:rPr>
          <w:rFonts w:ascii="Times New Roman" w:hAnsi="Times New Roman"/>
          <w:lang w:val="uk-UA" w:bidi="en-US"/>
        </w:rPr>
        <w:t>розміщення об’єкта будівництва</w:t>
      </w:r>
      <w:r w:rsidR="00CB7F4E">
        <w:rPr>
          <w:rFonts w:ascii="Times New Roman" w:hAnsi="Times New Roman"/>
          <w:lang w:val="uk-UA" w:bidi="en-US"/>
        </w:rPr>
        <w:t>, а саме</w:t>
      </w:r>
      <w:r w:rsidR="00FD16A5">
        <w:rPr>
          <w:rFonts w:ascii="Times New Roman" w:hAnsi="Times New Roman"/>
          <w:lang w:val="uk-UA" w:bidi="en-US"/>
        </w:rPr>
        <w:t xml:space="preserve">: </w:t>
      </w:r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дослідної </w:t>
      </w:r>
      <w:proofErr w:type="spellStart"/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газозамірної</w:t>
      </w:r>
      <w:proofErr w:type="spellEnd"/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сепараційної установки </w:t>
      </w:r>
      <w:proofErr w:type="spellStart"/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Великобубнівського</w:t>
      </w:r>
      <w:proofErr w:type="spellEnd"/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CB7F4E" w:rsidRPr="0047537E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родовища для </w:t>
      </w:r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влаштування газової електростанції (ГЕС)</w:t>
      </w:r>
      <w:r w:rsidR="00CB7F4E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та будівництво споруд цивільного захисту</w:t>
      </w:r>
      <w:r w:rsidR="00CB7F4E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="00CB7F4E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які планується розмістити (побудувати) в межах земельної ділянки з кадастровим номером</w:t>
      </w:r>
      <w:r w:rsidR="00CB7F4E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BD25EB">
        <w:rPr>
          <w:rFonts w:ascii="Times New Roman" w:hAnsi="Times New Roman"/>
          <w:color w:val="000000"/>
          <w:sz w:val="24"/>
          <w:szCs w:val="24"/>
          <w:lang w:val="uk-UA"/>
        </w:rPr>
        <w:t xml:space="preserve">5924183200:02:003:0684 загальною площею 8,7667 га </w:t>
      </w:r>
      <w:r w:rsidR="00AE3414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з цільовим призначенням КВЦПЗ 11.01 </w:t>
      </w:r>
      <w:r w:rsidR="00AE3414">
        <w:rPr>
          <w:rFonts w:ascii="Times New Roman" w:eastAsia="Times New Roman" w:hAnsi="Times New Roman"/>
          <w:sz w:val="24"/>
          <w:szCs w:val="24"/>
          <w:lang w:val="uk-UA" w:bidi="en-US"/>
        </w:rPr>
        <w:t>«Д</w:t>
      </w:r>
      <w:r w:rsidR="00AE3414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>ля розміщення та експлуатації основних</w:t>
      </w:r>
      <w:r w:rsidR="00AE3414">
        <w:rPr>
          <w:rFonts w:ascii="Times New Roman" w:eastAsia="Times New Roman" w:hAnsi="Times New Roman"/>
          <w:sz w:val="24"/>
          <w:szCs w:val="24"/>
          <w:lang w:val="uk-UA" w:bidi="en-US"/>
        </w:rPr>
        <w:t>,</w:t>
      </w:r>
      <w:r w:rsidR="00AE3414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підсобних і допоміжних будівель та споруд підприємств</w:t>
      </w:r>
      <w:r w:rsidR="00CB7F4E">
        <w:rPr>
          <w:rFonts w:ascii="Times New Roman" w:eastAsia="Times New Roman" w:hAnsi="Times New Roman"/>
          <w:sz w:val="24"/>
          <w:szCs w:val="24"/>
          <w:lang w:val="uk-UA" w:bidi="en-US"/>
        </w:rPr>
        <w:t>ами</w:t>
      </w:r>
      <w:r w:rsidR="00AE3414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AE3414">
        <w:rPr>
          <w:rFonts w:ascii="Times New Roman" w:eastAsia="Times New Roman" w:hAnsi="Times New Roman"/>
          <w:sz w:val="24"/>
          <w:szCs w:val="24"/>
          <w:lang w:val="uk-UA" w:bidi="en-US"/>
        </w:rPr>
        <w:t>що пов’язані</w:t>
      </w:r>
      <w:r w:rsidR="00AE3414" w:rsidRPr="00BD25EB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 користуванням надрами</w:t>
      </w:r>
      <w:r w:rsidR="00AE341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</w:t>
      </w:r>
      <w:r w:rsidRPr="00BD25EB">
        <w:rPr>
          <w:rFonts w:ascii="Times New Roman" w:hAnsi="Times New Roman"/>
          <w:color w:val="000000"/>
          <w:sz w:val="24"/>
          <w:szCs w:val="24"/>
          <w:lang w:val="uk-UA"/>
        </w:rPr>
        <w:t>за адресою: Сумська область, Роменський район,</w:t>
      </w:r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 що перебуває</w:t>
      </w:r>
      <w:r w:rsidRPr="00BD25E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за межами населеного пункту на території </w:t>
      </w:r>
      <w:proofErr w:type="spellStart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>Великобубнівського</w:t>
      </w:r>
      <w:proofErr w:type="spellEnd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>старостинського</w:t>
      </w:r>
      <w:proofErr w:type="spellEnd"/>
      <w:r w:rsidR="00D06AF3">
        <w:rPr>
          <w:rFonts w:ascii="Times New Roman" w:hAnsi="Times New Roman"/>
          <w:color w:val="000000"/>
          <w:sz w:val="24"/>
          <w:szCs w:val="24"/>
          <w:lang w:val="uk-UA"/>
        </w:rPr>
        <w:t xml:space="preserve"> округу</w:t>
      </w:r>
      <w:r w:rsidRPr="00BD25EB">
        <w:rPr>
          <w:rFonts w:ascii="Times New Roman" w:hAnsi="Times New Roman"/>
          <w:color w:val="000000"/>
          <w:sz w:val="24"/>
          <w:szCs w:val="24"/>
          <w:lang w:val="uk-UA"/>
        </w:rPr>
        <w:t xml:space="preserve">.  </w:t>
      </w:r>
    </w:p>
    <w:p w:rsidR="00BD25EB" w:rsidRPr="0061581E" w:rsidRDefault="00F42F8E" w:rsidP="00BD25EB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 w:bidi="en-US"/>
        </w:rPr>
      </w:pPr>
      <w:r>
        <w:rPr>
          <w:rFonts w:ascii="Times New Roman" w:hAnsi="Times New Roman"/>
          <w:sz w:val="24"/>
          <w:szCs w:val="24"/>
          <w:lang w:val="uk-UA"/>
        </w:rPr>
        <w:t>На виконання</w:t>
      </w:r>
      <w:r w:rsidR="00BD25EB" w:rsidRPr="00914D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25EB" w:rsidRPr="00914DB0">
        <w:rPr>
          <w:rFonts w:ascii="Times New Roman" w:hAnsi="Times New Roman"/>
          <w:sz w:val="24"/>
          <w:szCs w:val="24"/>
          <w:lang w:val="uk-UA" w:bidi="en-US"/>
        </w:rPr>
        <w:t xml:space="preserve">абзацу другого </w:t>
      </w:r>
      <w:r w:rsidR="00BD25EB" w:rsidRPr="00BD25EB">
        <w:rPr>
          <w:rFonts w:ascii="Times New Roman" w:hAnsi="Times New Roman"/>
          <w:sz w:val="24"/>
          <w:szCs w:val="24"/>
          <w:lang w:val="uk-UA" w:bidi="en-US"/>
        </w:rPr>
        <w:t xml:space="preserve">пункту 9.3 </w:t>
      </w:r>
      <w:r w:rsidR="00BD25EB" w:rsidRPr="00914DB0">
        <w:rPr>
          <w:rFonts w:ascii="Times New Roman" w:hAnsi="Times New Roman"/>
          <w:sz w:val="24"/>
          <w:szCs w:val="24"/>
          <w:lang w:val="uk-UA" w:bidi="en-US"/>
        </w:rPr>
        <w:t>договору оренди земельної ділянки від 28.0</w:t>
      </w:r>
      <w:r>
        <w:rPr>
          <w:rFonts w:ascii="Times New Roman" w:hAnsi="Times New Roman"/>
          <w:sz w:val="24"/>
          <w:szCs w:val="24"/>
          <w:lang w:val="uk-UA" w:bidi="en-US"/>
        </w:rPr>
        <w:t xml:space="preserve">8.2006 №714-ОР, укладеного між </w:t>
      </w:r>
      <w:r w:rsidR="00BD25EB" w:rsidRPr="0061581E">
        <w:rPr>
          <w:rFonts w:ascii="Times New Roman" w:hAnsi="Times New Roman"/>
          <w:sz w:val="24"/>
          <w:szCs w:val="24"/>
          <w:lang w:val="uk-UA" w:bidi="en-US"/>
        </w:rPr>
        <w:t>АТ «Укрнафта» та Роменської районною державною адміністрацією</w:t>
      </w:r>
      <w:r w:rsidR="003940C3" w:rsidRPr="0061581E">
        <w:rPr>
          <w:rFonts w:ascii="Times New Roman" w:hAnsi="Times New Roman"/>
          <w:sz w:val="24"/>
          <w:szCs w:val="24"/>
          <w:lang w:val="uk-UA" w:bidi="en-US"/>
        </w:rPr>
        <w:t>,</w:t>
      </w:r>
      <w:r w:rsidR="0064610B" w:rsidRPr="0061581E">
        <w:rPr>
          <w:rFonts w:ascii="Times New Roman" w:hAnsi="Times New Roman"/>
          <w:sz w:val="24"/>
          <w:szCs w:val="24"/>
          <w:lang w:val="uk-UA" w:bidi="en-US"/>
        </w:rPr>
        <w:t xml:space="preserve"> яким</w:t>
      </w:r>
      <w:r w:rsidR="00705F5E" w:rsidRPr="0061581E">
        <w:rPr>
          <w:rFonts w:ascii="Times New Roman" w:hAnsi="Times New Roman"/>
          <w:sz w:val="24"/>
          <w:szCs w:val="24"/>
          <w:lang w:val="uk-UA" w:bidi="en-US"/>
        </w:rPr>
        <w:t xml:space="preserve"> надано право </w:t>
      </w:r>
      <w:r w:rsidR="0061581E" w:rsidRPr="0061581E">
        <w:rPr>
          <w:rFonts w:ascii="Times New Roman" w:hAnsi="Times New Roman"/>
          <w:sz w:val="24"/>
          <w:szCs w:val="24"/>
          <w:lang w:val="uk-UA" w:bidi="en-US"/>
        </w:rPr>
        <w:t>встановлювати на земельній ділянці тимчасові виробничі та інші будівлі і споруди</w:t>
      </w:r>
      <w:r w:rsidR="00705F5E" w:rsidRPr="0061581E">
        <w:rPr>
          <w:rFonts w:ascii="Times New Roman" w:hAnsi="Times New Roman"/>
          <w:sz w:val="24"/>
          <w:szCs w:val="24"/>
          <w:lang w:val="uk-UA" w:bidi="en-US"/>
        </w:rPr>
        <w:t>,</w:t>
      </w:r>
      <w:r w:rsidR="0061581E" w:rsidRPr="0061581E">
        <w:rPr>
          <w:rFonts w:ascii="Times New Roman" w:hAnsi="Times New Roman"/>
          <w:sz w:val="24"/>
          <w:szCs w:val="24"/>
          <w:lang w:val="uk-UA" w:bidi="en-US"/>
        </w:rPr>
        <w:t xml:space="preserve"> а</w:t>
      </w:r>
      <w:r w:rsidR="001A229D">
        <w:rPr>
          <w:rFonts w:ascii="Times New Roman" w:hAnsi="Times New Roman"/>
          <w:sz w:val="24"/>
          <w:szCs w:val="24"/>
          <w:lang w:val="uk-UA" w:bidi="en-US"/>
        </w:rPr>
        <w:t xml:space="preserve"> також статті</w:t>
      </w:r>
      <w:r w:rsidR="00705F5E" w:rsidRPr="0061581E">
        <w:rPr>
          <w:rFonts w:ascii="Times New Roman" w:hAnsi="Times New Roman"/>
          <w:sz w:val="24"/>
          <w:szCs w:val="24"/>
          <w:lang w:val="uk-UA" w:bidi="en-US"/>
        </w:rPr>
        <w:t xml:space="preserve"> 25 Закону України «Про оренду землі» </w:t>
      </w:r>
      <w:r w:rsidR="006E1737">
        <w:rPr>
          <w:rFonts w:ascii="Times New Roman" w:hAnsi="Times New Roman"/>
          <w:sz w:val="24"/>
          <w:szCs w:val="24"/>
          <w:lang w:val="uk-UA" w:bidi="en-US"/>
        </w:rPr>
        <w:t>яка</w:t>
      </w:r>
      <w:r w:rsidR="0064610B" w:rsidRPr="0061581E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="006E1737">
        <w:rPr>
          <w:rFonts w:ascii="Times New Roman" w:hAnsi="Times New Roman"/>
          <w:sz w:val="24"/>
          <w:szCs w:val="24"/>
          <w:lang w:val="uk-UA" w:bidi="en-US"/>
        </w:rPr>
        <w:t>передбачає надання письмової</w:t>
      </w:r>
      <w:r w:rsidR="0061581E" w:rsidRPr="0061581E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="006E1737">
        <w:rPr>
          <w:rFonts w:ascii="Times New Roman" w:hAnsi="Times New Roman"/>
          <w:sz w:val="24"/>
          <w:szCs w:val="24"/>
          <w:lang w:val="uk-UA" w:bidi="en-US"/>
        </w:rPr>
        <w:t>згоди</w:t>
      </w:r>
      <w:r w:rsidR="001A229D">
        <w:rPr>
          <w:rFonts w:ascii="Times New Roman" w:hAnsi="Times New Roman"/>
          <w:sz w:val="24"/>
          <w:szCs w:val="24"/>
          <w:lang w:val="uk-UA" w:bidi="en-US"/>
        </w:rPr>
        <w:t xml:space="preserve"> орендодавця</w:t>
      </w:r>
      <w:r w:rsidR="00705F5E" w:rsidRPr="0061581E">
        <w:rPr>
          <w:rFonts w:ascii="Times New Roman" w:hAnsi="Times New Roman"/>
          <w:sz w:val="24"/>
          <w:szCs w:val="24"/>
          <w:lang w:val="uk-UA" w:bidi="en-US"/>
        </w:rPr>
        <w:t xml:space="preserve"> для</w:t>
      </w:r>
      <w:r w:rsidR="00BD25EB" w:rsidRPr="0061581E">
        <w:rPr>
          <w:rFonts w:ascii="Times New Roman" w:hAnsi="Times New Roman"/>
          <w:sz w:val="24"/>
          <w:szCs w:val="24"/>
          <w:lang w:val="uk-UA" w:bidi="en-US"/>
        </w:rPr>
        <w:t xml:space="preserve"> зведення в установленому порядку виробничих та інших будівель і споруд на земельних ділянках, наданих у користування на правах оренди,</w:t>
      </w:r>
      <w:r w:rsidR="001A229D">
        <w:rPr>
          <w:rFonts w:ascii="Times New Roman" w:hAnsi="Times New Roman"/>
          <w:sz w:val="24"/>
          <w:szCs w:val="24"/>
          <w:lang w:val="uk-UA" w:bidi="en-US"/>
        </w:rPr>
        <w:t xml:space="preserve"> якщо таке право не передбачається договором оренди землі</w:t>
      </w:r>
      <w:r w:rsidR="00914DB0" w:rsidRPr="0061581E">
        <w:rPr>
          <w:rFonts w:ascii="Times New Roman" w:hAnsi="Times New Roman"/>
          <w:sz w:val="24"/>
          <w:szCs w:val="24"/>
          <w:lang w:val="uk-UA" w:bidi="en-US"/>
        </w:rPr>
        <w:t>.</w:t>
      </w:r>
    </w:p>
    <w:p w:rsidR="00BD25EB" w:rsidRPr="0061581E" w:rsidRDefault="00BD25EB" w:rsidP="00BD25EB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581E">
        <w:rPr>
          <w:rFonts w:ascii="Times New Roman" w:hAnsi="Times New Roman"/>
          <w:sz w:val="24"/>
          <w:szCs w:val="24"/>
          <w:lang w:val="uk-UA"/>
        </w:rPr>
        <w:t xml:space="preserve">Цим </w:t>
      </w:r>
      <w:proofErr w:type="spellStart"/>
      <w:r w:rsidRPr="0061581E"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 w:rsidRPr="0061581E">
        <w:rPr>
          <w:rFonts w:ascii="Times New Roman" w:hAnsi="Times New Roman"/>
          <w:sz w:val="24"/>
          <w:szCs w:val="24"/>
          <w:lang w:val="uk-UA"/>
        </w:rPr>
        <w:t xml:space="preserve"> рішення пропонується погодити  будівництво вказаного об’єкта. </w:t>
      </w:r>
    </w:p>
    <w:p w:rsidR="000014E7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D25EB" w:rsidRPr="00E32964" w:rsidRDefault="00BD25EB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014E7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начальника</w:t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відділу містобудування </w:t>
      </w:r>
    </w:p>
    <w:p w:rsidR="000014E7" w:rsidRPr="00E32964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Євгеній ОРЛОВ</w:t>
      </w:r>
    </w:p>
    <w:p w:rsidR="000014E7" w:rsidRPr="008114EA" w:rsidRDefault="000014E7" w:rsidP="000014E7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014E7" w:rsidRPr="00E32964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C304F" w:rsidRPr="007A7D87" w:rsidRDefault="000014E7" w:rsidP="008114EA">
      <w:pPr>
        <w:spacing w:after="0"/>
        <w:jc w:val="both"/>
        <w:rPr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  <w:r w:rsidRPr="00E329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</w:t>
      </w:r>
    </w:p>
    <w:sectPr w:rsidR="008C304F" w:rsidRPr="007A7D87" w:rsidSect="008114E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14AF"/>
    <w:multiLevelType w:val="hybridMultilevel"/>
    <w:tmpl w:val="BEF8A92A"/>
    <w:lvl w:ilvl="0" w:tplc="8DF0AD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C734DF"/>
    <w:multiLevelType w:val="hybridMultilevel"/>
    <w:tmpl w:val="9306E306"/>
    <w:lvl w:ilvl="0" w:tplc="8A9E59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53"/>
    <w:rsid w:val="000014E7"/>
    <w:rsid w:val="0001590F"/>
    <w:rsid w:val="000212EA"/>
    <w:rsid w:val="00045653"/>
    <w:rsid w:val="0008119B"/>
    <w:rsid w:val="00100CF3"/>
    <w:rsid w:val="00141AA2"/>
    <w:rsid w:val="001A229D"/>
    <w:rsid w:val="001C55B3"/>
    <w:rsid w:val="0027710A"/>
    <w:rsid w:val="00286790"/>
    <w:rsid w:val="002A69B0"/>
    <w:rsid w:val="002E43C1"/>
    <w:rsid w:val="00312628"/>
    <w:rsid w:val="003940C3"/>
    <w:rsid w:val="003A3CEF"/>
    <w:rsid w:val="003F13C9"/>
    <w:rsid w:val="00415641"/>
    <w:rsid w:val="0047537E"/>
    <w:rsid w:val="00492410"/>
    <w:rsid w:val="004B4DDF"/>
    <w:rsid w:val="004C7DAB"/>
    <w:rsid w:val="00551CBE"/>
    <w:rsid w:val="005A2144"/>
    <w:rsid w:val="005E1E37"/>
    <w:rsid w:val="006119C8"/>
    <w:rsid w:val="0061258C"/>
    <w:rsid w:val="0061581E"/>
    <w:rsid w:val="00615B86"/>
    <w:rsid w:val="00644C9F"/>
    <w:rsid w:val="0064610B"/>
    <w:rsid w:val="006A3798"/>
    <w:rsid w:val="006A4B8D"/>
    <w:rsid w:val="006A69DD"/>
    <w:rsid w:val="006E1737"/>
    <w:rsid w:val="00705F5E"/>
    <w:rsid w:val="0075539C"/>
    <w:rsid w:val="00786380"/>
    <w:rsid w:val="007A7D87"/>
    <w:rsid w:val="007E056A"/>
    <w:rsid w:val="007F326E"/>
    <w:rsid w:val="007F5505"/>
    <w:rsid w:val="007F5BDA"/>
    <w:rsid w:val="008114EA"/>
    <w:rsid w:val="00811AD7"/>
    <w:rsid w:val="008549F8"/>
    <w:rsid w:val="0086669C"/>
    <w:rsid w:val="00872C8A"/>
    <w:rsid w:val="008C304F"/>
    <w:rsid w:val="00914DB0"/>
    <w:rsid w:val="009157B3"/>
    <w:rsid w:val="00953B92"/>
    <w:rsid w:val="00973B9E"/>
    <w:rsid w:val="00986371"/>
    <w:rsid w:val="009B0392"/>
    <w:rsid w:val="00AA1A9F"/>
    <w:rsid w:val="00AD4565"/>
    <w:rsid w:val="00AE3414"/>
    <w:rsid w:val="00BD25EB"/>
    <w:rsid w:val="00CB031D"/>
    <w:rsid w:val="00CB7F4E"/>
    <w:rsid w:val="00D06AF3"/>
    <w:rsid w:val="00D503BA"/>
    <w:rsid w:val="00DB3E0C"/>
    <w:rsid w:val="00DB7A62"/>
    <w:rsid w:val="00DC33DA"/>
    <w:rsid w:val="00E32964"/>
    <w:rsid w:val="00E87D14"/>
    <w:rsid w:val="00EA50AE"/>
    <w:rsid w:val="00F20B63"/>
    <w:rsid w:val="00F42F8E"/>
    <w:rsid w:val="00F90DB3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47BEC-926B-4C23-9DF9-B29407B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CDBD-4E6C-4FBF-9C67-CD244404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2026-03-17T13:04:00Z</cp:lastPrinted>
  <dcterms:created xsi:type="dcterms:W3CDTF">2026-03-17T14:06:00Z</dcterms:created>
  <dcterms:modified xsi:type="dcterms:W3CDTF">2026-03-17T14:06:00Z</dcterms:modified>
</cp:coreProperties>
</file>