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27A3F" w14:textId="23C1462D" w:rsidR="004574A6" w:rsidRPr="004574A6" w:rsidRDefault="0085006E" w:rsidP="004574A6">
      <w:pPr>
        <w:tabs>
          <w:tab w:val="left" w:pos="180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‘</w:t>
      </w:r>
      <w:r w:rsidR="004574A6" w:rsidRPr="004574A6">
        <w:rPr>
          <w:noProof/>
          <w:sz w:val="24"/>
          <w:szCs w:val="24"/>
          <w:lang w:val="uk-UA" w:eastAsia="uk-UA"/>
        </w:rPr>
        <w:drawing>
          <wp:inline distT="0" distB="0" distL="0" distR="0" wp14:anchorId="22405DFD" wp14:editId="56FCC500">
            <wp:extent cx="563880" cy="7086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8735D" w14:textId="77777777" w:rsidR="004574A6" w:rsidRPr="004574A6" w:rsidRDefault="004574A6" w:rsidP="004574A6">
      <w:pPr>
        <w:jc w:val="center"/>
        <w:rPr>
          <w:b/>
          <w:sz w:val="24"/>
          <w:szCs w:val="24"/>
          <w:lang w:val="uk-UA"/>
        </w:rPr>
      </w:pPr>
      <w:r w:rsidRPr="004574A6">
        <w:rPr>
          <w:b/>
          <w:sz w:val="24"/>
          <w:szCs w:val="24"/>
          <w:lang w:val="uk-UA"/>
        </w:rPr>
        <w:t>РОМЕНСЬКА МІСЬКА РАДА СУМСЬКОЇ ОБЛАСТІ</w:t>
      </w:r>
    </w:p>
    <w:p w14:paraId="2C6EA4A2" w14:textId="77777777" w:rsidR="004574A6" w:rsidRPr="004574A6" w:rsidRDefault="004574A6" w:rsidP="004574A6">
      <w:pPr>
        <w:jc w:val="center"/>
        <w:rPr>
          <w:b/>
          <w:sz w:val="24"/>
          <w:szCs w:val="24"/>
          <w:lang w:val="uk-UA"/>
        </w:rPr>
      </w:pPr>
      <w:r w:rsidRPr="004574A6">
        <w:rPr>
          <w:b/>
          <w:sz w:val="24"/>
          <w:szCs w:val="24"/>
          <w:lang w:val="uk-UA"/>
        </w:rPr>
        <w:t>ВОСЬМЕ  СКЛИКАННЯ</w:t>
      </w:r>
    </w:p>
    <w:p w14:paraId="2BAE9945" w14:textId="0808C6D1" w:rsidR="004574A6" w:rsidRPr="004574A6" w:rsidRDefault="00475310" w:rsidP="004574A6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СТО СЬОМА</w:t>
      </w:r>
      <w:r w:rsidR="004574A6" w:rsidRPr="004574A6">
        <w:rPr>
          <w:b/>
          <w:sz w:val="24"/>
          <w:szCs w:val="24"/>
          <w:lang w:val="uk-UA"/>
        </w:rPr>
        <w:t xml:space="preserve"> СЕСІЯ</w:t>
      </w:r>
    </w:p>
    <w:p w14:paraId="643AAB4E" w14:textId="77777777" w:rsidR="004574A6" w:rsidRPr="004574A6" w:rsidRDefault="004574A6" w:rsidP="004574A6">
      <w:pPr>
        <w:keepNext/>
        <w:widowControl w:val="0"/>
        <w:snapToGrid w:val="0"/>
        <w:spacing w:before="120" w:after="120"/>
        <w:jc w:val="center"/>
        <w:outlineLvl w:val="0"/>
        <w:rPr>
          <w:b/>
          <w:sz w:val="24"/>
          <w:lang w:val="uk-UA"/>
        </w:rPr>
      </w:pPr>
      <w:r w:rsidRPr="004574A6">
        <w:rPr>
          <w:b/>
          <w:sz w:val="24"/>
          <w:lang w:val="uk-UA"/>
        </w:rPr>
        <w:t>РІШЕННЯ</w:t>
      </w:r>
    </w:p>
    <w:p w14:paraId="39CAB4DD" w14:textId="19E3440F" w:rsidR="004574A6" w:rsidRPr="004574A6" w:rsidRDefault="004574A6" w:rsidP="004574A6">
      <w:pPr>
        <w:spacing w:before="120" w:after="120" w:line="276" w:lineRule="auto"/>
        <w:rPr>
          <w:b/>
          <w:bCs/>
          <w:sz w:val="24"/>
          <w:szCs w:val="24"/>
          <w:lang w:val="uk-UA"/>
        </w:rPr>
      </w:pPr>
      <w:r w:rsidRPr="004574A6">
        <w:rPr>
          <w:b/>
          <w:bCs/>
          <w:sz w:val="24"/>
          <w:szCs w:val="24"/>
          <w:lang w:val="uk-UA"/>
        </w:rPr>
        <w:t>2</w:t>
      </w:r>
      <w:r w:rsidR="00475310">
        <w:rPr>
          <w:b/>
          <w:bCs/>
          <w:sz w:val="24"/>
          <w:szCs w:val="24"/>
          <w:lang w:val="uk-UA"/>
        </w:rPr>
        <w:t>5.03</w:t>
      </w:r>
      <w:r w:rsidRPr="004574A6">
        <w:rPr>
          <w:b/>
          <w:bCs/>
          <w:sz w:val="24"/>
          <w:szCs w:val="24"/>
          <w:lang w:val="uk-UA"/>
        </w:rPr>
        <w:t>.2026                                                       Ромни</w:t>
      </w:r>
    </w:p>
    <w:p w14:paraId="429D0F77" w14:textId="77777777" w:rsidR="00C90181" w:rsidRPr="007D35A5" w:rsidRDefault="00C90181" w:rsidP="00C90181">
      <w:pPr>
        <w:pStyle w:val="ae"/>
        <w:spacing w:line="276" w:lineRule="auto"/>
        <w:ind w:right="5102"/>
        <w:jc w:val="both"/>
        <w:rPr>
          <w:b/>
          <w:sz w:val="24"/>
          <w:szCs w:val="24"/>
        </w:rPr>
      </w:pPr>
      <w:r w:rsidRPr="007D35A5">
        <w:rPr>
          <w:b/>
          <w:sz w:val="24"/>
          <w:szCs w:val="24"/>
        </w:rPr>
        <w:t>Про проведення земельних торгів з продажу права оренди земельних ділянок</w:t>
      </w:r>
    </w:p>
    <w:p w14:paraId="4B09AA3B" w14:textId="567DD129" w:rsidR="007B5257" w:rsidRDefault="007B5257" w:rsidP="007B5257">
      <w:pPr>
        <w:tabs>
          <w:tab w:val="left" w:pos="1134"/>
        </w:tabs>
        <w:spacing w:before="240" w:line="276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Відповідно до пункту 34 частини 1 статті 26 Закону України «Про місцеве самоврядування в Україні», статей 135-139 Земельного Кодексу України, Закону України «Про землеустрій»,</w:t>
      </w:r>
      <w:r w:rsidR="00F87301">
        <w:rPr>
          <w:sz w:val="24"/>
          <w:szCs w:val="24"/>
          <w:lang w:val="uk-UA"/>
        </w:rPr>
        <w:t xml:space="preserve"> Закону України «Про оцінку земель»,</w:t>
      </w:r>
      <w:r>
        <w:rPr>
          <w:sz w:val="24"/>
          <w:szCs w:val="24"/>
          <w:lang w:val="uk-UA"/>
        </w:rPr>
        <w:t xml:space="preserve"> Постанови Кабінету Міністрів України «Деякі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proofErr w:type="spellStart"/>
      <w:r>
        <w:rPr>
          <w:sz w:val="24"/>
          <w:szCs w:val="24"/>
          <w:lang w:val="uk-UA"/>
        </w:rPr>
        <w:t>суперфіцію</w:t>
      </w:r>
      <w:proofErr w:type="spellEnd"/>
      <w:r>
        <w:rPr>
          <w:sz w:val="24"/>
          <w:szCs w:val="24"/>
          <w:lang w:val="uk-UA"/>
        </w:rPr>
        <w:t>, емфітевзису)» від 22.09.2021 №</w:t>
      </w:r>
      <w:r w:rsidR="00EA10C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1013, рішення Роменської міської ради від 25.02.2015 «Про затвердження Порядку проведення земельних торгів в місті Ромни», рішення Роменської міської ради від 22.03.2017 «Про внесення змін до Порядку проведення земельних торгів у формі аукціонів у місті Ромни»</w:t>
      </w:r>
    </w:p>
    <w:p w14:paraId="4CD47811" w14:textId="70964F79" w:rsidR="007B5257" w:rsidRDefault="007B5257" w:rsidP="00EA10CC">
      <w:pPr>
        <w:pStyle w:val="ae"/>
        <w:spacing w:before="120" w:after="120" w:line="276" w:lineRule="auto"/>
        <w:ind w:right="5103"/>
        <w:jc w:val="both"/>
        <w:rPr>
          <w:sz w:val="24"/>
          <w:szCs w:val="24"/>
        </w:rPr>
      </w:pPr>
      <w:r>
        <w:rPr>
          <w:sz w:val="24"/>
          <w:szCs w:val="24"/>
        </w:rPr>
        <w:t>МІСЬКА РАДА ВИРІШИЛА:</w:t>
      </w:r>
    </w:p>
    <w:p w14:paraId="6FBFBFE9" w14:textId="0A162FFC" w:rsidR="00FE55DA" w:rsidRPr="0085006E" w:rsidRDefault="00FE55DA" w:rsidP="00FE55DA">
      <w:pPr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before="120" w:line="276" w:lineRule="auto"/>
        <w:ind w:left="0" w:firstLine="567"/>
        <w:jc w:val="both"/>
        <w:rPr>
          <w:sz w:val="24"/>
          <w:szCs w:val="24"/>
          <w:lang w:val="uk-UA"/>
        </w:rPr>
      </w:pPr>
      <w:r w:rsidRPr="0085006E">
        <w:rPr>
          <w:sz w:val="24"/>
          <w:szCs w:val="24"/>
          <w:lang w:val="uk-UA"/>
        </w:rPr>
        <w:t xml:space="preserve">Затвердити технічну документацію з нормативної грошової оцінки земельної ділянки </w:t>
      </w:r>
      <w:r w:rsidR="00EA10CC" w:rsidRPr="0085006E">
        <w:rPr>
          <w:sz w:val="24"/>
          <w:szCs w:val="24"/>
          <w:lang w:val="uk-UA"/>
        </w:rPr>
        <w:t xml:space="preserve">водного фонду </w:t>
      </w:r>
      <w:r w:rsidRPr="0085006E">
        <w:rPr>
          <w:sz w:val="24"/>
          <w:szCs w:val="24"/>
          <w:lang w:val="uk-UA"/>
        </w:rPr>
        <w:t xml:space="preserve">комунальної власності </w:t>
      </w:r>
      <w:r w:rsidR="00D30D24" w:rsidRPr="0085006E">
        <w:rPr>
          <w:sz w:val="24"/>
          <w:szCs w:val="24"/>
          <w:lang w:val="uk-UA"/>
        </w:rPr>
        <w:t>площею 3,5265</w:t>
      </w:r>
      <w:r w:rsidRPr="0085006E">
        <w:rPr>
          <w:sz w:val="24"/>
          <w:szCs w:val="24"/>
          <w:lang w:val="uk-UA"/>
        </w:rPr>
        <w:t xml:space="preserve"> </w:t>
      </w:r>
      <w:r w:rsidR="00D30D24" w:rsidRPr="0085006E">
        <w:rPr>
          <w:sz w:val="24"/>
          <w:szCs w:val="24"/>
          <w:lang w:val="uk-UA"/>
        </w:rPr>
        <w:t>га (кадастровий номер 5924184700:01:002:0318</w:t>
      </w:r>
      <w:r w:rsidRPr="0085006E">
        <w:rPr>
          <w:sz w:val="24"/>
          <w:szCs w:val="24"/>
          <w:lang w:val="uk-UA"/>
        </w:rPr>
        <w:t>) з цільовим призначенням «для рибогосподарських потреб», що розташована за межами населених пункті</w:t>
      </w:r>
      <w:r w:rsidR="00D30D24" w:rsidRPr="0085006E">
        <w:rPr>
          <w:sz w:val="24"/>
          <w:szCs w:val="24"/>
          <w:lang w:val="uk-UA"/>
        </w:rPr>
        <w:t xml:space="preserve">в на території </w:t>
      </w:r>
      <w:proofErr w:type="spellStart"/>
      <w:r w:rsidR="00D30D24" w:rsidRPr="0085006E">
        <w:rPr>
          <w:sz w:val="24"/>
          <w:szCs w:val="24"/>
          <w:lang w:val="uk-UA"/>
        </w:rPr>
        <w:t>Гришинського</w:t>
      </w:r>
      <w:proofErr w:type="spellEnd"/>
      <w:r w:rsidRPr="0085006E">
        <w:rPr>
          <w:sz w:val="24"/>
          <w:szCs w:val="24"/>
          <w:lang w:val="uk-UA"/>
        </w:rPr>
        <w:t xml:space="preserve"> </w:t>
      </w:r>
      <w:proofErr w:type="spellStart"/>
      <w:r w:rsidRPr="0085006E">
        <w:rPr>
          <w:sz w:val="24"/>
          <w:szCs w:val="24"/>
          <w:lang w:val="uk-UA"/>
        </w:rPr>
        <w:t>старостинського</w:t>
      </w:r>
      <w:proofErr w:type="spellEnd"/>
      <w:r w:rsidRPr="0085006E">
        <w:rPr>
          <w:sz w:val="24"/>
          <w:szCs w:val="24"/>
          <w:lang w:val="uk-UA"/>
        </w:rPr>
        <w:t xml:space="preserve"> округу Роменської міської територіальної громади.</w:t>
      </w:r>
    </w:p>
    <w:p w14:paraId="351D68FD" w14:textId="2C0074D8" w:rsidR="00A32C28" w:rsidRPr="0085006E" w:rsidRDefault="00C738C6" w:rsidP="00EA10CC">
      <w:pPr>
        <w:pStyle w:val="af2"/>
        <w:numPr>
          <w:ilvl w:val="1"/>
          <w:numId w:val="42"/>
        </w:numPr>
        <w:tabs>
          <w:tab w:val="left" w:pos="0"/>
          <w:tab w:val="left" w:pos="426"/>
          <w:tab w:val="left" w:pos="993"/>
          <w:tab w:val="left" w:pos="1134"/>
          <w:tab w:val="left" w:pos="1276"/>
        </w:tabs>
        <w:spacing w:before="0" w:beforeAutospacing="0" w:after="0" w:afterAutospacing="0" w:line="276" w:lineRule="auto"/>
        <w:ind w:left="0" w:firstLine="567"/>
        <w:jc w:val="both"/>
        <w:rPr>
          <w:lang w:val="uk-UA"/>
        </w:rPr>
      </w:pPr>
      <w:r w:rsidRPr="0085006E">
        <w:rPr>
          <w:lang w:val="uk-UA"/>
        </w:rPr>
        <w:t>Визначити</w:t>
      </w:r>
      <w:r w:rsidR="00FE55DA" w:rsidRPr="0085006E">
        <w:rPr>
          <w:lang w:val="uk-UA"/>
        </w:rPr>
        <w:t>, що з 01.0</w:t>
      </w:r>
      <w:r w:rsidR="00A32C28" w:rsidRPr="0085006E">
        <w:rPr>
          <w:lang w:val="uk-UA"/>
        </w:rPr>
        <w:t>5</w:t>
      </w:r>
      <w:r w:rsidR="00FE55DA" w:rsidRPr="0085006E">
        <w:rPr>
          <w:lang w:val="uk-UA"/>
        </w:rPr>
        <w:t>.2026 нормативна грошова оцінка земельн</w:t>
      </w:r>
      <w:r w:rsidRPr="0085006E">
        <w:rPr>
          <w:lang w:val="uk-UA"/>
        </w:rPr>
        <w:t>ої</w:t>
      </w:r>
      <w:r w:rsidR="00FE55DA" w:rsidRPr="0085006E">
        <w:rPr>
          <w:lang w:val="uk-UA"/>
        </w:rPr>
        <w:t xml:space="preserve"> ділянк</w:t>
      </w:r>
      <w:r w:rsidRPr="0085006E">
        <w:rPr>
          <w:lang w:val="uk-UA"/>
        </w:rPr>
        <w:t>и, вказаної в пункті 1, становитиме</w:t>
      </w:r>
      <w:r w:rsidR="00FE55DA" w:rsidRPr="0085006E">
        <w:rPr>
          <w:lang w:val="uk-UA"/>
        </w:rPr>
        <w:t xml:space="preserve"> </w:t>
      </w:r>
      <w:r w:rsidR="00A32C28" w:rsidRPr="0085006E">
        <w:rPr>
          <w:lang w:val="uk-UA"/>
        </w:rPr>
        <w:t>90</w:t>
      </w:r>
      <w:r w:rsidR="00C90479" w:rsidRPr="0085006E">
        <w:rPr>
          <w:lang w:val="uk-UA"/>
        </w:rPr>
        <w:t xml:space="preserve"> </w:t>
      </w:r>
      <w:r w:rsidR="00A32C28" w:rsidRPr="0085006E">
        <w:rPr>
          <w:lang w:val="uk-UA"/>
        </w:rPr>
        <w:t>002,35 грн (дев’яносто тисяч дві гривні 35 копійок).</w:t>
      </w:r>
    </w:p>
    <w:p w14:paraId="513F5C5A" w14:textId="2EC046F7" w:rsidR="00FE55DA" w:rsidRPr="0085006E" w:rsidRDefault="00FE55DA" w:rsidP="00DB0752">
      <w:pPr>
        <w:pStyle w:val="af2"/>
        <w:numPr>
          <w:ilvl w:val="1"/>
          <w:numId w:val="42"/>
        </w:numPr>
        <w:tabs>
          <w:tab w:val="left" w:pos="0"/>
          <w:tab w:val="left" w:pos="426"/>
          <w:tab w:val="left" w:pos="993"/>
          <w:tab w:val="left" w:pos="1134"/>
          <w:tab w:val="left" w:pos="1276"/>
        </w:tabs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 w:rsidRPr="0085006E">
        <w:rPr>
          <w:lang w:val="uk-UA"/>
        </w:rPr>
        <w:t>В</w:t>
      </w:r>
      <w:r w:rsidR="002B2C73" w:rsidRPr="0085006E">
        <w:rPr>
          <w:lang w:val="uk-UA"/>
        </w:rPr>
        <w:t>зяти до уваги</w:t>
      </w:r>
      <w:r w:rsidRPr="0085006E">
        <w:rPr>
          <w:lang w:val="uk-UA"/>
        </w:rPr>
        <w:t>, що нормативна грошова оцінка земельної діл</w:t>
      </w:r>
      <w:r w:rsidR="00A32C28" w:rsidRPr="0085006E">
        <w:rPr>
          <w:lang w:val="uk-UA"/>
        </w:rPr>
        <w:t>янки</w:t>
      </w:r>
      <w:r w:rsidR="00C738C6" w:rsidRPr="0085006E">
        <w:rPr>
          <w:lang w:val="uk-UA"/>
        </w:rPr>
        <w:t xml:space="preserve">, вказаної в пункті 1, </w:t>
      </w:r>
      <w:r w:rsidR="00A32C28" w:rsidRPr="0085006E">
        <w:rPr>
          <w:lang w:val="uk-UA"/>
        </w:rPr>
        <w:t xml:space="preserve"> </w:t>
      </w:r>
      <w:r w:rsidRPr="0085006E">
        <w:rPr>
          <w:lang w:val="uk-UA"/>
        </w:rPr>
        <w:t>підлягає щорічній індексації відповідно до вимог діючого законодавства.</w:t>
      </w:r>
    </w:p>
    <w:p w14:paraId="263BE127" w14:textId="29EFE072" w:rsidR="00A32C28" w:rsidRPr="0085006E" w:rsidRDefault="00A32C28" w:rsidP="00A32C28">
      <w:pPr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before="120" w:line="276" w:lineRule="auto"/>
        <w:ind w:left="0" w:firstLine="567"/>
        <w:jc w:val="both"/>
        <w:rPr>
          <w:sz w:val="24"/>
          <w:szCs w:val="24"/>
          <w:lang w:val="uk-UA"/>
        </w:rPr>
      </w:pPr>
      <w:r w:rsidRPr="0085006E">
        <w:rPr>
          <w:sz w:val="24"/>
          <w:szCs w:val="24"/>
          <w:lang w:val="uk-UA"/>
        </w:rPr>
        <w:t xml:space="preserve">Затвердити технічну документацію з нормативної грошової оцінки земельної ділянки </w:t>
      </w:r>
      <w:r w:rsidR="002B2C73" w:rsidRPr="0085006E">
        <w:rPr>
          <w:sz w:val="24"/>
          <w:szCs w:val="24"/>
          <w:lang w:val="uk-UA"/>
        </w:rPr>
        <w:t xml:space="preserve">водного фонду </w:t>
      </w:r>
      <w:r w:rsidRPr="0085006E">
        <w:rPr>
          <w:sz w:val="24"/>
          <w:szCs w:val="24"/>
          <w:lang w:val="uk-UA"/>
        </w:rPr>
        <w:t xml:space="preserve">комунальної власності </w:t>
      </w:r>
      <w:r w:rsidR="0048448E" w:rsidRPr="0085006E">
        <w:rPr>
          <w:sz w:val="24"/>
          <w:szCs w:val="24"/>
          <w:lang w:val="uk-UA"/>
        </w:rPr>
        <w:t>площею 13,4199</w:t>
      </w:r>
      <w:r w:rsidRPr="0085006E">
        <w:rPr>
          <w:sz w:val="24"/>
          <w:szCs w:val="24"/>
          <w:lang w:val="uk-UA"/>
        </w:rPr>
        <w:t xml:space="preserve"> га (кадастровий номе</w:t>
      </w:r>
      <w:r w:rsidR="0048448E" w:rsidRPr="0085006E">
        <w:rPr>
          <w:sz w:val="24"/>
          <w:szCs w:val="24"/>
          <w:lang w:val="uk-UA"/>
        </w:rPr>
        <w:t>р 5924182300:01:006:0641</w:t>
      </w:r>
      <w:r w:rsidRPr="0085006E">
        <w:rPr>
          <w:sz w:val="24"/>
          <w:szCs w:val="24"/>
          <w:lang w:val="uk-UA"/>
        </w:rPr>
        <w:t>) з цільовим призначенням «для рибогосподарських потреб», що розташована за межами населених пункті</w:t>
      </w:r>
      <w:r w:rsidR="0048448E" w:rsidRPr="0085006E">
        <w:rPr>
          <w:sz w:val="24"/>
          <w:szCs w:val="24"/>
          <w:lang w:val="uk-UA"/>
        </w:rPr>
        <w:t xml:space="preserve">в на території </w:t>
      </w:r>
      <w:proofErr w:type="spellStart"/>
      <w:r w:rsidR="0048448E" w:rsidRPr="0085006E">
        <w:rPr>
          <w:sz w:val="24"/>
          <w:szCs w:val="24"/>
          <w:lang w:val="uk-UA"/>
        </w:rPr>
        <w:t>Бобрицького</w:t>
      </w:r>
      <w:proofErr w:type="spellEnd"/>
      <w:r w:rsidRPr="0085006E">
        <w:rPr>
          <w:sz w:val="24"/>
          <w:szCs w:val="24"/>
          <w:lang w:val="uk-UA"/>
        </w:rPr>
        <w:t xml:space="preserve"> </w:t>
      </w:r>
      <w:proofErr w:type="spellStart"/>
      <w:r w:rsidRPr="0085006E">
        <w:rPr>
          <w:sz w:val="24"/>
          <w:szCs w:val="24"/>
          <w:lang w:val="uk-UA"/>
        </w:rPr>
        <w:t>старостинського</w:t>
      </w:r>
      <w:proofErr w:type="spellEnd"/>
      <w:r w:rsidRPr="0085006E">
        <w:rPr>
          <w:sz w:val="24"/>
          <w:szCs w:val="24"/>
          <w:lang w:val="uk-UA"/>
        </w:rPr>
        <w:t xml:space="preserve"> округу Роменської міської територіальної громади.</w:t>
      </w:r>
    </w:p>
    <w:p w14:paraId="441A4850" w14:textId="1579EEC3" w:rsidR="0048448E" w:rsidRPr="0085006E" w:rsidRDefault="002B2C73" w:rsidP="0048448E">
      <w:pPr>
        <w:pStyle w:val="af2"/>
        <w:numPr>
          <w:ilvl w:val="1"/>
          <w:numId w:val="42"/>
        </w:numPr>
        <w:tabs>
          <w:tab w:val="left" w:pos="0"/>
          <w:tab w:val="left" w:pos="426"/>
          <w:tab w:val="left" w:pos="993"/>
          <w:tab w:val="left" w:pos="1134"/>
          <w:tab w:val="left" w:pos="1276"/>
        </w:tabs>
        <w:spacing w:before="0" w:beforeAutospacing="0" w:after="0" w:afterAutospacing="0" w:line="276" w:lineRule="auto"/>
        <w:ind w:left="0" w:firstLine="567"/>
        <w:jc w:val="both"/>
        <w:rPr>
          <w:lang w:val="uk-UA"/>
        </w:rPr>
      </w:pPr>
      <w:r w:rsidRPr="0085006E">
        <w:rPr>
          <w:lang w:val="uk-UA"/>
        </w:rPr>
        <w:t>Визначити</w:t>
      </w:r>
      <w:r w:rsidR="00A32C28" w:rsidRPr="0085006E">
        <w:rPr>
          <w:lang w:val="uk-UA"/>
        </w:rPr>
        <w:t xml:space="preserve">, що з 01.05.2026 нормативна грошова оцінка </w:t>
      </w:r>
      <w:r w:rsidRPr="0085006E">
        <w:rPr>
          <w:lang w:val="uk-UA"/>
        </w:rPr>
        <w:t>земельної ділянки, вказаної в пункті 2, складатиме</w:t>
      </w:r>
      <w:r w:rsidR="00A32C28" w:rsidRPr="0085006E">
        <w:rPr>
          <w:lang w:val="uk-UA"/>
        </w:rPr>
        <w:t xml:space="preserve"> </w:t>
      </w:r>
      <w:r w:rsidR="0048448E" w:rsidRPr="0085006E">
        <w:rPr>
          <w:lang w:val="uk-UA"/>
        </w:rPr>
        <w:t>342 498,93 грн (триста сорок дві тисячі чотириста дев’яносто вісім гривень 93 копійки).</w:t>
      </w:r>
    </w:p>
    <w:p w14:paraId="4E821F37" w14:textId="55895198" w:rsidR="00A32C28" w:rsidRPr="0085006E" w:rsidRDefault="002B2C73" w:rsidP="003E15D7">
      <w:pPr>
        <w:pStyle w:val="af2"/>
        <w:numPr>
          <w:ilvl w:val="1"/>
          <w:numId w:val="42"/>
        </w:numPr>
        <w:tabs>
          <w:tab w:val="left" w:pos="0"/>
          <w:tab w:val="left" w:pos="426"/>
          <w:tab w:val="left" w:pos="993"/>
          <w:tab w:val="left" w:pos="1134"/>
          <w:tab w:val="left" w:pos="1276"/>
        </w:tabs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 w:rsidRPr="0085006E">
        <w:rPr>
          <w:lang w:val="uk-UA"/>
        </w:rPr>
        <w:t>Взяти до уваги</w:t>
      </w:r>
      <w:r w:rsidR="00A32C28" w:rsidRPr="0085006E">
        <w:rPr>
          <w:lang w:val="uk-UA"/>
        </w:rPr>
        <w:t>, що нормативна грошова оцінка земельної ділянки</w:t>
      </w:r>
      <w:r w:rsidRPr="0085006E">
        <w:rPr>
          <w:lang w:val="uk-UA"/>
        </w:rPr>
        <w:t xml:space="preserve">, вказаної в пункті 2, </w:t>
      </w:r>
      <w:r w:rsidR="00A32C28" w:rsidRPr="0085006E">
        <w:rPr>
          <w:lang w:val="uk-UA"/>
        </w:rPr>
        <w:t>підлягає щорічній індексації відповідно до вимог діючого законодавства.</w:t>
      </w:r>
    </w:p>
    <w:p w14:paraId="26CA4482" w14:textId="5093A901" w:rsidR="006744C0" w:rsidRPr="0085006E" w:rsidRDefault="006744C0" w:rsidP="006744C0">
      <w:pPr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before="120" w:line="276" w:lineRule="auto"/>
        <w:ind w:left="0" w:firstLine="567"/>
        <w:jc w:val="both"/>
        <w:rPr>
          <w:sz w:val="24"/>
          <w:szCs w:val="24"/>
          <w:lang w:val="uk-UA"/>
        </w:rPr>
      </w:pPr>
      <w:r w:rsidRPr="0085006E">
        <w:rPr>
          <w:sz w:val="24"/>
          <w:szCs w:val="24"/>
          <w:lang w:val="uk-UA"/>
        </w:rPr>
        <w:t xml:space="preserve">Затвердити технічну документацію з нормативної грошової оцінки земельної ділянки </w:t>
      </w:r>
      <w:r w:rsidR="002B2C73" w:rsidRPr="0085006E">
        <w:rPr>
          <w:sz w:val="24"/>
          <w:szCs w:val="24"/>
          <w:lang w:val="uk-UA"/>
        </w:rPr>
        <w:t xml:space="preserve">водного фонду </w:t>
      </w:r>
      <w:r w:rsidRPr="0085006E">
        <w:rPr>
          <w:sz w:val="24"/>
          <w:szCs w:val="24"/>
          <w:lang w:val="uk-UA"/>
        </w:rPr>
        <w:t xml:space="preserve">комунальної власності площею 12,8151 га (кадастровий номер 5924187100:02:003:0049) з цільовим призначенням «для рибогосподарських потреб», що </w:t>
      </w:r>
      <w:r w:rsidRPr="0085006E">
        <w:rPr>
          <w:sz w:val="24"/>
          <w:szCs w:val="24"/>
          <w:lang w:val="uk-UA"/>
        </w:rPr>
        <w:lastRenderedPageBreak/>
        <w:t xml:space="preserve">розташована за межами населених пунктів на території </w:t>
      </w:r>
      <w:proofErr w:type="spellStart"/>
      <w:r w:rsidRPr="0085006E">
        <w:rPr>
          <w:sz w:val="24"/>
          <w:szCs w:val="24"/>
          <w:lang w:val="uk-UA"/>
        </w:rPr>
        <w:t>Перехрестівського</w:t>
      </w:r>
      <w:proofErr w:type="spellEnd"/>
      <w:r w:rsidRPr="0085006E">
        <w:rPr>
          <w:sz w:val="24"/>
          <w:szCs w:val="24"/>
          <w:lang w:val="uk-UA"/>
        </w:rPr>
        <w:t xml:space="preserve"> </w:t>
      </w:r>
      <w:proofErr w:type="spellStart"/>
      <w:r w:rsidRPr="0085006E">
        <w:rPr>
          <w:sz w:val="24"/>
          <w:szCs w:val="24"/>
          <w:lang w:val="uk-UA"/>
        </w:rPr>
        <w:t>старостинського</w:t>
      </w:r>
      <w:proofErr w:type="spellEnd"/>
      <w:r w:rsidRPr="0085006E">
        <w:rPr>
          <w:sz w:val="24"/>
          <w:szCs w:val="24"/>
          <w:lang w:val="uk-UA"/>
        </w:rPr>
        <w:t xml:space="preserve"> округу Роменської міської територіальної громади.</w:t>
      </w:r>
    </w:p>
    <w:p w14:paraId="2192A558" w14:textId="186B13FA" w:rsidR="002C4288" w:rsidRPr="0085006E" w:rsidRDefault="006744C0" w:rsidP="002C4288">
      <w:pPr>
        <w:pStyle w:val="af2"/>
        <w:numPr>
          <w:ilvl w:val="1"/>
          <w:numId w:val="42"/>
        </w:numPr>
        <w:tabs>
          <w:tab w:val="left" w:pos="0"/>
          <w:tab w:val="left" w:pos="426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lang w:val="uk-UA"/>
        </w:rPr>
      </w:pPr>
      <w:r w:rsidRPr="0085006E">
        <w:rPr>
          <w:lang w:val="uk-UA"/>
        </w:rPr>
        <w:t>В</w:t>
      </w:r>
      <w:r w:rsidR="002B2C73" w:rsidRPr="0085006E">
        <w:rPr>
          <w:lang w:val="uk-UA"/>
        </w:rPr>
        <w:t>изначити</w:t>
      </w:r>
      <w:r w:rsidRPr="0085006E">
        <w:rPr>
          <w:lang w:val="uk-UA"/>
        </w:rPr>
        <w:t xml:space="preserve">, що з 01.05.2026 нормативна грошова оцінка </w:t>
      </w:r>
      <w:r w:rsidR="002B2C73" w:rsidRPr="0085006E">
        <w:rPr>
          <w:lang w:val="uk-UA"/>
        </w:rPr>
        <w:t>земельної ділянки, вказаної в пункті 3,</w:t>
      </w:r>
      <w:r w:rsidRPr="0085006E">
        <w:rPr>
          <w:lang w:val="uk-UA"/>
        </w:rPr>
        <w:t xml:space="preserve"> </w:t>
      </w:r>
      <w:r w:rsidR="002B2C73" w:rsidRPr="0085006E">
        <w:rPr>
          <w:lang w:val="uk-UA"/>
        </w:rPr>
        <w:t xml:space="preserve">становитиме </w:t>
      </w:r>
      <w:r w:rsidR="002C4288" w:rsidRPr="0085006E">
        <w:rPr>
          <w:lang w:val="uk-UA"/>
        </w:rPr>
        <w:t>327 063,39 грн (триста двадцять сім тисяч шістдесят три гривні 39 копійок).</w:t>
      </w:r>
    </w:p>
    <w:p w14:paraId="61F65AFC" w14:textId="540A668E" w:rsidR="00A32C28" w:rsidRPr="0085006E" w:rsidRDefault="002B2C73" w:rsidP="00090DCF">
      <w:pPr>
        <w:pStyle w:val="af2"/>
        <w:numPr>
          <w:ilvl w:val="1"/>
          <w:numId w:val="42"/>
        </w:numPr>
        <w:tabs>
          <w:tab w:val="left" w:pos="0"/>
          <w:tab w:val="left" w:pos="426"/>
          <w:tab w:val="left" w:pos="993"/>
          <w:tab w:val="left" w:pos="1134"/>
          <w:tab w:val="left" w:pos="1276"/>
        </w:tabs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 w:rsidRPr="0085006E">
        <w:rPr>
          <w:lang w:val="uk-UA"/>
        </w:rPr>
        <w:t>Взяти до уваги, що</w:t>
      </w:r>
      <w:r w:rsidR="006744C0" w:rsidRPr="0085006E">
        <w:rPr>
          <w:lang w:val="uk-UA"/>
        </w:rPr>
        <w:t xml:space="preserve"> нормативна грошова оцінка земельної ділянки</w:t>
      </w:r>
      <w:r w:rsidR="002C4288" w:rsidRPr="0085006E">
        <w:rPr>
          <w:lang w:val="uk-UA"/>
        </w:rPr>
        <w:t xml:space="preserve"> </w:t>
      </w:r>
      <w:r w:rsidRPr="0085006E">
        <w:rPr>
          <w:lang w:val="uk-UA"/>
        </w:rPr>
        <w:t xml:space="preserve">вказаної в пункті 3, </w:t>
      </w:r>
      <w:r w:rsidR="006744C0" w:rsidRPr="0085006E">
        <w:rPr>
          <w:lang w:val="uk-UA"/>
        </w:rPr>
        <w:t>підлягає щорічній індексації відповідно до вимог діючого законодавства.</w:t>
      </w:r>
    </w:p>
    <w:p w14:paraId="14072608" w14:textId="62386576" w:rsidR="00FE55DA" w:rsidRPr="0085006E" w:rsidRDefault="00FE55DA" w:rsidP="00FE55DA">
      <w:pPr>
        <w:numPr>
          <w:ilvl w:val="0"/>
          <w:numId w:val="42"/>
        </w:numPr>
        <w:tabs>
          <w:tab w:val="left" w:pos="851"/>
          <w:tab w:val="left" w:pos="993"/>
          <w:tab w:val="left" w:pos="1134"/>
        </w:tabs>
        <w:spacing w:before="120" w:line="276" w:lineRule="auto"/>
        <w:ind w:left="0" w:firstLine="567"/>
        <w:jc w:val="both"/>
        <w:rPr>
          <w:sz w:val="24"/>
          <w:szCs w:val="24"/>
          <w:lang w:val="uk-UA"/>
        </w:rPr>
      </w:pPr>
      <w:r w:rsidRPr="0085006E">
        <w:rPr>
          <w:sz w:val="24"/>
          <w:szCs w:val="24"/>
          <w:lang w:val="uk-UA"/>
        </w:rPr>
        <w:t>Затвердити проєкт землеустрою щодо відведення земельної ділянки водного фонду ком</w:t>
      </w:r>
      <w:r w:rsidR="00FA4DD0" w:rsidRPr="0085006E">
        <w:rPr>
          <w:sz w:val="24"/>
          <w:szCs w:val="24"/>
          <w:lang w:val="uk-UA"/>
        </w:rPr>
        <w:t>унальної власності площею 17,2947</w:t>
      </w:r>
      <w:r w:rsidRPr="0085006E">
        <w:rPr>
          <w:sz w:val="24"/>
          <w:szCs w:val="24"/>
          <w:lang w:val="uk-UA"/>
        </w:rPr>
        <w:t xml:space="preserve"> </w:t>
      </w:r>
      <w:r w:rsidR="00FA4DD0" w:rsidRPr="0085006E">
        <w:rPr>
          <w:sz w:val="24"/>
          <w:szCs w:val="24"/>
          <w:lang w:val="uk-UA"/>
        </w:rPr>
        <w:t>га (кадастровий номер 5924187100:02:001:0169</w:t>
      </w:r>
      <w:r w:rsidRPr="0085006E">
        <w:rPr>
          <w:sz w:val="24"/>
          <w:szCs w:val="24"/>
          <w:lang w:val="uk-UA"/>
        </w:rPr>
        <w:t xml:space="preserve">) з цільовим призначенням «для рибогосподарських потреб», що розташована за </w:t>
      </w:r>
      <w:r w:rsidR="00FA4DD0" w:rsidRPr="0085006E">
        <w:rPr>
          <w:sz w:val="24"/>
          <w:szCs w:val="24"/>
          <w:lang w:val="uk-UA"/>
        </w:rPr>
        <w:t xml:space="preserve">межами населених пунктів на території </w:t>
      </w:r>
      <w:proofErr w:type="spellStart"/>
      <w:r w:rsidR="00FA4DD0" w:rsidRPr="0085006E">
        <w:rPr>
          <w:sz w:val="24"/>
          <w:szCs w:val="24"/>
          <w:lang w:val="uk-UA"/>
        </w:rPr>
        <w:t>Перехрестівського</w:t>
      </w:r>
      <w:proofErr w:type="spellEnd"/>
      <w:r w:rsidR="00FA4DD0" w:rsidRPr="0085006E">
        <w:rPr>
          <w:sz w:val="24"/>
          <w:szCs w:val="24"/>
          <w:lang w:val="uk-UA"/>
        </w:rPr>
        <w:t xml:space="preserve"> </w:t>
      </w:r>
      <w:proofErr w:type="spellStart"/>
      <w:r w:rsidR="00FA4DD0" w:rsidRPr="0085006E">
        <w:rPr>
          <w:sz w:val="24"/>
          <w:szCs w:val="24"/>
          <w:lang w:val="uk-UA"/>
        </w:rPr>
        <w:t>старостинського</w:t>
      </w:r>
      <w:proofErr w:type="spellEnd"/>
      <w:r w:rsidR="00FA4DD0" w:rsidRPr="0085006E">
        <w:rPr>
          <w:sz w:val="24"/>
          <w:szCs w:val="24"/>
          <w:lang w:val="uk-UA"/>
        </w:rPr>
        <w:t xml:space="preserve"> округу Роменської міської територіальної громади</w:t>
      </w:r>
      <w:r w:rsidRPr="0085006E">
        <w:rPr>
          <w:sz w:val="24"/>
          <w:szCs w:val="24"/>
          <w:lang w:val="uk-UA"/>
        </w:rPr>
        <w:t xml:space="preserve"> з метою подальшого продажу права оренди на земельних торгах (аукціоні).</w:t>
      </w:r>
    </w:p>
    <w:p w14:paraId="714ABB93" w14:textId="50EC79F1" w:rsidR="00FE55DA" w:rsidRPr="0085006E" w:rsidRDefault="002B2C73" w:rsidP="00FE55DA">
      <w:pPr>
        <w:numPr>
          <w:ilvl w:val="1"/>
          <w:numId w:val="42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uk-UA"/>
        </w:rPr>
      </w:pPr>
      <w:r w:rsidRPr="0085006E">
        <w:rPr>
          <w:sz w:val="24"/>
          <w:szCs w:val="24"/>
          <w:lang w:val="uk-UA"/>
        </w:rPr>
        <w:t>Надати дозвіл на виготовлення технічної документації з нормативної грошової оцінки земельної ділянки площею 17,2947 га (кадастровий номер 5924187100:02:001:0169) з цільовим призначенням «для рибогосподарських потреб»,</w:t>
      </w:r>
      <w:r w:rsidRPr="0085006E">
        <w:rPr>
          <w:sz w:val="24"/>
          <w:szCs w:val="24"/>
        </w:rPr>
        <w:t xml:space="preserve"> </w:t>
      </w:r>
      <w:r w:rsidRPr="0085006E">
        <w:rPr>
          <w:sz w:val="24"/>
          <w:szCs w:val="24"/>
          <w:lang w:val="uk-UA"/>
        </w:rPr>
        <w:t xml:space="preserve">що розташована за межами населених пунктів на території </w:t>
      </w:r>
      <w:proofErr w:type="spellStart"/>
      <w:r w:rsidRPr="0085006E">
        <w:rPr>
          <w:sz w:val="24"/>
          <w:szCs w:val="24"/>
          <w:lang w:val="uk-UA"/>
        </w:rPr>
        <w:t>Перехрестівського</w:t>
      </w:r>
      <w:proofErr w:type="spellEnd"/>
      <w:r w:rsidRPr="0085006E">
        <w:rPr>
          <w:sz w:val="24"/>
          <w:szCs w:val="24"/>
          <w:lang w:val="uk-UA"/>
        </w:rPr>
        <w:t xml:space="preserve"> </w:t>
      </w:r>
      <w:proofErr w:type="spellStart"/>
      <w:r w:rsidRPr="0085006E">
        <w:rPr>
          <w:sz w:val="24"/>
          <w:szCs w:val="24"/>
          <w:lang w:val="uk-UA"/>
        </w:rPr>
        <w:t>старостинського</w:t>
      </w:r>
      <w:proofErr w:type="spellEnd"/>
      <w:r w:rsidRPr="0085006E">
        <w:rPr>
          <w:sz w:val="24"/>
          <w:szCs w:val="24"/>
          <w:lang w:val="uk-UA"/>
        </w:rPr>
        <w:t xml:space="preserve"> округу Роменської міської територіальної громади, з</w:t>
      </w:r>
      <w:r w:rsidR="00FE55DA" w:rsidRPr="0085006E">
        <w:rPr>
          <w:sz w:val="24"/>
          <w:szCs w:val="24"/>
          <w:lang w:val="uk-UA"/>
        </w:rPr>
        <w:t xml:space="preserve"> метою встановлення стартового розміру річної орендної плати за користування </w:t>
      </w:r>
      <w:r w:rsidRPr="0085006E">
        <w:rPr>
          <w:sz w:val="24"/>
          <w:szCs w:val="24"/>
          <w:lang w:val="uk-UA"/>
        </w:rPr>
        <w:t xml:space="preserve">цією </w:t>
      </w:r>
      <w:r w:rsidR="00FE55DA" w:rsidRPr="0085006E">
        <w:rPr>
          <w:sz w:val="24"/>
          <w:szCs w:val="24"/>
          <w:lang w:val="uk-UA"/>
        </w:rPr>
        <w:t>земельною ділянкою при проведенні земельних торгів,</w:t>
      </w:r>
      <w:r w:rsidR="00FA4DD0" w:rsidRPr="0085006E">
        <w:rPr>
          <w:sz w:val="24"/>
          <w:szCs w:val="24"/>
          <w:lang w:val="uk-UA"/>
        </w:rPr>
        <w:t>.</w:t>
      </w:r>
      <w:r w:rsidR="00FE55DA" w:rsidRPr="0085006E">
        <w:rPr>
          <w:sz w:val="24"/>
          <w:szCs w:val="24"/>
          <w:lang w:val="uk-UA"/>
        </w:rPr>
        <w:t xml:space="preserve"> </w:t>
      </w:r>
    </w:p>
    <w:p w14:paraId="0E0F0DD4" w14:textId="1513AA63" w:rsidR="007B5257" w:rsidRPr="0085006E" w:rsidRDefault="007B5257" w:rsidP="006C08E7">
      <w:pPr>
        <w:pStyle w:val="ae"/>
        <w:numPr>
          <w:ilvl w:val="0"/>
          <w:numId w:val="42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  <w:rPr>
          <w:sz w:val="24"/>
          <w:szCs w:val="24"/>
        </w:rPr>
      </w:pPr>
      <w:r w:rsidRPr="0085006E">
        <w:rPr>
          <w:sz w:val="24"/>
          <w:szCs w:val="24"/>
        </w:rPr>
        <w:t>Провести земельні торги з продажу права оренди земельних ділянок комунальної власності, розташованих в межах Роменської міської територіальної громади, згідно з додатком 1.</w:t>
      </w:r>
    </w:p>
    <w:p w14:paraId="729235D6" w14:textId="552508A5" w:rsidR="007B5257" w:rsidRPr="0085006E" w:rsidRDefault="00090DCF" w:rsidP="006C08E7">
      <w:pPr>
        <w:pStyle w:val="ae"/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85006E">
        <w:rPr>
          <w:sz w:val="24"/>
          <w:szCs w:val="24"/>
        </w:rPr>
        <w:t>5</w:t>
      </w:r>
      <w:r w:rsidR="007B5257" w:rsidRPr="0085006E">
        <w:rPr>
          <w:sz w:val="24"/>
          <w:szCs w:val="24"/>
        </w:rPr>
        <w:t>.1.</w:t>
      </w:r>
      <w:r w:rsidR="007B5257" w:rsidRPr="0085006E">
        <w:rPr>
          <w:sz w:val="24"/>
          <w:szCs w:val="24"/>
        </w:rPr>
        <w:tab/>
      </w:r>
      <w:r w:rsidR="002B2C73" w:rsidRPr="0085006E">
        <w:rPr>
          <w:sz w:val="24"/>
          <w:szCs w:val="24"/>
        </w:rPr>
        <w:t>Для розрахунку стартового розміру річної орендної плати за користування земельними ділянками з земель водного фонду</w:t>
      </w:r>
      <w:r w:rsidR="00236904" w:rsidRPr="0085006E">
        <w:rPr>
          <w:sz w:val="24"/>
          <w:szCs w:val="24"/>
        </w:rPr>
        <w:t xml:space="preserve">, </w:t>
      </w:r>
      <w:r w:rsidR="002B2C73" w:rsidRPr="0085006E">
        <w:rPr>
          <w:sz w:val="24"/>
          <w:szCs w:val="24"/>
        </w:rPr>
        <w:t>які виставляються на земельні торги</w:t>
      </w:r>
      <w:r w:rsidR="00236904" w:rsidRPr="0085006E">
        <w:rPr>
          <w:sz w:val="24"/>
          <w:szCs w:val="24"/>
        </w:rPr>
        <w:t>, з цільовим призначенням «для рибогосподарських потреб»,</w:t>
      </w:r>
      <w:r w:rsidR="0085006E" w:rsidRPr="0085006E">
        <w:rPr>
          <w:sz w:val="24"/>
          <w:szCs w:val="24"/>
        </w:rPr>
        <w:t xml:space="preserve"> </w:t>
      </w:r>
      <w:r w:rsidR="00236904" w:rsidRPr="0085006E">
        <w:rPr>
          <w:sz w:val="24"/>
          <w:szCs w:val="24"/>
        </w:rPr>
        <w:t>в</w:t>
      </w:r>
      <w:r w:rsidR="007B5257" w:rsidRPr="0085006E">
        <w:rPr>
          <w:sz w:val="24"/>
          <w:szCs w:val="24"/>
        </w:rPr>
        <w:t>становити відсоток від нормативної грошової оцінки на рівні 10 (десяти) відсотків.</w:t>
      </w:r>
    </w:p>
    <w:p w14:paraId="6E2838F1" w14:textId="2378B001" w:rsidR="007B5257" w:rsidRPr="0085006E" w:rsidRDefault="00090DCF" w:rsidP="006C08E7">
      <w:pPr>
        <w:pStyle w:val="ae"/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85006E">
        <w:rPr>
          <w:sz w:val="24"/>
          <w:szCs w:val="24"/>
        </w:rPr>
        <w:t>5</w:t>
      </w:r>
      <w:r w:rsidR="007B5257" w:rsidRPr="0085006E">
        <w:rPr>
          <w:sz w:val="24"/>
          <w:szCs w:val="24"/>
        </w:rPr>
        <w:t>.2.</w:t>
      </w:r>
      <w:r w:rsidR="007B5257" w:rsidRPr="0085006E">
        <w:rPr>
          <w:sz w:val="24"/>
          <w:szCs w:val="24"/>
        </w:rPr>
        <w:tab/>
        <w:t xml:space="preserve">Встановити строк оренди земельних ділянок комунальної власності з земель водного фонду, переданих у користування за результатами земельних торгів, </w:t>
      </w:r>
      <w:r w:rsidR="00236904" w:rsidRPr="0085006E">
        <w:rPr>
          <w:sz w:val="24"/>
          <w:szCs w:val="24"/>
        </w:rPr>
        <w:t xml:space="preserve"> – </w:t>
      </w:r>
      <w:r w:rsidR="007B5257" w:rsidRPr="0085006E">
        <w:rPr>
          <w:sz w:val="24"/>
          <w:szCs w:val="24"/>
        </w:rPr>
        <w:t>10 (десять) років.</w:t>
      </w:r>
    </w:p>
    <w:p w14:paraId="181D6C77" w14:textId="31F2F62D" w:rsidR="007B5257" w:rsidRPr="0085006E" w:rsidRDefault="00090DCF" w:rsidP="006C08E7">
      <w:pPr>
        <w:pStyle w:val="ae"/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85006E">
        <w:rPr>
          <w:sz w:val="24"/>
          <w:szCs w:val="24"/>
        </w:rPr>
        <w:t>5</w:t>
      </w:r>
      <w:r w:rsidR="007B5257" w:rsidRPr="0085006E">
        <w:rPr>
          <w:sz w:val="24"/>
          <w:szCs w:val="24"/>
        </w:rPr>
        <w:t>.3.</w:t>
      </w:r>
      <w:r w:rsidR="007B5257" w:rsidRPr="0085006E">
        <w:rPr>
          <w:sz w:val="24"/>
          <w:szCs w:val="24"/>
        </w:rPr>
        <w:tab/>
        <w:t>Затвердити стартовий розмір орендної плати за користування земельними ділянками комунальної власності, які виставляються на земельні торги, згідно з додатком 2.</w:t>
      </w:r>
    </w:p>
    <w:p w14:paraId="3BD6CEE6" w14:textId="7B4B9F4C" w:rsidR="007B5257" w:rsidRPr="0085006E" w:rsidRDefault="00090DCF" w:rsidP="006C08E7">
      <w:pPr>
        <w:pStyle w:val="ae"/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85006E">
        <w:rPr>
          <w:sz w:val="24"/>
          <w:szCs w:val="24"/>
        </w:rPr>
        <w:t>5</w:t>
      </w:r>
      <w:r w:rsidR="007B5257" w:rsidRPr="0085006E">
        <w:rPr>
          <w:sz w:val="24"/>
          <w:szCs w:val="24"/>
        </w:rPr>
        <w:t>.4.</w:t>
      </w:r>
      <w:r w:rsidR="007B5257" w:rsidRPr="0085006E">
        <w:rPr>
          <w:sz w:val="24"/>
          <w:szCs w:val="24"/>
        </w:rPr>
        <w:tab/>
        <w:t>Затвердити характеристику лотів, що виставляються на земельні торги, згідно з додатком 3.</w:t>
      </w:r>
    </w:p>
    <w:p w14:paraId="3ACC13D7" w14:textId="76F342EB" w:rsidR="007B5257" w:rsidRPr="0085006E" w:rsidRDefault="00090DCF" w:rsidP="006C08E7">
      <w:pPr>
        <w:pStyle w:val="ae"/>
        <w:tabs>
          <w:tab w:val="left" w:pos="993"/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 w:rsidRPr="0085006E">
        <w:rPr>
          <w:sz w:val="24"/>
          <w:szCs w:val="24"/>
        </w:rPr>
        <w:t>5</w:t>
      </w:r>
      <w:r w:rsidR="007B5257" w:rsidRPr="0085006E">
        <w:rPr>
          <w:sz w:val="24"/>
          <w:szCs w:val="24"/>
        </w:rPr>
        <w:t>.5.</w:t>
      </w:r>
      <w:r w:rsidR="007B5257" w:rsidRPr="0085006E">
        <w:rPr>
          <w:sz w:val="24"/>
          <w:szCs w:val="24"/>
        </w:rPr>
        <w:tab/>
        <w:t>Затвердити істотні умови договорів оренди земельних ділянок комунальної власності, що виставляються на земельні торги, згідно з додатком 4.</w:t>
      </w:r>
    </w:p>
    <w:p w14:paraId="4221E11E" w14:textId="775E5B94" w:rsidR="007B5257" w:rsidRPr="0085006E" w:rsidRDefault="00090DCF" w:rsidP="006C08E7">
      <w:pPr>
        <w:pStyle w:val="ae"/>
        <w:tabs>
          <w:tab w:val="left" w:pos="851"/>
          <w:tab w:val="left" w:pos="993"/>
        </w:tabs>
        <w:spacing w:before="120" w:line="276" w:lineRule="auto"/>
        <w:ind w:firstLine="567"/>
        <w:jc w:val="both"/>
        <w:rPr>
          <w:sz w:val="24"/>
          <w:szCs w:val="24"/>
        </w:rPr>
      </w:pPr>
      <w:r w:rsidRPr="0085006E">
        <w:rPr>
          <w:sz w:val="24"/>
          <w:szCs w:val="24"/>
        </w:rPr>
        <w:t>6</w:t>
      </w:r>
      <w:r w:rsidR="007B5257" w:rsidRPr="0085006E">
        <w:rPr>
          <w:sz w:val="24"/>
          <w:szCs w:val="24"/>
        </w:rPr>
        <w:t>.</w:t>
      </w:r>
      <w:r w:rsidR="007B5257" w:rsidRPr="0085006E">
        <w:rPr>
          <w:sz w:val="24"/>
          <w:szCs w:val="24"/>
        </w:rPr>
        <w:tab/>
        <w:t>Уповноважити міського голову Олега Стогнія на підписання договорів оренди земельних ділянок, право на які виставляється на земельні торги.</w:t>
      </w:r>
    </w:p>
    <w:p w14:paraId="1177CD73" w14:textId="77777777" w:rsidR="005D0053" w:rsidRPr="007D35A5" w:rsidRDefault="005D0053" w:rsidP="005D0053">
      <w:pPr>
        <w:pStyle w:val="ae"/>
        <w:tabs>
          <w:tab w:val="left" w:pos="851"/>
        </w:tabs>
        <w:spacing w:before="240" w:line="276" w:lineRule="auto"/>
        <w:jc w:val="both"/>
        <w:rPr>
          <w:bCs/>
          <w:sz w:val="24"/>
          <w:szCs w:val="24"/>
        </w:rPr>
      </w:pPr>
    </w:p>
    <w:p w14:paraId="617E2A2F" w14:textId="608064D3" w:rsidR="004574A6" w:rsidRDefault="004574A6" w:rsidP="004574A6">
      <w:pPr>
        <w:tabs>
          <w:tab w:val="left" w:pos="709"/>
        </w:tabs>
        <w:spacing w:line="276" w:lineRule="auto"/>
        <w:jc w:val="both"/>
        <w:rPr>
          <w:b/>
          <w:sz w:val="24"/>
          <w:szCs w:val="24"/>
          <w:lang w:val="uk-UA"/>
        </w:rPr>
      </w:pPr>
      <w:r w:rsidRPr="004574A6">
        <w:rPr>
          <w:b/>
          <w:sz w:val="24"/>
          <w:szCs w:val="24"/>
          <w:lang w:val="uk-UA"/>
        </w:rPr>
        <w:t>Міський голова</w:t>
      </w:r>
      <w:r w:rsidRPr="004574A6">
        <w:rPr>
          <w:b/>
          <w:sz w:val="24"/>
          <w:szCs w:val="24"/>
          <w:lang w:val="uk-UA"/>
        </w:rPr>
        <w:tab/>
      </w:r>
      <w:r w:rsidRPr="004574A6">
        <w:rPr>
          <w:b/>
          <w:sz w:val="24"/>
          <w:szCs w:val="24"/>
          <w:lang w:val="uk-UA"/>
        </w:rPr>
        <w:tab/>
      </w:r>
      <w:r w:rsidRPr="004574A6">
        <w:rPr>
          <w:b/>
          <w:sz w:val="24"/>
          <w:szCs w:val="24"/>
          <w:lang w:val="uk-UA"/>
        </w:rPr>
        <w:tab/>
      </w:r>
      <w:r w:rsidRPr="004574A6">
        <w:rPr>
          <w:b/>
          <w:sz w:val="24"/>
          <w:szCs w:val="24"/>
          <w:lang w:val="uk-UA"/>
        </w:rPr>
        <w:tab/>
      </w:r>
      <w:r w:rsidRPr="004574A6">
        <w:rPr>
          <w:b/>
          <w:sz w:val="24"/>
          <w:szCs w:val="24"/>
          <w:lang w:val="uk-UA"/>
        </w:rPr>
        <w:tab/>
      </w:r>
      <w:r w:rsidRPr="004574A6">
        <w:rPr>
          <w:b/>
          <w:sz w:val="24"/>
          <w:szCs w:val="24"/>
          <w:lang w:val="uk-UA"/>
        </w:rPr>
        <w:tab/>
      </w:r>
      <w:r w:rsidRPr="004574A6">
        <w:rPr>
          <w:b/>
          <w:sz w:val="24"/>
          <w:szCs w:val="24"/>
          <w:lang w:val="uk-UA"/>
        </w:rPr>
        <w:tab/>
      </w:r>
      <w:r w:rsidRPr="004574A6">
        <w:rPr>
          <w:b/>
          <w:sz w:val="24"/>
          <w:szCs w:val="24"/>
          <w:lang w:val="uk-UA"/>
        </w:rPr>
        <w:tab/>
        <w:t>Олег СТОГНІЙ</w:t>
      </w:r>
    </w:p>
    <w:p w14:paraId="38A8D9FB" w14:textId="77777777" w:rsidR="007B5257" w:rsidRDefault="007B5257" w:rsidP="004574A6">
      <w:pPr>
        <w:tabs>
          <w:tab w:val="left" w:pos="709"/>
        </w:tabs>
        <w:spacing w:line="276" w:lineRule="auto"/>
        <w:jc w:val="both"/>
        <w:rPr>
          <w:b/>
          <w:sz w:val="24"/>
          <w:szCs w:val="24"/>
          <w:lang w:val="uk-UA"/>
        </w:rPr>
      </w:pPr>
    </w:p>
    <w:p w14:paraId="526223A6" w14:textId="36901D69" w:rsidR="007B5257" w:rsidRDefault="007B5257" w:rsidP="004574A6">
      <w:pPr>
        <w:tabs>
          <w:tab w:val="left" w:pos="709"/>
        </w:tabs>
        <w:spacing w:line="276" w:lineRule="auto"/>
        <w:jc w:val="both"/>
        <w:rPr>
          <w:b/>
          <w:sz w:val="24"/>
          <w:szCs w:val="24"/>
          <w:lang w:val="uk-UA"/>
        </w:rPr>
      </w:pPr>
    </w:p>
    <w:p w14:paraId="51C52401" w14:textId="1303128F" w:rsidR="006C08E7" w:rsidRDefault="006C08E7" w:rsidP="004574A6">
      <w:pPr>
        <w:tabs>
          <w:tab w:val="left" w:pos="709"/>
        </w:tabs>
        <w:spacing w:line="276" w:lineRule="auto"/>
        <w:jc w:val="both"/>
        <w:rPr>
          <w:b/>
          <w:sz w:val="24"/>
          <w:szCs w:val="24"/>
          <w:lang w:val="uk-UA"/>
        </w:rPr>
      </w:pPr>
    </w:p>
    <w:p w14:paraId="77EBA368" w14:textId="25E8B41C" w:rsidR="006C08E7" w:rsidRDefault="006C08E7" w:rsidP="004574A6">
      <w:pPr>
        <w:tabs>
          <w:tab w:val="left" w:pos="709"/>
        </w:tabs>
        <w:spacing w:line="276" w:lineRule="auto"/>
        <w:jc w:val="both"/>
        <w:rPr>
          <w:b/>
          <w:sz w:val="24"/>
          <w:szCs w:val="24"/>
          <w:lang w:val="uk-UA"/>
        </w:rPr>
      </w:pPr>
    </w:p>
    <w:p w14:paraId="6B525C3A" w14:textId="51A916E7" w:rsidR="006C08E7" w:rsidRDefault="006C08E7" w:rsidP="004574A6">
      <w:pPr>
        <w:tabs>
          <w:tab w:val="left" w:pos="709"/>
        </w:tabs>
        <w:spacing w:line="276" w:lineRule="auto"/>
        <w:jc w:val="both"/>
        <w:rPr>
          <w:b/>
          <w:sz w:val="24"/>
          <w:szCs w:val="24"/>
          <w:lang w:val="uk-UA"/>
        </w:rPr>
      </w:pPr>
    </w:p>
    <w:p w14:paraId="00841B3A" w14:textId="77777777" w:rsidR="00AF0927" w:rsidRPr="007D35A5" w:rsidRDefault="00AF0927" w:rsidP="00AF0927">
      <w:pPr>
        <w:spacing w:line="276" w:lineRule="auto"/>
        <w:ind w:left="6804"/>
        <w:rPr>
          <w:b/>
          <w:sz w:val="24"/>
          <w:szCs w:val="24"/>
          <w:lang w:val="uk-UA"/>
        </w:rPr>
      </w:pPr>
      <w:r w:rsidRPr="007D35A5">
        <w:rPr>
          <w:b/>
          <w:sz w:val="24"/>
          <w:szCs w:val="24"/>
          <w:lang w:val="uk-UA"/>
        </w:rPr>
        <w:lastRenderedPageBreak/>
        <w:t>Додаток 1</w:t>
      </w:r>
    </w:p>
    <w:p w14:paraId="67154347" w14:textId="6120C8B9" w:rsidR="00AF0927" w:rsidRPr="007D35A5" w:rsidRDefault="00AF0927" w:rsidP="00AF0927">
      <w:pPr>
        <w:spacing w:line="276" w:lineRule="auto"/>
        <w:ind w:left="6804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 </w:t>
      </w:r>
      <w:r w:rsidRPr="007D35A5">
        <w:rPr>
          <w:b/>
          <w:sz w:val="24"/>
          <w:szCs w:val="24"/>
          <w:lang w:val="uk-UA"/>
        </w:rPr>
        <w:t xml:space="preserve">рішення міської ради </w:t>
      </w:r>
    </w:p>
    <w:p w14:paraId="35C2F860" w14:textId="4B390DDE" w:rsidR="00AF0927" w:rsidRPr="007D35A5" w:rsidRDefault="00475310" w:rsidP="00AF0927">
      <w:pPr>
        <w:spacing w:line="276" w:lineRule="auto"/>
        <w:ind w:left="6804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від 25.03</w:t>
      </w:r>
      <w:r w:rsidR="00AF0927" w:rsidRPr="007D35A5">
        <w:rPr>
          <w:b/>
          <w:sz w:val="24"/>
          <w:szCs w:val="24"/>
          <w:lang w:val="uk-UA"/>
        </w:rPr>
        <w:t>.2026</w:t>
      </w:r>
    </w:p>
    <w:p w14:paraId="40BF382B" w14:textId="77777777" w:rsidR="007B5257" w:rsidRPr="007D35A5" w:rsidRDefault="007B5257" w:rsidP="007B5257">
      <w:pPr>
        <w:tabs>
          <w:tab w:val="left" w:pos="993"/>
        </w:tabs>
        <w:spacing w:before="240" w:line="276" w:lineRule="auto"/>
        <w:ind w:firstLine="567"/>
        <w:jc w:val="center"/>
        <w:rPr>
          <w:b/>
          <w:sz w:val="24"/>
          <w:szCs w:val="24"/>
          <w:lang w:val="uk-UA"/>
        </w:rPr>
      </w:pPr>
      <w:r w:rsidRPr="007D35A5">
        <w:rPr>
          <w:b/>
          <w:sz w:val="24"/>
          <w:szCs w:val="24"/>
          <w:lang w:val="uk-UA"/>
        </w:rPr>
        <w:t>Перелік земельних ділянок комунальної власності</w:t>
      </w:r>
    </w:p>
    <w:p w14:paraId="02DA9620" w14:textId="77777777" w:rsidR="007B5257" w:rsidRPr="007D35A5" w:rsidRDefault="007B5257" w:rsidP="007B5257">
      <w:pPr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  <w:lang w:val="uk-UA"/>
        </w:rPr>
      </w:pPr>
      <w:r w:rsidRPr="007D35A5">
        <w:rPr>
          <w:b/>
          <w:sz w:val="24"/>
          <w:szCs w:val="24"/>
          <w:lang w:val="uk-UA"/>
        </w:rPr>
        <w:t>для проведення земельних торгів для продажу права оренди на них</w:t>
      </w:r>
    </w:p>
    <w:p w14:paraId="16BE0E90" w14:textId="77777777" w:rsidR="007B5257" w:rsidRPr="007D35A5" w:rsidRDefault="007B5257" w:rsidP="007B5257">
      <w:pPr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  <w:lang w:val="uk-UA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06"/>
        <w:gridCol w:w="2835"/>
        <w:gridCol w:w="1106"/>
        <w:gridCol w:w="2073"/>
        <w:gridCol w:w="1754"/>
      </w:tblGrid>
      <w:tr w:rsidR="007B5257" w:rsidRPr="007D35A5" w14:paraId="338795FA" w14:textId="77777777" w:rsidTr="00DE6AA5">
        <w:trPr>
          <w:jc w:val="center"/>
        </w:trPr>
        <w:tc>
          <w:tcPr>
            <w:tcW w:w="457" w:type="dxa"/>
            <w:vAlign w:val="center"/>
          </w:tcPr>
          <w:p w14:paraId="144161FD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D35A5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806" w:type="dxa"/>
            <w:vAlign w:val="center"/>
          </w:tcPr>
          <w:p w14:paraId="2B58EFD1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D35A5">
              <w:rPr>
                <w:b/>
                <w:sz w:val="24"/>
                <w:szCs w:val="24"/>
                <w:lang w:val="uk-UA"/>
              </w:rPr>
              <w:t>Кадастровий номер земельної ділянки</w:t>
            </w:r>
          </w:p>
        </w:tc>
        <w:tc>
          <w:tcPr>
            <w:tcW w:w="2835" w:type="dxa"/>
            <w:vAlign w:val="center"/>
          </w:tcPr>
          <w:p w14:paraId="0DF4F4A7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D35A5">
              <w:rPr>
                <w:b/>
                <w:sz w:val="24"/>
                <w:szCs w:val="24"/>
                <w:lang w:val="uk-UA"/>
              </w:rPr>
              <w:t>Місце розташування земельної ділянки</w:t>
            </w:r>
          </w:p>
        </w:tc>
        <w:tc>
          <w:tcPr>
            <w:tcW w:w="1106" w:type="dxa"/>
            <w:vAlign w:val="center"/>
          </w:tcPr>
          <w:p w14:paraId="095A6856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D35A5">
              <w:rPr>
                <w:b/>
                <w:sz w:val="24"/>
                <w:szCs w:val="24"/>
                <w:lang w:val="uk-UA"/>
              </w:rPr>
              <w:t>Площа, га</w:t>
            </w:r>
          </w:p>
        </w:tc>
        <w:tc>
          <w:tcPr>
            <w:tcW w:w="2073" w:type="dxa"/>
            <w:vAlign w:val="center"/>
          </w:tcPr>
          <w:p w14:paraId="6C617186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D35A5">
              <w:rPr>
                <w:b/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1754" w:type="dxa"/>
            <w:vAlign w:val="center"/>
          </w:tcPr>
          <w:p w14:paraId="714D0A0D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D35A5">
              <w:rPr>
                <w:b/>
                <w:sz w:val="24"/>
                <w:szCs w:val="24"/>
                <w:lang w:val="uk-UA"/>
              </w:rPr>
              <w:t>Відомості про обтяження речових прав на земельні ділянки</w:t>
            </w:r>
          </w:p>
        </w:tc>
      </w:tr>
      <w:tr w:rsidR="007B5257" w:rsidRPr="007D35A5" w14:paraId="6C779CCB" w14:textId="77777777" w:rsidTr="00DE6AA5">
        <w:trPr>
          <w:jc w:val="center"/>
        </w:trPr>
        <w:tc>
          <w:tcPr>
            <w:tcW w:w="457" w:type="dxa"/>
            <w:vAlign w:val="center"/>
          </w:tcPr>
          <w:p w14:paraId="73915808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D35A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06" w:type="dxa"/>
            <w:vAlign w:val="center"/>
          </w:tcPr>
          <w:p w14:paraId="29EB1E4C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D35A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vAlign w:val="center"/>
          </w:tcPr>
          <w:p w14:paraId="3BF618F6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D35A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06" w:type="dxa"/>
            <w:vAlign w:val="center"/>
          </w:tcPr>
          <w:p w14:paraId="6B28568D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D35A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73" w:type="dxa"/>
            <w:vAlign w:val="center"/>
          </w:tcPr>
          <w:p w14:paraId="058D607A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D35A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54" w:type="dxa"/>
            <w:vAlign w:val="center"/>
          </w:tcPr>
          <w:p w14:paraId="1BBAE889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D35A5">
              <w:rPr>
                <w:sz w:val="24"/>
                <w:szCs w:val="24"/>
                <w:lang w:val="uk-UA"/>
              </w:rPr>
              <w:t>6</w:t>
            </w:r>
          </w:p>
        </w:tc>
      </w:tr>
      <w:tr w:rsidR="007B5257" w:rsidRPr="007D35A5" w14:paraId="1C05FC43" w14:textId="77777777" w:rsidTr="00DE6AA5">
        <w:trPr>
          <w:trHeight w:val="1916"/>
          <w:jc w:val="center"/>
        </w:trPr>
        <w:tc>
          <w:tcPr>
            <w:tcW w:w="457" w:type="dxa"/>
            <w:vAlign w:val="center"/>
          </w:tcPr>
          <w:p w14:paraId="43C70D75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D35A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06" w:type="dxa"/>
            <w:vAlign w:val="center"/>
          </w:tcPr>
          <w:p w14:paraId="465C2921" w14:textId="77777777" w:rsidR="007B5257" w:rsidRPr="00123C22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59241</w:t>
            </w:r>
            <w:r>
              <w:rPr>
                <w:sz w:val="24"/>
                <w:szCs w:val="24"/>
                <w:lang w:val="uk-UA"/>
              </w:rPr>
              <w:t>87600</w:t>
            </w:r>
            <w:r>
              <w:rPr>
                <w:sz w:val="24"/>
                <w:szCs w:val="24"/>
              </w:rPr>
              <w:t>:01:00</w:t>
            </w:r>
            <w:r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  <w:lang w:val="uk-UA"/>
              </w:rPr>
              <w:t>375</w:t>
            </w:r>
          </w:p>
        </w:tc>
        <w:tc>
          <w:tcPr>
            <w:tcW w:w="2835" w:type="dxa"/>
            <w:vAlign w:val="center"/>
          </w:tcPr>
          <w:p w14:paraId="58A2B8D8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D35A5">
              <w:rPr>
                <w:sz w:val="24"/>
                <w:szCs w:val="24"/>
                <w:lang w:val="uk-UA"/>
              </w:rPr>
              <w:t xml:space="preserve">за межами населених пунктів на території </w:t>
            </w:r>
            <w:proofErr w:type="spellStart"/>
            <w:r>
              <w:rPr>
                <w:sz w:val="24"/>
                <w:szCs w:val="24"/>
                <w:lang w:val="uk-UA"/>
              </w:rPr>
              <w:t>Погожокриницького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35A5">
              <w:rPr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7D35A5">
              <w:rPr>
                <w:sz w:val="24"/>
                <w:szCs w:val="24"/>
                <w:lang w:val="uk-UA"/>
              </w:rPr>
              <w:t xml:space="preserve"> округу Роменської міської територіальної громади</w:t>
            </w:r>
          </w:p>
        </w:tc>
        <w:tc>
          <w:tcPr>
            <w:tcW w:w="1106" w:type="dxa"/>
            <w:vAlign w:val="center"/>
          </w:tcPr>
          <w:p w14:paraId="759A18D9" w14:textId="77777777" w:rsidR="007B5257" w:rsidRPr="00123C22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1,4424</w:t>
            </w:r>
          </w:p>
        </w:tc>
        <w:tc>
          <w:tcPr>
            <w:tcW w:w="2073" w:type="dxa"/>
            <w:vAlign w:val="center"/>
          </w:tcPr>
          <w:p w14:paraId="33B829A1" w14:textId="77777777" w:rsidR="007B5257" w:rsidRPr="00123C22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для </w:t>
            </w:r>
            <w:proofErr w:type="spellStart"/>
            <w:r>
              <w:rPr>
                <w:sz w:val="24"/>
                <w:szCs w:val="24"/>
                <w:lang w:val="uk-UA"/>
              </w:rPr>
              <w:t>рибогосподарсь-ких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потреб</w:t>
            </w:r>
          </w:p>
        </w:tc>
        <w:tc>
          <w:tcPr>
            <w:tcW w:w="1754" w:type="dxa"/>
            <w:vAlign w:val="center"/>
          </w:tcPr>
          <w:p w14:paraId="3B21D570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прибережна захисна смуга вздовж річок, навколо водойм та на островах</w:t>
            </w:r>
          </w:p>
        </w:tc>
      </w:tr>
      <w:tr w:rsidR="007B5257" w:rsidRPr="007D35A5" w14:paraId="73149AF0" w14:textId="77777777" w:rsidTr="00DE6AA5">
        <w:trPr>
          <w:jc w:val="center"/>
        </w:trPr>
        <w:tc>
          <w:tcPr>
            <w:tcW w:w="457" w:type="dxa"/>
            <w:vAlign w:val="center"/>
          </w:tcPr>
          <w:p w14:paraId="2CAB5043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D35A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06" w:type="dxa"/>
            <w:vAlign w:val="center"/>
          </w:tcPr>
          <w:p w14:paraId="4332DD7A" w14:textId="77777777" w:rsidR="007B5257" w:rsidRPr="003C72AF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5924</w:t>
            </w:r>
            <w:r>
              <w:rPr>
                <w:sz w:val="24"/>
                <w:szCs w:val="24"/>
                <w:lang w:val="uk-UA"/>
              </w:rPr>
              <w:t>187100</w:t>
            </w:r>
            <w:r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  <w:lang w:val="en-US"/>
              </w:rPr>
              <w:t>412</w:t>
            </w:r>
          </w:p>
        </w:tc>
        <w:tc>
          <w:tcPr>
            <w:tcW w:w="2835" w:type="dxa"/>
            <w:vAlign w:val="center"/>
          </w:tcPr>
          <w:p w14:paraId="11676192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D35A5">
              <w:rPr>
                <w:sz w:val="24"/>
                <w:szCs w:val="24"/>
                <w:lang w:val="uk-UA"/>
              </w:rPr>
              <w:t xml:space="preserve">за межами населених </w:t>
            </w:r>
            <w:r>
              <w:rPr>
                <w:sz w:val="24"/>
                <w:szCs w:val="24"/>
                <w:lang w:val="uk-UA"/>
              </w:rPr>
              <w:t xml:space="preserve">пунктів на території </w:t>
            </w:r>
            <w:proofErr w:type="spellStart"/>
            <w:r>
              <w:rPr>
                <w:sz w:val="24"/>
                <w:szCs w:val="24"/>
                <w:lang w:val="uk-UA"/>
              </w:rPr>
              <w:t>Перехрестівського</w:t>
            </w:r>
            <w:proofErr w:type="spellEnd"/>
            <w:r w:rsidRPr="007D35A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35A5">
              <w:rPr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7D35A5">
              <w:rPr>
                <w:sz w:val="24"/>
                <w:szCs w:val="24"/>
                <w:lang w:val="uk-UA"/>
              </w:rPr>
              <w:t xml:space="preserve"> округу Роменської міської територіальної громади</w:t>
            </w:r>
          </w:p>
        </w:tc>
        <w:tc>
          <w:tcPr>
            <w:tcW w:w="1106" w:type="dxa"/>
            <w:vAlign w:val="center"/>
          </w:tcPr>
          <w:p w14:paraId="4616E61F" w14:textId="77777777" w:rsidR="007B5257" w:rsidRPr="003C72AF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en-US"/>
              </w:rPr>
              <w:t>2890</w:t>
            </w:r>
          </w:p>
        </w:tc>
        <w:tc>
          <w:tcPr>
            <w:tcW w:w="2073" w:type="dxa"/>
            <w:vAlign w:val="center"/>
          </w:tcPr>
          <w:p w14:paraId="7787030F" w14:textId="77777777" w:rsidR="007B5257" w:rsidRPr="00123C22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D35A5">
              <w:rPr>
                <w:sz w:val="24"/>
                <w:szCs w:val="24"/>
              </w:rPr>
              <w:t xml:space="preserve">для </w:t>
            </w:r>
            <w:proofErr w:type="spellStart"/>
            <w:r>
              <w:rPr>
                <w:sz w:val="24"/>
                <w:szCs w:val="24"/>
                <w:lang w:val="uk-UA"/>
              </w:rPr>
              <w:t>рибогосподарсь-ких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потреб</w:t>
            </w:r>
          </w:p>
        </w:tc>
        <w:tc>
          <w:tcPr>
            <w:tcW w:w="1754" w:type="dxa"/>
            <w:vAlign w:val="center"/>
          </w:tcPr>
          <w:p w14:paraId="118D4173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прибережна захисна смуга вздовж річок, навколо водойм та на островах</w:t>
            </w:r>
          </w:p>
        </w:tc>
      </w:tr>
      <w:tr w:rsidR="007B5257" w:rsidRPr="007D35A5" w14:paraId="3AD57FD9" w14:textId="77777777" w:rsidTr="00DE6AA5">
        <w:trPr>
          <w:jc w:val="center"/>
        </w:trPr>
        <w:tc>
          <w:tcPr>
            <w:tcW w:w="457" w:type="dxa"/>
            <w:vAlign w:val="center"/>
          </w:tcPr>
          <w:p w14:paraId="7888D1EF" w14:textId="77777777" w:rsidR="007B5257" w:rsidRPr="00F34610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806" w:type="dxa"/>
            <w:vAlign w:val="center"/>
          </w:tcPr>
          <w:p w14:paraId="33EABBA1" w14:textId="77777777" w:rsidR="007B5257" w:rsidRPr="00F34610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GB"/>
              </w:rPr>
              <w:t>5924187100</w:t>
            </w:r>
            <w:r>
              <w:rPr>
                <w:sz w:val="24"/>
                <w:szCs w:val="24"/>
                <w:lang w:val="uk-UA"/>
              </w:rPr>
              <w:t>:02:003:0048</w:t>
            </w:r>
          </w:p>
        </w:tc>
        <w:tc>
          <w:tcPr>
            <w:tcW w:w="2835" w:type="dxa"/>
            <w:vAlign w:val="center"/>
          </w:tcPr>
          <w:p w14:paraId="4F2CE86D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D35A5">
              <w:rPr>
                <w:sz w:val="24"/>
                <w:szCs w:val="24"/>
                <w:lang w:val="uk-UA"/>
              </w:rPr>
              <w:t xml:space="preserve">за межами населених </w:t>
            </w:r>
            <w:r>
              <w:rPr>
                <w:sz w:val="24"/>
                <w:szCs w:val="24"/>
                <w:lang w:val="uk-UA"/>
              </w:rPr>
              <w:t xml:space="preserve">пунктів на території </w:t>
            </w:r>
            <w:proofErr w:type="spellStart"/>
            <w:r>
              <w:rPr>
                <w:sz w:val="24"/>
                <w:szCs w:val="24"/>
                <w:lang w:val="uk-UA"/>
              </w:rPr>
              <w:t>Перехрестівського</w:t>
            </w:r>
            <w:proofErr w:type="spellEnd"/>
            <w:r w:rsidRPr="007D35A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35A5">
              <w:rPr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7D35A5">
              <w:rPr>
                <w:sz w:val="24"/>
                <w:szCs w:val="24"/>
                <w:lang w:val="uk-UA"/>
              </w:rPr>
              <w:t xml:space="preserve"> округу Роменської міської територіальної громади</w:t>
            </w:r>
          </w:p>
        </w:tc>
        <w:tc>
          <w:tcPr>
            <w:tcW w:w="1106" w:type="dxa"/>
            <w:vAlign w:val="center"/>
          </w:tcPr>
          <w:p w14:paraId="08DD8EBE" w14:textId="77777777" w:rsidR="007B5257" w:rsidRPr="00F34610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2,8986</w:t>
            </w:r>
          </w:p>
        </w:tc>
        <w:tc>
          <w:tcPr>
            <w:tcW w:w="2073" w:type="dxa"/>
            <w:vAlign w:val="center"/>
          </w:tcPr>
          <w:p w14:paraId="36B9CD24" w14:textId="77777777" w:rsidR="007B5257" w:rsidRPr="007D35A5" w:rsidRDefault="007B5257" w:rsidP="00DE6AA5">
            <w:pPr>
              <w:tabs>
                <w:tab w:val="left" w:pos="99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D35A5">
              <w:rPr>
                <w:sz w:val="24"/>
                <w:szCs w:val="24"/>
              </w:rPr>
              <w:t xml:space="preserve">для </w:t>
            </w:r>
            <w:proofErr w:type="spellStart"/>
            <w:r>
              <w:rPr>
                <w:sz w:val="24"/>
                <w:szCs w:val="24"/>
                <w:lang w:val="uk-UA"/>
              </w:rPr>
              <w:t>рибогосподарсь-ких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потреб</w:t>
            </w:r>
          </w:p>
        </w:tc>
        <w:tc>
          <w:tcPr>
            <w:tcW w:w="1754" w:type="dxa"/>
            <w:vAlign w:val="center"/>
          </w:tcPr>
          <w:p w14:paraId="10FFA7D0" w14:textId="77777777" w:rsidR="007B5257" w:rsidRDefault="007B5257" w:rsidP="00DE6AA5">
            <w:pPr>
              <w:tabs>
                <w:tab w:val="left" w:pos="993"/>
              </w:tabs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прибережна захисна смуга вздовж річок, навколо водойм та на островах</w:t>
            </w:r>
          </w:p>
        </w:tc>
      </w:tr>
    </w:tbl>
    <w:p w14:paraId="3ECBE31F" w14:textId="77777777" w:rsidR="00AF0927" w:rsidRPr="007D35A5" w:rsidRDefault="00AF0927" w:rsidP="00AF0927">
      <w:pPr>
        <w:rPr>
          <w:lang w:val="uk-UA"/>
        </w:rPr>
      </w:pPr>
    </w:p>
    <w:p w14:paraId="2ED50384" w14:textId="77777777" w:rsidR="00AF0927" w:rsidRPr="007D35A5" w:rsidRDefault="00AF0927" w:rsidP="00AF0927">
      <w:pPr>
        <w:rPr>
          <w:lang w:val="uk-UA"/>
        </w:rPr>
      </w:pPr>
    </w:p>
    <w:p w14:paraId="7C979BAB" w14:textId="60F3BED4" w:rsidR="00587E1C" w:rsidRPr="004574A6" w:rsidRDefault="004574A6" w:rsidP="004574A6">
      <w:pPr>
        <w:pStyle w:val="ae"/>
        <w:tabs>
          <w:tab w:val="left" w:pos="851"/>
          <w:tab w:val="left" w:pos="993"/>
        </w:tabs>
        <w:spacing w:line="276" w:lineRule="auto"/>
        <w:jc w:val="both"/>
        <w:rPr>
          <w:b/>
          <w:sz w:val="24"/>
          <w:szCs w:val="24"/>
        </w:rPr>
      </w:pPr>
      <w:r w:rsidRPr="004574A6">
        <w:rPr>
          <w:b/>
          <w:sz w:val="24"/>
          <w:szCs w:val="24"/>
        </w:rPr>
        <w:t xml:space="preserve">Секретар міської ради                                      </w:t>
      </w:r>
      <w:r>
        <w:rPr>
          <w:b/>
          <w:sz w:val="24"/>
          <w:szCs w:val="24"/>
        </w:rPr>
        <w:t xml:space="preserve">                                           </w:t>
      </w:r>
      <w:r w:rsidRPr="004574A6">
        <w:rPr>
          <w:b/>
          <w:sz w:val="24"/>
          <w:szCs w:val="24"/>
        </w:rPr>
        <w:t>В’ячеслав ГУБАРЬ</w:t>
      </w:r>
    </w:p>
    <w:p w14:paraId="48750F98" w14:textId="77777777" w:rsidR="007B5257" w:rsidRDefault="007B5257" w:rsidP="00AF0927">
      <w:pPr>
        <w:pStyle w:val="ae"/>
        <w:spacing w:line="276" w:lineRule="auto"/>
        <w:ind w:left="6804"/>
        <w:rPr>
          <w:b/>
          <w:sz w:val="24"/>
          <w:szCs w:val="24"/>
        </w:rPr>
      </w:pPr>
    </w:p>
    <w:p w14:paraId="44019CAE" w14:textId="77777777" w:rsidR="007B5257" w:rsidRDefault="007B5257" w:rsidP="00AF0927">
      <w:pPr>
        <w:pStyle w:val="ae"/>
        <w:spacing w:line="276" w:lineRule="auto"/>
        <w:ind w:left="6804"/>
        <w:rPr>
          <w:b/>
          <w:sz w:val="24"/>
          <w:szCs w:val="24"/>
        </w:rPr>
      </w:pPr>
    </w:p>
    <w:p w14:paraId="37018E38" w14:textId="77777777" w:rsidR="007B5257" w:rsidRDefault="007B5257" w:rsidP="00AF0927">
      <w:pPr>
        <w:pStyle w:val="ae"/>
        <w:spacing w:line="276" w:lineRule="auto"/>
        <w:ind w:left="6804"/>
        <w:rPr>
          <w:b/>
          <w:sz w:val="24"/>
          <w:szCs w:val="24"/>
        </w:rPr>
      </w:pPr>
    </w:p>
    <w:p w14:paraId="5CEEF035" w14:textId="77777777" w:rsidR="007B5257" w:rsidRDefault="007B5257" w:rsidP="00AF0927">
      <w:pPr>
        <w:pStyle w:val="ae"/>
        <w:spacing w:line="276" w:lineRule="auto"/>
        <w:ind w:left="6804"/>
        <w:rPr>
          <w:b/>
          <w:sz w:val="24"/>
          <w:szCs w:val="24"/>
        </w:rPr>
      </w:pPr>
    </w:p>
    <w:p w14:paraId="78E91E1A" w14:textId="77777777" w:rsidR="007B5257" w:rsidRDefault="007B5257" w:rsidP="00AF0927">
      <w:pPr>
        <w:pStyle w:val="ae"/>
        <w:spacing w:line="276" w:lineRule="auto"/>
        <w:ind w:left="6804"/>
        <w:rPr>
          <w:b/>
          <w:sz w:val="24"/>
          <w:szCs w:val="24"/>
        </w:rPr>
      </w:pPr>
    </w:p>
    <w:p w14:paraId="5A8FFDDA" w14:textId="77777777" w:rsidR="007B5257" w:rsidRDefault="007B5257" w:rsidP="00AF0927">
      <w:pPr>
        <w:pStyle w:val="ae"/>
        <w:spacing w:line="276" w:lineRule="auto"/>
        <w:ind w:left="6804"/>
        <w:rPr>
          <w:b/>
          <w:sz w:val="24"/>
          <w:szCs w:val="24"/>
        </w:rPr>
      </w:pPr>
    </w:p>
    <w:p w14:paraId="69B02F7B" w14:textId="77777777" w:rsidR="007B5257" w:rsidRDefault="007B5257" w:rsidP="00AF0927">
      <w:pPr>
        <w:pStyle w:val="ae"/>
        <w:spacing w:line="276" w:lineRule="auto"/>
        <w:ind w:left="6804"/>
        <w:rPr>
          <w:b/>
          <w:sz w:val="24"/>
          <w:szCs w:val="24"/>
        </w:rPr>
      </w:pPr>
    </w:p>
    <w:p w14:paraId="3C01B526" w14:textId="77777777" w:rsidR="007B5257" w:rsidRDefault="007B5257" w:rsidP="00AF0927">
      <w:pPr>
        <w:pStyle w:val="ae"/>
        <w:spacing w:line="276" w:lineRule="auto"/>
        <w:ind w:left="6804"/>
        <w:rPr>
          <w:b/>
          <w:sz w:val="24"/>
          <w:szCs w:val="24"/>
        </w:rPr>
      </w:pPr>
    </w:p>
    <w:p w14:paraId="1DDDB7B5" w14:textId="77777777" w:rsidR="007B5257" w:rsidRDefault="007B5257" w:rsidP="00AF0927">
      <w:pPr>
        <w:pStyle w:val="ae"/>
        <w:spacing w:line="276" w:lineRule="auto"/>
        <w:ind w:left="6804"/>
        <w:rPr>
          <w:b/>
          <w:sz w:val="24"/>
          <w:szCs w:val="24"/>
        </w:rPr>
      </w:pPr>
    </w:p>
    <w:p w14:paraId="12842BC4" w14:textId="66D5D4F0" w:rsidR="007B5257" w:rsidRDefault="007B5257" w:rsidP="00AF0927">
      <w:pPr>
        <w:pStyle w:val="ae"/>
        <w:spacing w:line="276" w:lineRule="auto"/>
        <w:ind w:left="6804"/>
        <w:rPr>
          <w:b/>
          <w:sz w:val="24"/>
          <w:szCs w:val="24"/>
        </w:rPr>
      </w:pPr>
    </w:p>
    <w:p w14:paraId="3456EC7B" w14:textId="77777777" w:rsidR="00475310" w:rsidRDefault="00475310" w:rsidP="00AF0927">
      <w:pPr>
        <w:pStyle w:val="ae"/>
        <w:spacing w:line="276" w:lineRule="auto"/>
        <w:ind w:left="6804"/>
        <w:rPr>
          <w:b/>
          <w:sz w:val="24"/>
          <w:szCs w:val="24"/>
        </w:rPr>
      </w:pPr>
    </w:p>
    <w:p w14:paraId="6C973B40" w14:textId="77777777" w:rsidR="007B5257" w:rsidRDefault="007B5257" w:rsidP="00AF0927">
      <w:pPr>
        <w:pStyle w:val="ae"/>
        <w:spacing w:line="276" w:lineRule="auto"/>
        <w:ind w:left="6804"/>
        <w:rPr>
          <w:b/>
          <w:sz w:val="24"/>
          <w:szCs w:val="24"/>
        </w:rPr>
      </w:pPr>
    </w:p>
    <w:p w14:paraId="33B3E079" w14:textId="00C8E770" w:rsidR="00AF0927" w:rsidRPr="007D35A5" w:rsidRDefault="00AF0927" w:rsidP="00AF0927">
      <w:pPr>
        <w:pStyle w:val="ae"/>
        <w:spacing w:line="276" w:lineRule="auto"/>
        <w:ind w:left="6804"/>
        <w:rPr>
          <w:b/>
          <w:sz w:val="24"/>
          <w:szCs w:val="24"/>
        </w:rPr>
      </w:pPr>
      <w:r w:rsidRPr="007D35A5">
        <w:rPr>
          <w:b/>
          <w:sz w:val="24"/>
          <w:szCs w:val="24"/>
        </w:rPr>
        <w:lastRenderedPageBreak/>
        <w:t>Додаток 2</w:t>
      </w:r>
    </w:p>
    <w:p w14:paraId="16B748B1" w14:textId="5B41D48F" w:rsidR="00AF0927" w:rsidRPr="007D35A5" w:rsidRDefault="00AF0927" w:rsidP="00AF0927">
      <w:pPr>
        <w:spacing w:line="276" w:lineRule="auto"/>
        <w:ind w:left="6804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 </w:t>
      </w:r>
      <w:r w:rsidRPr="007D35A5">
        <w:rPr>
          <w:b/>
          <w:sz w:val="24"/>
          <w:szCs w:val="24"/>
          <w:lang w:val="uk-UA"/>
        </w:rPr>
        <w:t xml:space="preserve">рішення міської ради </w:t>
      </w:r>
    </w:p>
    <w:p w14:paraId="106C73C3" w14:textId="00ABE02B" w:rsidR="00AF0927" w:rsidRPr="007D35A5" w:rsidRDefault="00475310" w:rsidP="00AF0927">
      <w:pPr>
        <w:pStyle w:val="ae"/>
        <w:spacing w:line="276" w:lineRule="auto"/>
        <w:ind w:left="6804"/>
        <w:rPr>
          <w:b/>
          <w:sz w:val="24"/>
          <w:szCs w:val="24"/>
        </w:rPr>
      </w:pPr>
      <w:r>
        <w:rPr>
          <w:b/>
          <w:sz w:val="24"/>
          <w:szCs w:val="24"/>
        </w:rPr>
        <w:t>від 25.03</w:t>
      </w:r>
      <w:r w:rsidR="00AF0927" w:rsidRPr="007D35A5">
        <w:rPr>
          <w:b/>
          <w:sz w:val="24"/>
          <w:szCs w:val="24"/>
        </w:rPr>
        <w:t>.2026</w:t>
      </w:r>
    </w:p>
    <w:p w14:paraId="2BA1C1EE" w14:textId="77777777" w:rsidR="00AF0927" w:rsidRPr="007D35A5" w:rsidRDefault="00AF0927" w:rsidP="00AF0927">
      <w:pPr>
        <w:pStyle w:val="ae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1F62DFF3" w14:textId="77777777" w:rsidR="007B5257" w:rsidRPr="007D35A5" w:rsidRDefault="007B5257" w:rsidP="007B5257">
      <w:pPr>
        <w:pStyle w:val="ae"/>
        <w:spacing w:line="276" w:lineRule="auto"/>
        <w:jc w:val="center"/>
        <w:rPr>
          <w:b/>
          <w:bCs/>
          <w:sz w:val="24"/>
          <w:szCs w:val="24"/>
        </w:rPr>
      </w:pPr>
      <w:r w:rsidRPr="007D35A5">
        <w:rPr>
          <w:b/>
          <w:bCs/>
          <w:sz w:val="24"/>
          <w:szCs w:val="24"/>
        </w:rPr>
        <w:t>Стартовий розмір орендної плати</w:t>
      </w:r>
    </w:p>
    <w:p w14:paraId="2F364219" w14:textId="77777777" w:rsidR="007B5257" w:rsidRPr="007D35A5" w:rsidRDefault="007B5257" w:rsidP="007B5257">
      <w:pPr>
        <w:pStyle w:val="ae"/>
        <w:spacing w:line="276" w:lineRule="auto"/>
        <w:jc w:val="center"/>
        <w:rPr>
          <w:b/>
          <w:bCs/>
          <w:sz w:val="24"/>
          <w:szCs w:val="24"/>
        </w:rPr>
      </w:pPr>
      <w:r w:rsidRPr="007D35A5">
        <w:rPr>
          <w:b/>
          <w:bCs/>
          <w:sz w:val="24"/>
          <w:szCs w:val="24"/>
        </w:rPr>
        <w:t>за користування земельними ділянками комунальної власності,</w:t>
      </w:r>
    </w:p>
    <w:p w14:paraId="4F92843C" w14:textId="77777777" w:rsidR="007B5257" w:rsidRPr="007D35A5" w:rsidRDefault="007B5257" w:rsidP="007B5257">
      <w:pPr>
        <w:pStyle w:val="ae"/>
        <w:spacing w:after="240" w:line="276" w:lineRule="auto"/>
        <w:jc w:val="center"/>
        <w:rPr>
          <w:b/>
          <w:bCs/>
          <w:sz w:val="24"/>
          <w:szCs w:val="24"/>
        </w:rPr>
      </w:pPr>
      <w:r w:rsidRPr="007D35A5">
        <w:rPr>
          <w:b/>
          <w:bCs/>
          <w:sz w:val="24"/>
          <w:szCs w:val="24"/>
        </w:rPr>
        <w:t>які виставляються на земельні торги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698"/>
        <w:gridCol w:w="1134"/>
        <w:gridCol w:w="1417"/>
        <w:gridCol w:w="709"/>
        <w:gridCol w:w="1265"/>
      </w:tblGrid>
      <w:tr w:rsidR="007B5257" w:rsidRPr="007D35A5" w14:paraId="02A92E42" w14:textId="77777777" w:rsidTr="00DE6AA5">
        <w:trPr>
          <w:trHeight w:val="126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D2C1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D35A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119A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D35A5">
              <w:rPr>
                <w:b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1279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D35A5">
              <w:rPr>
                <w:b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510B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D35A5">
              <w:rPr>
                <w:b/>
                <w:sz w:val="24"/>
                <w:szCs w:val="24"/>
              </w:rPr>
              <w:t>Площа, га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0FD5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D35A5">
              <w:rPr>
                <w:b/>
                <w:sz w:val="24"/>
                <w:szCs w:val="24"/>
              </w:rPr>
              <w:t>Нормати-вна</w:t>
            </w:r>
            <w:proofErr w:type="spellEnd"/>
            <w:r w:rsidRPr="007D35A5">
              <w:rPr>
                <w:b/>
                <w:sz w:val="24"/>
                <w:szCs w:val="24"/>
              </w:rPr>
              <w:t xml:space="preserve"> грошова оцінка, грн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C032C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D35A5">
              <w:rPr>
                <w:b/>
                <w:sz w:val="24"/>
                <w:szCs w:val="24"/>
              </w:rPr>
              <w:t xml:space="preserve">% від </w:t>
            </w:r>
            <w:r w:rsidRPr="007D35A5">
              <w:rPr>
                <w:b/>
                <w:sz w:val="22"/>
                <w:szCs w:val="22"/>
              </w:rPr>
              <w:t>НГО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6994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D35A5">
              <w:rPr>
                <w:b/>
                <w:sz w:val="24"/>
                <w:szCs w:val="24"/>
              </w:rPr>
              <w:t>Старто</w:t>
            </w:r>
            <w:proofErr w:type="spellEnd"/>
            <w:r w:rsidRPr="007D35A5">
              <w:rPr>
                <w:b/>
                <w:sz w:val="24"/>
                <w:szCs w:val="24"/>
              </w:rPr>
              <w:t>-вий розмір орендної плати, грн</w:t>
            </w:r>
          </w:p>
        </w:tc>
      </w:tr>
      <w:tr w:rsidR="007B5257" w:rsidRPr="007D35A5" w14:paraId="099395BD" w14:textId="77777777" w:rsidTr="00DE6AA5">
        <w:trPr>
          <w:trHeight w:val="3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4523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7D35A5">
              <w:rPr>
                <w:sz w:val="24"/>
                <w:szCs w:val="24"/>
              </w:rPr>
              <w:t>1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1B2C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7D35A5">
              <w:rPr>
                <w:sz w:val="24"/>
                <w:szCs w:val="24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2E17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7D35A5">
              <w:rPr>
                <w:sz w:val="24"/>
                <w:szCs w:val="24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10A7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7D35A5"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D0E1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7D35A5">
              <w:rPr>
                <w:sz w:val="24"/>
                <w:szCs w:val="24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0508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7D35A5">
              <w:rPr>
                <w:sz w:val="24"/>
                <w:szCs w:val="24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DB6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7D35A5">
              <w:rPr>
                <w:sz w:val="24"/>
                <w:szCs w:val="24"/>
              </w:rPr>
              <w:t>7</w:t>
            </w:r>
          </w:p>
        </w:tc>
      </w:tr>
      <w:tr w:rsidR="007B5257" w:rsidRPr="007D35A5" w14:paraId="4E4B9B03" w14:textId="77777777" w:rsidTr="00DE6AA5">
        <w:trPr>
          <w:trHeight w:val="3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263C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7D35A5">
              <w:rPr>
                <w:sz w:val="24"/>
                <w:szCs w:val="24"/>
              </w:rPr>
              <w:t>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BCF1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5924187600:01:002:0375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27D1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7D35A5">
              <w:rPr>
                <w:sz w:val="24"/>
                <w:szCs w:val="24"/>
              </w:rPr>
              <w:t xml:space="preserve">за межами населених пунктів на території </w:t>
            </w:r>
            <w:proofErr w:type="spellStart"/>
            <w:r>
              <w:rPr>
                <w:sz w:val="24"/>
                <w:szCs w:val="24"/>
              </w:rPr>
              <w:t>Погожокриницького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D35A5">
              <w:rPr>
                <w:sz w:val="24"/>
                <w:szCs w:val="24"/>
              </w:rPr>
              <w:t>старостинського</w:t>
            </w:r>
            <w:proofErr w:type="spellEnd"/>
            <w:r w:rsidRPr="007D35A5">
              <w:rPr>
                <w:sz w:val="24"/>
                <w:szCs w:val="24"/>
              </w:rPr>
              <w:t xml:space="preserve"> округу Роменської міської територіальної громади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05497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1,4424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129F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36769,55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61F0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F78C" w14:textId="77777777" w:rsidR="007B5257" w:rsidRPr="00445ACC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3676,95</w:t>
            </w:r>
          </w:p>
        </w:tc>
      </w:tr>
      <w:tr w:rsidR="007B5257" w:rsidRPr="007D35A5" w14:paraId="5C1C215C" w14:textId="77777777" w:rsidTr="00DE6AA5">
        <w:trPr>
          <w:trHeight w:val="15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A42C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7D35A5">
              <w:rPr>
                <w:sz w:val="24"/>
                <w:szCs w:val="24"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FCE8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5924187100:0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  <w:lang w:val="en-US"/>
              </w:rPr>
              <w:t>412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30B7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7D35A5">
              <w:rPr>
                <w:sz w:val="24"/>
                <w:szCs w:val="24"/>
              </w:rPr>
              <w:t xml:space="preserve">за межами населених </w:t>
            </w:r>
            <w:r>
              <w:rPr>
                <w:sz w:val="24"/>
                <w:szCs w:val="24"/>
              </w:rPr>
              <w:t xml:space="preserve">пунктів на території </w:t>
            </w:r>
            <w:proofErr w:type="spellStart"/>
            <w:r>
              <w:rPr>
                <w:sz w:val="24"/>
                <w:szCs w:val="24"/>
              </w:rPr>
              <w:t>Перехрестівського</w:t>
            </w:r>
            <w:proofErr w:type="spellEnd"/>
            <w:r w:rsidRPr="007D35A5">
              <w:rPr>
                <w:sz w:val="24"/>
                <w:szCs w:val="24"/>
              </w:rPr>
              <w:t xml:space="preserve"> </w:t>
            </w:r>
            <w:proofErr w:type="spellStart"/>
            <w:r w:rsidRPr="007D35A5">
              <w:rPr>
                <w:sz w:val="24"/>
                <w:szCs w:val="24"/>
              </w:rPr>
              <w:t>старостинського</w:t>
            </w:r>
            <w:proofErr w:type="spellEnd"/>
            <w:r w:rsidRPr="007D35A5">
              <w:rPr>
                <w:sz w:val="24"/>
                <w:szCs w:val="24"/>
              </w:rPr>
              <w:t xml:space="preserve"> округу Роменської міської територіальної громади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4AD8D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2890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E898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287778,29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D820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1359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28777,83</w:t>
            </w:r>
          </w:p>
        </w:tc>
      </w:tr>
      <w:tr w:rsidR="007B5257" w:rsidRPr="007D35A5" w14:paraId="6634DBE0" w14:textId="77777777" w:rsidTr="00DE6AA5">
        <w:trPr>
          <w:trHeight w:val="15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311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7B8E" w14:textId="77777777" w:rsidR="007B5257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5924187100</w:t>
            </w:r>
            <w:r>
              <w:rPr>
                <w:sz w:val="24"/>
                <w:szCs w:val="24"/>
              </w:rPr>
              <w:t>:02:003:0048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AB08" w14:textId="77777777" w:rsidR="007B5257" w:rsidRPr="007D35A5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7D35A5">
              <w:rPr>
                <w:sz w:val="24"/>
                <w:szCs w:val="24"/>
              </w:rPr>
              <w:t xml:space="preserve">за межами населених </w:t>
            </w:r>
            <w:r>
              <w:rPr>
                <w:sz w:val="24"/>
                <w:szCs w:val="24"/>
              </w:rPr>
              <w:t xml:space="preserve">пунктів на території </w:t>
            </w:r>
            <w:proofErr w:type="spellStart"/>
            <w:r>
              <w:rPr>
                <w:sz w:val="24"/>
                <w:szCs w:val="24"/>
              </w:rPr>
              <w:t>Перехрестівського</w:t>
            </w:r>
            <w:proofErr w:type="spellEnd"/>
            <w:r w:rsidRPr="007D35A5">
              <w:rPr>
                <w:sz w:val="24"/>
                <w:szCs w:val="24"/>
              </w:rPr>
              <w:t xml:space="preserve"> </w:t>
            </w:r>
            <w:proofErr w:type="spellStart"/>
            <w:r w:rsidRPr="007D35A5">
              <w:rPr>
                <w:sz w:val="24"/>
                <w:szCs w:val="24"/>
              </w:rPr>
              <w:t>старостинського</w:t>
            </w:r>
            <w:proofErr w:type="spellEnd"/>
            <w:r w:rsidRPr="007D35A5">
              <w:rPr>
                <w:sz w:val="24"/>
                <w:szCs w:val="24"/>
              </w:rPr>
              <w:t xml:space="preserve"> округу Роменської міської територіальної громади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57CE" w14:textId="77777777" w:rsidR="007B5257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2,8986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4417" w14:textId="77777777" w:rsidR="007B5257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73888,29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A006B" w14:textId="77777777" w:rsidR="007B5257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EF74" w14:textId="77777777" w:rsidR="007B5257" w:rsidRDefault="007B5257" w:rsidP="00DE6AA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7388,83</w:t>
            </w:r>
          </w:p>
        </w:tc>
      </w:tr>
    </w:tbl>
    <w:p w14:paraId="14E41D0F" w14:textId="77777777" w:rsidR="007B5257" w:rsidRDefault="007B5257" w:rsidP="007B5257">
      <w:pPr>
        <w:rPr>
          <w:lang w:val="uk-UA"/>
        </w:rPr>
      </w:pPr>
    </w:p>
    <w:p w14:paraId="762E2552" w14:textId="54A72F83" w:rsidR="00AF0927" w:rsidRPr="007D35A5" w:rsidRDefault="00AF0927" w:rsidP="00AF0927">
      <w:pPr>
        <w:rPr>
          <w:lang w:val="uk-UA"/>
        </w:rPr>
      </w:pPr>
    </w:p>
    <w:p w14:paraId="1271E2E2" w14:textId="77777777" w:rsidR="004574A6" w:rsidRPr="007D35A5" w:rsidRDefault="004574A6" w:rsidP="00587E1C">
      <w:pPr>
        <w:pStyle w:val="ae"/>
        <w:spacing w:line="276" w:lineRule="auto"/>
        <w:ind w:left="6804"/>
        <w:rPr>
          <w:b/>
          <w:sz w:val="24"/>
          <w:szCs w:val="24"/>
        </w:rPr>
      </w:pPr>
    </w:p>
    <w:p w14:paraId="32DEBB2C" w14:textId="77777777" w:rsidR="004574A6" w:rsidRPr="004574A6" w:rsidRDefault="004574A6" w:rsidP="004574A6">
      <w:pPr>
        <w:pStyle w:val="ae"/>
        <w:tabs>
          <w:tab w:val="left" w:pos="851"/>
          <w:tab w:val="left" w:pos="993"/>
        </w:tabs>
        <w:spacing w:line="276" w:lineRule="auto"/>
        <w:jc w:val="both"/>
        <w:rPr>
          <w:b/>
          <w:sz w:val="24"/>
          <w:szCs w:val="24"/>
        </w:rPr>
      </w:pPr>
      <w:r w:rsidRPr="004574A6">
        <w:rPr>
          <w:b/>
          <w:sz w:val="24"/>
          <w:szCs w:val="24"/>
        </w:rPr>
        <w:t xml:space="preserve">Секретар міської ради                                      </w:t>
      </w:r>
      <w:r>
        <w:rPr>
          <w:b/>
          <w:sz w:val="24"/>
          <w:szCs w:val="24"/>
        </w:rPr>
        <w:t xml:space="preserve">                                           </w:t>
      </w:r>
      <w:r w:rsidRPr="004574A6">
        <w:rPr>
          <w:b/>
          <w:sz w:val="24"/>
          <w:szCs w:val="24"/>
        </w:rPr>
        <w:t>В’ячеслав ГУБАРЬ</w:t>
      </w:r>
    </w:p>
    <w:p w14:paraId="25BF57AF" w14:textId="0784668B" w:rsidR="004574A6" w:rsidRDefault="004574A6" w:rsidP="004574A6">
      <w:pPr>
        <w:pStyle w:val="ae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7D5E87E2" w14:textId="2E8FDB72" w:rsidR="00AF0927" w:rsidRDefault="00AF0927" w:rsidP="004574A6">
      <w:pPr>
        <w:pStyle w:val="ae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5FE25F15" w14:textId="0A668B17" w:rsidR="00AF0927" w:rsidRDefault="00AF0927" w:rsidP="004574A6">
      <w:pPr>
        <w:pStyle w:val="ae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1AF29865" w14:textId="67CD2684" w:rsidR="00AF0927" w:rsidRDefault="00AF0927" w:rsidP="004574A6">
      <w:pPr>
        <w:pStyle w:val="ae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444B8F43" w14:textId="21C3DA1A" w:rsidR="00AF0927" w:rsidRDefault="00AF0927" w:rsidP="004574A6">
      <w:pPr>
        <w:pStyle w:val="ae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7192EC56" w14:textId="2C8197BA" w:rsidR="00AF0927" w:rsidRDefault="00AF0927" w:rsidP="004574A6">
      <w:pPr>
        <w:pStyle w:val="ae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02A69769" w14:textId="4C0B4CA5" w:rsidR="00AF0927" w:rsidRDefault="00AF0927" w:rsidP="004574A6">
      <w:pPr>
        <w:pStyle w:val="ae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688823F1" w14:textId="0FFBC517" w:rsidR="00AF0927" w:rsidRDefault="00AF0927" w:rsidP="004574A6">
      <w:pPr>
        <w:pStyle w:val="ae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48C4AF57" w14:textId="3C8767FC" w:rsidR="007B5257" w:rsidRDefault="007B5257" w:rsidP="004574A6">
      <w:pPr>
        <w:pStyle w:val="ae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546281CC" w14:textId="77777777" w:rsidR="00AF0927" w:rsidRPr="007D35A5" w:rsidRDefault="00AF092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Додаток 3</w:t>
      </w:r>
    </w:p>
    <w:p w14:paraId="621A5E73" w14:textId="3DC8C904" w:rsidR="00AF0927" w:rsidRPr="007D35A5" w:rsidRDefault="00AF0927" w:rsidP="00AF0927">
      <w:pPr>
        <w:spacing w:line="276" w:lineRule="auto"/>
        <w:ind w:left="6804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</w:t>
      </w:r>
      <w:r w:rsidRPr="007D35A5">
        <w:rPr>
          <w:b/>
          <w:sz w:val="24"/>
          <w:szCs w:val="24"/>
          <w:lang w:val="uk-UA"/>
        </w:rPr>
        <w:t xml:space="preserve"> рішення міської ради </w:t>
      </w:r>
    </w:p>
    <w:p w14:paraId="28A65ED6" w14:textId="5F746F29" w:rsidR="00AF0927" w:rsidRPr="007D35A5" w:rsidRDefault="00475310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від 25.03</w:t>
      </w:r>
      <w:r w:rsidR="00AF0927" w:rsidRPr="007D35A5">
        <w:rPr>
          <w:b/>
          <w:sz w:val="24"/>
          <w:szCs w:val="24"/>
        </w:rPr>
        <w:t>.2026</w:t>
      </w:r>
    </w:p>
    <w:p w14:paraId="7047B296" w14:textId="77777777" w:rsidR="007B5257" w:rsidRDefault="007B5257" w:rsidP="007B5257">
      <w:pPr>
        <w:pStyle w:val="ae"/>
        <w:spacing w:line="276" w:lineRule="auto"/>
        <w:jc w:val="center"/>
        <w:rPr>
          <w:b/>
          <w:sz w:val="24"/>
          <w:szCs w:val="24"/>
        </w:rPr>
      </w:pPr>
    </w:p>
    <w:p w14:paraId="1D1E31F8" w14:textId="77777777" w:rsidR="007B5257" w:rsidRDefault="007B5257" w:rsidP="007B5257">
      <w:pPr>
        <w:pStyle w:val="ae"/>
        <w:spacing w:line="276" w:lineRule="auto"/>
        <w:jc w:val="center"/>
        <w:rPr>
          <w:b/>
          <w:sz w:val="24"/>
          <w:szCs w:val="24"/>
        </w:rPr>
      </w:pPr>
      <w:r w:rsidRPr="007D35A5">
        <w:rPr>
          <w:b/>
          <w:sz w:val="24"/>
          <w:szCs w:val="24"/>
        </w:rPr>
        <w:t>ХАРАКТЕРИСТИКА ЛОТІВ,</w:t>
      </w:r>
      <w:r>
        <w:rPr>
          <w:b/>
          <w:sz w:val="24"/>
          <w:szCs w:val="24"/>
        </w:rPr>
        <w:t xml:space="preserve"> </w:t>
      </w:r>
    </w:p>
    <w:p w14:paraId="6BC88BAA" w14:textId="099B126A" w:rsidR="007B5257" w:rsidRPr="007D35A5" w:rsidRDefault="007B5257" w:rsidP="007B5257">
      <w:pPr>
        <w:pStyle w:val="ae"/>
        <w:spacing w:line="276" w:lineRule="auto"/>
        <w:jc w:val="center"/>
        <w:rPr>
          <w:b/>
          <w:sz w:val="24"/>
          <w:szCs w:val="24"/>
        </w:rPr>
      </w:pPr>
      <w:r w:rsidRPr="007D35A5">
        <w:rPr>
          <w:b/>
          <w:sz w:val="24"/>
          <w:szCs w:val="24"/>
        </w:rPr>
        <w:t>що виставляються на земельні торги</w:t>
      </w:r>
    </w:p>
    <w:p w14:paraId="07A2F73E" w14:textId="77777777" w:rsidR="007B5257" w:rsidRPr="007D35A5" w:rsidRDefault="007B5257" w:rsidP="007B5257">
      <w:pPr>
        <w:pStyle w:val="ae"/>
        <w:spacing w:after="120" w:line="276" w:lineRule="auto"/>
        <w:jc w:val="center"/>
        <w:rPr>
          <w:b/>
          <w:sz w:val="24"/>
          <w:szCs w:val="24"/>
        </w:rPr>
      </w:pPr>
      <w:r w:rsidRPr="007D35A5">
        <w:rPr>
          <w:b/>
          <w:sz w:val="24"/>
          <w:szCs w:val="24"/>
        </w:rPr>
        <w:t>І.</w:t>
      </w:r>
    </w:p>
    <w:p w14:paraId="11F3AA04" w14:textId="77777777" w:rsidR="007B5257" w:rsidRPr="007D35A5" w:rsidRDefault="007B5257" w:rsidP="007B5257">
      <w:pPr>
        <w:pStyle w:val="ae"/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Земельна ділянка – землі водного фонду</w:t>
      </w:r>
      <w:r w:rsidRPr="007D35A5">
        <w:rPr>
          <w:sz w:val="24"/>
          <w:szCs w:val="24"/>
        </w:rPr>
        <w:t>.</w:t>
      </w:r>
    </w:p>
    <w:p w14:paraId="4BCE2089" w14:textId="77777777" w:rsidR="007B5257" w:rsidRPr="007D35A5" w:rsidRDefault="007B5257" w:rsidP="007B5257">
      <w:pPr>
        <w:pStyle w:val="ae"/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 xml:space="preserve">Місце розташування – за межами населених пунктів на території </w:t>
      </w:r>
      <w:proofErr w:type="spellStart"/>
      <w:r>
        <w:rPr>
          <w:sz w:val="24"/>
          <w:szCs w:val="24"/>
        </w:rPr>
        <w:t>Погожокриницького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старостинського</w:t>
      </w:r>
      <w:proofErr w:type="spellEnd"/>
      <w:r w:rsidRPr="007D35A5">
        <w:rPr>
          <w:sz w:val="24"/>
          <w:szCs w:val="24"/>
        </w:rPr>
        <w:t xml:space="preserve"> округу Роменської міської територіальної громади.</w:t>
      </w:r>
    </w:p>
    <w:p w14:paraId="3DC313BE" w14:textId="77777777" w:rsidR="007B5257" w:rsidRPr="007D35A5" w:rsidRDefault="007B5257" w:rsidP="007B5257">
      <w:pPr>
        <w:pStyle w:val="ae"/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mbria"/>
          <w:sz w:val="24"/>
          <w:szCs w:val="24"/>
        </w:rPr>
      </w:pPr>
      <w:r w:rsidRPr="007D35A5">
        <w:rPr>
          <w:sz w:val="24"/>
          <w:szCs w:val="24"/>
        </w:rPr>
        <w:t>Цільове призначення –</w:t>
      </w:r>
      <w:r>
        <w:rPr>
          <w:sz w:val="24"/>
          <w:szCs w:val="24"/>
          <w:shd w:val="clear" w:color="auto" w:fill="FFFFFF"/>
        </w:rPr>
        <w:t xml:space="preserve"> для рибогосподарських потреб</w:t>
      </w:r>
      <w:r w:rsidRPr="007D35A5">
        <w:rPr>
          <w:rFonts w:eastAsia="Cambria"/>
          <w:sz w:val="24"/>
          <w:szCs w:val="24"/>
        </w:rPr>
        <w:t>.</w:t>
      </w:r>
    </w:p>
    <w:p w14:paraId="7FD9300B" w14:textId="77777777" w:rsidR="007B5257" w:rsidRPr="007D35A5" w:rsidRDefault="007B5257" w:rsidP="007B5257">
      <w:pPr>
        <w:pStyle w:val="ae"/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Розмір земельної ділянки – 1,4424 </w:t>
      </w:r>
      <w:r w:rsidRPr="007D35A5">
        <w:rPr>
          <w:sz w:val="24"/>
          <w:szCs w:val="24"/>
        </w:rPr>
        <w:t>га.</w:t>
      </w:r>
    </w:p>
    <w:p w14:paraId="4A1515E6" w14:textId="77777777" w:rsidR="007B5257" w:rsidRPr="007D35A5" w:rsidRDefault="007B5257" w:rsidP="007B5257">
      <w:pPr>
        <w:pStyle w:val="ae"/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hanging="503"/>
        <w:jc w:val="both"/>
        <w:rPr>
          <w:rFonts w:eastAsia="Cambria"/>
          <w:sz w:val="24"/>
          <w:szCs w:val="24"/>
        </w:rPr>
      </w:pPr>
      <w:r w:rsidRPr="007D35A5">
        <w:rPr>
          <w:sz w:val="24"/>
          <w:szCs w:val="24"/>
        </w:rPr>
        <w:t xml:space="preserve">Кадастровий номер: </w:t>
      </w:r>
      <w:r>
        <w:rPr>
          <w:sz w:val="24"/>
          <w:szCs w:val="24"/>
        </w:rPr>
        <w:t>5924187600:01:002:0375</w:t>
      </w:r>
      <w:r w:rsidRPr="007D35A5">
        <w:rPr>
          <w:rFonts w:eastAsia="Cambria"/>
          <w:sz w:val="24"/>
          <w:szCs w:val="24"/>
        </w:rPr>
        <w:t>.</w:t>
      </w:r>
    </w:p>
    <w:p w14:paraId="25F5F4CB" w14:textId="77777777" w:rsidR="007B5257" w:rsidRPr="007D35A5" w:rsidRDefault="007B5257" w:rsidP="007B5257">
      <w:pPr>
        <w:pStyle w:val="ae"/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hanging="503"/>
        <w:jc w:val="both"/>
        <w:rPr>
          <w:sz w:val="24"/>
          <w:szCs w:val="24"/>
        </w:rPr>
      </w:pPr>
      <w:r w:rsidRPr="007D35A5">
        <w:rPr>
          <w:rFonts w:eastAsia="Cambria"/>
          <w:sz w:val="24"/>
          <w:szCs w:val="24"/>
        </w:rPr>
        <w:t>Нормативна грошова оцінка земельної ділянки –</w:t>
      </w:r>
      <w:r w:rsidRPr="007D35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36769,55 </w:t>
      </w:r>
      <w:r w:rsidRPr="007D35A5">
        <w:rPr>
          <w:rFonts w:eastAsia="Cambria"/>
          <w:sz w:val="24"/>
          <w:szCs w:val="24"/>
        </w:rPr>
        <w:t>грн.</w:t>
      </w:r>
    </w:p>
    <w:p w14:paraId="67BCDA39" w14:textId="77777777" w:rsidR="007B5257" w:rsidRPr="007D35A5" w:rsidRDefault="007B5257" w:rsidP="007B5257">
      <w:pPr>
        <w:pStyle w:val="ae"/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 xml:space="preserve">Стартовий розмір річної орендної плати </w:t>
      </w:r>
      <w:r w:rsidRPr="007D35A5">
        <w:rPr>
          <w:rFonts w:eastAsia="Cambria"/>
          <w:sz w:val="24"/>
          <w:szCs w:val="24"/>
        </w:rPr>
        <w:t>–</w:t>
      </w:r>
      <w:r w:rsidRPr="007D35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3676,95 </w:t>
      </w:r>
      <w:r w:rsidRPr="007D35A5">
        <w:rPr>
          <w:sz w:val="24"/>
          <w:szCs w:val="24"/>
        </w:rPr>
        <w:t>гр</w:t>
      </w:r>
      <w:r>
        <w:rPr>
          <w:sz w:val="24"/>
          <w:szCs w:val="24"/>
        </w:rPr>
        <w:t>н (10</w:t>
      </w:r>
      <w:r w:rsidRPr="007D35A5">
        <w:rPr>
          <w:sz w:val="24"/>
          <w:szCs w:val="24"/>
        </w:rPr>
        <w:t xml:space="preserve"> % від нормативної грошової оцінки земельної ділянки).</w:t>
      </w:r>
    </w:p>
    <w:p w14:paraId="530CABAD" w14:textId="77777777" w:rsidR="007B5257" w:rsidRDefault="007B5257" w:rsidP="007B5257">
      <w:pPr>
        <w:pStyle w:val="ae"/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 xml:space="preserve">Умови використання земельної ділянки – земельна ділянка передбачена для </w:t>
      </w:r>
      <w:r>
        <w:rPr>
          <w:sz w:val="24"/>
          <w:szCs w:val="24"/>
        </w:rPr>
        <w:t>використання в комплексі з розміщеним на ній водним об’єктом ставком</w:t>
      </w:r>
      <w:r w:rsidRPr="007D35A5">
        <w:rPr>
          <w:sz w:val="24"/>
          <w:szCs w:val="24"/>
        </w:rPr>
        <w:t>.</w:t>
      </w:r>
    </w:p>
    <w:p w14:paraId="2822E610" w14:textId="77777777" w:rsidR="007B5257" w:rsidRPr="008D063C" w:rsidRDefault="007B5257" w:rsidP="007B5257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uk-UA"/>
        </w:rPr>
      </w:pPr>
      <w:r w:rsidRPr="00835786">
        <w:rPr>
          <w:sz w:val="24"/>
          <w:szCs w:val="24"/>
          <w:lang w:val="uk-UA"/>
        </w:rPr>
        <w:t>Площа водного об’єкта (ставка) з</w:t>
      </w:r>
      <w:r>
        <w:rPr>
          <w:sz w:val="24"/>
          <w:szCs w:val="24"/>
          <w:lang w:val="uk-UA"/>
        </w:rPr>
        <w:t>г</w:t>
      </w:r>
      <w:r w:rsidRPr="00835786">
        <w:rPr>
          <w:sz w:val="24"/>
          <w:szCs w:val="24"/>
          <w:lang w:val="uk-UA"/>
        </w:rPr>
        <w:t xml:space="preserve">ідно паспорта водного об’єкта </w:t>
      </w:r>
      <w:r w:rsidRPr="009E11E4">
        <w:rPr>
          <w:sz w:val="24"/>
          <w:szCs w:val="24"/>
          <w:lang w:val="uk-UA"/>
        </w:rPr>
        <w:t xml:space="preserve">0,3453 </w:t>
      </w:r>
      <w:r w:rsidRPr="00835786">
        <w:rPr>
          <w:sz w:val="24"/>
          <w:szCs w:val="24"/>
          <w:lang w:val="uk-UA"/>
        </w:rPr>
        <w:t>га.</w:t>
      </w:r>
    </w:p>
    <w:p w14:paraId="5DE0C1F6" w14:textId="77777777" w:rsidR="007B5257" w:rsidRPr="007D35A5" w:rsidRDefault="007B5257" w:rsidP="007B5257">
      <w:pPr>
        <w:pStyle w:val="ae"/>
        <w:spacing w:before="240" w:after="120" w:line="276" w:lineRule="auto"/>
        <w:jc w:val="center"/>
        <w:rPr>
          <w:b/>
          <w:sz w:val="24"/>
          <w:szCs w:val="24"/>
        </w:rPr>
      </w:pPr>
      <w:r w:rsidRPr="007D35A5">
        <w:rPr>
          <w:b/>
          <w:sz w:val="24"/>
          <w:szCs w:val="24"/>
        </w:rPr>
        <w:t>ІІ.</w:t>
      </w:r>
    </w:p>
    <w:p w14:paraId="127DE585" w14:textId="77777777" w:rsidR="007B5257" w:rsidRPr="007D35A5" w:rsidRDefault="007B5257" w:rsidP="007B5257">
      <w:pPr>
        <w:pStyle w:val="ae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ind w:hanging="503"/>
        <w:jc w:val="both"/>
        <w:rPr>
          <w:sz w:val="24"/>
          <w:szCs w:val="24"/>
        </w:rPr>
      </w:pPr>
      <w:r>
        <w:rPr>
          <w:sz w:val="24"/>
          <w:szCs w:val="24"/>
        </w:rPr>
        <w:t>Земельна ділянка – землі водного фонду</w:t>
      </w:r>
      <w:r w:rsidRPr="007D35A5">
        <w:rPr>
          <w:sz w:val="24"/>
          <w:szCs w:val="24"/>
        </w:rPr>
        <w:t>.</w:t>
      </w:r>
    </w:p>
    <w:p w14:paraId="02DAC90E" w14:textId="77777777" w:rsidR="007B5257" w:rsidRPr="007D35A5" w:rsidRDefault="007B5257" w:rsidP="007B5257">
      <w:pPr>
        <w:pStyle w:val="ae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 xml:space="preserve">Місце розташування – за межами населених пунктів на території </w:t>
      </w:r>
      <w:proofErr w:type="spellStart"/>
      <w:r>
        <w:rPr>
          <w:sz w:val="24"/>
          <w:szCs w:val="24"/>
        </w:rPr>
        <w:t>Перехрестівського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старостинського</w:t>
      </w:r>
      <w:proofErr w:type="spellEnd"/>
      <w:r w:rsidRPr="007D35A5">
        <w:rPr>
          <w:sz w:val="24"/>
          <w:szCs w:val="24"/>
        </w:rPr>
        <w:t xml:space="preserve"> округу Роменської міської територіальної громади.</w:t>
      </w:r>
    </w:p>
    <w:p w14:paraId="1E5FD83C" w14:textId="77777777" w:rsidR="007B5257" w:rsidRPr="007D35A5" w:rsidRDefault="007B5257" w:rsidP="007B5257">
      <w:pPr>
        <w:pStyle w:val="ae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mbria"/>
          <w:sz w:val="24"/>
          <w:szCs w:val="24"/>
        </w:rPr>
      </w:pPr>
      <w:r w:rsidRPr="007D35A5">
        <w:rPr>
          <w:sz w:val="24"/>
          <w:szCs w:val="24"/>
        </w:rPr>
        <w:t>Цільове призначення –</w:t>
      </w:r>
      <w:r>
        <w:rPr>
          <w:sz w:val="24"/>
          <w:szCs w:val="24"/>
          <w:shd w:val="clear" w:color="auto" w:fill="FFFFFF"/>
        </w:rPr>
        <w:t xml:space="preserve"> для рибогосподарських потреб</w:t>
      </w:r>
      <w:r w:rsidRPr="007D35A5">
        <w:rPr>
          <w:rFonts w:eastAsia="Cambria"/>
          <w:sz w:val="24"/>
          <w:szCs w:val="24"/>
        </w:rPr>
        <w:t>.</w:t>
      </w:r>
    </w:p>
    <w:p w14:paraId="5DF7277A" w14:textId="77777777" w:rsidR="007B5257" w:rsidRPr="007D35A5" w:rsidRDefault="007B5257" w:rsidP="007B5257">
      <w:pPr>
        <w:pStyle w:val="ae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Розмір земельної ділянки – </w:t>
      </w:r>
      <w:r>
        <w:rPr>
          <w:sz w:val="24"/>
          <w:szCs w:val="24"/>
          <w:lang w:val="en-US"/>
        </w:rPr>
        <w:t>11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2890</w:t>
      </w:r>
      <w:r>
        <w:rPr>
          <w:sz w:val="24"/>
          <w:szCs w:val="24"/>
        </w:rPr>
        <w:t xml:space="preserve"> </w:t>
      </w:r>
      <w:r w:rsidRPr="007D35A5">
        <w:rPr>
          <w:sz w:val="24"/>
          <w:szCs w:val="24"/>
        </w:rPr>
        <w:t>га.</w:t>
      </w:r>
    </w:p>
    <w:p w14:paraId="6DB24E35" w14:textId="77777777" w:rsidR="007B5257" w:rsidRPr="007D35A5" w:rsidRDefault="007B5257" w:rsidP="007B5257">
      <w:pPr>
        <w:pStyle w:val="ae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ind w:hanging="503"/>
        <w:jc w:val="both"/>
        <w:rPr>
          <w:rFonts w:eastAsia="Cambria"/>
          <w:sz w:val="24"/>
          <w:szCs w:val="24"/>
        </w:rPr>
      </w:pPr>
      <w:r w:rsidRPr="007D35A5">
        <w:rPr>
          <w:sz w:val="24"/>
          <w:szCs w:val="24"/>
        </w:rPr>
        <w:t xml:space="preserve">Кадастровий номер: </w:t>
      </w:r>
      <w:r>
        <w:rPr>
          <w:sz w:val="24"/>
          <w:szCs w:val="24"/>
        </w:rPr>
        <w:t>5924187100:0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:00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:0</w:t>
      </w:r>
      <w:r>
        <w:rPr>
          <w:sz w:val="24"/>
          <w:szCs w:val="24"/>
          <w:lang w:val="en-US"/>
        </w:rPr>
        <w:t>412</w:t>
      </w:r>
      <w:r w:rsidRPr="007D35A5">
        <w:rPr>
          <w:rFonts w:eastAsia="Cambria"/>
          <w:sz w:val="24"/>
          <w:szCs w:val="24"/>
        </w:rPr>
        <w:t>.</w:t>
      </w:r>
    </w:p>
    <w:p w14:paraId="6C6F2DC1" w14:textId="77777777" w:rsidR="007B5257" w:rsidRPr="007D35A5" w:rsidRDefault="007B5257" w:rsidP="007B5257">
      <w:pPr>
        <w:pStyle w:val="ae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ind w:hanging="503"/>
        <w:jc w:val="both"/>
        <w:rPr>
          <w:sz w:val="24"/>
          <w:szCs w:val="24"/>
        </w:rPr>
      </w:pPr>
      <w:r w:rsidRPr="007D35A5">
        <w:rPr>
          <w:rFonts w:eastAsia="Cambria"/>
          <w:sz w:val="24"/>
          <w:szCs w:val="24"/>
        </w:rPr>
        <w:t>Нормативна грошова оцінка земельної ділянки –</w:t>
      </w:r>
      <w:r w:rsidRPr="007D35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287778,29 </w:t>
      </w:r>
      <w:r w:rsidRPr="007D35A5">
        <w:rPr>
          <w:rFonts w:eastAsia="Cambria"/>
          <w:sz w:val="24"/>
          <w:szCs w:val="24"/>
        </w:rPr>
        <w:t>грн.</w:t>
      </w:r>
    </w:p>
    <w:p w14:paraId="003B318A" w14:textId="77777777" w:rsidR="007B5257" w:rsidRPr="007D35A5" w:rsidRDefault="007B5257" w:rsidP="007B5257">
      <w:pPr>
        <w:pStyle w:val="ae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 xml:space="preserve">Стартовий розмір річної орендної плати </w:t>
      </w:r>
      <w:r w:rsidRPr="007D35A5">
        <w:rPr>
          <w:rFonts w:eastAsia="Cambria"/>
          <w:sz w:val="24"/>
          <w:szCs w:val="24"/>
        </w:rPr>
        <w:t>–</w:t>
      </w:r>
      <w:r w:rsidRPr="007D35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28777,83 </w:t>
      </w:r>
      <w:r w:rsidRPr="007D35A5">
        <w:rPr>
          <w:sz w:val="24"/>
          <w:szCs w:val="24"/>
        </w:rPr>
        <w:t>гр</w:t>
      </w:r>
      <w:r>
        <w:rPr>
          <w:sz w:val="24"/>
          <w:szCs w:val="24"/>
        </w:rPr>
        <w:t>н (10</w:t>
      </w:r>
      <w:r w:rsidRPr="007D35A5">
        <w:rPr>
          <w:sz w:val="24"/>
          <w:szCs w:val="24"/>
        </w:rPr>
        <w:t xml:space="preserve"> % від нормативної грошової оцінки земельної ділянки).</w:t>
      </w:r>
    </w:p>
    <w:p w14:paraId="79E82850" w14:textId="77777777" w:rsidR="007B5257" w:rsidRDefault="007B5257" w:rsidP="007B5257">
      <w:pPr>
        <w:pStyle w:val="ae"/>
        <w:numPr>
          <w:ilvl w:val="0"/>
          <w:numId w:val="3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 xml:space="preserve">Умови використання земельної ділянки – земельна ділянка передбачена для </w:t>
      </w:r>
      <w:r>
        <w:rPr>
          <w:sz w:val="24"/>
          <w:szCs w:val="24"/>
        </w:rPr>
        <w:t>використання в комплексі з розміщеним на ній водним об’єктом ставком</w:t>
      </w:r>
      <w:r w:rsidRPr="007D35A5">
        <w:rPr>
          <w:sz w:val="24"/>
          <w:szCs w:val="24"/>
        </w:rPr>
        <w:t>.</w:t>
      </w:r>
    </w:p>
    <w:p w14:paraId="5A5F7335" w14:textId="77777777" w:rsidR="007B5257" w:rsidRPr="008D063C" w:rsidRDefault="007B5257" w:rsidP="007B5257">
      <w:pPr>
        <w:numPr>
          <w:ilvl w:val="0"/>
          <w:numId w:val="38"/>
        </w:numPr>
        <w:tabs>
          <w:tab w:val="left" w:pos="851"/>
        </w:tabs>
        <w:spacing w:line="276" w:lineRule="auto"/>
        <w:ind w:hanging="503"/>
        <w:jc w:val="both"/>
        <w:rPr>
          <w:sz w:val="24"/>
          <w:szCs w:val="24"/>
          <w:lang w:val="uk-UA"/>
        </w:rPr>
      </w:pPr>
      <w:r w:rsidRPr="00835786">
        <w:rPr>
          <w:sz w:val="24"/>
          <w:szCs w:val="24"/>
          <w:lang w:val="uk-UA"/>
        </w:rPr>
        <w:t>Площа водного об’єкта (ставка) з</w:t>
      </w:r>
      <w:r>
        <w:rPr>
          <w:sz w:val="24"/>
          <w:szCs w:val="24"/>
          <w:lang w:val="uk-UA"/>
        </w:rPr>
        <w:t>г</w:t>
      </w:r>
      <w:r w:rsidRPr="00835786">
        <w:rPr>
          <w:sz w:val="24"/>
          <w:szCs w:val="24"/>
          <w:lang w:val="uk-UA"/>
        </w:rPr>
        <w:t xml:space="preserve">ідно паспорта водного об’єкта </w:t>
      </w:r>
      <w:r w:rsidRPr="009E11E4">
        <w:rPr>
          <w:sz w:val="24"/>
          <w:szCs w:val="24"/>
          <w:lang w:val="uk-UA"/>
        </w:rPr>
        <w:t xml:space="preserve">4,6419 </w:t>
      </w:r>
      <w:r w:rsidRPr="00835786">
        <w:rPr>
          <w:sz w:val="24"/>
          <w:szCs w:val="24"/>
          <w:lang w:val="uk-UA"/>
        </w:rPr>
        <w:t>га.</w:t>
      </w:r>
    </w:p>
    <w:p w14:paraId="1AD3A0EE" w14:textId="77777777" w:rsidR="007B5257" w:rsidRPr="007D35A5" w:rsidRDefault="007B5257" w:rsidP="007B5257">
      <w:pPr>
        <w:pStyle w:val="ae"/>
        <w:spacing w:before="240" w:after="120" w:line="276" w:lineRule="auto"/>
        <w:jc w:val="center"/>
        <w:rPr>
          <w:b/>
          <w:sz w:val="24"/>
          <w:szCs w:val="24"/>
        </w:rPr>
      </w:pPr>
      <w:r w:rsidRPr="007D35A5">
        <w:rPr>
          <w:b/>
          <w:sz w:val="24"/>
          <w:szCs w:val="24"/>
        </w:rPr>
        <w:t>ІІ</w:t>
      </w:r>
      <w:r>
        <w:rPr>
          <w:b/>
          <w:sz w:val="24"/>
          <w:szCs w:val="24"/>
        </w:rPr>
        <w:t>І</w:t>
      </w:r>
      <w:r w:rsidRPr="007D35A5">
        <w:rPr>
          <w:b/>
          <w:sz w:val="24"/>
          <w:szCs w:val="24"/>
        </w:rPr>
        <w:t>.</w:t>
      </w:r>
    </w:p>
    <w:p w14:paraId="43D19AC9" w14:textId="77777777" w:rsidR="007B5257" w:rsidRPr="007D35A5" w:rsidRDefault="007B5257" w:rsidP="007B5257">
      <w:pPr>
        <w:pStyle w:val="ae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Земельна ділянка – землі водного фонду</w:t>
      </w:r>
      <w:r w:rsidRPr="007D35A5">
        <w:rPr>
          <w:sz w:val="24"/>
          <w:szCs w:val="24"/>
        </w:rPr>
        <w:t>.</w:t>
      </w:r>
    </w:p>
    <w:p w14:paraId="5B2BE011" w14:textId="77777777" w:rsidR="007B5257" w:rsidRPr="007D35A5" w:rsidRDefault="007B5257" w:rsidP="007B5257">
      <w:pPr>
        <w:pStyle w:val="ae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 xml:space="preserve">Місце розташування – за межами населених пунктів на території </w:t>
      </w:r>
      <w:proofErr w:type="spellStart"/>
      <w:r>
        <w:rPr>
          <w:sz w:val="24"/>
          <w:szCs w:val="24"/>
        </w:rPr>
        <w:t>Перехрестівського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старостинського</w:t>
      </w:r>
      <w:proofErr w:type="spellEnd"/>
      <w:r w:rsidRPr="007D35A5">
        <w:rPr>
          <w:sz w:val="24"/>
          <w:szCs w:val="24"/>
        </w:rPr>
        <w:t xml:space="preserve"> округу Роменської міської територіальної громади.</w:t>
      </w:r>
    </w:p>
    <w:p w14:paraId="3D3FDE38" w14:textId="77777777" w:rsidR="007B5257" w:rsidRPr="007D35A5" w:rsidRDefault="007B5257" w:rsidP="007B5257">
      <w:pPr>
        <w:pStyle w:val="ae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mbria"/>
          <w:sz w:val="24"/>
          <w:szCs w:val="24"/>
        </w:rPr>
      </w:pPr>
      <w:r w:rsidRPr="007D35A5">
        <w:rPr>
          <w:sz w:val="24"/>
          <w:szCs w:val="24"/>
        </w:rPr>
        <w:t>Цільове призначення –</w:t>
      </w:r>
      <w:r>
        <w:rPr>
          <w:sz w:val="24"/>
          <w:szCs w:val="24"/>
          <w:shd w:val="clear" w:color="auto" w:fill="FFFFFF"/>
        </w:rPr>
        <w:t xml:space="preserve"> для рибогосподарських потреб</w:t>
      </w:r>
      <w:r w:rsidRPr="007D35A5">
        <w:rPr>
          <w:rFonts w:eastAsia="Cambria"/>
          <w:sz w:val="24"/>
          <w:szCs w:val="24"/>
        </w:rPr>
        <w:t>.</w:t>
      </w:r>
    </w:p>
    <w:p w14:paraId="563CCF5A" w14:textId="77777777" w:rsidR="007B5257" w:rsidRPr="007D35A5" w:rsidRDefault="007B5257" w:rsidP="007B5257">
      <w:pPr>
        <w:pStyle w:val="ae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Розмір земельної ділянки – 2,8986 </w:t>
      </w:r>
      <w:r w:rsidRPr="007D35A5">
        <w:rPr>
          <w:sz w:val="24"/>
          <w:szCs w:val="24"/>
        </w:rPr>
        <w:t>га.</w:t>
      </w:r>
    </w:p>
    <w:p w14:paraId="75EB94B2" w14:textId="77777777" w:rsidR="007B5257" w:rsidRPr="007D35A5" w:rsidRDefault="007B5257" w:rsidP="007B5257">
      <w:pPr>
        <w:pStyle w:val="ae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mbria"/>
          <w:sz w:val="24"/>
          <w:szCs w:val="24"/>
        </w:rPr>
      </w:pPr>
      <w:r w:rsidRPr="007D35A5">
        <w:rPr>
          <w:sz w:val="24"/>
          <w:szCs w:val="24"/>
        </w:rPr>
        <w:t xml:space="preserve">Кадастровий номер: </w:t>
      </w:r>
      <w:r>
        <w:rPr>
          <w:sz w:val="24"/>
          <w:szCs w:val="24"/>
        </w:rPr>
        <w:t>5924187100:02:003:0048</w:t>
      </w:r>
      <w:r w:rsidRPr="007D35A5">
        <w:rPr>
          <w:rFonts w:eastAsia="Cambria"/>
          <w:sz w:val="24"/>
          <w:szCs w:val="24"/>
        </w:rPr>
        <w:t>.</w:t>
      </w:r>
    </w:p>
    <w:p w14:paraId="69B46B2B" w14:textId="77777777" w:rsidR="007B5257" w:rsidRPr="007D35A5" w:rsidRDefault="007B5257" w:rsidP="007B5257">
      <w:pPr>
        <w:pStyle w:val="ae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rFonts w:eastAsia="Cambria"/>
          <w:sz w:val="24"/>
          <w:szCs w:val="24"/>
        </w:rPr>
        <w:t>Нормативна грошова оцінка земельної ділянки –</w:t>
      </w:r>
      <w:r w:rsidRPr="007D35A5">
        <w:rPr>
          <w:sz w:val="24"/>
          <w:szCs w:val="24"/>
        </w:rPr>
        <w:t xml:space="preserve"> </w:t>
      </w:r>
      <w:r w:rsidRPr="00367C5D">
        <w:rPr>
          <w:sz w:val="24"/>
          <w:szCs w:val="24"/>
        </w:rPr>
        <w:t>73888,29</w:t>
      </w:r>
      <w:r w:rsidRPr="007D35A5">
        <w:rPr>
          <w:rFonts w:eastAsia="Cambria"/>
          <w:sz w:val="24"/>
          <w:szCs w:val="24"/>
        </w:rPr>
        <w:t>грн.</w:t>
      </w:r>
    </w:p>
    <w:p w14:paraId="49805039" w14:textId="77777777" w:rsidR="007B5257" w:rsidRPr="007D35A5" w:rsidRDefault="007B5257" w:rsidP="007B5257">
      <w:pPr>
        <w:pStyle w:val="ae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 xml:space="preserve">Стартовий розмір річної орендної плати </w:t>
      </w:r>
      <w:r w:rsidRPr="007D35A5">
        <w:rPr>
          <w:rFonts w:eastAsia="Cambria"/>
          <w:sz w:val="24"/>
          <w:szCs w:val="24"/>
        </w:rPr>
        <w:t>–</w:t>
      </w:r>
      <w:r w:rsidRPr="007D35A5">
        <w:rPr>
          <w:sz w:val="24"/>
          <w:szCs w:val="24"/>
        </w:rPr>
        <w:t xml:space="preserve"> </w:t>
      </w:r>
      <w:r w:rsidRPr="00367C5D">
        <w:rPr>
          <w:sz w:val="24"/>
          <w:szCs w:val="24"/>
        </w:rPr>
        <w:t>7388,83</w:t>
      </w:r>
      <w:r>
        <w:rPr>
          <w:sz w:val="24"/>
          <w:szCs w:val="24"/>
        </w:rPr>
        <w:t xml:space="preserve"> </w:t>
      </w:r>
      <w:r w:rsidRPr="007D35A5">
        <w:rPr>
          <w:sz w:val="24"/>
          <w:szCs w:val="24"/>
        </w:rPr>
        <w:t>гр</w:t>
      </w:r>
      <w:r>
        <w:rPr>
          <w:sz w:val="24"/>
          <w:szCs w:val="24"/>
        </w:rPr>
        <w:t>н (10</w:t>
      </w:r>
      <w:r w:rsidRPr="007D35A5">
        <w:rPr>
          <w:sz w:val="24"/>
          <w:szCs w:val="24"/>
        </w:rPr>
        <w:t xml:space="preserve"> % від нормативної грошової оцінки земельної ділянки).</w:t>
      </w:r>
    </w:p>
    <w:p w14:paraId="78AE0B9D" w14:textId="4023E39A" w:rsidR="00AF0927" w:rsidRDefault="007B5257" w:rsidP="00AF0927">
      <w:pPr>
        <w:pStyle w:val="ae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lastRenderedPageBreak/>
        <w:t xml:space="preserve">Умови використання земельної ділянки – земельна ділянка передбачена для </w:t>
      </w:r>
      <w:r>
        <w:rPr>
          <w:sz w:val="24"/>
          <w:szCs w:val="24"/>
        </w:rPr>
        <w:t>використання в комплексі з розміщеним на ній водним об’єктом ставком</w:t>
      </w:r>
      <w:r w:rsidRPr="007D35A5">
        <w:rPr>
          <w:sz w:val="24"/>
          <w:szCs w:val="24"/>
        </w:rPr>
        <w:t>.</w:t>
      </w:r>
    </w:p>
    <w:p w14:paraId="02C8B49A" w14:textId="77777777" w:rsidR="007B5257" w:rsidRPr="008D063C" w:rsidRDefault="007B5257" w:rsidP="007B5257">
      <w:pPr>
        <w:numPr>
          <w:ilvl w:val="0"/>
          <w:numId w:val="41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uk-UA"/>
        </w:rPr>
      </w:pPr>
      <w:r w:rsidRPr="00835786">
        <w:rPr>
          <w:sz w:val="24"/>
          <w:szCs w:val="24"/>
          <w:lang w:val="uk-UA"/>
        </w:rPr>
        <w:t>Площа водного об’єкта (ставка) з</w:t>
      </w:r>
      <w:r>
        <w:rPr>
          <w:sz w:val="24"/>
          <w:szCs w:val="24"/>
          <w:lang w:val="uk-UA"/>
        </w:rPr>
        <w:t>г</w:t>
      </w:r>
      <w:r w:rsidRPr="00835786">
        <w:rPr>
          <w:sz w:val="24"/>
          <w:szCs w:val="24"/>
          <w:lang w:val="uk-UA"/>
        </w:rPr>
        <w:t xml:space="preserve">ідно паспорта водного об’єкта </w:t>
      </w:r>
      <w:r>
        <w:rPr>
          <w:sz w:val="24"/>
          <w:szCs w:val="24"/>
          <w:lang w:val="uk-UA"/>
        </w:rPr>
        <w:t>1,3964</w:t>
      </w:r>
      <w:r w:rsidRPr="009E11E4">
        <w:rPr>
          <w:sz w:val="24"/>
          <w:szCs w:val="24"/>
          <w:lang w:val="uk-UA"/>
        </w:rPr>
        <w:t xml:space="preserve"> </w:t>
      </w:r>
      <w:r w:rsidRPr="00835786">
        <w:rPr>
          <w:sz w:val="24"/>
          <w:szCs w:val="24"/>
          <w:lang w:val="uk-UA"/>
        </w:rPr>
        <w:t>га.</w:t>
      </w:r>
    </w:p>
    <w:p w14:paraId="3BDF5B92" w14:textId="2A6FB92F" w:rsidR="007B5257" w:rsidRDefault="007B5257" w:rsidP="007B5257">
      <w:pPr>
        <w:pStyle w:val="ae"/>
        <w:tabs>
          <w:tab w:val="left" w:pos="851"/>
          <w:tab w:val="left" w:pos="993"/>
        </w:tabs>
        <w:spacing w:line="276" w:lineRule="auto"/>
        <w:ind w:left="567"/>
        <w:jc w:val="both"/>
        <w:rPr>
          <w:sz w:val="24"/>
          <w:szCs w:val="24"/>
        </w:rPr>
      </w:pPr>
    </w:p>
    <w:p w14:paraId="1B1FFB7F" w14:textId="77777777" w:rsidR="007B5257" w:rsidRPr="007B5257" w:rsidRDefault="007B5257" w:rsidP="007B5257">
      <w:pPr>
        <w:pStyle w:val="ae"/>
        <w:tabs>
          <w:tab w:val="left" w:pos="851"/>
          <w:tab w:val="left" w:pos="993"/>
        </w:tabs>
        <w:spacing w:line="276" w:lineRule="auto"/>
        <w:ind w:left="567"/>
        <w:jc w:val="both"/>
        <w:rPr>
          <w:sz w:val="24"/>
          <w:szCs w:val="24"/>
        </w:rPr>
      </w:pPr>
    </w:p>
    <w:p w14:paraId="679CF93F" w14:textId="49882F41" w:rsidR="004574A6" w:rsidRPr="004574A6" w:rsidRDefault="004574A6" w:rsidP="004574A6">
      <w:pPr>
        <w:pStyle w:val="ae"/>
        <w:tabs>
          <w:tab w:val="left" w:pos="851"/>
          <w:tab w:val="left" w:pos="993"/>
        </w:tabs>
        <w:spacing w:line="276" w:lineRule="auto"/>
        <w:jc w:val="both"/>
        <w:rPr>
          <w:b/>
          <w:sz w:val="24"/>
          <w:szCs w:val="24"/>
        </w:rPr>
      </w:pPr>
      <w:r w:rsidRPr="004574A6">
        <w:rPr>
          <w:b/>
          <w:sz w:val="24"/>
          <w:szCs w:val="24"/>
        </w:rPr>
        <w:t xml:space="preserve">Секретар міської ради                                      </w:t>
      </w:r>
      <w:r>
        <w:rPr>
          <w:b/>
          <w:sz w:val="24"/>
          <w:szCs w:val="24"/>
        </w:rPr>
        <w:t xml:space="preserve">                                           </w:t>
      </w:r>
      <w:r w:rsidRPr="004574A6">
        <w:rPr>
          <w:b/>
          <w:sz w:val="24"/>
          <w:szCs w:val="24"/>
        </w:rPr>
        <w:t>В’ячеслав ГУБАРЬ</w:t>
      </w:r>
    </w:p>
    <w:p w14:paraId="5914B7FD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4F210CED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22ACF164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481E0EAB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72E7E151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758E7EDA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42ABD702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01C12E86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26F24353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205C0828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0A42C6D5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2EABFCA5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2CCC57EF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259069E2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5866D2D5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20641D1F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7F2ADA16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7CB6D7B8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4E07C9A1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6EBBAFF8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00E640BE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07D05A3D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492B494A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60E5DA29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30BCFBFE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1A527B54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0D30C741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1D82580C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2854737B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6680C619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2EF6D310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36270E2C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206FB669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6D3CA26D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30C1559B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40BB2417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31DFA5F4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2E8699E8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169DEA2A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34AF4DDC" w14:textId="77777777" w:rsidR="007B5257" w:rsidRDefault="007B525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</w:p>
    <w:p w14:paraId="0D422320" w14:textId="432D1C9B" w:rsidR="00AF0927" w:rsidRPr="007D35A5" w:rsidRDefault="00AF0927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Додаток 4</w:t>
      </w:r>
    </w:p>
    <w:p w14:paraId="3D4A29AA" w14:textId="33C6FB16" w:rsidR="00AF0927" w:rsidRPr="007D35A5" w:rsidRDefault="00AF0927" w:rsidP="00AF0927">
      <w:pPr>
        <w:spacing w:line="276" w:lineRule="auto"/>
        <w:ind w:left="6804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до </w:t>
      </w:r>
      <w:r w:rsidRPr="007D35A5">
        <w:rPr>
          <w:b/>
          <w:sz w:val="24"/>
          <w:szCs w:val="24"/>
          <w:lang w:val="uk-UA"/>
        </w:rPr>
        <w:t xml:space="preserve"> рішення міської ради </w:t>
      </w:r>
    </w:p>
    <w:p w14:paraId="612D2A95" w14:textId="60EDB68A" w:rsidR="00AF0927" w:rsidRPr="007D35A5" w:rsidRDefault="00475310" w:rsidP="00AF0927">
      <w:pPr>
        <w:pStyle w:val="ae"/>
        <w:spacing w:line="276" w:lineRule="auto"/>
        <w:ind w:left="68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від 25.03</w:t>
      </w:r>
      <w:r w:rsidR="00AF0927" w:rsidRPr="007D35A5">
        <w:rPr>
          <w:b/>
          <w:sz w:val="24"/>
          <w:szCs w:val="24"/>
        </w:rPr>
        <w:t>.2026</w:t>
      </w:r>
    </w:p>
    <w:p w14:paraId="18AD4C8D" w14:textId="48E76A85" w:rsidR="007B5257" w:rsidRPr="007D35A5" w:rsidRDefault="007B5257" w:rsidP="007B5257">
      <w:pPr>
        <w:pStyle w:val="ae"/>
        <w:spacing w:before="120" w:after="120" w:line="276" w:lineRule="auto"/>
        <w:jc w:val="center"/>
        <w:rPr>
          <w:b/>
          <w:sz w:val="24"/>
          <w:szCs w:val="24"/>
        </w:rPr>
      </w:pPr>
      <w:r w:rsidRPr="007D35A5">
        <w:rPr>
          <w:b/>
          <w:sz w:val="24"/>
          <w:szCs w:val="24"/>
        </w:rPr>
        <w:t xml:space="preserve"> Істотні умови договору оренди землі на земельну ділянку із земель </w:t>
      </w:r>
      <w:r>
        <w:rPr>
          <w:b/>
          <w:sz w:val="24"/>
          <w:szCs w:val="24"/>
        </w:rPr>
        <w:t>водного фонду</w:t>
      </w:r>
      <w:r w:rsidRPr="007D35A5">
        <w:rPr>
          <w:b/>
          <w:sz w:val="24"/>
          <w:szCs w:val="24"/>
        </w:rPr>
        <w:t xml:space="preserve"> з цільовим при</w:t>
      </w:r>
      <w:r>
        <w:rPr>
          <w:b/>
          <w:sz w:val="24"/>
          <w:szCs w:val="24"/>
        </w:rPr>
        <w:t>значенням «для рибогосподарських потреб</w:t>
      </w:r>
      <w:r w:rsidRPr="007D35A5">
        <w:rPr>
          <w:b/>
          <w:sz w:val="24"/>
          <w:szCs w:val="24"/>
        </w:rPr>
        <w:t>, що виставляється на земельні торги</w:t>
      </w:r>
    </w:p>
    <w:p w14:paraId="4B5E6BE7" w14:textId="77777777" w:rsidR="007B5257" w:rsidRPr="007D35A5" w:rsidRDefault="007B5257" w:rsidP="007B5257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Термін оренди – 10</w:t>
      </w:r>
      <w:r w:rsidRPr="007D35A5">
        <w:rPr>
          <w:sz w:val="24"/>
          <w:szCs w:val="24"/>
        </w:rPr>
        <w:t xml:space="preserve"> років.</w:t>
      </w:r>
    </w:p>
    <w:p w14:paraId="005E5CFB" w14:textId="77777777" w:rsidR="007B5257" w:rsidRPr="007D35A5" w:rsidRDefault="007B5257" w:rsidP="007B5257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>Розмір річної орендної плати визначається на земельних торгах (з урахуванням індексу інфляції).</w:t>
      </w:r>
    </w:p>
    <w:p w14:paraId="3F21B76A" w14:textId="77777777" w:rsidR="007B5257" w:rsidRPr="007D35A5" w:rsidRDefault="007B5257" w:rsidP="007B5257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mbria"/>
          <w:sz w:val="24"/>
          <w:szCs w:val="24"/>
        </w:rPr>
      </w:pPr>
      <w:r w:rsidRPr="007D35A5">
        <w:rPr>
          <w:sz w:val="24"/>
          <w:szCs w:val="24"/>
        </w:rPr>
        <w:t>Ціл</w:t>
      </w:r>
      <w:r>
        <w:rPr>
          <w:sz w:val="24"/>
          <w:szCs w:val="24"/>
        </w:rPr>
        <w:t>ьове призначення: для рибогосподарських потреб</w:t>
      </w:r>
      <w:r w:rsidRPr="007D35A5">
        <w:rPr>
          <w:sz w:val="24"/>
          <w:szCs w:val="24"/>
        </w:rPr>
        <w:t>.</w:t>
      </w:r>
    </w:p>
    <w:p w14:paraId="0B863A20" w14:textId="77777777" w:rsidR="007B5257" w:rsidRPr="007D35A5" w:rsidRDefault="007B5257" w:rsidP="007B5257">
      <w:pPr>
        <w:pStyle w:val="ae"/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>Умови використання земельної ділянки: земе</w:t>
      </w:r>
      <w:r>
        <w:rPr>
          <w:sz w:val="24"/>
          <w:szCs w:val="24"/>
        </w:rPr>
        <w:t>льна ділянка використовується в комплексі з розташованим на ній водним об’єктом (ставком)</w:t>
      </w:r>
      <w:r w:rsidRPr="007D35A5">
        <w:rPr>
          <w:sz w:val="24"/>
          <w:szCs w:val="24"/>
        </w:rPr>
        <w:t>.</w:t>
      </w:r>
    </w:p>
    <w:p w14:paraId="37708C9B" w14:textId="77777777" w:rsidR="007B5257" w:rsidRPr="007D35A5" w:rsidRDefault="007B5257" w:rsidP="007B5257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>Умови збереження стану об’єкта оренди: земельна ділянка повинна перебувати в задовільному стані.</w:t>
      </w:r>
    </w:p>
    <w:p w14:paraId="73CEEBE0" w14:textId="77777777" w:rsidR="007B5257" w:rsidRPr="007D35A5" w:rsidRDefault="007B5257" w:rsidP="007B5257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>Умови і строки передачі земельної ділянки орендарю: передача земельної ділянки орендарю здійснюється після державної реєстрації договору оренди за актом приймання–передачі.</w:t>
      </w:r>
    </w:p>
    <w:p w14:paraId="643BDAD9" w14:textId="77777777" w:rsidR="007B5257" w:rsidRPr="007D35A5" w:rsidRDefault="007B5257" w:rsidP="007B5257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>Умови повернення земельної ділянки орендодавцеві після припинення договору оренди: земельна ділянка повертається орендарем за актом приймання–передачі у стані, не гіршому порівняно з тим, у якому він одержав її  в оренду.</w:t>
      </w:r>
    </w:p>
    <w:p w14:paraId="67479504" w14:textId="77777777" w:rsidR="007B5257" w:rsidRPr="007D35A5" w:rsidRDefault="007B5257" w:rsidP="007B5257">
      <w:pPr>
        <w:pStyle w:val="ae"/>
        <w:numPr>
          <w:ilvl w:val="0"/>
          <w:numId w:val="24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 xml:space="preserve"> Правові обмеження щодо використання земельної ділянки: зміна цільового використання без </w:t>
      </w:r>
      <w:proofErr w:type="spellStart"/>
      <w:r w:rsidRPr="007D35A5">
        <w:rPr>
          <w:sz w:val="24"/>
          <w:szCs w:val="24"/>
        </w:rPr>
        <w:t>проєкту</w:t>
      </w:r>
      <w:proofErr w:type="spellEnd"/>
      <w:r w:rsidRPr="007D35A5">
        <w:rPr>
          <w:sz w:val="24"/>
          <w:szCs w:val="24"/>
        </w:rPr>
        <w:t xml:space="preserve"> землеустрою.</w:t>
      </w:r>
    </w:p>
    <w:p w14:paraId="02D758DA" w14:textId="77777777" w:rsidR="00AF0927" w:rsidRDefault="00AF0927" w:rsidP="00AF0927">
      <w:pPr>
        <w:pStyle w:val="ae"/>
        <w:tabs>
          <w:tab w:val="left" w:pos="851"/>
          <w:tab w:val="left" w:pos="993"/>
        </w:tabs>
        <w:spacing w:line="276" w:lineRule="auto"/>
        <w:jc w:val="both"/>
        <w:rPr>
          <w:sz w:val="24"/>
          <w:szCs w:val="24"/>
          <w:lang w:val="ru-RU"/>
        </w:rPr>
      </w:pPr>
    </w:p>
    <w:p w14:paraId="6BE1933E" w14:textId="77777777" w:rsidR="00E873CC" w:rsidRPr="007D35A5" w:rsidRDefault="00E873CC" w:rsidP="00264F70">
      <w:pPr>
        <w:rPr>
          <w:lang w:val="uk-UA"/>
        </w:rPr>
      </w:pPr>
    </w:p>
    <w:p w14:paraId="5B0A5213" w14:textId="77777777" w:rsidR="004574A6" w:rsidRPr="004574A6" w:rsidRDefault="004574A6" w:rsidP="004574A6">
      <w:pPr>
        <w:pStyle w:val="ae"/>
        <w:tabs>
          <w:tab w:val="left" w:pos="851"/>
          <w:tab w:val="left" w:pos="993"/>
        </w:tabs>
        <w:spacing w:line="276" w:lineRule="auto"/>
        <w:jc w:val="both"/>
        <w:rPr>
          <w:b/>
          <w:sz w:val="24"/>
          <w:szCs w:val="24"/>
        </w:rPr>
      </w:pPr>
      <w:r w:rsidRPr="004574A6">
        <w:rPr>
          <w:b/>
          <w:sz w:val="24"/>
          <w:szCs w:val="24"/>
        </w:rPr>
        <w:t xml:space="preserve">Секретар міської ради                                      </w:t>
      </w:r>
      <w:r>
        <w:rPr>
          <w:b/>
          <w:sz w:val="24"/>
          <w:szCs w:val="24"/>
        </w:rPr>
        <w:t xml:space="preserve">                                           </w:t>
      </w:r>
      <w:r w:rsidRPr="004574A6">
        <w:rPr>
          <w:b/>
          <w:sz w:val="24"/>
          <w:szCs w:val="24"/>
        </w:rPr>
        <w:t>В’ячеслав ГУБАРЬ</w:t>
      </w:r>
    </w:p>
    <w:p w14:paraId="35FB904D" w14:textId="77777777" w:rsidR="004574A6" w:rsidRPr="007D35A5" w:rsidRDefault="004574A6" w:rsidP="004574A6">
      <w:pPr>
        <w:pStyle w:val="ae"/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293D7CA3" w14:textId="77777777" w:rsidR="00E873CC" w:rsidRPr="007D35A5" w:rsidRDefault="00E873CC" w:rsidP="00264F70">
      <w:pPr>
        <w:rPr>
          <w:lang w:val="uk-UA"/>
        </w:rPr>
      </w:pPr>
    </w:p>
    <w:p w14:paraId="458C6495" w14:textId="77777777" w:rsidR="00E873CC" w:rsidRPr="007D35A5" w:rsidRDefault="00E873CC" w:rsidP="00264F70">
      <w:pPr>
        <w:rPr>
          <w:lang w:val="uk-UA"/>
        </w:rPr>
      </w:pPr>
    </w:p>
    <w:p w14:paraId="0DE3AB31" w14:textId="77777777" w:rsidR="00E873CC" w:rsidRPr="007D35A5" w:rsidRDefault="00E873CC" w:rsidP="00264F70">
      <w:pPr>
        <w:rPr>
          <w:lang w:val="uk-UA"/>
        </w:rPr>
      </w:pPr>
    </w:p>
    <w:p w14:paraId="7B556ABB" w14:textId="77777777" w:rsidR="00E873CC" w:rsidRPr="007D35A5" w:rsidRDefault="00E873CC" w:rsidP="00264F70">
      <w:pPr>
        <w:rPr>
          <w:lang w:val="uk-UA"/>
        </w:rPr>
      </w:pPr>
    </w:p>
    <w:p w14:paraId="0B29B8B9" w14:textId="77777777" w:rsidR="00E873CC" w:rsidRPr="007D35A5" w:rsidRDefault="00E873CC" w:rsidP="00264F70">
      <w:pPr>
        <w:rPr>
          <w:lang w:val="uk-UA"/>
        </w:rPr>
      </w:pPr>
    </w:p>
    <w:p w14:paraId="53AE05C5" w14:textId="77777777" w:rsidR="00E873CC" w:rsidRPr="007D35A5" w:rsidRDefault="00E873CC" w:rsidP="00264F70">
      <w:pPr>
        <w:rPr>
          <w:lang w:val="uk-UA"/>
        </w:rPr>
      </w:pPr>
    </w:p>
    <w:p w14:paraId="2AEE02F7" w14:textId="77777777" w:rsidR="00E873CC" w:rsidRPr="007D35A5" w:rsidRDefault="00E873CC" w:rsidP="00264F70">
      <w:pPr>
        <w:rPr>
          <w:lang w:val="uk-UA"/>
        </w:rPr>
      </w:pPr>
    </w:p>
    <w:p w14:paraId="4ACF8B96" w14:textId="77777777" w:rsidR="00E873CC" w:rsidRPr="007D35A5" w:rsidRDefault="00E873CC" w:rsidP="00264F70">
      <w:pPr>
        <w:rPr>
          <w:lang w:val="uk-UA"/>
        </w:rPr>
      </w:pPr>
    </w:p>
    <w:p w14:paraId="5FD7E29C" w14:textId="77777777" w:rsidR="00E873CC" w:rsidRPr="007D35A5" w:rsidRDefault="00E873CC" w:rsidP="00264F70">
      <w:pPr>
        <w:rPr>
          <w:lang w:val="uk-UA"/>
        </w:rPr>
      </w:pPr>
    </w:p>
    <w:p w14:paraId="1D111FC9" w14:textId="77777777" w:rsidR="00E873CC" w:rsidRPr="007D35A5" w:rsidRDefault="00E873CC" w:rsidP="00264F70">
      <w:pPr>
        <w:rPr>
          <w:lang w:val="uk-UA"/>
        </w:rPr>
      </w:pPr>
    </w:p>
    <w:p w14:paraId="6BA48104" w14:textId="77777777" w:rsidR="00E873CC" w:rsidRPr="007D35A5" w:rsidRDefault="00E873CC" w:rsidP="00264F70">
      <w:pPr>
        <w:rPr>
          <w:lang w:val="uk-UA"/>
        </w:rPr>
      </w:pPr>
    </w:p>
    <w:p w14:paraId="2547D56D" w14:textId="77777777" w:rsidR="00E873CC" w:rsidRPr="007D35A5" w:rsidRDefault="00E873CC" w:rsidP="00264F70">
      <w:pPr>
        <w:rPr>
          <w:lang w:val="uk-UA"/>
        </w:rPr>
      </w:pPr>
    </w:p>
    <w:p w14:paraId="7DDDFDF5" w14:textId="77777777" w:rsidR="00E873CC" w:rsidRPr="007D35A5" w:rsidRDefault="00E873CC" w:rsidP="00264F70">
      <w:pPr>
        <w:rPr>
          <w:lang w:val="uk-UA"/>
        </w:rPr>
      </w:pPr>
    </w:p>
    <w:p w14:paraId="56858D08" w14:textId="77777777" w:rsidR="00E873CC" w:rsidRPr="007D35A5" w:rsidRDefault="00E873CC" w:rsidP="00264F70">
      <w:pPr>
        <w:rPr>
          <w:lang w:val="uk-UA"/>
        </w:rPr>
      </w:pPr>
    </w:p>
    <w:p w14:paraId="439578CE" w14:textId="77777777" w:rsidR="00E873CC" w:rsidRPr="007D35A5" w:rsidRDefault="00E873CC" w:rsidP="00264F70">
      <w:pPr>
        <w:rPr>
          <w:lang w:val="uk-UA"/>
        </w:rPr>
      </w:pPr>
    </w:p>
    <w:p w14:paraId="67B0C103" w14:textId="77777777" w:rsidR="00E873CC" w:rsidRPr="007D35A5" w:rsidRDefault="00E873CC" w:rsidP="00264F70">
      <w:pPr>
        <w:rPr>
          <w:lang w:val="uk-UA"/>
        </w:rPr>
      </w:pPr>
    </w:p>
    <w:p w14:paraId="519429FC" w14:textId="77777777" w:rsidR="00E873CC" w:rsidRPr="007D35A5" w:rsidRDefault="00E873CC" w:rsidP="00264F70">
      <w:pPr>
        <w:rPr>
          <w:lang w:val="uk-UA"/>
        </w:rPr>
      </w:pPr>
    </w:p>
    <w:p w14:paraId="0504688D" w14:textId="77777777" w:rsidR="00E873CC" w:rsidRPr="007D35A5" w:rsidRDefault="00E873CC" w:rsidP="00264F70">
      <w:pPr>
        <w:rPr>
          <w:lang w:val="uk-UA"/>
        </w:rPr>
      </w:pPr>
    </w:p>
    <w:p w14:paraId="44F39307" w14:textId="77777777" w:rsidR="00E873CC" w:rsidRPr="007D35A5" w:rsidRDefault="00E873CC" w:rsidP="00264F70">
      <w:pPr>
        <w:rPr>
          <w:lang w:val="uk-UA"/>
        </w:rPr>
      </w:pPr>
    </w:p>
    <w:p w14:paraId="229E7F73" w14:textId="77777777" w:rsidR="00E873CC" w:rsidRPr="007D35A5" w:rsidRDefault="00E873CC" w:rsidP="00264F70">
      <w:pPr>
        <w:rPr>
          <w:lang w:val="uk-UA"/>
        </w:rPr>
      </w:pPr>
    </w:p>
    <w:p w14:paraId="5B48C667" w14:textId="77777777" w:rsidR="00E873CC" w:rsidRPr="007D35A5" w:rsidRDefault="00E873CC" w:rsidP="00264F70">
      <w:pPr>
        <w:rPr>
          <w:lang w:val="uk-UA"/>
        </w:rPr>
      </w:pPr>
    </w:p>
    <w:p w14:paraId="49451C79" w14:textId="77777777" w:rsidR="00E873CC" w:rsidRPr="007D35A5" w:rsidRDefault="00E873CC" w:rsidP="00264F70">
      <w:pPr>
        <w:rPr>
          <w:lang w:val="uk-UA"/>
        </w:rPr>
      </w:pPr>
    </w:p>
    <w:p w14:paraId="00F0BF86" w14:textId="70EE5CCF" w:rsidR="00E873CC" w:rsidRDefault="00E873CC" w:rsidP="00264F70">
      <w:pPr>
        <w:rPr>
          <w:lang w:val="uk-UA"/>
        </w:rPr>
      </w:pPr>
    </w:p>
    <w:p w14:paraId="036B7201" w14:textId="77777777" w:rsidR="007B5257" w:rsidRPr="007D35A5" w:rsidRDefault="007B5257" w:rsidP="00264F70">
      <w:pPr>
        <w:rPr>
          <w:lang w:val="uk-UA"/>
        </w:rPr>
      </w:pPr>
    </w:p>
    <w:p w14:paraId="50805A83" w14:textId="77777777" w:rsidR="00E873CC" w:rsidRPr="007D35A5" w:rsidRDefault="00E873CC" w:rsidP="00264F70">
      <w:pPr>
        <w:rPr>
          <w:lang w:val="uk-UA"/>
        </w:rPr>
      </w:pPr>
    </w:p>
    <w:p w14:paraId="65F8B002" w14:textId="77777777" w:rsidR="00E873CC" w:rsidRPr="007D35A5" w:rsidRDefault="00E873CC" w:rsidP="00264F70">
      <w:pPr>
        <w:rPr>
          <w:lang w:val="uk-UA"/>
        </w:rPr>
      </w:pPr>
    </w:p>
    <w:p w14:paraId="5FE46622" w14:textId="77777777" w:rsidR="00E873CC" w:rsidRPr="007D35A5" w:rsidRDefault="00E873CC" w:rsidP="00264F70">
      <w:pPr>
        <w:rPr>
          <w:lang w:val="uk-UA"/>
        </w:rPr>
      </w:pPr>
    </w:p>
    <w:p w14:paraId="4FD16B8B" w14:textId="77777777" w:rsidR="007B5257" w:rsidRPr="007D35A5" w:rsidRDefault="007B5257" w:rsidP="007B5257">
      <w:pPr>
        <w:pStyle w:val="ae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  <w:r w:rsidRPr="007D35A5">
        <w:rPr>
          <w:b/>
          <w:sz w:val="24"/>
          <w:szCs w:val="24"/>
        </w:rPr>
        <w:t>ПОЯСНЮВАЛЬНА ЗАПИСКА</w:t>
      </w:r>
    </w:p>
    <w:p w14:paraId="30179953" w14:textId="77777777" w:rsidR="007B5257" w:rsidRPr="007D35A5" w:rsidRDefault="007B5257" w:rsidP="007B5257">
      <w:pPr>
        <w:pStyle w:val="ae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  <w:r w:rsidRPr="007D35A5">
        <w:rPr>
          <w:b/>
          <w:sz w:val="24"/>
          <w:szCs w:val="24"/>
        </w:rPr>
        <w:t xml:space="preserve">до </w:t>
      </w:r>
      <w:proofErr w:type="spellStart"/>
      <w:r w:rsidRPr="007D35A5">
        <w:rPr>
          <w:b/>
          <w:sz w:val="24"/>
          <w:szCs w:val="24"/>
        </w:rPr>
        <w:t>проєкту</w:t>
      </w:r>
      <w:proofErr w:type="spellEnd"/>
      <w:r w:rsidRPr="007D35A5">
        <w:rPr>
          <w:b/>
          <w:sz w:val="24"/>
          <w:szCs w:val="24"/>
        </w:rPr>
        <w:t xml:space="preserve"> рішення «Про проведення земельних торгів з продажу права оренди земельних ділянок»</w:t>
      </w:r>
    </w:p>
    <w:p w14:paraId="1461D93A" w14:textId="77777777" w:rsidR="007B5257" w:rsidRPr="007D35A5" w:rsidRDefault="007B5257" w:rsidP="007B5257">
      <w:pPr>
        <w:pStyle w:val="ae"/>
        <w:spacing w:line="276" w:lineRule="auto"/>
        <w:jc w:val="center"/>
        <w:rPr>
          <w:b/>
          <w:sz w:val="24"/>
          <w:szCs w:val="24"/>
        </w:rPr>
      </w:pPr>
    </w:p>
    <w:p w14:paraId="08D731E8" w14:textId="77777777" w:rsidR="007B5257" w:rsidRPr="007D35A5" w:rsidRDefault="007B5257" w:rsidP="007B5257">
      <w:pPr>
        <w:pStyle w:val="ae"/>
        <w:spacing w:before="240" w:line="276" w:lineRule="auto"/>
        <w:ind w:firstLine="567"/>
        <w:jc w:val="both"/>
        <w:rPr>
          <w:sz w:val="24"/>
          <w:szCs w:val="24"/>
        </w:rPr>
      </w:pPr>
      <w:r w:rsidRPr="007D35A5">
        <w:rPr>
          <w:sz w:val="24"/>
          <w:szCs w:val="24"/>
        </w:rPr>
        <w:t>Цей проєкт рішення підготовлений з метою залучення додаткових коштів у вигляді орендної плати за землю до бюджету Роменської міської територіальної громади внаслідок проведення у 2026 році земельних торгів з продажу права оренди земельних ділянок</w:t>
      </w:r>
      <w:r>
        <w:rPr>
          <w:sz w:val="24"/>
          <w:szCs w:val="24"/>
        </w:rPr>
        <w:t xml:space="preserve"> комунальної власності. </w:t>
      </w:r>
    </w:p>
    <w:p w14:paraId="42A24EB9" w14:textId="77777777" w:rsidR="007B5257" w:rsidRPr="007D35A5" w:rsidRDefault="007B5257" w:rsidP="007B5257">
      <w:pPr>
        <w:pStyle w:val="ae"/>
        <w:spacing w:line="276" w:lineRule="auto"/>
        <w:ind w:firstLine="567"/>
        <w:jc w:val="both"/>
        <w:rPr>
          <w:sz w:val="24"/>
          <w:szCs w:val="24"/>
        </w:rPr>
      </w:pPr>
    </w:p>
    <w:p w14:paraId="67B2E6F2" w14:textId="77777777" w:rsidR="007B5257" w:rsidRPr="007D35A5" w:rsidRDefault="007B5257" w:rsidP="007B5257">
      <w:pPr>
        <w:pStyle w:val="ae"/>
        <w:spacing w:line="276" w:lineRule="auto"/>
        <w:ind w:firstLine="567"/>
        <w:jc w:val="both"/>
        <w:rPr>
          <w:sz w:val="24"/>
          <w:szCs w:val="24"/>
        </w:rPr>
      </w:pPr>
    </w:p>
    <w:p w14:paraId="131F37A9" w14:textId="77777777" w:rsidR="00AF0927" w:rsidRPr="007D35A5" w:rsidRDefault="00AF0927" w:rsidP="00AF0927">
      <w:pPr>
        <w:pStyle w:val="ae"/>
        <w:spacing w:line="276" w:lineRule="auto"/>
        <w:ind w:firstLine="567"/>
        <w:jc w:val="both"/>
        <w:rPr>
          <w:sz w:val="24"/>
          <w:szCs w:val="24"/>
        </w:rPr>
      </w:pPr>
    </w:p>
    <w:p w14:paraId="2FA701DF" w14:textId="77777777" w:rsidR="00AF0927" w:rsidRPr="007D35A5" w:rsidRDefault="00AF0927" w:rsidP="00AF0927">
      <w:pPr>
        <w:pStyle w:val="ae"/>
        <w:spacing w:line="276" w:lineRule="auto"/>
        <w:ind w:firstLine="567"/>
        <w:jc w:val="both"/>
        <w:rPr>
          <w:sz w:val="24"/>
          <w:szCs w:val="24"/>
        </w:rPr>
      </w:pPr>
    </w:p>
    <w:p w14:paraId="34FF99AF" w14:textId="77777777" w:rsidR="00AF0927" w:rsidRPr="007D35A5" w:rsidRDefault="00AF0927" w:rsidP="00AF0927">
      <w:pPr>
        <w:tabs>
          <w:tab w:val="left" w:pos="6379"/>
        </w:tabs>
        <w:jc w:val="both"/>
        <w:rPr>
          <w:b/>
          <w:sz w:val="24"/>
          <w:szCs w:val="24"/>
          <w:lang w:val="uk-UA"/>
        </w:rPr>
      </w:pPr>
    </w:p>
    <w:p w14:paraId="4CB7A7F7" w14:textId="35F92CB8" w:rsidR="00AF0927" w:rsidRPr="007D35A5" w:rsidRDefault="00AF0927" w:rsidP="00AF0927">
      <w:pPr>
        <w:tabs>
          <w:tab w:val="left" w:pos="637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</w:t>
      </w:r>
      <w:r w:rsidRPr="007D35A5">
        <w:rPr>
          <w:b/>
          <w:sz w:val="24"/>
          <w:szCs w:val="24"/>
          <w:lang w:val="uk-UA"/>
        </w:rPr>
        <w:t>ачальник</w:t>
      </w:r>
      <w:r>
        <w:rPr>
          <w:b/>
          <w:sz w:val="24"/>
          <w:szCs w:val="24"/>
          <w:lang w:val="uk-UA"/>
        </w:rPr>
        <w:t xml:space="preserve"> </w:t>
      </w:r>
      <w:r w:rsidRPr="007D35A5">
        <w:rPr>
          <w:b/>
          <w:sz w:val="24"/>
          <w:szCs w:val="24"/>
          <w:lang w:val="uk-UA"/>
        </w:rPr>
        <w:t xml:space="preserve"> відділу земе</w:t>
      </w:r>
      <w:r>
        <w:rPr>
          <w:b/>
          <w:sz w:val="24"/>
          <w:szCs w:val="24"/>
          <w:lang w:val="uk-UA"/>
        </w:rPr>
        <w:t>льних ресурсів</w:t>
      </w:r>
      <w:r>
        <w:rPr>
          <w:b/>
          <w:sz w:val="24"/>
          <w:szCs w:val="24"/>
          <w:lang w:val="uk-UA"/>
        </w:rPr>
        <w:tab/>
        <w:t>Едуард ШКОЛЯРЕНКО</w:t>
      </w:r>
    </w:p>
    <w:p w14:paraId="3CB37CF5" w14:textId="77777777" w:rsidR="00AF0927" w:rsidRPr="007D35A5" w:rsidRDefault="00AF0927" w:rsidP="00AF0927">
      <w:pPr>
        <w:tabs>
          <w:tab w:val="left" w:pos="6714"/>
        </w:tabs>
        <w:ind w:right="-1"/>
        <w:jc w:val="both"/>
        <w:rPr>
          <w:b/>
          <w:sz w:val="24"/>
          <w:szCs w:val="24"/>
          <w:lang w:val="uk-UA"/>
        </w:rPr>
      </w:pPr>
    </w:p>
    <w:p w14:paraId="4CCD8EC2" w14:textId="77777777" w:rsidR="00AF0927" w:rsidRPr="007D35A5" w:rsidRDefault="00AF0927" w:rsidP="00AF0927">
      <w:pPr>
        <w:tabs>
          <w:tab w:val="left" w:pos="6714"/>
        </w:tabs>
        <w:ind w:right="-1"/>
        <w:jc w:val="both"/>
        <w:rPr>
          <w:b/>
          <w:sz w:val="24"/>
          <w:szCs w:val="24"/>
          <w:lang w:val="uk-UA"/>
        </w:rPr>
      </w:pPr>
      <w:r w:rsidRPr="007D35A5">
        <w:rPr>
          <w:b/>
          <w:sz w:val="24"/>
          <w:szCs w:val="24"/>
          <w:lang w:val="uk-UA"/>
        </w:rPr>
        <w:t>Погоджено</w:t>
      </w:r>
    </w:p>
    <w:p w14:paraId="04EA7475" w14:textId="77777777" w:rsidR="00AF0927" w:rsidRPr="007D35A5" w:rsidRDefault="00AF0927" w:rsidP="00AF0927">
      <w:pPr>
        <w:shd w:val="clear" w:color="auto" w:fill="FFFFFF"/>
        <w:spacing w:line="276" w:lineRule="auto"/>
        <w:jc w:val="both"/>
        <w:rPr>
          <w:b/>
          <w:sz w:val="24"/>
          <w:szCs w:val="24"/>
          <w:lang w:val="uk-UA"/>
        </w:rPr>
      </w:pPr>
      <w:r w:rsidRPr="007D35A5">
        <w:rPr>
          <w:b/>
          <w:sz w:val="24"/>
          <w:szCs w:val="24"/>
          <w:lang w:val="uk-UA"/>
        </w:rPr>
        <w:t>Керуючий справами виконкому</w:t>
      </w:r>
      <w:r w:rsidRPr="007D35A5">
        <w:rPr>
          <w:b/>
          <w:sz w:val="24"/>
          <w:szCs w:val="24"/>
          <w:lang w:val="uk-UA"/>
        </w:rPr>
        <w:tab/>
      </w:r>
      <w:r w:rsidRPr="007D35A5">
        <w:rPr>
          <w:b/>
          <w:sz w:val="24"/>
          <w:szCs w:val="24"/>
          <w:lang w:val="uk-UA"/>
        </w:rPr>
        <w:tab/>
      </w:r>
      <w:r w:rsidRPr="007D35A5">
        <w:rPr>
          <w:b/>
          <w:sz w:val="24"/>
          <w:szCs w:val="24"/>
          <w:lang w:val="uk-UA"/>
        </w:rPr>
        <w:tab/>
      </w:r>
      <w:r w:rsidRPr="007D35A5">
        <w:rPr>
          <w:b/>
          <w:sz w:val="24"/>
          <w:szCs w:val="24"/>
          <w:lang w:val="uk-UA"/>
        </w:rPr>
        <w:tab/>
      </w:r>
      <w:r w:rsidRPr="007D35A5">
        <w:rPr>
          <w:b/>
          <w:sz w:val="24"/>
          <w:szCs w:val="24"/>
          <w:lang w:val="uk-UA"/>
        </w:rPr>
        <w:tab/>
        <w:t>Наталія МОСКАЛЕНКО</w:t>
      </w:r>
    </w:p>
    <w:p w14:paraId="31826706" w14:textId="77777777" w:rsidR="00AF0927" w:rsidRPr="007D35A5" w:rsidRDefault="00AF0927" w:rsidP="00AF0927">
      <w:pPr>
        <w:shd w:val="clear" w:color="auto" w:fill="FFFFFF"/>
        <w:spacing w:line="276" w:lineRule="auto"/>
        <w:jc w:val="both"/>
        <w:rPr>
          <w:b/>
          <w:sz w:val="24"/>
          <w:szCs w:val="24"/>
          <w:lang w:val="uk-UA"/>
        </w:rPr>
      </w:pPr>
    </w:p>
    <w:p w14:paraId="72B725B2" w14:textId="77777777" w:rsidR="00AF0927" w:rsidRPr="007D35A5" w:rsidRDefault="00AF0927" w:rsidP="00AF0927">
      <w:pPr>
        <w:shd w:val="clear" w:color="auto" w:fill="FFFFFF"/>
        <w:spacing w:line="276" w:lineRule="auto"/>
        <w:jc w:val="both"/>
        <w:rPr>
          <w:b/>
          <w:sz w:val="24"/>
          <w:szCs w:val="24"/>
          <w:lang w:val="uk-UA"/>
        </w:rPr>
      </w:pPr>
    </w:p>
    <w:p w14:paraId="772E19AB" w14:textId="77777777" w:rsidR="00AF0927" w:rsidRPr="007D35A5" w:rsidRDefault="00AF0927" w:rsidP="00AF0927">
      <w:pPr>
        <w:shd w:val="clear" w:color="auto" w:fill="FFFFFF"/>
        <w:spacing w:line="276" w:lineRule="auto"/>
        <w:jc w:val="both"/>
        <w:rPr>
          <w:b/>
          <w:sz w:val="24"/>
          <w:szCs w:val="24"/>
          <w:lang w:val="uk-UA"/>
        </w:rPr>
      </w:pPr>
    </w:p>
    <w:p w14:paraId="3E9BA6A3" w14:textId="77777777" w:rsidR="00AF0927" w:rsidRPr="007D35A5" w:rsidRDefault="00AF0927" w:rsidP="00AF0927">
      <w:pPr>
        <w:shd w:val="clear" w:color="auto" w:fill="FFFFFF"/>
        <w:spacing w:line="276" w:lineRule="auto"/>
        <w:jc w:val="both"/>
        <w:rPr>
          <w:b/>
          <w:sz w:val="24"/>
          <w:szCs w:val="24"/>
          <w:lang w:val="uk-UA"/>
        </w:rPr>
      </w:pPr>
    </w:p>
    <w:p w14:paraId="74549C3E" w14:textId="77777777" w:rsidR="00AF0927" w:rsidRPr="007D35A5" w:rsidRDefault="00AF0927" w:rsidP="00AF0927">
      <w:pPr>
        <w:shd w:val="clear" w:color="auto" w:fill="FFFFFF"/>
        <w:spacing w:line="276" w:lineRule="auto"/>
        <w:jc w:val="both"/>
        <w:rPr>
          <w:b/>
          <w:sz w:val="24"/>
          <w:szCs w:val="24"/>
          <w:lang w:val="uk-UA"/>
        </w:rPr>
      </w:pPr>
    </w:p>
    <w:p w14:paraId="6CFAFF57" w14:textId="77777777" w:rsidR="00AF0927" w:rsidRPr="007D35A5" w:rsidRDefault="00AF0927" w:rsidP="00AF0927">
      <w:pPr>
        <w:shd w:val="clear" w:color="auto" w:fill="FFFFFF"/>
        <w:spacing w:line="276" w:lineRule="auto"/>
        <w:jc w:val="both"/>
        <w:rPr>
          <w:b/>
          <w:sz w:val="24"/>
          <w:szCs w:val="24"/>
          <w:lang w:val="uk-UA"/>
        </w:rPr>
      </w:pPr>
    </w:p>
    <w:p w14:paraId="7422A084" w14:textId="77777777" w:rsidR="00AF0927" w:rsidRPr="007D35A5" w:rsidRDefault="00AF0927" w:rsidP="00AF0927">
      <w:pPr>
        <w:shd w:val="clear" w:color="auto" w:fill="FFFFFF"/>
        <w:spacing w:line="276" w:lineRule="auto"/>
        <w:jc w:val="both"/>
        <w:rPr>
          <w:bCs/>
          <w:lang w:val="uk-UA"/>
        </w:rPr>
      </w:pPr>
      <w:r>
        <w:rPr>
          <w:bCs/>
          <w:lang w:val="uk-UA"/>
        </w:rPr>
        <w:t>Оксана ПАЛАЖЧЕНКО</w:t>
      </w:r>
      <w:r w:rsidRPr="007D35A5">
        <w:rPr>
          <w:bCs/>
          <w:lang w:val="uk-UA"/>
        </w:rPr>
        <w:t xml:space="preserve"> 5 32 57</w:t>
      </w:r>
    </w:p>
    <w:p w14:paraId="2F84E57F" w14:textId="77777777" w:rsidR="000B2E7A" w:rsidRPr="007D35A5" w:rsidRDefault="000B2E7A" w:rsidP="000B2E7A">
      <w:pPr>
        <w:pStyle w:val="ae"/>
        <w:tabs>
          <w:tab w:val="left" w:pos="568"/>
          <w:tab w:val="left" w:pos="851"/>
        </w:tabs>
        <w:spacing w:line="276" w:lineRule="auto"/>
        <w:ind w:left="568"/>
        <w:jc w:val="both"/>
        <w:rPr>
          <w:sz w:val="24"/>
          <w:szCs w:val="24"/>
          <w:lang w:val="en-US"/>
        </w:rPr>
      </w:pPr>
    </w:p>
    <w:p w14:paraId="750F3B19" w14:textId="77777777" w:rsidR="000B2E7A" w:rsidRPr="007D35A5" w:rsidRDefault="000B2E7A" w:rsidP="000B2E7A">
      <w:pPr>
        <w:pStyle w:val="ae"/>
        <w:tabs>
          <w:tab w:val="left" w:pos="568"/>
          <w:tab w:val="left" w:pos="851"/>
        </w:tabs>
        <w:spacing w:line="276" w:lineRule="auto"/>
        <w:ind w:left="568"/>
        <w:jc w:val="both"/>
        <w:rPr>
          <w:sz w:val="24"/>
          <w:szCs w:val="24"/>
          <w:lang w:val="en-US"/>
        </w:rPr>
      </w:pPr>
    </w:p>
    <w:sectPr w:rsidR="000B2E7A" w:rsidRPr="007D35A5" w:rsidSect="008B5EE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716"/>
    <w:multiLevelType w:val="hybridMultilevel"/>
    <w:tmpl w:val="079E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C44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C87236"/>
    <w:multiLevelType w:val="hybridMultilevel"/>
    <w:tmpl w:val="D056F68C"/>
    <w:lvl w:ilvl="0" w:tplc="35EE73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A63D88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555962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E95443"/>
    <w:multiLevelType w:val="hybridMultilevel"/>
    <w:tmpl w:val="079E7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8090C"/>
    <w:multiLevelType w:val="hybridMultilevel"/>
    <w:tmpl w:val="079E7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727A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31C4AE5"/>
    <w:multiLevelType w:val="hybridMultilevel"/>
    <w:tmpl w:val="F50699CE"/>
    <w:lvl w:ilvl="0" w:tplc="70D2C03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D365CA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B7053DF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E921F4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DEE7CE9"/>
    <w:multiLevelType w:val="multilevel"/>
    <w:tmpl w:val="B9928E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3" w15:restartNumberingAfterBreak="0">
    <w:nsid w:val="1E6E1FD7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16F49DF"/>
    <w:multiLevelType w:val="hybridMultilevel"/>
    <w:tmpl w:val="EAEE4D7E"/>
    <w:lvl w:ilvl="0" w:tplc="478E7B26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5113C02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C190230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FFB5A94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A8838C4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11456D6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3FF5F77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5DA7DAA"/>
    <w:multiLevelType w:val="hybridMultilevel"/>
    <w:tmpl w:val="079E7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4ED8"/>
    <w:multiLevelType w:val="hybridMultilevel"/>
    <w:tmpl w:val="8DB49F8E"/>
    <w:lvl w:ilvl="0" w:tplc="04220011">
      <w:start w:val="1"/>
      <w:numFmt w:val="decimal"/>
      <w:lvlText w:val="%1)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9D40800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821693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903F54"/>
    <w:multiLevelType w:val="hybridMultilevel"/>
    <w:tmpl w:val="9B34C472"/>
    <w:lvl w:ilvl="0" w:tplc="406284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ACB2508"/>
    <w:multiLevelType w:val="multilevel"/>
    <w:tmpl w:val="7EEA69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86" w:hanging="1800"/>
      </w:pPr>
      <w:rPr>
        <w:rFonts w:hint="default"/>
      </w:rPr>
    </w:lvl>
  </w:abstractNum>
  <w:abstractNum w:abstractNumId="27" w15:restartNumberingAfterBreak="0">
    <w:nsid w:val="4EA7178F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94278E1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B202744"/>
    <w:multiLevelType w:val="hybridMultilevel"/>
    <w:tmpl w:val="079E7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C1AE4"/>
    <w:multiLevelType w:val="multilevel"/>
    <w:tmpl w:val="99467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42A61A8"/>
    <w:multiLevelType w:val="hybridMultilevel"/>
    <w:tmpl w:val="9B34C47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3F619A"/>
    <w:multiLevelType w:val="hybridMultilevel"/>
    <w:tmpl w:val="D6A05CEC"/>
    <w:lvl w:ilvl="0" w:tplc="09BA870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3" w15:restartNumberingAfterBreak="0">
    <w:nsid w:val="6A465722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D87F54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BF032F9"/>
    <w:multiLevelType w:val="multilevel"/>
    <w:tmpl w:val="D7B834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6" w15:restartNumberingAfterBreak="0">
    <w:nsid w:val="6E976BA6"/>
    <w:multiLevelType w:val="hybridMultilevel"/>
    <w:tmpl w:val="92CAB50C"/>
    <w:lvl w:ilvl="0" w:tplc="EEAE3F4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EC4B4C"/>
    <w:multiLevelType w:val="hybridMultilevel"/>
    <w:tmpl w:val="28489F58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F72AB"/>
    <w:multiLevelType w:val="hybridMultilevel"/>
    <w:tmpl w:val="0CDEE252"/>
    <w:lvl w:ilvl="0" w:tplc="35EE73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525FF"/>
    <w:multiLevelType w:val="hybridMultilevel"/>
    <w:tmpl w:val="A732C222"/>
    <w:lvl w:ilvl="0" w:tplc="8DCE9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F7D3E39"/>
    <w:multiLevelType w:val="hybridMultilevel"/>
    <w:tmpl w:val="22D837F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5"/>
  </w:num>
  <w:num w:numId="2">
    <w:abstractNumId w:val="22"/>
  </w:num>
  <w:num w:numId="3">
    <w:abstractNumId w:val="16"/>
  </w:num>
  <w:num w:numId="4">
    <w:abstractNumId w:val="13"/>
  </w:num>
  <w:num w:numId="5">
    <w:abstractNumId w:val="28"/>
  </w:num>
  <w:num w:numId="6">
    <w:abstractNumId w:val="24"/>
  </w:num>
  <w:num w:numId="7">
    <w:abstractNumId w:val="15"/>
  </w:num>
  <w:num w:numId="8">
    <w:abstractNumId w:val="11"/>
  </w:num>
  <w:num w:numId="9">
    <w:abstractNumId w:val="4"/>
  </w:num>
  <w:num w:numId="10">
    <w:abstractNumId w:val="1"/>
  </w:num>
  <w:num w:numId="11">
    <w:abstractNumId w:val="23"/>
  </w:num>
  <w:num w:numId="12">
    <w:abstractNumId w:val="27"/>
  </w:num>
  <w:num w:numId="13">
    <w:abstractNumId w:val="18"/>
  </w:num>
  <w:num w:numId="14">
    <w:abstractNumId w:val="9"/>
  </w:num>
  <w:num w:numId="15">
    <w:abstractNumId w:val="3"/>
  </w:num>
  <w:num w:numId="16">
    <w:abstractNumId w:val="10"/>
  </w:num>
  <w:num w:numId="17">
    <w:abstractNumId w:val="40"/>
  </w:num>
  <w:num w:numId="18">
    <w:abstractNumId w:val="7"/>
  </w:num>
  <w:num w:numId="19">
    <w:abstractNumId w:val="34"/>
  </w:num>
  <w:num w:numId="20">
    <w:abstractNumId w:val="20"/>
  </w:num>
  <w:num w:numId="21">
    <w:abstractNumId w:val="33"/>
  </w:num>
  <w:num w:numId="22">
    <w:abstractNumId w:val="0"/>
  </w:num>
  <w:num w:numId="23">
    <w:abstractNumId w:val="32"/>
  </w:num>
  <w:num w:numId="24">
    <w:abstractNumId w:val="29"/>
  </w:num>
  <w:num w:numId="25">
    <w:abstractNumId w:val="6"/>
  </w:num>
  <w:num w:numId="26">
    <w:abstractNumId w:val="21"/>
  </w:num>
  <w:num w:numId="27">
    <w:abstractNumId w:val="5"/>
  </w:num>
  <w:num w:numId="28">
    <w:abstractNumId w:val="2"/>
  </w:num>
  <w:num w:numId="29">
    <w:abstractNumId w:val="25"/>
  </w:num>
  <w:num w:numId="30">
    <w:abstractNumId w:val="31"/>
  </w:num>
  <w:num w:numId="31">
    <w:abstractNumId w:val="38"/>
  </w:num>
  <w:num w:numId="32">
    <w:abstractNumId w:val="36"/>
  </w:num>
  <w:num w:numId="33">
    <w:abstractNumId w:val="12"/>
  </w:num>
  <w:num w:numId="34">
    <w:abstractNumId w:val="37"/>
  </w:num>
  <w:num w:numId="35">
    <w:abstractNumId w:val="8"/>
  </w:num>
  <w:num w:numId="36">
    <w:abstractNumId w:val="39"/>
  </w:num>
  <w:num w:numId="37">
    <w:abstractNumId w:val="26"/>
  </w:num>
  <w:num w:numId="38">
    <w:abstractNumId w:val="17"/>
  </w:num>
  <w:num w:numId="39">
    <w:abstractNumId w:val="19"/>
  </w:num>
  <w:num w:numId="40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61"/>
    <w:rsid w:val="000033E3"/>
    <w:rsid w:val="0002758B"/>
    <w:rsid w:val="000511CB"/>
    <w:rsid w:val="00062FBC"/>
    <w:rsid w:val="00090DCF"/>
    <w:rsid w:val="000B2E7A"/>
    <w:rsid w:val="0010383A"/>
    <w:rsid w:val="00104BDD"/>
    <w:rsid w:val="0016300B"/>
    <w:rsid w:val="001D37D8"/>
    <w:rsid w:val="0021527A"/>
    <w:rsid w:val="00220A10"/>
    <w:rsid w:val="00236904"/>
    <w:rsid w:val="00252B6B"/>
    <w:rsid w:val="002619D8"/>
    <w:rsid w:val="00264F70"/>
    <w:rsid w:val="002A2B18"/>
    <w:rsid w:val="002B2C73"/>
    <w:rsid w:val="002C4288"/>
    <w:rsid w:val="002D07A1"/>
    <w:rsid w:val="002F5F95"/>
    <w:rsid w:val="00306EBE"/>
    <w:rsid w:val="0033222E"/>
    <w:rsid w:val="00360618"/>
    <w:rsid w:val="00363567"/>
    <w:rsid w:val="003860D7"/>
    <w:rsid w:val="00395ED6"/>
    <w:rsid w:val="003A6F36"/>
    <w:rsid w:val="003F5ED2"/>
    <w:rsid w:val="00430EAA"/>
    <w:rsid w:val="00445968"/>
    <w:rsid w:val="004574A6"/>
    <w:rsid w:val="00466985"/>
    <w:rsid w:val="00473184"/>
    <w:rsid w:val="00475310"/>
    <w:rsid w:val="0048448E"/>
    <w:rsid w:val="00506382"/>
    <w:rsid w:val="00507D04"/>
    <w:rsid w:val="00517EB4"/>
    <w:rsid w:val="00535592"/>
    <w:rsid w:val="00575979"/>
    <w:rsid w:val="00587E1C"/>
    <w:rsid w:val="005D0053"/>
    <w:rsid w:val="0061069C"/>
    <w:rsid w:val="00660F7A"/>
    <w:rsid w:val="00666196"/>
    <w:rsid w:val="006744C0"/>
    <w:rsid w:val="0069517C"/>
    <w:rsid w:val="006978A9"/>
    <w:rsid w:val="006C08E7"/>
    <w:rsid w:val="006D21DE"/>
    <w:rsid w:val="006F481C"/>
    <w:rsid w:val="00764E88"/>
    <w:rsid w:val="007B5257"/>
    <w:rsid w:val="007D35A5"/>
    <w:rsid w:val="007E5077"/>
    <w:rsid w:val="00815041"/>
    <w:rsid w:val="00844F8C"/>
    <w:rsid w:val="0085006E"/>
    <w:rsid w:val="008A2B25"/>
    <w:rsid w:val="008B5EEE"/>
    <w:rsid w:val="008E4B23"/>
    <w:rsid w:val="009028C3"/>
    <w:rsid w:val="00902A1D"/>
    <w:rsid w:val="00992530"/>
    <w:rsid w:val="009D169D"/>
    <w:rsid w:val="009E7769"/>
    <w:rsid w:val="009F24CF"/>
    <w:rsid w:val="00A32C28"/>
    <w:rsid w:val="00A36359"/>
    <w:rsid w:val="00A473DB"/>
    <w:rsid w:val="00A86F4F"/>
    <w:rsid w:val="00AA7FE4"/>
    <w:rsid w:val="00AC4852"/>
    <w:rsid w:val="00AD101B"/>
    <w:rsid w:val="00AF0927"/>
    <w:rsid w:val="00AF34C2"/>
    <w:rsid w:val="00B02580"/>
    <w:rsid w:val="00B12E53"/>
    <w:rsid w:val="00B14B96"/>
    <w:rsid w:val="00B150DD"/>
    <w:rsid w:val="00B15CD9"/>
    <w:rsid w:val="00B17F61"/>
    <w:rsid w:val="00BB69EE"/>
    <w:rsid w:val="00BE7CCD"/>
    <w:rsid w:val="00C17015"/>
    <w:rsid w:val="00C3072F"/>
    <w:rsid w:val="00C435E3"/>
    <w:rsid w:val="00C738C6"/>
    <w:rsid w:val="00C87AF0"/>
    <w:rsid w:val="00C90181"/>
    <w:rsid w:val="00C90479"/>
    <w:rsid w:val="00CD4061"/>
    <w:rsid w:val="00D23700"/>
    <w:rsid w:val="00D30D24"/>
    <w:rsid w:val="00DC37C3"/>
    <w:rsid w:val="00E27DB1"/>
    <w:rsid w:val="00E35A1F"/>
    <w:rsid w:val="00E43FB5"/>
    <w:rsid w:val="00E873CC"/>
    <w:rsid w:val="00EA10CC"/>
    <w:rsid w:val="00EA36A2"/>
    <w:rsid w:val="00EB63CF"/>
    <w:rsid w:val="00EE4C77"/>
    <w:rsid w:val="00F30C83"/>
    <w:rsid w:val="00F56994"/>
    <w:rsid w:val="00F87301"/>
    <w:rsid w:val="00FA4DD0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4349"/>
  <w15:chartTrackingRefBased/>
  <w15:docId w15:val="{4FC6FAB4-10A1-4A5F-8996-8190E1C5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7F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F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F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F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F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F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F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F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F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F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F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F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F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F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F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1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F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17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F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17F61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B17F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17F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17F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7F61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C901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1">
    <w:name w:val="Сетка таблицы1"/>
    <w:basedOn w:val="a1"/>
    <w:next w:val="af"/>
    <w:uiPriority w:val="59"/>
    <w:rsid w:val="00507D04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">
    <w:name w:val="Table Grid"/>
    <w:basedOn w:val="a1"/>
    <w:uiPriority w:val="39"/>
    <w:rsid w:val="0050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033E3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0033E3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paragraph" w:styleId="af2">
    <w:name w:val="Normal (Web)"/>
    <w:basedOn w:val="a"/>
    <w:uiPriority w:val="99"/>
    <w:unhideWhenUsed/>
    <w:rsid w:val="00FE55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5E8F6-6770-4521-BE7A-749DBF53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7466</Words>
  <Characters>4256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Петренко</dc:creator>
  <cp:keywords/>
  <dc:description/>
  <cp:lastModifiedBy>RePack by Diakov</cp:lastModifiedBy>
  <cp:revision>5</cp:revision>
  <cp:lastPrinted>2026-03-18T13:05:00Z</cp:lastPrinted>
  <dcterms:created xsi:type="dcterms:W3CDTF">2026-03-18T09:36:00Z</dcterms:created>
  <dcterms:modified xsi:type="dcterms:W3CDTF">2026-03-18T13:07:00Z</dcterms:modified>
</cp:coreProperties>
</file>