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3CF39" w14:textId="435FB2AD" w:rsidR="00E14131" w:rsidRDefault="00EC5612" w:rsidP="00EC5612">
      <w:r w:rsidRPr="00EC5612">
        <w:drawing>
          <wp:inline distT="0" distB="0" distL="0" distR="0" wp14:anchorId="7CD61182" wp14:editId="58AC2942">
            <wp:extent cx="6120765" cy="57016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70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66260" w14:textId="7807184E" w:rsidR="00EC5612" w:rsidRDefault="00EC5612" w:rsidP="00EC5612"/>
    <w:p w14:paraId="433C6EFB" w14:textId="007A7CC3" w:rsidR="00EC5612" w:rsidRDefault="00EC5612" w:rsidP="00EC5612"/>
    <w:p w14:paraId="7610F5B1" w14:textId="03AE71A1" w:rsidR="00EC5612" w:rsidRDefault="00EC5612" w:rsidP="00EC5612"/>
    <w:p w14:paraId="5649E2E9" w14:textId="6B92F20A" w:rsidR="00EC5612" w:rsidRDefault="00EC5612" w:rsidP="00EC5612"/>
    <w:p w14:paraId="7F5C4AF6" w14:textId="12B4BDC6" w:rsidR="00EC5612" w:rsidRDefault="00EC5612" w:rsidP="00EC5612"/>
    <w:p w14:paraId="3AE118E4" w14:textId="6884B300" w:rsidR="00EC5612" w:rsidRDefault="00EC5612" w:rsidP="00EC5612"/>
    <w:p w14:paraId="45D3EE7A" w14:textId="6E70923D" w:rsidR="00EC5612" w:rsidRDefault="00EC5612" w:rsidP="00EC5612"/>
    <w:p w14:paraId="6FA718C8" w14:textId="786E9CC6" w:rsidR="00EC5612" w:rsidRDefault="00EC5612" w:rsidP="00EC5612"/>
    <w:p w14:paraId="46815C54" w14:textId="6BBFDADB" w:rsidR="00EC5612" w:rsidRDefault="00EC5612" w:rsidP="00EC5612"/>
    <w:p w14:paraId="3A3BE351" w14:textId="268C79A9" w:rsidR="00EC5612" w:rsidRDefault="00EC5612" w:rsidP="00EC5612"/>
    <w:p w14:paraId="76241D0F" w14:textId="627BD264" w:rsidR="00EC5612" w:rsidRDefault="00EC5612" w:rsidP="00EC5612"/>
    <w:p w14:paraId="43432F9A" w14:textId="038608A8" w:rsidR="00EC5612" w:rsidRDefault="00EC5612" w:rsidP="00EC5612"/>
    <w:p w14:paraId="4677FE36" w14:textId="77777777" w:rsidR="00EC5612" w:rsidRPr="00E32964" w:rsidRDefault="00EC5612" w:rsidP="00EC5612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32964">
        <w:rPr>
          <w:rFonts w:ascii="Times New Roman" w:hAnsi="Times New Roman"/>
          <w:b/>
          <w:sz w:val="24"/>
          <w:szCs w:val="24"/>
          <w:lang w:val="uk-UA"/>
        </w:rPr>
        <w:lastRenderedPageBreak/>
        <w:t>Інформація</w:t>
      </w:r>
    </w:p>
    <w:p w14:paraId="04602CD2" w14:textId="77777777" w:rsidR="00EC5612" w:rsidRDefault="00EC5612" w:rsidP="00EC5612">
      <w:pPr>
        <w:spacing w:after="12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</w:t>
      </w:r>
      <w:r w:rsidRPr="00286790">
        <w:rPr>
          <w:rFonts w:ascii="Times New Roman" w:hAnsi="Times New Roman"/>
          <w:b/>
          <w:sz w:val="24"/>
          <w:szCs w:val="24"/>
          <w:lang w:val="uk-UA"/>
        </w:rPr>
        <w:t>ро стан виконання Програми містобудівного розвитку Роменської міської територіальної громади на 2024-2026 роки, затвердженої рішенням міської ради від 20.12.2023</w:t>
      </w:r>
      <w:r>
        <w:rPr>
          <w:rFonts w:ascii="Times New Roman" w:hAnsi="Times New Roman"/>
          <w:b/>
          <w:sz w:val="24"/>
          <w:szCs w:val="24"/>
          <w:lang w:val="uk-UA"/>
        </w:rPr>
        <w:t>,</w:t>
      </w:r>
      <w:r w:rsidRPr="00286790">
        <w:rPr>
          <w:rFonts w:ascii="Times New Roman" w:hAnsi="Times New Roman"/>
          <w:b/>
          <w:sz w:val="24"/>
          <w:szCs w:val="24"/>
          <w:lang w:val="uk-UA"/>
        </w:rPr>
        <w:t xml:space="preserve"> зі змінами від 27.11.2024</w:t>
      </w:r>
    </w:p>
    <w:p w14:paraId="78A42789" w14:textId="77777777" w:rsidR="00EC5612" w:rsidRPr="008114EA" w:rsidRDefault="00EC5612" w:rsidP="00EC5612">
      <w:pPr>
        <w:spacing w:after="6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114EA">
        <w:rPr>
          <w:rFonts w:ascii="Times New Roman" w:hAnsi="Times New Roman"/>
          <w:sz w:val="24"/>
          <w:szCs w:val="24"/>
          <w:lang w:val="uk-UA"/>
        </w:rPr>
        <w:t xml:space="preserve">Відповідно до Програми містобудівного розвитку Роменської міської територіальної громади на 2024-2026 роки (зі змінами) (далі – Програма) завершено два етапи розроблення Комплексного плану просторового розвитку Роменської міської територіальної громади: </w:t>
      </w:r>
      <w:r w:rsidRPr="008114EA">
        <w:rPr>
          <w:rFonts w:ascii="Times New Roman" w:hAnsi="Times New Roman"/>
          <w:bCs/>
          <w:iCs/>
          <w:sz w:val="24"/>
          <w:szCs w:val="24"/>
          <w:lang w:val="uk-UA"/>
        </w:rPr>
        <w:t xml:space="preserve">збір вихідних даних для розробки Комплексного плану просторового розвитку, планувальних рішень генеральних планів, збір та аналіз раніше розробленої містобудівної документації, визначення служб та установ та формування </w:t>
      </w:r>
      <w:proofErr w:type="spellStart"/>
      <w:r w:rsidRPr="008114EA">
        <w:rPr>
          <w:rFonts w:ascii="Times New Roman" w:hAnsi="Times New Roman"/>
          <w:bCs/>
          <w:iCs/>
          <w:sz w:val="24"/>
          <w:szCs w:val="24"/>
          <w:lang w:val="uk-UA"/>
        </w:rPr>
        <w:t>проєктів</w:t>
      </w:r>
      <w:proofErr w:type="spellEnd"/>
      <w:r w:rsidRPr="008114EA">
        <w:rPr>
          <w:rFonts w:ascii="Times New Roman" w:hAnsi="Times New Roman"/>
          <w:bCs/>
          <w:iCs/>
          <w:sz w:val="24"/>
          <w:szCs w:val="24"/>
          <w:lang w:val="uk-UA"/>
        </w:rPr>
        <w:t xml:space="preserve"> листів-запитів до них. Отримано аналітичний звіт про хід виконання робіт з розроблення </w:t>
      </w:r>
      <w:proofErr w:type="spellStart"/>
      <w:r w:rsidRPr="008114EA">
        <w:rPr>
          <w:rFonts w:ascii="Times New Roman" w:hAnsi="Times New Roman"/>
          <w:bCs/>
          <w:iCs/>
          <w:sz w:val="24"/>
          <w:szCs w:val="24"/>
          <w:lang w:val="uk-UA"/>
        </w:rPr>
        <w:t>проєкту</w:t>
      </w:r>
      <w:proofErr w:type="spellEnd"/>
      <w:r w:rsidRPr="008114EA">
        <w:rPr>
          <w:rFonts w:ascii="Times New Roman" w:hAnsi="Times New Roman"/>
          <w:bCs/>
          <w:iCs/>
          <w:sz w:val="24"/>
          <w:szCs w:val="24"/>
          <w:lang w:val="uk-UA"/>
        </w:rPr>
        <w:t xml:space="preserve"> </w:t>
      </w:r>
      <w:r w:rsidRPr="008114EA">
        <w:rPr>
          <w:rFonts w:ascii="Times New Roman" w:hAnsi="Times New Roman"/>
          <w:sz w:val="24"/>
          <w:szCs w:val="24"/>
          <w:lang w:val="uk-UA"/>
        </w:rPr>
        <w:t>Комплексного плану просторового розвитку території Роменської міської територіальної громади Сумської області</w:t>
      </w:r>
      <w:r w:rsidRPr="008114EA">
        <w:rPr>
          <w:rFonts w:ascii="Times New Roman" w:hAnsi="Times New Roman"/>
          <w:bCs/>
          <w:iCs/>
          <w:sz w:val="24"/>
          <w:szCs w:val="24"/>
          <w:lang w:val="uk-UA"/>
        </w:rPr>
        <w:t>.</w:t>
      </w:r>
    </w:p>
    <w:p w14:paraId="4C8DBC43" w14:textId="77777777" w:rsidR="00EC5612" w:rsidRPr="008114EA" w:rsidRDefault="00EC5612" w:rsidP="00EC5612">
      <w:pPr>
        <w:spacing w:after="60" w:line="271" w:lineRule="auto"/>
        <w:ind w:firstLine="567"/>
        <w:jc w:val="both"/>
        <w:rPr>
          <w:b/>
          <w:sz w:val="24"/>
          <w:szCs w:val="24"/>
          <w:lang w:val="uk-UA"/>
        </w:rPr>
      </w:pPr>
      <w:r w:rsidRPr="008114EA">
        <w:rPr>
          <w:rFonts w:ascii="Times New Roman" w:hAnsi="Times New Roman"/>
          <w:sz w:val="24"/>
          <w:szCs w:val="24"/>
          <w:lang w:val="uk-UA"/>
        </w:rPr>
        <w:t xml:space="preserve">У 2025 році виконано експертизу </w:t>
      </w:r>
      <w:proofErr w:type="spellStart"/>
      <w:r w:rsidRPr="008114EA">
        <w:rPr>
          <w:rFonts w:ascii="Times New Roman" w:hAnsi="Times New Roman"/>
          <w:sz w:val="24"/>
          <w:szCs w:val="24"/>
          <w:lang w:val="uk-UA"/>
        </w:rPr>
        <w:t>проєкту</w:t>
      </w:r>
      <w:proofErr w:type="spellEnd"/>
      <w:r w:rsidRPr="008114EA">
        <w:rPr>
          <w:rFonts w:ascii="Times New Roman" w:hAnsi="Times New Roman"/>
          <w:sz w:val="24"/>
          <w:szCs w:val="24"/>
          <w:lang w:val="uk-UA"/>
        </w:rPr>
        <w:t xml:space="preserve"> містобудівної документації «Внесення змін до Генерального плану та плану зонування м. Ромни Сумської області» та «Внесення змін до історико-архітектурного опорного плану м. Ромни Сумської області». </w:t>
      </w:r>
      <w:proofErr w:type="spellStart"/>
      <w:r w:rsidRPr="008114EA">
        <w:rPr>
          <w:rFonts w:ascii="Times New Roman" w:hAnsi="Times New Roman"/>
          <w:sz w:val="24"/>
          <w:szCs w:val="24"/>
          <w:lang w:val="uk-UA"/>
        </w:rPr>
        <w:t>Проєкт</w:t>
      </w:r>
      <w:proofErr w:type="spellEnd"/>
      <w:r w:rsidRPr="008114EA">
        <w:rPr>
          <w:rFonts w:ascii="Times New Roman" w:hAnsi="Times New Roman"/>
          <w:sz w:val="24"/>
          <w:szCs w:val="24"/>
          <w:lang w:val="uk-UA"/>
        </w:rPr>
        <w:t xml:space="preserve"> «Внесення змін до Генерального плану та плану зонування м. Ромни Сумської області» погоджено та рекомендовано до затвердження архітектурно-містобудівною радою при Управлінні містобудування та архітектури Сумської обласної державної адміністрації.</w:t>
      </w:r>
      <w:r w:rsidRPr="008114EA">
        <w:rPr>
          <w:sz w:val="24"/>
          <w:szCs w:val="24"/>
          <w:lang w:val="uk-UA"/>
        </w:rPr>
        <w:t xml:space="preserve"> </w:t>
      </w:r>
    </w:p>
    <w:p w14:paraId="747C3C2A" w14:textId="77777777" w:rsidR="00EC5612" w:rsidRPr="008114EA" w:rsidRDefault="00EC5612" w:rsidP="00EC5612">
      <w:pPr>
        <w:spacing w:after="6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114EA">
        <w:rPr>
          <w:rFonts w:ascii="Times New Roman" w:hAnsi="Times New Roman"/>
          <w:sz w:val="24"/>
          <w:szCs w:val="24"/>
          <w:lang w:val="uk-UA"/>
        </w:rPr>
        <w:t xml:space="preserve">Рішенням Роменської міської ради міської ради від 27.11.2024 дію Програми продовжено на 2026 рік. Були перенесені терміни реалізації Комплексного плану просторового розвитку та включені послуги по рецензії та експертизі </w:t>
      </w:r>
      <w:proofErr w:type="spellStart"/>
      <w:r w:rsidRPr="008114EA">
        <w:rPr>
          <w:rFonts w:ascii="Times New Roman" w:hAnsi="Times New Roman"/>
          <w:sz w:val="24"/>
          <w:szCs w:val="24"/>
          <w:lang w:val="uk-UA"/>
        </w:rPr>
        <w:t>проєкту</w:t>
      </w:r>
      <w:proofErr w:type="spellEnd"/>
      <w:r w:rsidRPr="008114EA">
        <w:rPr>
          <w:rFonts w:ascii="Times New Roman" w:hAnsi="Times New Roman"/>
          <w:sz w:val="24"/>
          <w:szCs w:val="24"/>
          <w:lang w:val="uk-UA"/>
        </w:rPr>
        <w:t xml:space="preserve"> державного планування. </w:t>
      </w:r>
    </w:p>
    <w:p w14:paraId="5D1D11B0" w14:textId="77777777" w:rsidR="00EC5612" w:rsidRPr="008114EA" w:rsidRDefault="00EC5612" w:rsidP="00EC5612">
      <w:pPr>
        <w:spacing w:after="6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114EA">
        <w:rPr>
          <w:rFonts w:ascii="Times New Roman" w:hAnsi="Times New Roman"/>
          <w:sz w:val="24"/>
          <w:szCs w:val="24"/>
          <w:lang w:val="uk-UA"/>
        </w:rPr>
        <w:t>Протягом 2025 року профінансовано такі заходи, передбачені Програмою:</w:t>
      </w:r>
    </w:p>
    <w:p w14:paraId="3F3C85A6" w14:textId="77777777" w:rsidR="00EC5612" w:rsidRPr="008114EA" w:rsidRDefault="00EC5612" w:rsidP="00EC5612">
      <w:pPr>
        <w:spacing w:after="6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114EA">
        <w:rPr>
          <w:rFonts w:ascii="Times New Roman" w:hAnsi="Times New Roman"/>
          <w:sz w:val="24"/>
          <w:szCs w:val="24"/>
          <w:lang w:val="uk-UA"/>
        </w:rPr>
        <w:t xml:space="preserve">1. Виконано збір вихідних даних для розробки Комплексного плану просторового розвитку, планувальних рішень генеральних планів населених пунктів та отримано аналітичний звіт про хід виконання робіт розроблення </w:t>
      </w:r>
      <w:proofErr w:type="spellStart"/>
      <w:r w:rsidRPr="008114EA">
        <w:rPr>
          <w:rFonts w:ascii="Times New Roman" w:hAnsi="Times New Roman"/>
          <w:sz w:val="24"/>
          <w:szCs w:val="24"/>
          <w:lang w:val="uk-UA"/>
        </w:rPr>
        <w:t>проєкту</w:t>
      </w:r>
      <w:proofErr w:type="spellEnd"/>
      <w:r w:rsidRPr="008114EA">
        <w:rPr>
          <w:rFonts w:ascii="Times New Roman" w:hAnsi="Times New Roman"/>
          <w:sz w:val="24"/>
          <w:szCs w:val="24"/>
          <w:lang w:val="uk-UA"/>
        </w:rPr>
        <w:t xml:space="preserve"> «Розроблення Комплексного плану просторового розвитку  території Роменської міської територіальної громади Сумської області (в тому числі розроблення планувальних рішень генеральних планів сільських населених пунктів  з виготовленням оновленням топографічної зйомки масштабу 1:2000 із застосуванням геоінформаційних технологій (код ДК 021:2015- 71410000-5 Послуги у сфері містобудування )»  –  на суму 1 030,90 </w:t>
      </w:r>
      <w:proofErr w:type="spellStart"/>
      <w:r w:rsidRPr="008114EA">
        <w:rPr>
          <w:rFonts w:ascii="Times New Roman" w:hAnsi="Times New Roman"/>
          <w:sz w:val="24"/>
          <w:szCs w:val="24"/>
          <w:lang w:val="uk-UA"/>
        </w:rPr>
        <w:t>тис.грн</w:t>
      </w:r>
      <w:proofErr w:type="spellEnd"/>
      <w:r w:rsidRPr="008114EA">
        <w:rPr>
          <w:rFonts w:ascii="Times New Roman" w:hAnsi="Times New Roman"/>
          <w:sz w:val="24"/>
          <w:szCs w:val="24"/>
          <w:lang w:val="uk-UA"/>
        </w:rPr>
        <w:t>.</w:t>
      </w:r>
    </w:p>
    <w:p w14:paraId="0FDFFCB0" w14:textId="77777777" w:rsidR="00EC5612" w:rsidRPr="008114EA" w:rsidRDefault="00EC5612" w:rsidP="00EC5612">
      <w:pPr>
        <w:spacing w:after="6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114EA">
        <w:rPr>
          <w:rFonts w:ascii="Times New Roman" w:hAnsi="Times New Roman"/>
          <w:sz w:val="24"/>
          <w:szCs w:val="24"/>
          <w:lang w:val="uk-UA"/>
        </w:rPr>
        <w:t xml:space="preserve">2. Виконано експертизу </w:t>
      </w:r>
      <w:proofErr w:type="spellStart"/>
      <w:r w:rsidRPr="008114EA">
        <w:rPr>
          <w:rFonts w:ascii="Times New Roman" w:hAnsi="Times New Roman"/>
          <w:sz w:val="24"/>
          <w:szCs w:val="24"/>
          <w:lang w:val="uk-UA"/>
        </w:rPr>
        <w:t>проєкту</w:t>
      </w:r>
      <w:proofErr w:type="spellEnd"/>
      <w:r w:rsidRPr="008114EA">
        <w:rPr>
          <w:rFonts w:ascii="Times New Roman" w:hAnsi="Times New Roman"/>
          <w:sz w:val="24"/>
          <w:szCs w:val="24"/>
          <w:lang w:val="uk-UA"/>
        </w:rPr>
        <w:t xml:space="preserve"> містобудівної документації «Внесення змін до Генерального плану та плану зонування м. Ромни Сумської області» та «Внесення змін до історико-архітектурного опорного плану м. Ромни Сумської області» – на суму 64,0 </w:t>
      </w:r>
      <w:proofErr w:type="spellStart"/>
      <w:r w:rsidRPr="008114EA">
        <w:rPr>
          <w:rFonts w:ascii="Times New Roman" w:hAnsi="Times New Roman"/>
          <w:sz w:val="24"/>
          <w:szCs w:val="24"/>
          <w:lang w:val="uk-UA"/>
        </w:rPr>
        <w:t>тис.грн</w:t>
      </w:r>
      <w:proofErr w:type="spellEnd"/>
      <w:r w:rsidRPr="008114EA">
        <w:rPr>
          <w:rFonts w:ascii="Times New Roman" w:hAnsi="Times New Roman"/>
          <w:sz w:val="24"/>
          <w:szCs w:val="24"/>
          <w:lang w:val="uk-UA"/>
        </w:rPr>
        <w:t>.</w:t>
      </w:r>
    </w:p>
    <w:p w14:paraId="1EED9513" w14:textId="77777777" w:rsidR="00EC5612" w:rsidRPr="008114EA" w:rsidRDefault="00EC5612" w:rsidP="00EC5612">
      <w:pPr>
        <w:spacing w:after="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114EA">
        <w:rPr>
          <w:rFonts w:ascii="Times New Roman" w:hAnsi="Times New Roman"/>
          <w:sz w:val="24"/>
          <w:szCs w:val="24"/>
          <w:lang w:val="uk-UA"/>
        </w:rPr>
        <w:t xml:space="preserve">Пропонується залишити на контролі рішення міської ради від </w:t>
      </w:r>
      <w:r w:rsidRPr="008114E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20.12.2023 </w:t>
      </w:r>
      <w:r w:rsidRPr="008114EA">
        <w:rPr>
          <w:rFonts w:ascii="Times New Roman" w:eastAsia="Times New Roman" w:hAnsi="Times New Roman"/>
          <w:sz w:val="24"/>
          <w:szCs w:val="24"/>
          <w:lang w:val="uk-UA" w:bidi="en-US"/>
        </w:rPr>
        <w:t>Про затвердження Програми містобудівного розвитку Роменської  міської територіальної громади на 2024-2025 роки (зі змінами) та від 27.11.2024</w:t>
      </w:r>
      <w:r w:rsidRPr="008114EA">
        <w:rPr>
          <w:rFonts w:ascii="Times New Roman" w:eastAsia="Times New Roman" w:hAnsi="Times New Roman"/>
          <w:b/>
          <w:sz w:val="24"/>
          <w:szCs w:val="24"/>
          <w:lang w:val="uk-UA" w:bidi="en-US"/>
        </w:rPr>
        <w:t xml:space="preserve"> </w:t>
      </w:r>
      <w:r w:rsidRPr="008114EA">
        <w:rPr>
          <w:rFonts w:ascii="Times New Roman" w:hAnsi="Times New Roman"/>
          <w:sz w:val="24"/>
          <w:szCs w:val="24"/>
          <w:lang w:val="uk-UA"/>
        </w:rPr>
        <w:t>«Про продовження дії Програми містобудівного розвитку Роменської міської територіальної громади на 2024-2025 роки на 2026 рік».</w:t>
      </w:r>
    </w:p>
    <w:p w14:paraId="1B7CC907" w14:textId="77777777" w:rsidR="00EC5612" w:rsidRPr="00E32964" w:rsidRDefault="00EC5612" w:rsidP="00EC5612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1D38E431" w14:textId="77777777" w:rsidR="00EC5612" w:rsidRDefault="00EC5612" w:rsidP="00EC5612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Т.в.о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>. начальника</w:t>
      </w:r>
      <w:r w:rsidRPr="00E32964">
        <w:rPr>
          <w:rFonts w:ascii="Times New Roman" w:hAnsi="Times New Roman"/>
          <w:b/>
          <w:sz w:val="24"/>
          <w:szCs w:val="24"/>
          <w:lang w:val="uk-UA"/>
        </w:rPr>
        <w:t xml:space="preserve"> відділу містобудування </w:t>
      </w:r>
    </w:p>
    <w:p w14:paraId="2A96ECB1" w14:textId="77777777" w:rsidR="00EC5612" w:rsidRPr="00E32964" w:rsidRDefault="00EC5612" w:rsidP="00EC5612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32964">
        <w:rPr>
          <w:rFonts w:ascii="Times New Roman" w:hAnsi="Times New Roman"/>
          <w:b/>
          <w:sz w:val="24"/>
          <w:szCs w:val="24"/>
          <w:lang w:val="uk-UA"/>
        </w:rPr>
        <w:t>та архітектури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Євгеній ОРЛОВ</w:t>
      </w:r>
    </w:p>
    <w:p w14:paraId="7B030150" w14:textId="77777777" w:rsidR="00EC5612" w:rsidRPr="008114EA" w:rsidRDefault="00EC5612" w:rsidP="00EC5612">
      <w:pPr>
        <w:spacing w:after="0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3D56510D" w14:textId="77777777" w:rsidR="00EC5612" w:rsidRPr="00E32964" w:rsidRDefault="00EC5612" w:rsidP="00EC5612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32964">
        <w:rPr>
          <w:rFonts w:ascii="Times New Roman" w:hAnsi="Times New Roman"/>
          <w:b/>
          <w:sz w:val="24"/>
          <w:szCs w:val="24"/>
          <w:lang w:val="uk-UA"/>
        </w:rPr>
        <w:t>Погоджено</w:t>
      </w:r>
    </w:p>
    <w:p w14:paraId="33702448" w14:textId="77777777" w:rsidR="00EC5612" w:rsidRPr="007A7D87" w:rsidRDefault="00EC5612" w:rsidP="00EC5612">
      <w:pPr>
        <w:spacing w:after="0"/>
        <w:jc w:val="both"/>
        <w:rPr>
          <w:lang w:val="uk-UA"/>
        </w:rPr>
      </w:pPr>
      <w:r w:rsidRPr="00E32964"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 w:rsidRPr="00E32964">
        <w:rPr>
          <w:rFonts w:ascii="Times New Roman" w:hAnsi="Times New Roman"/>
          <w:b/>
          <w:sz w:val="24"/>
          <w:szCs w:val="24"/>
          <w:lang w:val="uk-UA"/>
        </w:rPr>
        <w:t xml:space="preserve">          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 w:rsidRPr="00E32964">
        <w:rPr>
          <w:rFonts w:ascii="Times New Roman" w:hAnsi="Times New Roman"/>
          <w:b/>
          <w:sz w:val="24"/>
          <w:szCs w:val="24"/>
          <w:lang w:val="uk-UA"/>
        </w:rPr>
        <w:t>Наталія МОСКАЛЕНКО</w:t>
      </w:r>
      <w:r w:rsidRPr="00E3296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</w:p>
    <w:p w14:paraId="4806C31D" w14:textId="77777777" w:rsidR="00EC5612" w:rsidRPr="00EC5612" w:rsidRDefault="00EC5612" w:rsidP="00EC5612">
      <w:bookmarkStart w:id="0" w:name="_GoBack"/>
      <w:bookmarkEnd w:id="0"/>
    </w:p>
    <w:sectPr w:rsidR="00EC5612" w:rsidRPr="00EC56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C3D"/>
    <w:rsid w:val="00404C3D"/>
    <w:rsid w:val="00E14131"/>
    <w:rsid w:val="00EC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11642"/>
  <w15:chartTrackingRefBased/>
  <w15:docId w15:val="{A60AD2DD-E60F-4E4D-821C-A87AFA4AB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5612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1973</Words>
  <Characters>1126</Characters>
  <Application>Microsoft Office Word</Application>
  <DocSecurity>0</DocSecurity>
  <Lines>9</Lines>
  <Paragraphs>6</Paragraphs>
  <ScaleCrop>false</ScaleCrop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2026-03-12T07:10:00Z</dcterms:created>
  <dcterms:modified xsi:type="dcterms:W3CDTF">2026-03-12T07:10:00Z</dcterms:modified>
</cp:coreProperties>
</file>