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D3" w:rsidRPr="00575635" w:rsidRDefault="006169D3" w:rsidP="006169D3">
      <w:pPr>
        <w:pStyle w:val="1"/>
        <w:spacing w:before="0"/>
        <w:jc w:val="center"/>
        <w:rPr>
          <w:rFonts w:ascii="Times New Roman" w:hAnsi="Times New Roman"/>
          <w:b/>
          <w:color w:val="auto"/>
          <w:sz w:val="24"/>
          <w:szCs w:val="24"/>
        </w:rPr>
      </w:pPr>
      <w:bookmarkStart w:id="0" w:name="_Hlk220055301"/>
      <w:bookmarkStart w:id="1" w:name="_Hlk220053830"/>
      <w:bookmarkStart w:id="2" w:name="_Hlk156822714"/>
      <w:r w:rsidRPr="00575635">
        <w:rPr>
          <w:rFonts w:ascii="Times New Roman" w:hAnsi="Times New Roman"/>
          <w:b/>
          <w:color w:val="auto"/>
          <w:sz w:val="24"/>
          <w:szCs w:val="24"/>
        </w:rPr>
        <w:t>ПРОЄКТ РІШЕННЯ</w:t>
      </w:r>
    </w:p>
    <w:p w:rsidR="006169D3" w:rsidRPr="006169D3" w:rsidRDefault="006169D3" w:rsidP="006169D3">
      <w:pPr>
        <w:jc w:val="center"/>
        <w:rPr>
          <w:b/>
          <w:szCs w:val="24"/>
        </w:rPr>
      </w:pPr>
      <w:r w:rsidRPr="00575635">
        <w:rPr>
          <w:b/>
          <w:szCs w:val="24"/>
        </w:rPr>
        <w:t>РОМЕНСЬКОЇ  МІСЬКОЇ РАДИ  СУМСЬКОЇ  ОБЛАСТІ</w:t>
      </w:r>
    </w:p>
    <w:p w:rsidR="006169D3" w:rsidRPr="002131E4" w:rsidRDefault="006169D3" w:rsidP="006169D3"/>
    <w:tbl>
      <w:tblPr>
        <w:tblW w:w="0" w:type="auto"/>
        <w:tblInd w:w="-34" w:type="dxa"/>
        <w:tblLook w:val="04A0" w:firstRow="1" w:lastRow="0" w:firstColumn="1" w:lastColumn="0" w:noHBand="0" w:noVBand="1"/>
      </w:tblPr>
      <w:tblGrid>
        <w:gridCol w:w="5325"/>
        <w:gridCol w:w="3283"/>
      </w:tblGrid>
      <w:tr w:rsidR="006169D3" w:rsidRPr="00C156FC" w:rsidTr="00EF5C16">
        <w:trPr>
          <w:trHeight w:val="320"/>
        </w:trPr>
        <w:tc>
          <w:tcPr>
            <w:tcW w:w="5325" w:type="dxa"/>
          </w:tcPr>
          <w:p w:rsidR="006169D3" w:rsidRPr="00E220F9" w:rsidRDefault="006169D3" w:rsidP="006169D3">
            <w:pPr>
              <w:ind w:firstLine="0"/>
            </w:pPr>
            <w:r w:rsidRPr="00D669FF">
              <w:rPr>
                <w:b/>
                <w:szCs w:val="24"/>
              </w:rPr>
              <w:t xml:space="preserve">Дата розгляду </w:t>
            </w:r>
            <w:r>
              <w:rPr>
                <w:b/>
                <w:szCs w:val="24"/>
              </w:rPr>
              <w:t>20</w:t>
            </w:r>
            <w:r w:rsidRPr="004D62D6">
              <w:rPr>
                <w:b/>
                <w:szCs w:val="24"/>
              </w:rPr>
              <w:t>.</w:t>
            </w:r>
            <w:r>
              <w:rPr>
                <w:b/>
                <w:szCs w:val="24"/>
              </w:rPr>
              <w:t>02</w:t>
            </w:r>
            <w:r w:rsidRPr="004D62D6">
              <w:rPr>
                <w:b/>
                <w:szCs w:val="24"/>
              </w:rPr>
              <w:t>.202</w:t>
            </w:r>
            <w:r>
              <w:rPr>
                <w:b/>
                <w:szCs w:val="24"/>
              </w:rPr>
              <w:t>6</w:t>
            </w:r>
            <w:r w:rsidRPr="004D62D6">
              <w:rPr>
                <w:b/>
                <w:szCs w:val="24"/>
              </w:rPr>
              <w:tab/>
            </w:r>
          </w:p>
        </w:tc>
        <w:tc>
          <w:tcPr>
            <w:tcW w:w="3283" w:type="dxa"/>
          </w:tcPr>
          <w:p w:rsidR="006169D3" w:rsidRPr="00C156FC" w:rsidRDefault="006169D3" w:rsidP="00EF5C16">
            <w:pPr>
              <w:rPr>
                <w:b/>
                <w:szCs w:val="24"/>
              </w:rPr>
            </w:pPr>
          </w:p>
        </w:tc>
      </w:tr>
    </w:tbl>
    <w:p w:rsidR="006130D8" w:rsidRPr="006130D8" w:rsidRDefault="006130D8" w:rsidP="006130D8">
      <w:pPr>
        <w:spacing w:after="0"/>
        <w:ind w:right="4676" w:firstLine="0"/>
        <w:rPr>
          <w:rFonts w:eastAsia="Times New Roman"/>
          <w:b/>
          <w:szCs w:val="24"/>
          <w:lang w:eastAsia="ru-RU"/>
        </w:rPr>
      </w:pPr>
      <w:r w:rsidRPr="006130D8">
        <w:rPr>
          <w:rFonts w:eastAsia="Times New Roman"/>
          <w:b/>
          <w:szCs w:val="24"/>
          <w:lang w:eastAsia="ru-RU"/>
        </w:rPr>
        <w:t xml:space="preserve">Про </w:t>
      </w:r>
      <w:bookmarkEnd w:id="1"/>
      <w:r w:rsidR="003E2C07">
        <w:rPr>
          <w:rFonts w:eastAsia="Times New Roman"/>
          <w:b/>
          <w:szCs w:val="24"/>
          <w:lang w:eastAsia="ru-RU"/>
        </w:rPr>
        <w:t>початок розроблення Стратегії розвитку Роменської міської те</w:t>
      </w:r>
      <w:r w:rsidR="00196E45">
        <w:rPr>
          <w:rFonts w:eastAsia="Times New Roman"/>
          <w:b/>
          <w:szCs w:val="24"/>
          <w:lang w:eastAsia="ru-RU"/>
        </w:rPr>
        <w:t>риторіальної громади на 2027-20</w:t>
      </w:r>
      <w:r w:rsidR="003E2C07">
        <w:rPr>
          <w:rFonts w:eastAsia="Times New Roman"/>
          <w:b/>
          <w:szCs w:val="24"/>
          <w:lang w:eastAsia="ru-RU"/>
        </w:rPr>
        <w:t>37 роки</w:t>
      </w:r>
      <w:r w:rsidRPr="006130D8">
        <w:rPr>
          <w:rFonts w:eastAsia="Times New Roman"/>
          <w:b/>
          <w:szCs w:val="24"/>
          <w:lang w:eastAsia="ru-RU"/>
        </w:rPr>
        <w:t xml:space="preserve"> </w:t>
      </w:r>
    </w:p>
    <w:p w:rsidR="006130D8" w:rsidRPr="006130D8" w:rsidRDefault="006130D8" w:rsidP="006130D8">
      <w:pPr>
        <w:spacing w:after="0" w:line="240" w:lineRule="auto"/>
        <w:ind w:firstLine="0"/>
        <w:rPr>
          <w:rFonts w:eastAsia="Times New Roman"/>
          <w:sz w:val="16"/>
          <w:szCs w:val="16"/>
          <w:lang w:eastAsia="ru-RU"/>
        </w:rPr>
      </w:pPr>
    </w:p>
    <w:p w:rsidR="006130D8" w:rsidRDefault="006130D8" w:rsidP="0096004A">
      <w:pPr>
        <w:spacing w:after="0"/>
        <w:rPr>
          <w:rFonts w:eastAsia="Times New Roman"/>
          <w:szCs w:val="24"/>
          <w:lang w:eastAsia="ru-RU"/>
        </w:rPr>
      </w:pPr>
      <w:r w:rsidRPr="006130D8">
        <w:rPr>
          <w:rFonts w:eastAsia="Times New Roman"/>
          <w:szCs w:val="24"/>
          <w:lang w:eastAsia="ru-RU"/>
        </w:rPr>
        <w:t xml:space="preserve">Відповідно до статті </w:t>
      </w:r>
      <w:bookmarkStart w:id="3" w:name="_Hlk220053973"/>
      <w:r w:rsidR="003E2C07">
        <w:rPr>
          <w:rFonts w:eastAsia="Times New Roman"/>
          <w:szCs w:val="24"/>
          <w:lang w:eastAsia="ru-RU"/>
        </w:rPr>
        <w:t>25</w:t>
      </w:r>
      <w:r w:rsidRPr="006130D8">
        <w:rPr>
          <w:rFonts w:eastAsia="Times New Roman"/>
          <w:szCs w:val="24"/>
          <w:lang w:eastAsia="ru-RU"/>
        </w:rPr>
        <w:t xml:space="preserve"> Закону України «Про місцеве самоврядування в Україні»</w:t>
      </w:r>
      <w:bookmarkEnd w:id="3"/>
      <w:r w:rsidR="003E2C07">
        <w:rPr>
          <w:rFonts w:eastAsia="Times New Roman"/>
          <w:szCs w:val="24"/>
          <w:lang w:eastAsia="ru-RU"/>
        </w:rPr>
        <w:t>,</w:t>
      </w:r>
      <w:r w:rsidR="003E2C07" w:rsidRPr="003E2C07">
        <w:rPr>
          <w:rFonts w:eastAsia="Times New Roman"/>
          <w:szCs w:val="24"/>
          <w:lang w:eastAsia="ru-RU"/>
        </w:rPr>
        <w:t xml:space="preserve"> враховуючи Указ Президента України від 30 вересня 2019 року № 722/2019 «Про Цілі сталого розвитку України на період до 2030 року», Державну стратегію регіонального розвитку на 2021-2027 роки,  Стратегію регіонального розвитку Сумської області на 2021-2027 роки, Методичні рекомендації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 грудня 2022 року № </w:t>
      </w:r>
      <w:r w:rsidR="00E40B8C">
        <w:rPr>
          <w:rFonts w:eastAsia="Times New Roman"/>
          <w:szCs w:val="24"/>
          <w:lang w:eastAsia="ru-RU"/>
        </w:rPr>
        <w:t xml:space="preserve"> </w:t>
      </w:r>
      <w:r w:rsidR="003E2C07" w:rsidRPr="003E2C07">
        <w:rPr>
          <w:rFonts w:eastAsia="Times New Roman"/>
          <w:szCs w:val="24"/>
          <w:lang w:eastAsia="ru-RU"/>
        </w:rPr>
        <w:t>265, зважаючи на важливість і актуальність потреби оновлення та врахування сучасних потреб в стратегічному управлінні розвитком Роменської міської територіальної громади</w:t>
      </w:r>
    </w:p>
    <w:p w:rsidR="003E2C07" w:rsidRPr="006130D8" w:rsidRDefault="003E2C07" w:rsidP="003E2C07">
      <w:pPr>
        <w:spacing w:after="0"/>
        <w:ind w:firstLine="425"/>
        <w:rPr>
          <w:rFonts w:eastAsia="Times New Roman"/>
          <w:sz w:val="16"/>
          <w:szCs w:val="16"/>
          <w:lang w:eastAsia="ru-RU"/>
        </w:rPr>
      </w:pPr>
    </w:p>
    <w:p w:rsidR="006130D8" w:rsidRPr="006130D8" w:rsidRDefault="006130D8" w:rsidP="00E40B8C">
      <w:pPr>
        <w:spacing w:after="0" w:line="240" w:lineRule="auto"/>
        <w:ind w:firstLine="0"/>
        <w:rPr>
          <w:rFonts w:eastAsia="Times New Roman"/>
          <w:szCs w:val="24"/>
          <w:lang w:eastAsia="ru-RU"/>
        </w:rPr>
      </w:pPr>
      <w:r w:rsidRPr="006130D8">
        <w:rPr>
          <w:rFonts w:eastAsia="Times New Roman"/>
          <w:szCs w:val="24"/>
          <w:lang w:eastAsia="ru-RU"/>
        </w:rPr>
        <w:t>МІСЬКА РАДА ВИРІШИЛА:</w:t>
      </w:r>
    </w:p>
    <w:p w:rsidR="006130D8" w:rsidRPr="006130D8" w:rsidRDefault="006130D8" w:rsidP="006130D8">
      <w:pPr>
        <w:spacing w:after="0" w:line="240" w:lineRule="auto"/>
        <w:ind w:left="1065" w:firstLine="0"/>
        <w:rPr>
          <w:rFonts w:eastAsia="Times New Roman"/>
          <w:sz w:val="16"/>
          <w:szCs w:val="16"/>
          <w:lang w:eastAsia="ru-RU"/>
        </w:rPr>
      </w:pPr>
    </w:p>
    <w:p w:rsidR="006130D8" w:rsidRPr="006130D8" w:rsidRDefault="003E2C07" w:rsidP="006130D8">
      <w:pPr>
        <w:numPr>
          <w:ilvl w:val="0"/>
          <w:numId w:val="1"/>
        </w:numPr>
        <w:rPr>
          <w:rFonts w:eastAsia="Times New Roman"/>
          <w:szCs w:val="24"/>
          <w:lang w:eastAsia="ru-RU"/>
        </w:rPr>
      </w:pPr>
      <w:r>
        <w:rPr>
          <w:rFonts w:eastAsia="Times New Roman"/>
          <w:szCs w:val="24"/>
          <w:lang w:eastAsia="ru-RU"/>
        </w:rPr>
        <w:t>Розпочати процес розроблення Стратегії розвитку Роменської міської територіальної громади на 2027-2037 роки.</w:t>
      </w:r>
    </w:p>
    <w:p w:rsidR="006130D8" w:rsidRDefault="00BE6C77" w:rsidP="00BE6C77">
      <w:pPr>
        <w:numPr>
          <w:ilvl w:val="0"/>
          <w:numId w:val="1"/>
        </w:numPr>
        <w:rPr>
          <w:rFonts w:eastAsia="Times New Roman"/>
          <w:szCs w:val="24"/>
          <w:lang w:eastAsia="ru-RU"/>
        </w:rPr>
      </w:pPr>
      <w:r w:rsidRPr="00BE6C77">
        <w:rPr>
          <w:rFonts w:eastAsia="Times New Roman"/>
          <w:szCs w:val="24"/>
          <w:lang w:eastAsia="ru-RU"/>
        </w:rPr>
        <w:t xml:space="preserve">Уповноважити міського голову Стогнія О.А. </w:t>
      </w:r>
      <w:r w:rsidR="00E40B8C">
        <w:rPr>
          <w:rFonts w:eastAsia="Times New Roman"/>
          <w:szCs w:val="24"/>
          <w:lang w:eastAsia="ru-RU"/>
        </w:rPr>
        <w:t>організ</w:t>
      </w:r>
      <w:r w:rsidR="00686DAB">
        <w:rPr>
          <w:rFonts w:eastAsia="Times New Roman"/>
          <w:szCs w:val="24"/>
          <w:lang w:eastAsia="ru-RU"/>
        </w:rPr>
        <w:t>овувати</w:t>
      </w:r>
      <w:r w:rsidR="00E40B8C">
        <w:rPr>
          <w:rFonts w:eastAsia="Times New Roman"/>
          <w:szCs w:val="24"/>
          <w:lang w:eastAsia="ru-RU"/>
        </w:rPr>
        <w:t xml:space="preserve"> робот</w:t>
      </w:r>
      <w:r w:rsidR="00686DAB">
        <w:rPr>
          <w:rFonts w:eastAsia="Times New Roman"/>
          <w:szCs w:val="24"/>
          <w:lang w:eastAsia="ru-RU"/>
        </w:rPr>
        <w:t>у</w:t>
      </w:r>
      <w:r w:rsidR="00E40B8C">
        <w:rPr>
          <w:rFonts w:eastAsia="Times New Roman"/>
          <w:szCs w:val="24"/>
          <w:lang w:eastAsia="ru-RU"/>
        </w:rPr>
        <w:t xml:space="preserve"> над створенням </w:t>
      </w:r>
      <w:r w:rsidR="00E40B8C" w:rsidRPr="00BE6C77">
        <w:rPr>
          <w:rFonts w:eastAsia="Times New Roman"/>
          <w:szCs w:val="24"/>
          <w:lang w:eastAsia="ru-RU"/>
        </w:rPr>
        <w:t>Стратегії розвитку Роменської міської територіальної громади на 2027-2037 роки</w:t>
      </w:r>
      <w:r w:rsidR="00C45992">
        <w:rPr>
          <w:rFonts w:eastAsia="Times New Roman"/>
          <w:szCs w:val="24"/>
          <w:lang w:eastAsia="ru-RU"/>
        </w:rPr>
        <w:t>, в тому числі щодо розроблення</w:t>
      </w:r>
      <w:r w:rsidR="00686DAB">
        <w:rPr>
          <w:rFonts w:eastAsia="Times New Roman"/>
          <w:szCs w:val="24"/>
          <w:lang w:eastAsia="ru-RU"/>
        </w:rPr>
        <w:t xml:space="preserve"> та </w:t>
      </w:r>
      <w:r w:rsidR="00B22DBA">
        <w:rPr>
          <w:rFonts w:eastAsia="Times New Roman"/>
          <w:szCs w:val="24"/>
          <w:lang w:eastAsia="ru-RU"/>
        </w:rPr>
        <w:t>затверд</w:t>
      </w:r>
      <w:r w:rsidR="00C45992">
        <w:rPr>
          <w:rFonts w:eastAsia="Times New Roman"/>
          <w:szCs w:val="24"/>
          <w:lang w:eastAsia="ru-RU"/>
        </w:rPr>
        <w:t>ження</w:t>
      </w:r>
      <w:r w:rsidR="00686DAB">
        <w:rPr>
          <w:rFonts w:eastAsia="Times New Roman"/>
          <w:szCs w:val="24"/>
          <w:lang w:eastAsia="ru-RU"/>
        </w:rPr>
        <w:t xml:space="preserve"> розпорядженням міського голови</w:t>
      </w:r>
      <w:r w:rsidR="00B22DBA">
        <w:rPr>
          <w:rFonts w:eastAsia="Times New Roman"/>
          <w:szCs w:val="24"/>
          <w:lang w:eastAsia="ru-RU"/>
        </w:rPr>
        <w:t xml:space="preserve"> Положення про р</w:t>
      </w:r>
      <w:r>
        <w:rPr>
          <w:rFonts w:eastAsia="Times New Roman"/>
          <w:szCs w:val="24"/>
          <w:lang w:eastAsia="ru-RU"/>
        </w:rPr>
        <w:t xml:space="preserve">обочу групу з розроблення </w:t>
      </w:r>
      <w:bookmarkStart w:id="4" w:name="_Hlk222392033"/>
      <w:r w:rsidRPr="00BE6C77">
        <w:rPr>
          <w:rFonts w:eastAsia="Times New Roman"/>
          <w:szCs w:val="24"/>
          <w:lang w:eastAsia="ru-RU"/>
        </w:rPr>
        <w:t>Стратегії розвитку Роменської міської територіальної громади на 2027-2037 роки</w:t>
      </w:r>
      <w:bookmarkEnd w:id="4"/>
      <w:r>
        <w:rPr>
          <w:rFonts w:eastAsia="Times New Roman"/>
          <w:szCs w:val="24"/>
          <w:lang w:eastAsia="ru-RU"/>
        </w:rPr>
        <w:t xml:space="preserve"> та </w:t>
      </w:r>
      <w:r w:rsidR="00B22DBA">
        <w:rPr>
          <w:rFonts w:eastAsia="Times New Roman"/>
          <w:szCs w:val="24"/>
          <w:lang w:eastAsia="ru-RU"/>
        </w:rPr>
        <w:t>її персональн</w:t>
      </w:r>
      <w:r w:rsidR="00686DAB">
        <w:rPr>
          <w:rFonts w:eastAsia="Times New Roman"/>
          <w:szCs w:val="24"/>
          <w:lang w:eastAsia="ru-RU"/>
        </w:rPr>
        <w:t>ого</w:t>
      </w:r>
      <w:r w:rsidR="00B22DBA">
        <w:rPr>
          <w:rFonts w:eastAsia="Times New Roman"/>
          <w:szCs w:val="24"/>
          <w:lang w:eastAsia="ru-RU"/>
        </w:rPr>
        <w:t xml:space="preserve"> склад</w:t>
      </w:r>
      <w:r w:rsidR="00686DAB">
        <w:rPr>
          <w:rFonts w:eastAsia="Times New Roman"/>
          <w:szCs w:val="24"/>
          <w:lang w:eastAsia="ru-RU"/>
        </w:rPr>
        <w:t>у</w:t>
      </w:r>
      <w:r w:rsidR="006130D8" w:rsidRPr="006130D8">
        <w:rPr>
          <w:rFonts w:eastAsia="Times New Roman"/>
          <w:szCs w:val="24"/>
          <w:lang w:eastAsia="ru-RU"/>
        </w:rPr>
        <w:t>.</w:t>
      </w:r>
    </w:p>
    <w:p w:rsidR="00E40B8C" w:rsidRPr="006130D8" w:rsidRDefault="00E40B8C" w:rsidP="00BE6C77">
      <w:pPr>
        <w:numPr>
          <w:ilvl w:val="0"/>
          <w:numId w:val="1"/>
        </w:numPr>
        <w:rPr>
          <w:rFonts w:eastAsia="Times New Roman"/>
          <w:szCs w:val="24"/>
          <w:lang w:eastAsia="ru-RU"/>
        </w:rPr>
      </w:pPr>
      <w:r>
        <w:rPr>
          <w:rFonts w:eastAsia="Times New Roman"/>
          <w:szCs w:val="24"/>
          <w:lang w:eastAsia="ru-RU"/>
        </w:rPr>
        <w:t>Контроль за виконанням цього рішення покласти на постійну комісію з питань регламенту, законності, інформаційного простору.</w:t>
      </w:r>
    </w:p>
    <w:p w:rsidR="006130D8" w:rsidRPr="006130D8" w:rsidRDefault="006130D8" w:rsidP="006130D8">
      <w:pPr>
        <w:spacing w:after="0" w:line="240" w:lineRule="auto"/>
        <w:ind w:left="-142" w:firstLine="420"/>
        <w:rPr>
          <w:rFonts w:eastAsia="Times New Roman"/>
          <w:szCs w:val="24"/>
          <w:lang w:eastAsia="ru-RU"/>
        </w:rPr>
      </w:pPr>
    </w:p>
    <w:p w:rsidR="006130D8" w:rsidRPr="006130D8" w:rsidRDefault="006130D8" w:rsidP="006130D8">
      <w:pPr>
        <w:spacing w:after="0" w:line="240" w:lineRule="auto"/>
        <w:ind w:firstLine="0"/>
        <w:rPr>
          <w:rFonts w:eastAsia="Times New Roman"/>
          <w:sz w:val="28"/>
          <w:szCs w:val="28"/>
          <w:lang w:eastAsia="ru-RU"/>
        </w:rPr>
      </w:pPr>
      <w:r w:rsidRPr="006130D8">
        <w:rPr>
          <w:rFonts w:eastAsia="Times New Roman"/>
          <w:sz w:val="28"/>
          <w:szCs w:val="28"/>
          <w:lang w:eastAsia="ru-RU"/>
        </w:rPr>
        <w:tab/>
      </w:r>
      <w:r w:rsidRPr="006130D8">
        <w:rPr>
          <w:rFonts w:eastAsia="Times New Roman"/>
          <w:sz w:val="28"/>
          <w:szCs w:val="28"/>
          <w:lang w:eastAsia="ru-RU"/>
        </w:rPr>
        <w:tab/>
      </w:r>
    </w:p>
    <w:p w:rsidR="006169D3" w:rsidRPr="006169D3" w:rsidRDefault="006169D3" w:rsidP="006169D3">
      <w:pPr>
        <w:spacing w:after="0" w:line="240" w:lineRule="auto"/>
        <w:ind w:firstLine="0"/>
        <w:rPr>
          <w:rFonts w:eastAsia="Times New Roman"/>
          <w:szCs w:val="24"/>
          <w:lang w:eastAsia="ru-RU"/>
        </w:rPr>
      </w:pPr>
      <w:r w:rsidRPr="006169D3">
        <w:rPr>
          <w:rFonts w:eastAsia="Times New Roman"/>
          <w:szCs w:val="24"/>
          <w:lang w:eastAsia="ru-RU"/>
        </w:rPr>
        <w:t xml:space="preserve">Розробник – Юлія БІЛОУС, начальник Управління економічного розвитку Роменської міської ради </w:t>
      </w:r>
    </w:p>
    <w:p w:rsidR="006169D3" w:rsidRPr="006169D3" w:rsidRDefault="006169D3" w:rsidP="006169D3">
      <w:pPr>
        <w:spacing w:after="0" w:line="240" w:lineRule="auto"/>
        <w:ind w:firstLine="0"/>
        <w:rPr>
          <w:rFonts w:eastAsia="Times New Roman"/>
          <w:szCs w:val="24"/>
          <w:lang w:eastAsia="ru-RU"/>
        </w:rPr>
      </w:pPr>
    </w:p>
    <w:p w:rsidR="006130D8" w:rsidRPr="006169D3" w:rsidRDefault="006169D3" w:rsidP="006169D3">
      <w:pPr>
        <w:spacing w:after="0" w:line="240" w:lineRule="auto"/>
        <w:ind w:firstLine="0"/>
        <w:rPr>
          <w:rFonts w:eastAsia="Times New Roman"/>
          <w:szCs w:val="24"/>
          <w:lang w:eastAsia="ru-RU"/>
        </w:rPr>
      </w:pPr>
      <w:r w:rsidRPr="006169D3">
        <w:rPr>
          <w:rFonts w:eastAsia="Times New Roman"/>
          <w:szCs w:val="24"/>
          <w:lang w:eastAsia="ru-RU"/>
        </w:rPr>
        <w:t xml:space="preserve">Зауваження та пропозиції до </w:t>
      </w:r>
      <w:proofErr w:type="spellStart"/>
      <w:r w:rsidRPr="006169D3">
        <w:rPr>
          <w:rFonts w:eastAsia="Times New Roman"/>
          <w:szCs w:val="24"/>
          <w:lang w:eastAsia="ru-RU"/>
        </w:rPr>
        <w:t>проєкту</w:t>
      </w:r>
      <w:proofErr w:type="spellEnd"/>
      <w:r w:rsidRPr="006169D3">
        <w:rPr>
          <w:rFonts w:eastAsia="Times New Roman"/>
          <w:szCs w:val="24"/>
          <w:lang w:eastAsia="ru-RU"/>
        </w:rPr>
        <w:t xml:space="preserve"> рішення приймаються Управлінням економічного розвитку Роменської міської ради за </w:t>
      </w:r>
      <w:proofErr w:type="spellStart"/>
      <w:r w:rsidRPr="006169D3">
        <w:rPr>
          <w:rFonts w:eastAsia="Times New Roman"/>
          <w:szCs w:val="24"/>
          <w:lang w:eastAsia="ru-RU"/>
        </w:rPr>
        <w:t>адресою</w:t>
      </w:r>
      <w:proofErr w:type="spellEnd"/>
      <w:r w:rsidRPr="006169D3">
        <w:rPr>
          <w:rFonts w:eastAsia="Times New Roman"/>
          <w:szCs w:val="24"/>
          <w:lang w:eastAsia="ru-RU"/>
        </w:rPr>
        <w:t xml:space="preserve">: м. Ромни, бульвар Шевченка, 2, </w:t>
      </w:r>
      <w:proofErr w:type="spellStart"/>
      <w:r w:rsidRPr="006169D3">
        <w:rPr>
          <w:rFonts w:eastAsia="Times New Roman"/>
          <w:szCs w:val="24"/>
          <w:lang w:eastAsia="ru-RU"/>
        </w:rPr>
        <w:t>каб</w:t>
      </w:r>
      <w:proofErr w:type="spellEnd"/>
      <w:r w:rsidRPr="006169D3">
        <w:rPr>
          <w:rFonts w:eastAsia="Times New Roman"/>
          <w:szCs w:val="24"/>
          <w:lang w:eastAsia="ru-RU"/>
        </w:rPr>
        <w:t xml:space="preserve">. 1,                 </w:t>
      </w:r>
      <w:proofErr w:type="spellStart"/>
      <w:r w:rsidRPr="006169D3">
        <w:rPr>
          <w:rFonts w:eastAsia="Times New Roman"/>
          <w:szCs w:val="24"/>
          <w:lang w:eastAsia="ru-RU"/>
        </w:rPr>
        <w:t>тел</w:t>
      </w:r>
      <w:proofErr w:type="spellEnd"/>
      <w:r w:rsidRPr="006169D3">
        <w:rPr>
          <w:rFonts w:eastAsia="Times New Roman"/>
          <w:szCs w:val="24"/>
          <w:lang w:eastAsia="ru-RU"/>
        </w:rPr>
        <w:t xml:space="preserve">. 5 32 92, електронною поштою на адресу </w:t>
      </w:r>
      <w:hyperlink r:id="rId5" w:history="1">
        <w:r w:rsidRPr="00CD3583">
          <w:rPr>
            <w:rStyle w:val="a6"/>
            <w:rFonts w:eastAsia="Times New Roman"/>
            <w:szCs w:val="24"/>
            <w:lang w:eastAsia="ru-RU"/>
          </w:rPr>
          <w:t>econ@romny-vk.gov.ua</w:t>
        </w:r>
      </w:hyperlink>
      <w:r>
        <w:rPr>
          <w:rFonts w:eastAsia="Times New Roman"/>
          <w:szCs w:val="24"/>
          <w:lang w:eastAsia="ru-RU"/>
        </w:rPr>
        <w:t xml:space="preserve"> </w:t>
      </w: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Default="006130D8" w:rsidP="006130D8">
      <w:pPr>
        <w:spacing w:after="0" w:line="240" w:lineRule="auto"/>
        <w:ind w:firstLine="0"/>
        <w:jc w:val="left"/>
        <w:rPr>
          <w:rFonts w:eastAsia="Times New Roman"/>
          <w:szCs w:val="24"/>
          <w:lang w:eastAsia="ru-RU"/>
        </w:rPr>
      </w:pPr>
    </w:p>
    <w:bookmarkEnd w:id="0"/>
    <w:bookmarkEnd w:id="2"/>
    <w:p w:rsidR="0096004A" w:rsidRPr="00574A97" w:rsidRDefault="0096004A" w:rsidP="008905B5">
      <w:pPr>
        <w:spacing w:after="0"/>
        <w:ind w:right="284"/>
        <w:jc w:val="center"/>
        <w:rPr>
          <w:b/>
          <w:szCs w:val="24"/>
        </w:rPr>
      </w:pPr>
      <w:r w:rsidRPr="00574A97">
        <w:rPr>
          <w:b/>
          <w:szCs w:val="24"/>
        </w:rPr>
        <w:lastRenderedPageBreak/>
        <w:t>Пояснювальна записка</w:t>
      </w:r>
    </w:p>
    <w:p w:rsidR="0096004A" w:rsidRDefault="0096004A" w:rsidP="008905B5">
      <w:pPr>
        <w:spacing w:after="0"/>
        <w:ind w:right="284"/>
        <w:jc w:val="center"/>
        <w:rPr>
          <w:b/>
          <w:bCs/>
          <w:szCs w:val="24"/>
        </w:rPr>
      </w:pPr>
      <w:r w:rsidRPr="00574A97">
        <w:rPr>
          <w:b/>
          <w:szCs w:val="24"/>
        </w:rPr>
        <w:t xml:space="preserve">до </w:t>
      </w:r>
      <w:proofErr w:type="spellStart"/>
      <w:r w:rsidRPr="00574A97">
        <w:rPr>
          <w:b/>
          <w:szCs w:val="24"/>
        </w:rPr>
        <w:t>проєкту</w:t>
      </w:r>
      <w:proofErr w:type="spellEnd"/>
      <w:r w:rsidRPr="00574A97">
        <w:rPr>
          <w:b/>
          <w:szCs w:val="24"/>
        </w:rPr>
        <w:t xml:space="preserve"> рішення Роменської міської ради </w:t>
      </w:r>
    </w:p>
    <w:p w:rsidR="0096004A" w:rsidRDefault="0096004A" w:rsidP="008905B5">
      <w:pPr>
        <w:spacing w:after="0"/>
        <w:ind w:right="284"/>
        <w:jc w:val="center"/>
        <w:rPr>
          <w:b/>
          <w:color w:val="000000" w:themeColor="text1"/>
          <w:szCs w:val="24"/>
          <w:shd w:val="clear" w:color="auto" w:fill="FFFFFF"/>
        </w:rPr>
      </w:pPr>
      <w:r w:rsidRPr="00574A97">
        <w:rPr>
          <w:b/>
          <w:bCs/>
          <w:szCs w:val="24"/>
        </w:rPr>
        <w:t>«</w:t>
      </w:r>
      <w:r w:rsidRPr="006130D8">
        <w:rPr>
          <w:rFonts w:eastAsia="Times New Roman"/>
          <w:b/>
          <w:szCs w:val="24"/>
          <w:lang w:eastAsia="ru-RU"/>
        </w:rPr>
        <w:t xml:space="preserve">Про </w:t>
      </w:r>
      <w:r>
        <w:rPr>
          <w:rFonts w:eastAsia="Times New Roman"/>
          <w:b/>
          <w:szCs w:val="24"/>
          <w:lang w:eastAsia="ru-RU"/>
        </w:rPr>
        <w:t>початок розроблення Стратегії  розвитку Роменської міської те</w:t>
      </w:r>
      <w:r w:rsidR="00196E45">
        <w:rPr>
          <w:rFonts w:eastAsia="Times New Roman"/>
          <w:b/>
          <w:szCs w:val="24"/>
          <w:lang w:eastAsia="ru-RU"/>
        </w:rPr>
        <w:t>риторіальної громади на 2027-20</w:t>
      </w:r>
      <w:r>
        <w:rPr>
          <w:rFonts w:eastAsia="Times New Roman"/>
          <w:b/>
          <w:szCs w:val="24"/>
          <w:lang w:eastAsia="ru-RU"/>
        </w:rPr>
        <w:t>37 роки</w:t>
      </w:r>
      <w:r>
        <w:rPr>
          <w:b/>
          <w:color w:val="000000" w:themeColor="text1"/>
          <w:szCs w:val="24"/>
          <w:shd w:val="clear" w:color="auto" w:fill="FFFFFF"/>
        </w:rPr>
        <w:t>»</w:t>
      </w:r>
    </w:p>
    <w:p w:rsidR="00686DAB" w:rsidRPr="0096004A" w:rsidRDefault="00686DAB" w:rsidP="008905B5">
      <w:pPr>
        <w:spacing w:after="0"/>
        <w:ind w:right="284"/>
        <w:jc w:val="center"/>
        <w:rPr>
          <w:b/>
          <w:bCs/>
          <w:szCs w:val="24"/>
        </w:rPr>
      </w:pPr>
    </w:p>
    <w:p w:rsidR="008905B5" w:rsidRDefault="008905B5" w:rsidP="00686DAB">
      <w:pPr>
        <w:pStyle w:val="a7"/>
        <w:spacing w:before="0" w:beforeAutospacing="0" w:after="120" w:afterAutospacing="0" w:line="271" w:lineRule="auto"/>
        <w:ind w:firstLine="567"/>
        <w:jc w:val="both"/>
      </w:pPr>
      <w:r>
        <w:t>Необхідність розроблення Стратегії розвитку Роменської міської територіальної громади на 2027-2037 роки</w:t>
      </w:r>
      <w:r w:rsidR="00B36D36">
        <w:t xml:space="preserve"> (далі – Стратегії)</w:t>
      </w:r>
      <w:r>
        <w:t xml:space="preserve"> зумовлена потребою у формуванні довгострокової політики розвитку громади, забезпеченні сталого економічного зростання та залученні інвестицій. Згідно з законодавством Стратегія є ключовим інструментом, що дозволяє громаді брати участь у державних та міжнародних грантових програмах.</w:t>
      </w:r>
    </w:p>
    <w:p w:rsidR="008905B5" w:rsidRPr="00B36D36" w:rsidRDefault="008905B5" w:rsidP="00686DAB">
      <w:pPr>
        <w:pStyle w:val="a7"/>
        <w:spacing w:before="0" w:beforeAutospacing="0" w:after="120" w:afterAutospacing="0" w:line="271" w:lineRule="auto"/>
        <w:ind w:firstLine="567"/>
        <w:jc w:val="both"/>
      </w:pPr>
      <w:r>
        <w:t xml:space="preserve">Особливої актуальності цей процес набуває у зв'язку з перемогою Роменської </w:t>
      </w:r>
      <w:r w:rsidR="00B36D36">
        <w:t>міської територіальної громади</w:t>
      </w:r>
      <w:r>
        <w:t xml:space="preserve"> у престижному конкурсному відборі. У грудні 2025 року громада взяла участь </w:t>
      </w:r>
      <w:r w:rsidR="00686DAB">
        <w:t xml:space="preserve">в роботі </w:t>
      </w:r>
      <w:r w:rsidRPr="00B36D36">
        <w:rPr>
          <w:bCs/>
        </w:rPr>
        <w:t>Школ</w:t>
      </w:r>
      <w:r w:rsidR="00686DAB">
        <w:rPr>
          <w:bCs/>
        </w:rPr>
        <w:t>и</w:t>
      </w:r>
      <w:r w:rsidRPr="00B36D36">
        <w:rPr>
          <w:bCs/>
        </w:rPr>
        <w:t xml:space="preserve"> стратегічного розвитку громад</w:t>
      </w:r>
      <w:r>
        <w:t xml:space="preserve">, організованій Інститутом «Республіка» (Активна Громада) у партнерстві з Фондом «МХП-Громаді» за підтримки </w:t>
      </w:r>
      <w:proofErr w:type="spellStart"/>
      <w:r w:rsidRPr="00B36D36">
        <w:rPr>
          <w:iCs/>
        </w:rPr>
        <w:t>The</w:t>
      </w:r>
      <w:proofErr w:type="spellEnd"/>
      <w:r w:rsidRPr="00B36D36">
        <w:rPr>
          <w:iCs/>
        </w:rPr>
        <w:t xml:space="preserve"> </w:t>
      </w:r>
      <w:proofErr w:type="spellStart"/>
      <w:r w:rsidRPr="00B36D36">
        <w:rPr>
          <w:iCs/>
        </w:rPr>
        <w:t>German</w:t>
      </w:r>
      <w:proofErr w:type="spellEnd"/>
      <w:r w:rsidRPr="00B36D36">
        <w:rPr>
          <w:iCs/>
        </w:rPr>
        <w:t xml:space="preserve"> </w:t>
      </w:r>
      <w:proofErr w:type="spellStart"/>
      <w:r w:rsidRPr="00B36D36">
        <w:rPr>
          <w:iCs/>
        </w:rPr>
        <w:t>Marshall</w:t>
      </w:r>
      <w:proofErr w:type="spellEnd"/>
      <w:r w:rsidRPr="00B36D36">
        <w:rPr>
          <w:iCs/>
        </w:rPr>
        <w:t xml:space="preserve"> </w:t>
      </w:r>
      <w:proofErr w:type="spellStart"/>
      <w:r w:rsidRPr="00B36D36">
        <w:rPr>
          <w:iCs/>
        </w:rPr>
        <w:t>Fund</w:t>
      </w:r>
      <w:proofErr w:type="spellEnd"/>
      <w:r w:rsidRPr="00B36D36">
        <w:rPr>
          <w:iCs/>
        </w:rPr>
        <w:t xml:space="preserve"> </w:t>
      </w:r>
      <w:proofErr w:type="spellStart"/>
      <w:r w:rsidRPr="00B36D36">
        <w:rPr>
          <w:iCs/>
        </w:rPr>
        <w:t>of</w:t>
      </w:r>
      <w:proofErr w:type="spellEnd"/>
      <w:r w:rsidRPr="00B36D36">
        <w:rPr>
          <w:iCs/>
        </w:rPr>
        <w:t xml:space="preserve"> </w:t>
      </w:r>
      <w:proofErr w:type="spellStart"/>
      <w:r w:rsidRPr="00B36D36">
        <w:rPr>
          <w:iCs/>
        </w:rPr>
        <w:t>the</w:t>
      </w:r>
      <w:proofErr w:type="spellEnd"/>
      <w:r w:rsidRPr="00B36D36">
        <w:rPr>
          <w:iCs/>
        </w:rPr>
        <w:t xml:space="preserve"> </w:t>
      </w:r>
      <w:proofErr w:type="spellStart"/>
      <w:r w:rsidRPr="00B36D36">
        <w:rPr>
          <w:iCs/>
        </w:rPr>
        <w:t>United</w:t>
      </w:r>
      <w:proofErr w:type="spellEnd"/>
      <w:r w:rsidRPr="00B36D36">
        <w:rPr>
          <w:iCs/>
        </w:rPr>
        <w:t xml:space="preserve"> </w:t>
      </w:r>
      <w:proofErr w:type="spellStart"/>
      <w:r w:rsidRPr="00B36D36">
        <w:rPr>
          <w:iCs/>
        </w:rPr>
        <w:t>States</w:t>
      </w:r>
      <w:proofErr w:type="spellEnd"/>
      <w:r w:rsidRPr="00B36D36">
        <w:t>.</w:t>
      </w:r>
    </w:p>
    <w:p w:rsidR="008905B5" w:rsidRDefault="008905B5" w:rsidP="00686DAB">
      <w:pPr>
        <w:pStyle w:val="a7"/>
        <w:spacing w:before="0" w:beforeAutospacing="0" w:after="120" w:afterAutospacing="0" w:line="271" w:lineRule="auto"/>
        <w:ind w:firstLine="567"/>
        <w:jc w:val="both"/>
      </w:pPr>
      <w:r>
        <w:t xml:space="preserve">За результатами відбору </w:t>
      </w:r>
      <w:r w:rsidRPr="00B36D36">
        <w:rPr>
          <w:bCs/>
        </w:rPr>
        <w:t xml:space="preserve">Роменська </w:t>
      </w:r>
      <w:r w:rsidR="00B36D36">
        <w:rPr>
          <w:bCs/>
        </w:rPr>
        <w:t xml:space="preserve">міська </w:t>
      </w:r>
      <w:r w:rsidRPr="00B36D36">
        <w:rPr>
          <w:bCs/>
        </w:rPr>
        <w:t>територіальна громада увійшла до числа 4</w:t>
      </w:r>
      <w:r w:rsidR="00686DAB">
        <w:rPr>
          <w:bCs/>
        </w:rPr>
        <w:t>-х</w:t>
      </w:r>
      <w:r w:rsidR="0003483F">
        <w:rPr>
          <w:bCs/>
        </w:rPr>
        <w:t xml:space="preserve"> </w:t>
      </w:r>
      <w:r w:rsidRPr="00B36D36">
        <w:rPr>
          <w:bCs/>
        </w:rPr>
        <w:t xml:space="preserve"> переможців серед 56</w:t>
      </w:r>
      <w:r w:rsidR="0003483F">
        <w:rPr>
          <w:bCs/>
        </w:rPr>
        <w:t>-ти</w:t>
      </w:r>
      <w:r w:rsidRPr="00B36D36">
        <w:rPr>
          <w:bCs/>
        </w:rPr>
        <w:t xml:space="preserve"> громад-учасниць з усієї України</w:t>
      </w:r>
      <w:r w:rsidRPr="00B36D36">
        <w:t>. Це дає нам унікальну можливість отримати повноцінну експертну та менторську</w:t>
      </w:r>
      <w:r>
        <w:t xml:space="preserve"> підтримку у розробці стратегічного документа на безоплатній основі.</w:t>
      </w:r>
    </w:p>
    <w:p w:rsidR="008905B5" w:rsidRDefault="008905B5" w:rsidP="00686DAB">
      <w:pPr>
        <w:pStyle w:val="a7"/>
        <w:spacing w:before="0" w:beforeAutospacing="0" w:after="120" w:afterAutospacing="0" w:line="271" w:lineRule="auto"/>
        <w:ind w:firstLine="567"/>
        <w:jc w:val="both"/>
      </w:pPr>
      <w:r>
        <w:t>Метою рішення є офіційний запуск процесу стратегічного планування за підтримки залучених експертів.</w:t>
      </w:r>
    </w:p>
    <w:p w:rsidR="0096004A" w:rsidRDefault="0096004A" w:rsidP="008905B5">
      <w:pPr>
        <w:shd w:val="clear" w:color="auto" w:fill="FFFFFF"/>
        <w:tabs>
          <w:tab w:val="left" w:pos="-284"/>
          <w:tab w:val="left" w:pos="540"/>
        </w:tabs>
        <w:spacing w:after="0"/>
        <w:ind w:right="284"/>
        <w:rPr>
          <w:b/>
          <w:color w:val="000000"/>
          <w:szCs w:val="24"/>
        </w:rPr>
      </w:pPr>
    </w:p>
    <w:p w:rsidR="0003483F" w:rsidRPr="003E6BFE" w:rsidRDefault="0003483F" w:rsidP="008905B5">
      <w:pPr>
        <w:shd w:val="clear" w:color="auto" w:fill="FFFFFF"/>
        <w:tabs>
          <w:tab w:val="left" w:pos="-284"/>
          <w:tab w:val="left" w:pos="540"/>
        </w:tabs>
        <w:spacing w:after="0"/>
        <w:ind w:right="284"/>
        <w:rPr>
          <w:b/>
          <w:color w:val="000000"/>
          <w:szCs w:val="24"/>
        </w:rPr>
      </w:pPr>
    </w:p>
    <w:p w:rsidR="00F443FF" w:rsidRDefault="00F443FF" w:rsidP="008905B5">
      <w:pPr>
        <w:spacing w:after="0" w:line="240" w:lineRule="auto"/>
        <w:ind w:right="284" w:firstLine="0"/>
        <w:jc w:val="left"/>
        <w:rPr>
          <w:b/>
          <w:color w:val="000000"/>
          <w:szCs w:val="24"/>
        </w:rPr>
      </w:pPr>
      <w:r w:rsidRPr="00F443FF">
        <w:rPr>
          <w:b/>
          <w:color w:val="000000"/>
          <w:szCs w:val="24"/>
        </w:rPr>
        <w:t>Начальник Управління економічного</w:t>
      </w:r>
    </w:p>
    <w:p w:rsidR="00F443FF" w:rsidRDefault="00F443FF" w:rsidP="008905B5">
      <w:pPr>
        <w:spacing w:after="0" w:line="240" w:lineRule="auto"/>
        <w:ind w:right="284" w:firstLine="0"/>
        <w:jc w:val="left"/>
        <w:rPr>
          <w:b/>
          <w:color w:val="000000"/>
          <w:szCs w:val="24"/>
        </w:rPr>
      </w:pPr>
      <w:r>
        <w:rPr>
          <w:b/>
          <w:color w:val="000000"/>
          <w:szCs w:val="24"/>
        </w:rPr>
        <w:t>р</w:t>
      </w:r>
      <w:r w:rsidRPr="00F443FF">
        <w:rPr>
          <w:b/>
          <w:color w:val="000000"/>
          <w:szCs w:val="24"/>
        </w:rPr>
        <w:t>озвитку</w:t>
      </w:r>
      <w:r>
        <w:rPr>
          <w:b/>
          <w:color w:val="000000"/>
          <w:szCs w:val="24"/>
        </w:rPr>
        <w:t xml:space="preserve"> </w:t>
      </w:r>
      <w:r w:rsidRPr="00F443FF">
        <w:rPr>
          <w:b/>
          <w:color w:val="000000"/>
          <w:szCs w:val="24"/>
        </w:rPr>
        <w:t xml:space="preserve">Роменської міської ради </w:t>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sidRPr="00F443FF">
        <w:rPr>
          <w:b/>
          <w:color w:val="000000"/>
          <w:szCs w:val="24"/>
        </w:rPr>
        <w:t>Юлія БІЛОУС</w:t>
      </w:r>
    </w:p>
    <w:p w:rsidR="006169D3" w:rsidRDefault="006169D3" w:rsidP="008905B5">
      <w:pPr>
        <w:spacing w:after="0" w:line="240" w:lineRule="auto"/>
        <w:ind w:right="284" w:firstLine="0"/>
        <w:jc w:val="left"/>
        <w:rPr>
          <w:b/>
          <w:color w:val="000000"/>
          <w:szCs w:val="24"/>
        </w:rPr>
      </w:pPr>
      <w:bookmarkStart w:id="5" w:name="_GoBack"/>
      <w:bookmarkEnd w:id="5"/>
    </w:p>
    <w:p w:rsidR="00F443FF" w:rsidRPr="00F443FF" w:rsidRDefault="00F443FF" w:rsidP="008905B5">
      <w:pPr>
        <w:spacing w:after="0" w:line="240" w:lineRule="auto"/>
        <w:ind w:right="284" w:firstLine="0"/>
        <w:jc w:val="left"/>
        <w:rPr>
          <w:b/>
          <w:color w:val="000000"/>
          <w:szCs w:val="24"/>
        </w:rPr>
      </w:pPr>
    </w:p>
    <w:p w:rsidR="00F443FF" w:rsidRPr="00F443FF" w:rsidRDefault="00F443FF" w:rsidP="008905B5">
      <w:pPr>
        <w:spacing w:after="0" w:line="240" w:lineRule="auto"/>
        <w:ind w:right="284" w:firstLine="0"/>
        <w:jc w:val="left"/>
        <w:rPr>
          <w:b/>
          <w:color w:val="000000"/>
          <w:szCs w:val="24"/>
        </w:rPr>
      </w:pPr>
      <w:r w:rsidRPr="00F443FF">
        <w:rPr>
          <w:b/>
          <w:color w:val="000000"/>
          <w:szCs w:val="24"/>
        </w:rPr>
        <w:t>Погоджено</w:t>
      </w:r>
    </w:p>
    <w:p w:rsidR="00F443FF" w:rsidRPr="00F443FF" w:rsidRDefault="00F443FF" w:rsidP="008905B5">
      <w:pPr>
        <w:spacing w:after="0" w:line="240" w:lineRule="auto"/>
        <w:ind w:right="284" w:firstLine="0"/>
        <w:jc w:val="left"/>
        <w:rPr>
          <w:b/>
          <w:color w:val="000000"/>
          <w:szCs w:val="24"/>
        </w:rPr>
      </w:pPr>
      <w:r w:rsidRPr="00F443FF">
        <w:rPr>
          <w:b/>
          <w:color w:val="000000"/>
          <w:szCs w:val="24"/>
        </w:rPr>
        <w:t>Заступник міського голови</w:t>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sidRPr="00F443FF">
        <w:rPr>
          <w:b/>
          <w:color w:val="000000"/>
          <w:szCs w:val="24"/>
        </w:rPr>
        <w:t>Олена ВАХТЕРОВА</w:t>
      </w:r>
    </w:p>
    <w:p w:rsidR="0096004A" w:rsidRPr="006130D8" w:rsidRDefault="0096004A" w:rsidP="008905B5">
      <w:pPr>
        <w:spacing w:after="0" w:line="240" w:lineRule="auto"/>
        <w:ind w:right="284" w:firstLine="0"/>
        <w:jc w:val="left"/>
        <w:rPr>
          <w:rFonts w:eastAsia="Times New Roman"/>
          <w:szCs w:val="24"/>
          <w:lang w:eastAsia="ru-RU"/>
        </w:rPr>
      </w:pPr>
    </w:p>
    <w:p w:rsidR="007E7F0D" w:rsidRPr="006130D8" w:rsidRDefault="007E7F0D">
      <w:pPr>
        <w:spacing w:after="0" w:line="240" w:lineRule="auto"/>
        <w:ind w:firstLine="0"/>
        <w:jc w:val="left"/>
        <w:rPr>
          <w:rFonts w:eastAsia="Times New Roman"/>
          <w:szCs w:val="24"/>
          <w:lang w:eastAsia="ru-RU"/>
        </w:rPr>
      </w:pPr>
    </w:p>
    <w:sectPr w:rsidR="007E7F0D" w:rsidRPr="006130D8" w:rsidSect="00C4599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A34E2"/>
    <w:multiLevelType w:val="hybridMultilevel"/>
    <w:tmpl w:val="92BA970A"/>
    <w:lvl w:ilvl="0" w:tplc="17E873F2">
      <w:start w:val="1"/>
      <w:numFmt w:val="decimal"/>
      <w:suff w:val="space"/>
      <w:lvlText w:val="%1."/>
      <w:lvlJc w:val="left"/>
      <w:pPr>
        <w:ind w:left="0" w:firstLine="567"/>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D8"/>
    <w:rsid w:val="0003483F"/>
    <w:rsid w:val="00040E42"/>
    <w:rsid w:val="000A37DF"/>
    <w:rsid w:val="001037DE"/>
    <w:rsid w:val="00190481"/>
    <w:rsid w:val="00196E45"/>
    <w:rsid w:val="001B082D"/>
    <w:rsid w:val="001C3BAC"/>
    <w:rsid w:val="001E5192"/>
    <w:rsid w:val="00210544"/>
    <w:rsid w:val="0024774C"/>
    <w:rsid w:val="003212B1"/>
    <w:rsid w:val="003C0319"/>
    <w:rsid w:val="003E2C07"/>
    <w:rsid w:val="003E6BFE"/>
    <w:rsid w:val="00450603"/>
    <w:rsid w:val="00570012"/>
    <w:rsid w:val="005D2A62"/>
    <w:rsid w:val="006130D8"/>
    <w:rsid w:val="006169D3"/>
    <w:rsid w:val="00686DAB"/>
    <w:rsid w:val="006E306E"/>
    <w:rsid w:val="00717B57"/>
    <w:rsid w:val="007C6E30"/>
    <w:rsid w:val="007E7F0D"/>
    <w:rsid w:val="008318AF"/>
    <w:rsid w:val="008905B5"/>
    <w:rsid w:val="008D5F8C"/>
    <w:rsid w:val="0096004A"/>
    <w:rsid w:val="00A32CA5"/>
    <w:rsid w:val="00A331A9"/>
    <w:rsid w:val="00B22DBA"/>
    <w:rsid w:val="00B36D36"/>
    <w:rsid w:val="00BE6C77"/>
    <w:rsid w:val="00C36AD3"/>
    <w:rsid w:val="00C40C59"/>
    <w:rsid w:val="00C45992"/>
    <w:rsid w:val="00CD3097"/>
    <w:rsid w:val="00CE46A9"/>
    <w:rsid w:val="00E26292"/>
    <w:rsid w:val="00E40B8C"/>
    <w:rsid w:val="00EB543B"/>
    <w:rsid w:val="00F0384A"/>
    <w:rsid w:val="00F443FF"/>
    <w:rsid w:val="00FC02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3925"/>
  <w15:chartTrackingRefBased/>
  <w15:docId w15:val="{89E8E33E-D7B4-4347-99BF-450EDCEB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uk-UA" w:eastAsia="en-US" w:bidi="ar-SA"/>
      </w:rPr>
    </w:rPrDefault>
    <w:pPrDefault>
      <w:pPr>
        <w:spacing w:after="12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169D3"/>
    <w:pPr>
      <w:keepNext/>
      <w:keepLines/>
      <w:spacing w:before="240" w:after="0" w:line="240" w:lineRule="auto"/>
      <w:ind w:firstLine="0"/>
      <w:outlineLvl w:val="0"/>
    </w:pPr>
    <w:rPr>
      <w:rFonts w:ascii="Calibri Light" w:eastAsia="Times New Roman" w:hAnsi="Calibri Light"/>
      <w:color w:val="2E74B5"/>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E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C6E30"/>
    <w:rPr>
      <w:rFonts w:ascii="Segoe UI" w:hAnsi="Segoe UI" w:cs="Segoe UI"/>
      <w:sz w:val="18"/>
      <w:szCs w:val="18"/>
    </w:rPr>
  </w:style>
  <w:style w:type="paragraph" w:styleId="a5">
    <w:name w:val="List Paragraph"/>
    <w:basedOn w:val="a"/>
    <w:uiPriority w:val="34"/>
    <w:qFormat/>
    <w:rsid w:val="0096004A"/>
    <w:pPr>
      <w:spacing w:after="160" w:line="259" w:lineRule="auto"/>
      <w:ind w:left="720" w:firstLine="0"/>
      <w:contextualSpacing/>
      <w:jc w:val="left"/>
    </w:pPr>
    <w:rPr>
      <w:rFonts w:asciiTheme="minorHAnsi" w:hAnsiTheme="minorHAnsi" w:cstheme="minorBidi"/>
      <w:sz w:val="22"/>
      <w:lang w:val="ru-RU"/>
    </w:rPr>
  </w:style>
  <w:style w:type="character" w:customStyle="1" w:styleId="html-span">
    <w:name w:val="html-span"/>
    <w:basedOn w:val="a0"/>
    <w:rsid w:val="005D2A62"/>
  </w:style>
  <w:style w:type="character" w:styleId="a6">
    <w:name w:val="Hyperlink"/>
    <w:basedOn w:val="a0"/>
    <w:uiPriority w:val="99"/>
    <w:unhideWhenUsed/>
    <w:rsid w:val="005D2A62"/>
    <w:rPr>
      <w:color w:val="0000FF"/>
      <w:u w:val="single"/>
    </w:rPr>
  </w:style>
  <w:style w:type="paragraph" w:styleId="a7">
    <w:name w:val="Normal (Web)"/>
    <w:basedOn w:val="a"/>
    <w:uiPriority w:val="99"/>
    <w:semiHidden/>
    <w:unhideWhenUsed/>
    <w:rsid w:val="008905B5"/>
    <w:pPr>
      <w:spacing w:before="100" w:beforeAutospacing="1" w:after="100" w:afterAutospacing="1" w:line="240" w:lineRule="auto"/>
      <w:ind w:firstLine="0"/>
      <w:jc w:val="left"/>
    </w:pPr>
    <w:rPr>
      <w:rFonts w:eastAsia="Times New Roman"/>
      <w:szCs w:val="24"/>
      <w:lang w:eastAsia="uk-UA"/>
    </w:rPr>
  </w:style>
  <w:style w:type="character" w:customStyle="1" w:styleId="10">
    <w:name w:val="Заголовок 1 Знак"/>
    <w:basedOn w:val="a0"/>
    <w:link w:val="1"/>
    <w:uiPriority w:val="9"/>
    <w:rsid w:val="006169D3"/>
    <w:rPr>
      <w:rFonts w:ascii="Calibri Light" w:eastAsia="Times New Roman" w:hAnsi="Calibri Light"/>
      <w:color w:val="2E74B5"/>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24151">
      <w:bodyDiv w:val="1"/>
      <w:marLeft w:val="0"/>
      <w:marRight w:val="0"/>
      <w:marTop w:val="0"/>
      <w:marBottom w:val="0"/>
      <w:divBdr>
        <w:top w:val="none" w:sz="0" w:space="0" w:color="auto"/>
        <w:left w:val="none" w:sz="0" w:space="0" w:color="auto"/>
        <w:bottom w:val="none" w:sz="0" w:space="0" w:color="auto"/>
        <w:right w:val="none" w:sz="0" w:space="0" w:color="auto"/>
      </w:divBdr>
    </w:div>
    <w:div w:id="460851668">
      <w:bodyDiv w:val="1"/>
      <w:marLeft w:val="0"/>
      <w:marRight w:val="0"/>
      <w:marTop w:val="0"/>
      <w:marBottom w:val="0"/>
      <w:divBdr>
        <w:top w:val="none" w:sz="0" w:space="0" w:color="auto"/>
        <w:left w:val="none" w:sz="0" w:space="0" w:color="auto"/>
        <w:bottom w:val="none" w:sz="0" w:space="0" w:color="auto"/>
        <w:right w:val="none" w:sz="0" w:space="0" w:color="auto"/>
      </w:divBdr>
    </w:div>
    <w:div w:id="755394698">
      <w:bodyDiv w:val="1"/>
      <w:marLeft w:val="0"/>
      <w:marRight w:val="0"/>
      <w:marTop w:val="0"/>
      <w:marBottom w:val="0"/>
      <w:divBdr>
        <w:top w:val="none" w:sz="0" w:space="0" w:color="auto"/>
        <w:left w:val="none" w:sz="0" w:space="0" w:color="auto"/>
        <w:bottom w:val="none" w:sz="0" w:space="0" w:color="auto"/>
        <w:right w:val="none" w:sz="0" w:space="0" w:color="auto"/>
      </w:divBdr>
    </w:div>
    <w:div w:id="948393281">
      <w:bodyDiv w:val="1"/>
      <w:marLeft w:val="0"/>
      <w:marRight w:val="0"/>
      <w:marTop w:val="0"/>
      <w:marBottom w:val="0"/>
      <w:divBdr>
        <w:top w:val="none" w:sz="0" w:space="0" w:color="auto"/>
        <w:left w:val="none" w:sz="0" w:space="0" w:color="auto"/>
        <w:bottom w:val="none" w:sz="0" w:space="0" w:color="auto"/>
        <w:right w:val="none" w:sz="0" w:space="0" w:color="auto"/>
      </w:divBdr>
    </w:div>
    <w:div w:id="977300094">
      <w:bodyDiv w:val="1"/>
      <w:marLeft w:val="0"/>
      <w:marRight w:val="0"/>
      <w:marTop w:val="0"/>
      <w:marBottom w:val="0"/>
      <w:divBdr>
        <w:top w:val="none" w:sz="0" w:space="0" w:color="auto"/>
        <w:left w:val="none" w:sz="0" w:space="0" w:color="auto"/>
        <w:bottom w:val="none" w:sz="0" w:space="0" w:color="auto"/>
        <w:right w:val="none" w:sz="0" w:space="0" w:color="auto"/>
      </w:divBdr>
    </w:div>
    <w:div w:id="1424959194">
      <w:bodyDiv w:val="1"/>
      <w:marLeft w:val="0"/>
      <w:marRight w:val="0"/>
      <w:marTop w:val="0"/>
      <w:marBottom w:val="0"/>
      <w:divBdr>
        <w:top w:val="none" w:sz="0" w:space="0" w:color="auto"/>
        <w:left w:val="none" w:sz="0" w:space="0" w:color="auto"/>
        <w:bottom w:val="none" w:sz="0" w:space="0" w:color="auto"/>
        <w:right w:val="none" w:sz="0" w:space="0" w:color="auto"/>
      </w:divBdr>
    </w:div>
    <w:div w:id="1582713303">
      <w:bodyDiv w:val="1"/>
      <w:marLeft w:val="0"/>
      <w:marRight w:val="0"/>
      <w:marTop w:val="0"/>
      <w:marBottom w:val="0"/>
      <w:divBdr>
        <w:top w:val="none" w:sz="0" w:space="0" w:color="auto"/>
        <w:left w:val="none" w:sz="0" w:space="0" w:color="auto"/>
        <w:bottom w:val="none" w:sz="0" w:space="0" w:color="auto"/>
        <w:right w:val="none" w:sz="0" w:space="0" w:color="auto"/>
      </w:divBdr>
      <w:divsChild>
        <w:div w:id="1213928067">
          <w:marLeft w:val="0"/>
          <w:marRight w:val="0"/>
          <w:marTop w:val="120"/>
          <w:marBottom w:val="0"/>
          <w:divBdr>
            <w:top w:val="none" w:sz="0" w:space="0" w:color="auto"/>
            <w:left w:val="none" w:sz="0" w:space="0" w:color="auto"/>
            <w:bottom w:val="none" w:sz="0" w:space="0" w:color="auto"/>
            <w:right w:val="none" w:sz="0" w:space="0" w:color="auto"/>
          </w:divBdr>
          <w:divsChild>
            <w:div w:id="565842233">
              <w:marLeft w:val="0"/>
              <w:marRight w:val="0"/>
              <w:marTop w:val="0"/>
              <w:marBottom w:val="0"/>
              <w:divBdr>
                <w:top w:val="none" w:sz="0" w:space="0" w:color="auto"/>
                <w:left w:val="none" w:sz="0" w:space="0" w:color="auto"/>
                <w:bottom w:val="none" w:sz="0" w:space="0" w:color="auto"/>
                <w:right w:val="none" w:sz="0" w:space="0" w:color="auto"/>
              </w:divBdr>
            </w:div>
          </w:divsChild>
        </w:div>
        <w:div w:id="1947498984">
          <w:marLeft w:val="0"/>
          <w:marRight w:val="0"/>
          <w:marTop w:val="120"/>
          <w:marBottom w:val="0"/>
          <w:divBdr>
            <w:top w:val="none" w:sz="0" w:space="0" w:color="auto"/>
            <w:left w:val="none" w:sz="0" w:space="0" w:color="auto"/>
            <w:bottom w:val="none" w:sz="0" w:space="0" w:color="auto"/>
            <w:right w:val="none" w:sz="0" w:space="0" w:color="auto"/>
          </w:divBdr>
          <w:divsChild>
            <w:div w:id="1066562531">
              <w:marLeft w:val="0"/>
              <w:marRight w:val="0"/>
              <w:marTop w:val="0"/>
              <w:marBottom w:val="0"/>
              <w:divBdr>
                <w:top w:val="none" w:sz="0" w:space="0" w:color="auto"/>
                <w:left w:val="none" w:sz="0" w:space="0" w:color="auto"/>
                <w:bottom w:val="none" w:sz="0" w:space="0" w:color="auto"/>
                <w:right w:val="none" w:sz="0" w:space="0" w:color="auto"/>
              </w:divBdr>
            </w:div>
          </w:divsChild>
        </w:div>
        <w:div w:id="1293557707">
          <w:marLeft w:val="0"/>
          <w:marRight w:val="0"/>
          <w:marTop w:val="120"/>
          <w:marBottom w:val="0"/>
          <w:divBdr>
            <w:top w:val="none" w:sz="0" w:space="0" w:color="auto"/>
            <w:left w:val="none" w:sz="0" w:space="0" w:color="auto"/>
            <w:bottom w:val="none" w:sz="0" w:space="0" w:color="auto"/>
            <w:right w:val="none" w:sz="0" w:space="0" w:color="auto"/>
          </w:divBdr>
          <w:divsChild>
            <w:div w:id="1833830426">
              <w:marLeft w:val="0"/>
              <w:marRight w:val="0"/>
              <w:marTop w:val="0"/>
              <w:marBottom w:val="0"/>
              <w:divBdr>
                <w:top w:val="none" w:sz="0" w:space="0" w:color="auto"/>
                <w:left w:val="none" w:sz="0" w:space="0" w:color="auto"/>
                <w:bottom w:val="none" w:sz="0" w:space="0" w:color="auto"/>
                <w:right w:val="none" w:sz="0" w:space="0" w:color="auto"/>
              </w:divBdr>
            </w:div>
            <w:div w:id="1571840923">
              <w:marLeft w:val="0"/>
              <w:marRight w:val="0"/>
              <w:marTop w:val="0"/>
              <w:marBottom w:val="0"/>
              <w:divBdr>
                <w:top w:val="none" w:sz="0" w:space="0" w:color="auto"/>
                <w:left w:val="none" w:sz="0" w:space="0" w:color="auto"/>
                <w:bottom w:val="none" w:sz="0" w:space="0" w:color="auto"/>
                <w:right w:val="none" w:sz="0" w:space="0" w:color="auto"/>
              </w:divBdr>
            </w:div>
          </w:divsChild>
        </w:div>
        <w:div w:id="817646451">
          <w:marLeft w:val="0"/>
          <w:marRight w:val="0"/>
          <w:marTop w:val="120"/>
          <w:marBottom w:val="0"/>
          <w:divBdr>
            <w:top w:val="none" w:sz="0" w:space="0" w:color="auto"/>
            <w:left w:val="none" w:sz="0" w:space="0" w:color="auto"/>
            <w:bottom w:val="none" w:sz="0" w:space="0" w:color="auto"/>
            <w:right w:val="none" w:sz="0" w:space="0" w:color="auto"/>
          </w:divBdr>
          <w:divsChild>
            <w:div w:id="1045521648">
              <w:marLeft w:val="0"/>
              <w:marRight w:val="0"/>
              <w:marTop w:val="0"/>
              <w:marBottom w:val="0"/>
              <w:divBdr>
                <w:top w:val="none" w:sz="0" w:space="0" w:color="auto"/>
                <w:left w:val="none" w:sz="0" w:space="0" w:color="auto"/>
                <w:bottom w:val="none" w:sz="0" w:space="0" w:color="auto"/>
                <w:right w:val="none" w:sz="0" w:space="0" w:color="auto"/>
              </w:divBdr>
            </w:div>
            <w:div w:id="1942177128">
              <w:marLeft w:val="0"/>
              <w:marRight w:val="0"/>
              <w:marTop w:val="0"/>
              <w:marBottom w:val="0"/>
              <w:divBdr>
                <w:top w:val="none" w:sz="0" w:space="0" w:color="auto"/>
                <w:left w:val="none" w:sz="0" w:space="0" w:color="auto"/>
                <w:bottom w:val="none" w:sz="0" w:space="0" w:color="auto"/>
                <w:right w:val="none" w:sz="0" w:space="0" w:color="auto"/>
              </w:divBdr>
            </w:div>
          </w:divsChild>
        </w:div>
        <w:div w:id="1414015090">
          <w:marLeft w:val="0"/>
          <w:marRight w:val="0"/>
          <w:marTop w:val="120"/>
          <w:marBottom w:val="0"/>
          <w:divBdr>
            <w:top w:val="none" w:sz="0" w:space="0" w:color="auto"/>
            <w:left w:val="none" w:sz="0" w:space="0" w:color="auto"/>
            <w:bottom w:val="none" w:sz="0" w:space="0" w:color="auto"/>
            <w:right w:val="none" w:sz="0" w:space="0" w:color="auto"/>
          </w:divBdr>
          <w:divsChild>
            <w:div w:id="617178321">
              <w:marLeft w:val="0"/>
              <w:marRight w:val="0"/>
              <w:marTop w:val="0"/>
              <w:marBottom w:val="0"/>
              <w:divBdr>
                <w:top w:val="none" w:sz="0" w:space="0" w:color="auto"/>
                <w:left w:val="none" w:sz="0" w:space="0" w:color="auto"/>
                <w:bottom w:val="none" w:sz="0" w:space="0" w:color="auto"/>
                <w:right w:val="none" w:sz="0" w:space="0" w:color="auto"/>
              </w:divBdr>
            </w:div>
          </w:divsChild>
        </w:div>
        <w:div w:id="1814442960">
          <w:marLeft w:val="0"/>
          <w:marRight w:val="0"/>
          <w:marTop w:val="120"/>
          <w:marBottom w:val="0"/>
          <w:divBdr>
            <w:top w:val="none" w:sz="0" w:space="0" w:color="auto"/>
            <w:left w:val="none" w:sz="0" w:space="0" w:color="auto"/>
            <w:bottom w:val="none" w:sz="0" w:space="0" w:color="auto"/>
            <w:right w:val="none" w:sz="0" w:space="0" w:color="auto"/>
          </w:divBdr>
          <w:divsChild>
            <w:div w:id="560481861">
              <w:marLeft w:val="0"/>
              <w:marRight w:val="0"/>
              <w:marTop w:val="0"/>
              <w:marBottom w:val="0"/>
              <w:divBdr>
                <w:top w:val="none" w:sz="0" w:space="0" w:color="auto"/>
                <w:left w:val="none" w:sz="0" w:space="0" w:color="auto"/>
                <w:bottom w:val="none" w:sz="0" w:space="0" w:color="auto"/>
                <w:right w:val="none" w:sz="0" w:space="0" w:color="auto"/>
              </w:divBdr>
            </w:div>
          </w:divsChild>
        </w:div>
        <w:div w:id="1702508972">
          <w:marLeft w:val="0"/>
          <w:marRight w:val="0"/>
          <w:marTop w:val="120"/>
          <w:marBottom w:val="0"/>
          <w:divBdr>
            <w:top w:val="none" w:sz="0" w:space="0" w:color="auto"/>
            <w:left w:val="none" w:sz="0" w:space="0" w:color="auto"/>
            <w:bottom w:val="none" w:sz="0" w:space="0" w:color="auto"/>
            <w:right w:val="none" w:sz="0" w:space="0" w:color="auto"/>
          </w:divBdr>
          <w:divsChild>
            <w:div w:id="1054085512">
              <w:marLeft w:val="0"/>
              <w:marRight w:val="0"/>
              <w:marTop w:val="0"/>
              <w:marBottom w:val="0"/>
              <w:divBdr>
                <w:top w:val="none" w:sz="0" w:space="0" w:color="auto"/>
                <w:left w:val="none" w:sz="0" w:space="0" w:color="auto"/>
                <w:bottom w:val="none" w:sz="0" w:space="0" w:color="auto"/>
                <w:right w:val="none" w:sz="0" w:space="0" w:color="auto"/>
              </w:divBdr>
            </w:div>
            <w:div w:id="727455423">
              <w:marLeft w:val="0"/>
              <w:marRight w:val="0"/>
              <w:marTop w:val="0"/>
              <w:marBottom w:val="0"/>
              <w:divBdr>
                <w:top w:val="none" w:sz="0" w:space="0" w:color="auto"/>
                <w:left w:val="none" w:sz="0" w:space="0" w:color="auto"/>
                <w:bottom w:val="none" w:sz="0" w:space="0" w:color="auto"/>
                <w:right w:val="none" w:sz="0" w:space="0" w:color="auto"/>
              </w:divBdr>
            </w:div>
            <w:div w:id="583951165">
              <w:marLeft w:val="0"/>
              <w:marRight w:val="0"/>
              <w:marTop w:val="0"/>
              <w:marBottom w:val="0"/>
              <w:divBdr>
                <w:top w:val="none" w:sz="0" w:space="0" w:color="auto"/>
                <w:left w:val="none" w:sz="0" w:space="0" w:color="auto"/>
                <w:bottom w:val="none" w:sz="0" w:space="0" w:color="auto"/>
                <w:right w:val="none" w:sz="0" w:space="0" w:color="auto"/>
              </w:divBdr>
            </w:div>
            <w:div w:id="1221094221">
              <w:marLeft w:val="0"/>
              <w:marRight w:val="0"/>
              <w:marTop w:val="0"/>
              <w:marBottom w:val="0"/>
              <w:divBdr>
                <w:top w:val="none" w:sz="0" w:space="0" w:color="auto"/>
                <w:left w:val="none" w:sz="0" w:space="0" w:color="auto"/>
                <w:bottom w:val="none" w:sz="0" w:space="0" w:color="auto"/>
                <w:right w:val="none" w:sz="0" w:space="0" w:color="auto"/>
              </w:divBdr>
            </w:div>
            <w:div w:id="2111854611">
              <w:marLeft w:val="0"/>
              <w:marRight w:val="0"/>
              <w:marTop w:val="0"/>
              <w:marBottom w:val="0"/>
              <w:divBdr>
                <w:top w:val="none" w:sz="0" w:space="0" w:color="auto"/>
                <w:left w:val="none" w:sz="0" w:space="0" w:color="auto"/>
                <w:bottom w:val="none" w:sz="0" w:space="0" w:color="auto"/>
                <w:right w:val="none" w:sz="0" w:space="0" w:color="auto"/>
              </w:divBdr>
            </w:div>
          </w:divsChild>
        </w:div>
        <w:div w:id="1026053622">
          <w:marLeft w:val="0"/>
          <w:marRight w:val="0"/>
          <w:marTop w:val="120"/>
          <w:marBottom w:val="0"/>
          <w:divBdr>
            <w:top w:val="none" w:sz="0" w:space="0" w:color="auto"/>
            <w:left w:val="none" w:sz="0" w:space="0" w:color="auto"/>
            <w:bottom w:val="none" w:sz="0" w:space="0" w:color="auto"/>
            <w:right w:val="none" w:sz="0" w:space="0" w:color="auto"/>
          </w:divBdr>
          <w:divsChild>
            <w:div w:id="464858941">
              <w:marLeft w:val="0"/>
              <w:marRight w:val="0"/>
              <w:marTop w:val="0"/>
              <w:marBottom w:val="0"/>
              <w:divBdr>
                <w:top w:val="none" w:sz="0" w:space="0" w:color="auto"/>
                <w:left w:val="none" w:sz="0" w:space="0" w:color="auto"/>
                <w:bottom w:val="none" w:sz="0" w:space="0" w:color="auto"/>
                <w:right w:val="none" w:sz="0" w:space="0" w:color="auto"/>
              </w:divBdr>
            </w:div>
            <w:div w:id="13540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on@romny-v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2980</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cp:revision>
  <cp:lastPrinted>2026-02-19T14:03:00Z</cp:lastPrinted>
  <dcterms:created xsi:type="dcterms:W3CDTF">2026-02-19T13:59:00Z</dcterms:created>
  <dcterms:modified xsi:type="dcterms:W3CDTF">2026-02-19T14:03:00Z</dcterms:modified>
</cp:coreProperties>
</file>