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CF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CF5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8C7A00" w:rsidTr="00062243">
        <w:trPr>
          <w:trHeight w:val="609"/>
        </w:trPr>
        <w:tc>
          <w:tcPr>
            <w:tcW w:w="6237" w:type="dxa"/>
          </w:tcPr>
          <w:p w:rsidR="005776B0" w:rsidRPr="00001308" w:rsidRDefault="003914D9" w:rsidP="00001308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914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Про безоплатне прийняття меблів від Громадської організації «Ліга сучасних жінок» у комунальну власність Роменської міської територіальної громади</w:t>
            </w:r>
          </w:p>
        </w:tc>
      </w:tr>
    </w:tbl>
    <w:p w:rsidR="005776B0" w:rsidRPr="008C7A00" w:rsidRDefault="005776B0" w:rsidP="00E75606">
      <w:pPr>
        <w:pStyle w:val="NormalWeb1"/>
        <w:widowControl w:val="0"/>
        <w:spacing w:before="0" w:after="0"/>
        <w:jc w:val="both"/>
        <w:rPr>
          <w:szCs w:val="24"/>
        </w:rPr>
      </w:pPr>
    </w:p>
    <w:p w:rsidR="003914D9" w:rsidRPr="003914D9" w:rsidRDefault="003914D9" w:rsidP="003914D9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 Закону України «Про місцеве самоврядування в Україні», статті 327 Цивільного кодексу України, з метою використання майна для забезпечення діяльності громадського центру м. Ромни «Простір дружній до дітей, молоді та сімей «Вулик», на виконання партнерської угоди з ПРЕДСТАВНИЦТВОМ СЕЙВ ЗЕ ЧІЛДРЕН ІНТЕРНЕШНЛ В УКРАЇНІ № 19333, беручи до уваги Акт прийому-передачі матеріальних цінностей від 31.12.2025</w:t>
      </w:r>
    </w:p>
    <w:p w:rsidR="003914D9" w:rsidRPr="003914D9" w:rsidRDefault="003914D9" w:rsidP="003914D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3914D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3914D9" w:rsidRPr="003914D9" w:rsidRDefault="003914D9" w:rsidP="003914D9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Прийняти безоплатно у комунальну власність Роменської міської територіальної громади в особі Роменської міської ради Сумської області (код ЄДРПОУ 35425618) від Громадської організації «Ліга сучасних жінок» (код ЄДРПОУ 43040298) матеріальні цінності згідно з переліком, що додається. </w:t>
      </w:r>
    </w:p>
    <w:p w:rsidR="003914D9" w:rsidRPr="003914D9" w:rsidRDefault="003914D9" w:rsidP="003914D9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Визначити балансоутримувачем матеріальних цінностей, зазначених у рядках 1-14 додатку до цього рішення, Відділ освіти Роменської міської ради, у рядку 15 – Комунальне підприємство «Ільїнський ярмарок» Роменської міської ради. </w:t>
      </w:r>
    </w:p>
    <w:p w:rsidR="003914D9" w:rsidRPr="003914D9" w:rsidRDefault="003914D9" w:rsidP="003914D9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виконанням рішення покласти на постійну комісію з питань </w:t>
      </w:r>
      <w:r w:rsidRPr="003914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3914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3914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3914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3914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CF5C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Лідія ВОЛОШИНА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</w:t>
      </w:r>
      <w:r w:rsidR="00CF5C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в.о.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начальник</w:t>
      </w:r>
      <w:r w:rsidR="00CF5C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  <w:r w:rsidR="00704C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.</w:t>
      </w: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01308" w:rsidRDefault="0000130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01308" w:rsidRDefault="0000130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F5C19" w:rsidRDefault="00CF5C1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8C7A00" w:rsidRDefault="008C7A00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8C7A00" w:rsidRDefault="008C7A00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F5C19" w:rsidRDefault="00CF5C19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873C2" w:rsidRPr="009873C2" w:rsidRDefault="009873C2" w:rsidP="009873C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873C2" w:rsidRPr="009873C2" w:rsidRDefault="009873C2" w:rsidP="009873C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tabs>
          <w:tab w:val="left" w:pos="6915"/>
          <w:tab w:val="right" w:pos="9355"/>
        </w:tabs>
        <w:spacing w:after="0" w:line="276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lastRenderedPageBreak/>
        <w:t xml:space="preserve">     </w:t>
      </w: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Додаток</w:t>
      </w:r>
    </w:p>
    <w:p w:rsidR="00875F33" w:rsidRPr="00875F33" w:rsidRDefault="00875F33" w:rsidP="00875F33">
      <w:pPr>
        <w:tabs>
          <w:tab w:val="left" w:pos="6915"/>
          <w:tab w:val="right" w:pos="9355"/>
        </w:tabs>
        <w:spacing w:after="0" w:line="276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до рішення</w:t>
      </w:r>
      <w:r w:rsidRPr="00875F33"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  <w:t xml:space="preserve">                              </w:t>
      </w:r>
    </w:p>
    <w:p w:rsidR="00875F33" w:rsidRPr="00875F33" w:rsidRDefault="00875F33" w:rsidP="00875F33">
      <w:pPr>
        <w:spacing w:after="0" w:line="276" w:lineRule="auto"/>
        <w:ind w:firstLine="652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Роменської міської ради</w:t>
      </w:r>
    </w:p>
    <w:p w:rsidR="00875F33" w:rsidRPr="00875F33" w:rsidRDefault="00875F33" w:rsidP="00875F33">
      <w:pPr>
        <w:spacing w:after="0" w:line="276" w:lineRule="auto"/>
        <w:ind w:firstLine="652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від 20.02.2026</w:t>
      </w:r>
    </w:p>
    <w:p w:rsidR="00875F33" w:rsidRPr="00875F33" w:rsidRDefault="00875F33" w:rsidP="00875F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uk-UA"/>
        </w:rPr>
      </w:pPr>
    </w:p>
    <w:p w:rsidR="00875F33" w:rsidRPr="00875F33" w:rsidRDefault="00875F33" w:rsidP="0087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ПЕРЕЛІК</w:t>
      </w: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матеріальних цінностей, які підлягають прийняттю до комунальної власності Роменської міської територіальної громади </w:t>
      </w: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1"/>
        <w:gridCol w:w="2927"/>
        <w:gridCol w:w="1208"/>
        <w:gridCol w:w="1040"/>
        <w:gridCol w:w="1275"/>
        <w:gridCol w:w="1779"/>
        <w:gridCol w:w="838"/>
      </w:tblGrid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№</w:t>
            </w:r>
          </w:p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Ціна (грн)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Кількість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 xml:space="preserve">Сума/вартість </w:t>
            </w:r>
          </w:p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(грн)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b/>
                <w:sz w:val="24"/>
                <w:szCs w:val="24"/>
              </w:rPr>
            </w:pPr>
            <w:r w:rsidRPr="00875F33">
              <w:rPr>
                <w:b/>
                <w:sz w:val="24"/>
                <w:szCs w:val="24"/>
              </w:rPr>
              <w:t>Стан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Столик складаний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1880,00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5640,00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 xml:space="preserve">Стелаж </w:t>
            </w:r>
            <w:r w:rsidRPr="00875F33">
              <w:rPr>
                <w:sz w:val="24"/>
                <w:szCs w:val="24"/>
                <w:lang w:val="en-US"/>
              </w:rPr>
              <w:t>MOSBJERG</w:t>
            </w:r>
            <w:r w:rsidRPr="00875F33">
              <w:rPr>
                <w:sz w:val="24"/>
                <w:szCs w:val="24"/>
              </w:rPr>
              <w:t xml:space="preserve"> 10 полиць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3055,00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6110,00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3.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Стілець складаний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502,90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18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9052,20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4.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Стілець складаний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502,90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1005,80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5.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Стіл письмовий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3431,00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13724,00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6.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Стілець офісний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2820,00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11280,00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7.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Комод-органайзер на 6 контейнерів з книжковою поличкою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4540,00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4540,00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8.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Килим Біг сіті 3х4 з оверлоком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6100,00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6100,00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9.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Стіл «Трикутник-6» з регул. висоти 3-5 ростова група. Колір каркасу – світло-сірий, колір стільниць- червоний, зелений мамба, жовтий, блакитний прибій, лазурна блакить, оранж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8586,00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8586,00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10.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 xml:space="preserve">Стілець «Пілот» з регул. висоти 3-5 ростова група з </w:t>
            </w:r>
            <w:r w:rsidRPr="00875F33">
              <w:rPr>
                <w:sz w:val="24"/>
                <w:szCs w:val="24"/>
                <w:lang w:val="en-US"/>
              </w:rPr>
              <w:t>HPL</w:t>
            </w:r>
            <w:r w:rsidRPr="00875F33">
              <w:rPr>
                <w:sz w:val="24"/>
                <w:szCs w:val="24"/>
              </w:rPr>
              <w:t xml:space="preserve"> покриттям. Колір каркасу – світло-сірий, колір </w:t>
            </w:r>
            <w:r w:rsidRPr="00875F33">
              <w:rPr>
                <w:sz w:val="24"/>
                <w:szCs w:val="24"/>
                <w:lang w:val="en-US"/>
              </w:rPr>
              <w:t>HPL</w:t>
            </w:r>
            <w:r w:rsidRPr="00875F33">
              <w:rPr>
                <w:sz w:val="24"/>
                <w:szCs w:val="24"/>
              </w:rPr>
              <w:t xml:space="preserve"> – червоний 3126, зелений 3144, жовтий 3128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1250,00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15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18750,00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11.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Вішалка підлогова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1269,00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2538,00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12.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  <w:lang w:val="en-US"/>
              </w:rPr>
            </w:pPr>
            <w:r w:rsidRPr="00875F33">
              <w:rPr>
                <w:sz w:val="24"/>
                <w:szCs w:val="24"/>
              </w:rPr>
              <w:t xml:space="preserve">Набір меблів </w:t>
            </w:r>
            <w:r w:rsidRPr="00875F33">
              <w:rPr>
                <w:sz w:val="24"/>
                <w:szCs w:val="24"/>
                <w:lang w:val="en-US"/>
              </w:rPr>
              <w:t>ELVERUM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2115,00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2115,00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13.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 xml:space="preserve">Стіл «Трикутник-6» з регул. висоти 3-5 ростова група. Колір каркасу – світло-сірий, колір стільниць – червоний, зелений мамба, жовтий, </w:t>
            </w:r>
            <w:r w:rsidRPr="00875F33">
              <w:rPr>
                <w:sz w:val="24"/>
                <w:szCs w:val="24"/>
              </w:rPr>
              <w:lastRenderedPageBreak/>
              <w:t>блакитний прибій, лазурна блакить, оранж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8586,00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17172,00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 xml:space="preserve">Стілець «Пілот» з регул. висоти 3-5 ростова група з </w:t>
            </w:r>
            <w:r w:rsidRPr="00875F33">
              <w:rPr>
                <w:sz w:val="24"/>
                <w:szCs w:val="24"/>
                <w:lang w:val="en-US"/>
              </w:rPr>
              <w:t>HPL</w:t>
            </w:r>
            <w:r w:rsidRPr="00875F33">
              <w:rPr>
                <w:sz w:val="24"/>
                <w:szCs w:val="24"/>
              </w:rPr>
              <w:t xml:space="preserve"> покриттям. Колір каркасу – світло-сірий, колір </w:t>
            </w:r>
            <w:r w:rsidRPr="00875F33">
              <w:rPr>
                <w:sz w:val="24"/>
                <w:szCs w:val="24"/>
                <w:lang w:val="en-US"/>
              </w:rPr>
              <w:t>HPL</w:t>
            </w:r>
            <w:r w:rsidRPr="00875F33">
              <w:rPr>
                <w:sz w:val="24"/>
                <w:szCs w:val="24"/>
              </w:rPr>
              <w:t xml:space="preserve"> – червоний 3126, зелений 3144, жовтий 3128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1250,00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3750,00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c>
          <w:tcPr>
            <w:tcW w:w="560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15.</w:t>
            </w:r>
          </w:p>
        </w:tc>
        <w:tc>
          <w:tcPr>
            <w:tcW w:w="3121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Лавка зі спинкою металева з дерев’яним сидінням 2000*600*915 КОМПРЕД</w:t>
            </w:r>
          </w:p>
        </w:tc>
        <w:tc>
          <w:tcPr>
            <w:tcW w:w="1006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шт.</w:t>
            </w:r>
          </w:p>
        </w:tc>
        <w:tc>
          <w:tcPr>
            <w:tcW w:w="1048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7098,00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28392,00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новий</w:t>
            </w:r>
          </w:p>
        </w:tc>
      </w:tr>
      <w:tr w:rsidR="00875F33" w:rsidRPr="00875F33" w:rsidTr="002B1158">
        <w:trPr>
          <w:trHeight w:val="200"/>
        </w:trPr>
        <w:tc>
          <w:tcPr>
            <w:tcW w:w="5735" w:type="dxa"/>
            <w:gridSpan w:val="4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Всього</w:t>
            </w:r>
          </w:p>
        </w:tc>
        <w:tc>
          <w:tcPr>
            <w:tcW w:w="1275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138755,00</w:t>
            </w:r>
          </w:p>
        </w:tc>
        <w:tc>
          <w:tcPr>
            <w:tcW w:w="839" w:type="dxa"/>
          </w:tcPr>
          <w:p w:rsidR="00875F33" w:rsidRPr="00875F33" w:rsidRDefault="00875F33" w:rsidP="00875F33">
            <w:pPr>
              <w:spacing w:line="271" w:lineRule="auto"/>
              <w:jc w:val="center"/>
              <w:rPr>
                <w:sz w:val="24"/>
                <w:szCs w:val="24"/>
              </w:rPr>
            </w:pPr>
            <w:r w:rsidRPr="00875F33">
              <w:rPr>
                <w:sz w:val="24"/>
                <w:szCs w:val="24"/>
              </w:rPr>
              <w:t>-</w:t>
            </w:r>
          </w:p>
        </w:tc>
      </w:tr>
    </w:tbl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Секретар міської ради </w:t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В’ячеслав ГУБАРЬ</w:t>
      </w: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ПОЯСНЮВАЛЬНА ЗАПИСКА</w:t>
      </w:r>
    </w:p>
    <w:p w:rsidR="00875F33" w:rsidRPr="00875F33" w:rsidRDefault="00875F33" w:rsidP="00875F33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875F33" w:rsidRPr="00875F33" w:rsidRDefault="00875F33" w:rsidP="00875F33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  <w:t>Про безоплатне прийняття меблів від Громадської організації «Ліга сучасних жінок» у комунальну власність Роменської міської територіальної громади</w:t>
      </w:r>
      <w:r w:rsidRPr="00875F3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»  </w:t>
      </w:r>
    </w:p>
    <w:p w:rsidR="00875F33" w:rsidRPr="00875F33" w:rsidRDefault="00875F33" w:rsidP="00875F33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r w:rsidRPr="00875F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партнерської угоди з ПРЕДСТАВНИЦТВОМ СЕЙВ ЗЕ ЧІЛДРЕН ІНТЕРНЕШНЛ В УКРАЇНІ № 19333 Громадською організацією «Ліга сучасних жінок» з метою забезпечення діяльності громадського центру м. Ромни «Простір дружній до дітей, молоді та сімей «Вулик» були придбані матеріальні цінності на загальну суму 138 755, 00 грн, які з метою належного обліку підлягають прийняттю до комунальної власності Роменської міської територіальної громади з визначенням їх балансоутримувачів. </w:t>
      </w:r>
    </w:p>
    <w:bookmarkEnd w:id="0"/>
    <w:p w:rsidR="00875F33" w:rsidRPr="00875F33" w:rsidRDefault="00875F33" w:rsidP="00875F3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Пропонується цей проєкт рішення розглянути на сесії міської ради, що відбудеться в лютому 2026 року.</w:t>
      </w:r>
    </w:p>
    <w:p w:rsidR="00875F33" w:rsidRPr="00875F33" w:rsidRDefault="00875F33" w:rsidP="00875F3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5F33" w:rsidRPr="00875F33" w:rsidRDefault="00875F33" w:rsidP="00875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В.о. начальника Управління житлово-комунального </w:t>
      </w:r>
    </w:p>
    <w:p w:rsidR="00875F33" w:rsidRPr="00875F33" w:rsidRDefault="00875F33" w:rsidP="00875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Лідія ВОЛОШИНА</w:t>
      </w:r>
    </w:p>
    <w:p w:rsidR="00875F33" w:rsidRPr="00875F33" w:rsidRDefault="00875F33" w:rsidP="00875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875F33" w:rsidRPr="00875F33" w:rsidRDefault="00875F33" w:rsidP="00875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875F33" w:rsidRPr="00875F33" w:rsidRDefault="00875F33" w:rsidP="00875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875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875F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875F33" w:rsidRPr="00875F33" w:rsidRDefault="00875F33" w:rsidP="00875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75F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875F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875F33" w:rsidRPr="00875F33" w:rsidRDefault="00875F33" w:rsidP="00875F3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75F33" w:rsidRPr="00875F33" w:rsidRDefault="00875F33" w:rsidP="00875F3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75F33" w:rsidRPr="00875F33" w:rsidRDefault="00875F33" w:rsidP="00875F33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75F33" w:rsidRPr="00875F33" w:rsidRDefault="00875F33" w:rsidP="00875F33">
      <w:pPr>
        <w:tabs>
          <w:tab w:val="left" w:pos="6915"/>
          <w:tab w:val="right" w:pos="9355"/>
        </w:tabs>
        <w:spacing w:after="0" w:line="276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5521C" w:rsidRPr="00C23286" w:rsidRDefault="0085521C" w:rsidP="00875F33">
      <w:pPr>
        <w:tabs>
          <w:tab w:val="left" w:pos="6915"/>
          <w:tab w:val="right" w:pos="9355"/>
        </w:tabs>
        <w:spacing w:after="0" w:line="276" w:lineRule="auto"/>
        <w:ind w:firstLine="652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D8" w:rsidRDefault="00795CD8">
      <w:pPr>
        <w:spacing w:after="0" w:line="240" w:lineRule="auto"/>
      </w:pPr>
      <w:r>
        <w:separator/>
      </w:r>
    </w:p>
  </w:endnote>
  <w:endnote w:type="continuationSeparator" w:id="0">
    <w:p w:rsidR="00795CD8" w:rsidRDefault="0079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D8" w:rsidRDefault="00795CD8">
      <w:pPr>
        <w:spacing w:after="0" w:line="240" w:lineRule="auto"/>
      </w:pPr>
      <w:r>
        <w:separator/>
      </w:r>
    </w:p>
  </w:footnote>
  <w:footnote w:type="continuationSeparator" w:id="0">
    <w:p w:rsidR="00795CD8" w:rsidRDefault="00795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1308"/>
    <w:rsid w:val="00007567"/>
    <w:rsid w:val="00091346"/>
    <w:rsid w:val="000A3165"/>
    <w:rsid w:val="000A609B"/>
    <w:rsid w:val="000C73A9"/>
    <w:rsid w:val="000E25E4"/>
    <w:rsid w:val="000F31DF"/>
    <w:rsid w:val="001D66FC"/>
    <w:rsid w:val="00207888"/>
    <w:rsid w:val="0024369F"/>
    <w:rsid w:val="002971DA"/>
    <w:rsid w:val="00315247"/>
    <w:rsid w:val="00352314"/>
    <w:rsid w:val="00372501"/>
    <w:rsid w:val="003778E6"/>
    <w:rsid w:val="0038075A"/>
    <w:rsid w:val="003914D9"/>
    <w:rsid w:val="003B56B4"/>
    <w:rsid w:val="004038F7"/>
    <w:rsid w:val="00437925"/>
    <w:rsid w:val="004956F2"/>
    <w:rsid w:val="00544BF5"/>
    <w:rsid w:val="00574EA6"/>
    <w:rsid w:val="00576195"/>
    <w:rsid w:val="005776B0"/>
    <w:rsid w:val="00577FF6"/>
    <w:rsid w:val="00582543"/>
    <w:rsid w:val="00600F9F"/>
    <w:rsid w:val="00617326"/>
    <w:rsid w:val="006A0D7E"/>
    <w:rsid w:val="006B2177"/>
    <w:rsid w:val="006C6973"/>
    <w:rsid w:val="006D53BF"/>
    <w:rsid w:val="006F4F93"/>
    <w:rsid w:val="00704C32"/>
    <w:rsid w:val="00760F9F"/>
    <w:rsid w:val="00780703"/>
    <w:rsid w:val="0078276C"/>
    <w:rsid w:val="00795CD8"/>
    <w:rsid w:val="007D1DD8"/>
    <w:rsid w:val="0080653E"/>
    <w:rsid w:val="0085521C"/>
    <w:rsid w:val="00875F33"/>
    <w:rsid w:val="008C7A00"/>
    <w:rsid w:val="008F07BE"/>
    <w:rsid w:val="00962227"/>
    <w:rsid w:val="00980780"/>
    <w:rsid w:val="009873C2"/>
    <w:rsid w:val="009B2EA9"/>
    <w:rsid w:val="009C7612"/>
    <w:rsid w:val="009E4CDF"/>
    <w:rsid w:val="00A51038"/>
    <w:rsid w:val="00A72E1C"/>
    <w:rsid w:val="00A958F8"/>
    <w:rsid w:val="00B8402B"/>
    <w:rsid w:val="00BB22C3"/>
    <w:rsid w:val="00BB7303"/>
    <w:rsid w:val="00BE0A8A"/>
    <w:rsid w:val="00C22252"/>
    <w:rsid w:val="00C23286"/>
    <w:rsid w:val="00C651E5"/>
    <w:rsid w:val="00CB4FE4"/>
    <w:rsid w:val="00CC57F8"/>
    <w:rsid w:val="00CD4E6E"/>
    <w:rsid w:val="00CE46F4"/>
    <w:rsid w:val="00CF5C19"/>
    <w:rsid w:val="00D23B21"/>
    <w:rsid w:val="00D344B7"/>
    <w:rsid w:val="00D5797C"/>
    <w:rsid w:val="00D67892"/>
    <w:rsid w:val="00DA0B3F"/>
    <w:rsid w:val="00DA66A9"/>
    <w:rsid w:val="00E46770"/>
    <w:rsid w:val="00E55225"/>
    <w:rsid w:val="00E75606"/>
    <w:rsid w:val="00EC4BF9"/>
    <w:rsid w:val="00EC51AE"/>
    <w:rsid w:val="00EF7B93"/>
    <w:rsid w:val="00F1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етка таблицы1"/>
    <w:basedOn w:val="a1"/>
    <w:next w:val="a7"/>
    <w:rsid w:val="008C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87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2026-02-19T08:47:00Z</cp:lastPrinted>
  <dcterms:created xsi:type="dcterms:W3CDTF">2026-02-19T07:26:00Z</dcterms:created>
  <dcterms:modified xsi:type="dcterms:W3CDTF">2026-02-19T08:55:00Z</dcterms:modified>
</cp:coreProperties>
</file>