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2F2" w:rsidRPr="0007793A" w:rsidRDefault="00F952F2" w:rsidP="00F952F2">
      <w:pPr>
        <w:pStyle w:val="a3"/>
        <w:spacing w:line="276" w:lineRule="auto"/>
        <w:ind w:firstLine="425"/>
        <w:jc w:val="center"/>
        <w:rPr>
          <w:rFonts w:ascii="Times New Roman" w:hAnsi="Times New Roman"/>
          <w:b w:val="0"/>
          <w:bCs/>
          <w:sz w:val="24"/>
          <w:szCs w:val="24"/>
          <w:lang w:val="ru-RU"/>
        </w:rPr>
      </w:pPr>
      <w:r w:rsidRPr="0007793A">
        <w:rPr>
          <w:rFonts w:ascii="Times New Roman" w:hAnsi="Times New Roman"/>
          <w:b w:val="0"/>
          <w:bCs/>
          <w:sz w:val="24"/>
          <w:szCs w:val="24"/>
          <w:lang w:val="ru-RU"/>
        </w:rPr>
        <w:object w:dxaOrig="886" w:dyaOrig="1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3.4pt" o:ole="" fillcolor="window">
            <v:imagedata r:id="rId6" o:title=""/>
          </v:shape>
          <o:OLEObject Type="Embed" ProgID="Word.Picture.8" ShapeID="_x0000_i1025" DrawAspect="Content" ObjectID="_1826711836" r:id="rId7"/>
        </w:object>
      </w:r>
    </w:p>
    <w:p w:rsidR="00F952F2" w:rsidRPr="004D4CEE" w:rsidRDefault="00F952F2" w:rsidP="00F952F2">
      <w:pPr>
        <w:pStyle w:val="a3"/>
        <w:spacing w:line="276" w:lineRule="auto"/>
        <w:ind w:firstLine="425"/>
        <w:jc w:val="center"/>
        <w:rPr>
          <w:rFonts w:ascii="Times New Roman" w:hAnsi="Times New Roman"/>
          <w:bCs/>
          <w:sz w:val="24"/>
          <w:szCs w:val="24"/>
          <w:lang w:val="ru-RU"/>
        </w:rPr>
      </w:pPr>
      <w:r w:rsidRPr="004D4CEE">
        <w:rPr>
          <w:rFonts w:ascii="Times New Roman" w:hAnsi="Times New Roman"/>
          <w:bCs/>
          <w:sz w:val="24"/>
          <w:szCs w:val="24"/>
          <w:lang w:val="ru-RU"/>
        </w:rPr>
        <w:t>РОМЕНСЬКА МІСЬКА РАДА СУМСЬКОЇ ОБЛАСТІ</w:t>
      </w:r>
    </w:p>
    <w:p w:rsidR="00F952F2" w:rsidRPr="004D4CEE" w:rsidRDefault="00F952F2" w:rsidP="00F952F2">
      <w:pPr>
        <w:pStyle w:val="a3"/>
        <w:spacing w:after="120"/>
        <w:ind w:firstLine="425"/>
        <w:jc w:val="center"/>
        <w:rPr>
          <w:rFonts w:ascii="Times New Roman" w:hAnsi="Times New Roman"/>
          <w:bCs/>
          <w:sz w:val="24"/>
          <w:szCs w:val="24"/>
          <w:lang w:val="ru-RU"/>
        </w:rPr>
      </w:pPr>
      <w:r w:rsidRPr="004D4CEE">
        <w:rPr>
          <w:rFonts w:ascii="Times New Roman" w:hAnsi="Times New Roman"/>
          <w:bCs/>
          <w:sz w:val="24"/>
          <w:szCs w:val="24"/>
          <w:lang w:val="ru-RU"/>
        </w:rPr>
        <w:t>ВОСЬМЕ СКЛИКАННЯ</w:t>
      </w:r>
    </w:p>
    <w:p w:rsidR="00F952F2" w:rsidRPr="004D4CEE" w:rsidRDefault="00386161" w:rsidP="00F952F2">
      <w:pPr>
        <w:pStyle w:val="a3"/>
        <w:spacing w:after="120"/>
        <w:ind w:firstLine="425"/>
        <w:jc w:val="center"/>
        <w:rPr>
          <w:rFonts w:ascii="Times New Roman" w:hAnsi="Times New Roman"/>
          <w:bCs/>
          <w:sz w:val="24"/>
          <w:szCs w:val="24"/>
          <w:lang w:val="ru-RU"/>
        </w:rPr>
      </w:pPr>
      <w:r>
        <w:rPr>
          <w:rFonts w:ascii="Times New Roman" w:hAnsi="Times New Roman"/>
          <w:bCs/>
          <w:sz w:val="24"/>
          <w:szCs w:val="24"/>
          <w:lang w:val="ru-RU"/>
        </w:rPr>
        <w:t>СТО ДРУГА</w:t>
      </w:r>
      <w:r w:rsidR="00F952F2" w:rsidRPr="004D4CEE">
        <w:rPr>
          <w:rFonts w:ascii="Times New Roman" w:hAnsi="Times New Roman"/>
          <w:bCs/>
          <w:sz w:val="24"/>
          <w:szCs w:val="24"/>
          <w:lang w:val="ru-RU"/>
        </w:rPr>
        <w:t xml:space="preserve"> СЕСІЯ</w:t>
      </w:r>
    </w:p>
    <w:p w:rsidR="00F952F2" w:rsidRPr="004D4CEE" w:rsidRDefault="00F952F2" w:rsidP="00F952F2">
      <w:pPr>
        <w:pStyle w:val="a3"/>
        <w:spacing w:line="276" w:lineRule="auto"/>
        <w:ind w:firstLine="425"/>
        <w:jc w:val="center"/>
        <w:rPr>
          <w:rFonts w:ascii="Times New Roman" w:hAnsi="Times New Roman"/>
          <w:bCs/>
          <w:sz w:val="24"/>
          <w:szCs w:val="24"/>
          <w:lang w:val="ru-RU"/>
        </w:rPr>
      </w:pPr>
      <w:r w:rsidRPr="004D4CEE">
        <w:rPr>
          <w:rFonts w:ascii="Times New Roman" w:hAnsi="Times New Roman"/>
          <w:bCs/>
          <w:sz w:val="24"/>
          <w:szCs w:val="24"/>
          <w:lang w:val="ru-RU"/>
        </w:rPr>
        <w:t>РІШЕННЯ</w:t>
      </w:r>
    </w:p>
    <w:p w:rsidR="00F952F2" w:rsidRDefault="00F952F2" w:rsidP="00F952F2">
      <w:pPr>
        <w:pStyle w:val="a3"/>
        <w:spacing w:line="276" w:lineRule="auto"/>
        <w:rPr>
          <w:rFonts w:ascii="Times New Roman" w:hAnsi="Times New Roman"/>
          <w:b w:val="0"/>
          <w:bCs/>
          <w:sz w:val="24"/>
          <w:szCs w:val="24"/>
          <w:lang w:val="ru-RU"/>
        </w:rPr>
      </w:pPr>
    </w:p>
    <w:p w:rsidR="00F952F2" w:rsidRPr="004D4CEE" w:rsidRDefault="00F952F2" w:rsidP="00F952F2">
      <w:pPr>
        <w:pStyle w:val="a3"/>
        <w:spacing w:line="276" w:lineRule="auto"/>
        <w:rPr>
          <w:rFonts w:ascii="Times New Roman" w:hAnsi="Times New Roman"/>
          <w:bCs/>
          <w:sz w:val="24"/>
          <w:szCs w:val="24"/>
          <w:lang w:val="ru-RU"/>
        </w:rPr>
      </w:pPr>
      <w:r>
        <w:rPr>
          <w:rFonts w:ascii="Times New Roman" w:hAnsi="Times New Roman"/>
          <w:bCs/>
          <w:sz w:val="24"/>
          <w:szCs w:val="24"/>
          <w:lang w:val="ru-RU"/>
        </w:rPr>
        <w:t>1</w:t>
      </w:r>
      <w:r w:rsidR="00B277FD">
        <w:rPr>
          <w:rFonts w:ascii="Times New Roman" w:hAnsi="Times New Roman"/>
          <w:bCs/>
          <w:sz w:val="24"/>
          <w:szCs w:val="24"/>
          <w:lang w:val="ru-RU"/>
        </w:rPr>
        <w:t>8</w:t>
      </w:r>
      <w:r w:rsidRPr="004D4CEE">
        <w:rPr>
          <w:rFonts w:ascii="Times New Roman" w:hAnsi="Times New Roman"/>
          <w:bCs/>
          <w:sz w:val="24"/>
          <w:szCs w:val="24"/>
          <w:lang w:val="ru-RU"/>
        </w:rPr>
        <w:t>.</w:t>
      </w:r>
      <w:r w:rsidR="00B277FD">
        <w:rPr>
          <w:rFonts w:ascii="Times New Roman" w:hAnsi="Times New Roman"/>
          <w:bCs/>
          <w:sz w:val="24"/>
          <w:szCs w:val="24"/>
          <w:lang w:val="ru-RU"/>
        </w:rPr>
        <w:t>12</w:t>
      </w:r>
      <w:r w:rsidRPr="004D4CEE">
        <w:rPr>
          <w:rFonts w:ascii="Times New Roman" w:hAnsi="Times New Roman"/>
          <w:bCs/>
          <w:sz w:val="24"/>
          <w:szCs w:val="24"/>
          <w:lang w:val="ru-RU"/>
        </w:rPr>
        <w:t>.202</w:t>
      </w:r>
      <w:r>
        <w:rPr>
          <w:rFonts w:ascii="Times New Roman" w:hAnsi="Times New Roman"/>
          <w:bCs/>
          <w:sz w:val="24"/>
          <w:szCs w:val="24"/>
          <w:lang w:val="ru-RU"/>
        </w:rPr>
        <w:t>5</w:t>
      </w:r>
      <w:r w:rsidRPr="004D4CEE">
        <w:rPr>
          <w:rFonts w:ascii="Times New Roman" w:hAnsi="Times New Roman"/>
          <w:bCs/>
          <w:sz w:val="24"/>
          <w:szCs w:val="24"/>
          <w:lang w:val="ru-RU"/>
        </w:rPr>
        <w:tab/>
      </w:r>
      <w:r w:rsidRPr="004D4CEE">
        <w:rPr>
          <w:rFonts w:ascii="Times New Roman" w:hAnsi="Times New Roman"/>
          <w:bCs/>
          <w:sz w:val="24"/>
          <w:szCs w:val="24"/>
          <w:lang w:val="ru-RU"/>
        </w:rPr>
        <w:tab/>
      </w:r>
      <w:r w:rsidRPr="004D4CEE">
        <w:rPr>
          <w:rFonts w:ascii="Times New Roman" w:hAnsi="Times New Roman"/>
          <w:bCs/>
          <w:sz w:val="24"/>
          <w:szCs w:val="24"/>
          <w:lang w:val="ru-RU"/>
        </w:rPr>
        <w:tab/>
      </w:r>
      <w:r w:rsidRPr="004D4CEE">
        <w:rPr>
          <w:rFonts w:ascii="Times New Roman" w:hAnsi="Times New Roman"/>
          <w:bCs/>
          <w:sz w:val="24"/>
          <w:szCs w:val="24"/>
          <w:lang w:val="ru-RU"/>
        </w:rPr>
        <w:tab/>
        <w:t xml:space="preserve">                </w:t>
      </w:r>
      <w:r>
        <w:rPr>
          <w:rFonts w:ascii="Times New Roman" w:hAnsi="Times New Roman"/>
          <w:bCs/>
          <w:sz w:val="24"/>
          <w:szCs w:val="24"/>
          <w:lang w:val="ru-RU"/>
        </w:rPr>
        <w:t xml:space="preserve">  </w:t>
      </w:r>
      <w:r w:rsidRPr="004D4CEE">
        <w:rPr>
          <w:rFonts w:ascii="Times New Roman" w:hAnsi="Times New Roman"/>
          <w:bCs/>
          <w:sz w:val="24"/>
          <w:szCs w:val="24"/>
          <w:lang w:val="ru-RU"/>
        </w:rPr>
        <w:t>Ромни</w:t>
      </w:r>
    </w:p>
    <w:p w:rsidR="00F952F2" w:rsidRPr="00F77E61" w:rsidRDefault="00F952F2" w:rsidP="00F952F2">
      <w:pPr>
        <w:pStyle w:val="a3"/>
        <w:spacing w:line="276" w:lineRule="auto"/>
        <w:ind w:right="284"/>
        <w:rPr>
          <w:rFonts w:ascii="Times New Roman" w:hAnsi="Times New Roman" w:cs="Times New Roman"/>
          <w:b w:val="0"/>
          <w:sz w:val="16"/>
          <w:szCs w:val="16"/>
        </w:rPr>
      </w:pPr>
      <w:r w:rsidRPr="00AF1EA9">
        <w:rPr>
          <w:rFonts w:ascii="Times New Roman" w:hAnsi="Times New Roman"/>
          <w:b w:val="0"/>
          <w:szCs w:val="24"/>
        </w:rPr>
        <w:tab/>
      </w:r>
      <w:r w:rsidRPr="00AF1EA9">
        <w:rPr>
          <w:rFonts w:ascii="Times New Roman" w:hAnsi="Times New Roman"/>
          <w:b w:val="0"/>
          <w:szCs w:val="24"/>
        </w:rPr>
        <w:tab/>
      </w:r>
      <w:r w:rsidRPr="00AF1EA9">
        <w:rPr>
          <w:rFonts w:ascii="Times New Roman" w:hAnsi="Times New Roman"/>
          <w:b w:val="0"/>
          <w:szCs w:val="24"/>
        </w:rPr>
        <w:tab/>
      </w:r>
      <w:r w:rsidRPr="00AF1EA9">
        <w:rPr>
          <w:rFonts w:ascii="Times New Roman" w:hAnsi="Times New Roman"/>
          <w:b w:val="0"/>
          <w:szCs w:val="24"/>
        </w:rPr>
        <w:tab/>
      </w:r>
    </w:p>
    <w:tbl>
      <w:tblPr>
        <w:tblW w:w="0" w:type="auto"/>
        <w:tblInd w:w="-142" w:type="dxa"/>
        <w:tblLook w:val="04A0" w:firstRow="1" w:lastRow="0" w:firstColumn="1" w:lastColumn="0" w:noHBand="0" w:noVBand="1"/>
      </w:tblPr>
      <w:tblGrid>
        <w:gridCol w:w="5495"/>
        <w:gridCol w:w="4075"/>
      </w:tblGrid>
      <w:tr w:rsidR="00386161" w:rsidRPr="00386161" w:rsidTr="004149C3">
        <w:tc>
          <w:tcPr>
            <w:tcW w:w="5495" w:type="dxa"/>
          </w:tcPr>
          <w:p w:rsidR="00F952F2" w:rsidRPr="00386161" w:rsidRDefault="00F952F2" w:rsidP="00386161">
            <w:pPr>
              <w:tabs>
                <w:tab w:val="left" w:pos="3960"/>
                <w:tab w:val="left" w:pos="4275"/>
              </w:tabs>
              <w:spacing w:after="120" w:line="276" w:lineRule="auto"/>
              <w:ind w:left="38"/>
              <w:rPr>
                <w:rFonts w:ascii="Times New Roman" w:hAnsi="Times New Roman" w:cs="Times New Roman"/>
                <w:b/>
                <w:szCs w:val="24"/>
                <w:lang w:val="uk-UA"/>
              </w:rPr>
            </w:pPr>
            <w:r w:rsidRPr="00386161">
              <w:rPr>
                <w:rFonts w:ascii="Times New Roman" w:hAnsi="Times New Roman" w:cs="Times New Roman"/>
                <w:b/>
                <w:szCs w:val="24"/>
                <w:lang w:val="uk-UA"/>
              </w:rPr>
              <w:t xml:space="preserve">Про підписання Меморандуму про співпрацю між Роменською міською радою та </w:t>
            </w:r>
            <w:proofErr w:type="spellStart"/>
            <w:r w:rsidR="00B277FD" w:rsidRPr="00386161">
              <w:rPr>
                <w:rFonts w:ascii="Times New Roman" w:hAnsi="Times New Roman" w:cs="Times New Roman"/>
                <w:b/>
                <w:szCs w:val="24"/>
                <w:lang w:val="uk-UA"/>
              </w:rPr>
              <w:t>Андріяшівською</w:t>
            </w:r>
            <w:proofErr w:type="spellEnd"/>
            <w:r w:rsidR="00B277FD" w:rsidRPr="00386161">
              <w:rPr>
                <w:rFonts w:ascii="Times New Roman" w:hAnsi="Times New Roman" w:cs="Times New Roman"/>
                <w:b/>
                <w:szCs w:val="24"/>
                <w:lang w:val="uk-UA"/>
              </w:rPr>
              <w:t xml:space="preserve"> сільською радою Роменського району Сумської області</w:t>
            </w:r>
          </w:p>
        </w:tc>
        <w:tc>
          <w:tcPr>
            <w:tcW w:w="4075" w:type="dxa"/>
          </w:tcPr>
          <w:p w:rsidR="00F952F2" w:rsidRPr="00386161" w:rsidRDefault="00F952F2" w:rsidP="00386161">
            <w:pPr>
              <w:spacing w:after="120" w:line="276" w:lineRule="auto"/>
              <w:rPr>
                <w:rFonts w:ascii="Times New Roman" w:hAnsi="Times New Roman" w:cs="Times New Roman"/>
                <w:b/>
                <w:szCs w:val="24"/>
                <w:lang w:val="uk-UA"/>
              </w:rPr>
            </w:pPr>
          </w:p>
        </w:tc>
      </w:tr>
    </w:tbl>
    <w:p w:rsidR="00F952F2" w:rsidRPr="00386161" w:rsidRDefault="00F952F2" w:rsidP="0038616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567"/>
        <w:rPr>
          <w:rFonts w:ascii="Times New Roman" w:hAnsi="Times New Roman" w:cs="Times New Roman"/>
          <w:b/>
          <w:szCs w:val="24"/>
          <w:lang w:val="uk-UA"/>
        </w:rPr>
      </w:pPr>
      <w:r w:rsidRPr="00386161">
        <w:rPr>
          <w:rFonts w:ascii="Times New Roman" w:hAnsi="Times New Roman" w:cs="Times New Roman"/>
          <w:bCs/>
          <w:szCs w:val="24"/>
          <w:lang w:val="uk-UA"/>
        </w:rPr>
        <w:t xml:space="preserve">Відповідно до статті 25, пунктів 14, 16 частини 4 статті 42, статті 59 Закону України «Про місцеве самоврядування в Україні», з метою організаційного забезпечення, координації спільних дій та налагодження комунікації, реалізації спільних </w:t>
      </w:r>
      <w:proofErr w:type="spellStart"/>
      <w:r w:rsidRPr="00386161">
        <w:rPr>
          <w:rFonts w:ascii="Times New Roman" w:hAnsi="Times New Roman" w:cs="Times New Roman"/>
          <w:bCs/>
          <w:szCs w:val="24"/>
          <w:lang w:val="uk-UA"/>
        </w:rPr>
        <w:t>проєктів</w:t>
      </w:r>
      <w:proofErr w:type="spellEnd"/>
      <w:r w:rsidRPr="00386161">
        <w:rPr>
          <w:rFonts w:ascii="Times New Roman" w:hAnsi="Times New Roman" w:cs="Times New Roman"/>
          <w:bCs/>
          <w:szCs w:val="24"/>
          <w:lang w:val="uk-UA"/>
        </w:rPr>
        <w:t xml:space="preserve"> із </w:t>
      </w:r>
      <w:proofErr w:type="spellStart"/>
      <w:r w:rsidR="00B277FD" w:rsidRPr="00386161">
        <w:rPr>
          <w:rFonts w:ascii="Times New Roman" w:hAnsi="Times New Roman" w:cs="Times New Roman"/>
          <w:szCs w:val="24"/>
          <w:lang w:val="uk-UA"/>
        </w:rPr>
        <w:t>Андріяшівською</w:t>
      </w:r>
      <w:proofErr w:type="spellEnd"/>
      <w:r w:rsidR="00B277FD" w:rsidRPr="00386161">
        <w:rPr>
          <w:rFonts w:ascii="Times New Roman" w:hAnsi="Times New Roman" w:cs="Times New Roman"/>
          <w:szCs w:val="24"/>
          <w:lang w:val="uk-UA"/>
        </w:rPr>
        <w:t xml:space="preserve"> сільською радою Роменського району Сумської області</w:t>
      </w:r>
    </w:p>
    <w:p w:rsidR="00F952F2" w:rsidRPr="00386161" w:rsidRDefault="00F952F2" w:rsidP="00386161">
      <w:pPr>
        <w:pStyle w:val="a3"/>
        <w:spacing w:before="120" w:after="120" w:line="276" w:lineRule="auto"/>
        <w:rPr>
          <w:rFonts w:ascii="Times New Roman" w:hAnsi="Times New Roman"/>
          <w:b w:val="0"/>
          <w:sz w:val="24"/>
          <w:szCs w:val="24"/>
        </w:rPr>
      </w:pPr>
      <w:r w:rsidRPr="00386161">
        <w:rPr>
          <w:rFonts w:ascii="Times New Roman" w:hAnsi="Times New Roman"/>
          <w:b w:val="0"/>
          <w:sz w:val="24"/>
          <w:szCs w:val="24"/>
        </w:rPr>
        <w:t>МІСЬКА РАДА ВИРІШИЛА:</w:t>
      </w:r>
    </w:p>
    <w:p w:rsidR="00F952F2" w:rsidRPr="00386161" w:rsidRDefault="00F952F2" w:rsidP="00386161">
      <w:pPr>
        <w:pStyle w:val="a5"/>
        <w:numPr>
          <w:ilvl w:val="0"/>
          <w:numId w:val="1"/>
        </w:numPr>
        <w:tabs>
          <w:tab w:val="left" w:pos="709"/>
          <w:tab w:val="left" w:pos="851"/>
        </w:tabs>
        <w:spacing w:after="120" w:line="276" w:lineRule="auto"/>
        <w:ind w:left="0" w:firstLine="567"/>
        <w:jc w:val="both"/>
        <w:rPr>
          <w:rFonts w:ascii="Times New Roman" w:hAnsi="Times New Roman" w:cs="Times New Roman"/>
          <w:b w:val="0"/>
          <w:szCs w:val="24"/>
          <w:lang w:val="uk-UA"/>
        </w:rPr>
      </w:pPr>
      <w:r w:rsidRPr="00386161">
        <w:rPr>
          <w:rFonts w:ascii="Times New Roman" w:hAnsi="Times New Roman" w:cs="Times New Roman"/>
          <w:b w:val="0"/>
          <w:szCs w:val="24"/>
          <w:lang w:val="uk-UA"/>
        </w:rPr>
        <w:t xml:space="preserve">Погодити </w:t>
      </w:r>
      <w:proofErr w:type="spellStart"/>
      <w:r w:rsidRPr="00386161">
        <w:rPr>
          <w:rFonts w:ascii="Times New Roman" w:hAnsi="Times New Roman" w:cs="Times New Roman"/>
          <w:b w:val="0"/>
          <w:szCs w:val="24"/>
          <w:lang w:val="uk-UA"/>
        </w:rPr>
        <w:t>проєкт</w:t>
      </w:r>
      <w:proofErr w:type="spellEnd"/>
      <w:r w:rsidRPr="00386161">
        <w:rPr>
          <w:rFonts w:ascii="Times New Roman" w:hAnsi="Times New Roman" w:cs="Times New Roman"/>
          <w:b w:val="0"/>
          <w:szCs w:val="24"/>
          <w:lang w:val="uk-UA"/>
        </w:rPr>
        <w:t xml:space="preserve"> Меморандуму про співпрацю між Роменською міською радою Сумської області та </w:t>
      </w:r>
      <w:proofErr w:type="spellStart"/>
      <w:r w:rsidR="00B25A00" w:rsidRPr="00386161">
        <w:rPr>
          <w:rFonts w:ascii="Times New Roman" w:hAnsi="Times New Roman" w:cs="Times New Roman"/>
          <w:b w:val="0"/>
          <w:szCs w:val="24"/>
          <w:lang w:val="uk-UA"/>
        </w:rPr>
        <w:t>Андріяшівською</w:t>
      </w:r>
      <w:proofErr w:type="spellEnd"/>
      <w:r w:rsidR="00B25A00" w:rsidRPr="00386161">
        <w:rPr>
          <w:rFonts w:ascii="Times New Roman" w:hAnsi="Times New Roman" w:cs="Times New Roman"/>
          <w:b w:val="0"/>
          <w:szCs w:val="24"/>
          <w:lang w:val="uk-UA"/>
        </w:rPr>
        <w:t xml:space="preserve"> сільською радою Роменського району Сумської області</w:t>
      </w:r>
      <w:r w:rsidR="00B25A00" w:rsidRPr="00386161">
        <w:rPr>
          <w:rFonts w:ascii="Times New Roman" w:hAnsi="Times New Roman" w:cs="Times New Roman"/>
          <w:b w:val="0"/>
          <w:szCs w:val="24"/>
          <w:lang w:val="uk-UA"/>
        </w:rPr>
        <w:t xml:space="preserve"> </w:t>
      </w:r>
      <w:r w:rsidRPr="00386161">
        <w:rPr>
          <w:rFonts w:ascii="Times New Roman" w:hAnsi="Times New Roman" w:cs="Times New Roman"/>
          <w:b w:val="0"/>
          <w:szCs w:val="24"/>
          <w:lang w:val="uk-UA"/>
        </w:rPr>
        <w:t>згідно з додатком.</w:t>
      </w:r>
    </w:p>
    <w:p w:rsidR="00F952F2" w:rsidRPr="00386161" w:rsidRDefault="00F952F2" w:rsidP="00386161">
      <w:pPr>
        <w:pStyle w:val="a5"/>
        <w:numPr>
          <w:ilvl w:val="0"/>
          <w:numId w:val="1"/>
        </w:numPr>
        <w:tabs>
          <w:tab w:val="left" w:pos="709"/>
          <w:tab w:val="left" w:pos="851"/>
        </w:tabs>
        <w:spacing w:after="120" w:line="276" w:lineRule="auto"/>
        <w:ind w:left="0" w:firstLine="567"/>
        <w:jc w:val="both"/>
        <w:rPr>
          <w:rFonts w:ascii="Times New Roman" w:hAnsi="Times New Roman"/>
          <w:b w:val="0"/>
          <w:szCs w:val="24"/>
          <w:lang w:val="uk-UA"/>
        </w:rPr>
      </w:pPr>
      <w:r w:rsidRPr="00386161">
        <w:rPr>
          <w:rFonts w:ascii="Times New Roman" w:hAnsi="Times New Roman" w:cs="Times New Roman"/>
          <w:b w:val="0"/>
          <w:szCs w:val="24"/>
          <w:lang w:val="uk-UA"/>
        </w:rPr>
        <w:t>Уповноважити міського голову Стогнія Олега Анатолійовича підписати від імені Роменської міської ради Меморандум про співпрацю, указаний в пункті 1 цього рішення.</w:t>
      </w:r>
    </w:p>
    <w:p w:rsidR="00F952F2" w:rsidRPr="00386161" w:rsidRDefault="00F952F2" w:rsidP="00386161">
      <w:pPr>
        <w:pStyle w:val="a5"/>
        <w:spacing w:line="276" w:lineRule="auto"/>
        <w:ind w:left="0"/>
        <w:jc w:val="both"/>
        <w:rPr>
          <w:rFonts w:ascii="Times New Roman" w:hAnsi="Times New Roman"/>
          <w:b w:val="0"/>
          <w:szCs w:val="24"/>
          <w:lang w:val="uk-UA"/>
        </w:rPr>
      </w:pPr>
    </w:p>
    <w:p w:rsidR="00F952F2" w:rsidRPr="00386161" w:rsidRDefault="00F952F2" w:rsidP="00386161">
      <w:pPr>
        <w:pStyle w:val="a5"/>
        <w:spacing w:line="276" w:lineRule="auto"/>
        <w:ind w:left="0"/>
        <w:jc w:val="both"/>
        <w:rPr>
          <w:rFonts w:ascii="Times New Roman" w:hAnsi="Times New Roman"/>
          <w:b w:val="0"/>
          <w:szCs w:val="24"/>
          <w:lang w:val="uk-UA"/>
        </w:rPr>
      </w:pPr>
    </w:p>
    <w:p w:rsidR="00F952F2" w:rsidRPr="00386161" w:rsidRDefault="00F952F2" w:rsidP="00386161">
      <w:pPr>
        <w:tabs>
          <w:tab w:val="left" w:pos="709"/>
          <w:tab w:val="left" w:pos="851"/>
        </w:tabs>
        <w:spacing w:line="276" w:lineRule="auto"/>
        <w:rPr>
          <w:rFonts w:ascii="Times New Roman" w:hAnsi="Times New Roman" w:cs="Times New Roman"/>
          <w:b/>
          <w:szCs w:val="24"/>
          <w:lang w:val="uk-UA"/>
        </w:rPr>
      </w:pPr>
      <w:r w:rsidRPr="00386161">
        <w:rPr>
          <w:rFonts w:ascii="Times New Roman" w:hAnsi="Times New Roman" w:cs="Times New Roman"/>
          <w:b/>
          <w:szCs w:val="24"/>
          <w:lang w:val="uk-UA"/>
        </w:rPr>
        <w:t>Міський голова</w:t>
      </w:r>
      <w:r w:rsidRPr="00386161">
        <w:rPr>
          <w:rFonts w:ascii="Times New Roman" w:hAnsi="Times New Roman" w:cs="Times New Roman"/>
          <w:b/>
          <w:szCs w:val="24"/>
          <w:lang w:val="uk-UA"/>
        </w:rPr>
        <w:tab/>
      </w:r>
      <w:r w:rsidRPr="00386161">
        <w:rPr>
          <w:rFonts w:ascii="Times New Roman" w:hAnsi="Times New Roman" w:cs="Times New Roman"/>
          <w:b/>
          <w:szCs w:val="24"/>
          <w:lang w:val="uk-UA"/>
        </w:rPr>
        <w:tab/>
        <w:t xml:space="preserve">                                                                Олег СТОГНІЙ</w:t>
      </w: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rPr>
          <w:rFonts w:ascii="Times New Roman" w:hAnsi="Times New Roman" w:cs="Times New Roman"/>
          <w:szCs w:val="24"/>
          <w:shd w:val="clear" w:color="auto" w:fill="F8F8F8"/>
        </w:rPr>
      </w:pPr>
    </w:p>
    <w:p w:rsidR="00F952F2" w:rsidRPr="00386161" w:rsidRDefault="00F952F2" w:rsidP="00386161">
      <w:pPr>
        <w:spacing w:line="276" w:lineRule="auto"/>
        <w:ind w:firstLine="5103"/>
        <w:jc w:val="left"/>
        <w:rPr>
          <w:rFonts w:ascii="Times New Roman" w:hAnsi="Times New Roman" w:cs="Times New Roman"/>
          <w:b/>
          <w:lang w:val="uk-UA"/>
        </w:rPr>
      </w:pPr>
    </w:p>
    <w:p w:rsidR="00F952F2" w:rsidRPr="00386161" w:rsidRDefault="00F952F2" w:rsidP="00386161">
      <w:pPr>
        <w:spacing w:line="276" w:lineRule="auto"/>
        <w:ind w:firstLine="5103"/>
        <w:jc w:val="left"/>
        <w:rPr>
          <w:rFonts w:ascii="Times New Roman" w:hAnsi="Times New Roman" w:cs="Times New Roman"/>
          <w:b/>
          <w:lang w:val="uk-UA"/>
        </w:rPr>
      </w:pPr>
      <w:r w:rsidRPr="00386161">
        <w:rPr>
          <w:rFonts w:ascii="Times New Roman" w:hAnsi="Times New Roman" w:cs="Times New Roman"/>
          <w:b/>
          <w:lang w:val="uk-UA"/>
        </w:rPr>
        <w:lastRenderedPageBreak/>
        <w:t>Додаток</w:t>
      </w:r>
    </w:p>
    <w:p w:rsidR="00F952F2" w:rsidRPr="00386161" w:rsidRDefault="00F952F2" w:rsidP="00386161">
      <w:pPr>
        <w:spacing w:line="276" w:lineRule="auto"/>
        <w:ind w:firstLine="5103"/>
        <w:jc w:val="left"/>
        <w:rPr>
          <w:rFonts w:ascii="Times New Roman" w:hAnsi="Times New Roman" w:cs="Times New Roman"/>
          <w:b/>
          <w:lang w:val="uk-UA"/>
        </w:rPr>
      </w:pPr>
      <w:r w:rsidRPr="00386161">
        <w:rPr>
          <w:rFonts w:ascii="Times New Roman" w:hAnsi="Times New Roman" w:cs="Times New Roman"/>
          <w:b/>
          <w:lang w:val="uk-UA"/>
        </w:rPr>
        <w:t>до рішення Роменської міської ради</w:t>
      </w:r>
    </w:p>
    <w:p w:rsidR="00F952F2" w:rsidRPr="00386161" w:rsidRDefault="00F952F2" w:rsidP="00386161">
      <w:pPr>
        <w:spacing w:line="276" w:lineRule="auto"/>
        <w:ind w:firstLine="5103"/>
        <w:jc w:val="left"/>
        <w:rPr>
          <w:rFonts w:ascii="Times New Roman" w:hAnsi="Times New Roman" w:cs="Times New Roman"/>
          <w:b/>
          <w:lang w:val="uk-UA"/>
        </w:rPr>
      </w:pPr>
      <w:r w:rsidRPr="00386161">
        <w:rPr>
          <w:rFonts w:ascii="Times New Roman" w:hAnsi="Times New Roman" w:cs="Times New Roman"/>
          <w:b/>
          <w:lang w:val="uk-UA"/>
        </w:rPr>
        <w:t>1</w:t>
      </w:r>
      <w:r w:rsidR="00B25A00" w:rsidRPr="00386161">
        <w:rPr>
          <w:rFonts w:ascii="Times New Roman" w:hAnsi="Times New Roman" w:cs="Times New Roman"/>
          <w:b/>
          <w:lang w:val="uk-UA"/>
        </w:rPr>
        <w:t>8</w:t>
      </w:r>
      <w:r w:rsidRPr="00386161">
        <w:rPr>
          <w:rFonts w:ascii="Times New Roman" w:hAnsi="Times New Roman" w:cs="Times New Roman"/>
          <w:b/>
          <w:lang w:val="uk-UA"/>
        </w:rPr>
        <w:t>.</w:t>
      </w:r>
      <w:r w:rsidR="00B25A00" w:rsidRPr="00386161">
        <w:rPr>
          <w:rFonts w:ascii="Times New Roman" w:hAnsi="Times New Roman" w:cs="Times New Roman"/>
          <w:b/>
          <w:lang w:val="uk-UA"/>
        </w:rPr>
        <w:t>12</w:t>
      </w:r>
      <w:r w:rsidRPr="00386161">
        <w:rPr>
          <w:rFonts w:ascii="Times New Roman" w:hAnsi="Times New Roman" w:cs="Times New Roman"/>
          <w:b/>
          <w:lang w:val="uk-UA"/>
        </w:rPr>
        <w:t>.2025</w:t>
      </w:r>
    </w:p>
    <w:p w:rsidR="00F952F2" w:rsidRPr="00386161" w:rsidRDefault="00F952F2" w:rsidP="00386161">
      <w:pPr>
        <w:widowControl w:val="0"/>
        <w:spacing w:line="276" w:lineRule="auto"/>
        <w:jc w:val="center"/>
        <w:rPr>
          <w:rFonts w:ascii="Times New Roman" w:hAnsi="Times New Roman" w:cs="Times New Roman"/>
          <w:b/>
          <w:szCs w:val="24"/>
          <w:lang w:val="uk-UA"/>
        </w:rPr>
      </w:pPr>
    </w:p>
    <w:p w:rsidR="00F952F2" w:rsidRPr="00386161" w:rsidRDefault="00F952F2" w:rsidP="00386161">
      <w:pPr>
        <w:widowControl w:val="0"/>
        <w:spacing w:line="276" w:lineRule="auto"/>
        <w:jc w:val="center"/>
        <w:rPr>
          <w:rFonts w:ascii="Times New Roman" w:hAnsi="Times New Roman" w:cs="Times New Roman"/>
          <w:b/>
          <w:szCs w:val="24"/>
          <w:lang w:val="uk-UA"/>
        </w:rPr>
      </w:pPr>
      <w:r w:rsidRPr="00386161">
        <w:rPr>
          <w:rFonts w:ascii="Times New Roman" w:hAnsi="Times New Roman" w:cs="Times New Roman"/>
          <w:b/>
          <w:szCs w:val="24"/>
          <w:lang w:val="uk-UA"/>
        </w:rPr>
        <w:t>МЕМОРАНДУМ</w:t>
      </w:r>
    </w:p>
    <w:p w:rsidR="00F952F2" w:rsidRPr="00386161" w:rsidRDefault="00F952F2" w:rsidP="00386161">
      <w:pPr>
        <w:widowControl w:val="0"/>
        <w:spacing w:line="276" w:lineRule="auto"/>
        <w:jc w:val="center"/>
        <w:rPr>
          <w:rFonts w:ascii="Times New Roman" w:hAnsi="Times New Roman" w:cs="Times New Roman"/>
          <w:b/>
          <w:szCs w:val="24"/>
          <w:lang w:val="uk-UA"/>
        </w:rPr>
      </w:pPr>
      <w:r w:rsidRPr="00386161">
        <w:rPr>
          <w:rFonts w:ascii="Times New Roman" w:hAnsi="Times New Roman" w:cs="Times New Roman"/>
          <w:b/>
          <w:szCs w:val="24"/>
          <w:lang w:val="uk-UA"/>
        </w:rPr>
        <w:t xml:space="preserve">про співпрацю між Роменською міською радою Сумської області </w:t>
      </w:r>
    </w:p>
    <w:p w:rsidR="00F952F2" w:rsidRPr="00386161" w:rsidRDefault="00F952F2" w:rsidP="00386161">
      <w:pPr>
        <w:widowControl w:val="0"/>
        <w:spacing w:line="276" w:lineRule="auto"/>
        <w:jc w:val="center"/>
        <w:rPr>
          <w:rFonts w:ascii="Times New Roman" w:hAnsi="Times New Roman" w:cs="Times New Roman"/>
          <w:b/>
          <w:szCs w:val="24"/>
          <w:lang w:val="uk-UA"/>
        </w:rPr>
      </w:pPr>
      <w:r w:rsidRPr="00386161">
        <w:rPr>
          <w:rFonts w:ascii="Times New Roman" w:hAnsi="Times New Roman" w:cs="Times New Roman"/>
          <w:b/>
          <w:szCs w:val="24"/>
          <w:lang w:val="uk-UA"/>
        </w:rPr>
        <w:t xml:space="preserve">та </w:t>
      </w:r>
      <w:proofErr w:type="spellStart"/>
      <w:r w:rsidR="00B25A00" w:rsidRPr="00386161">
        <w:rPr>
          <w:rFonts w:ascii="Times New Roman" w:hAnsi="Times New Roman" w:cs="Times New Roman"/>
          <w:b/>
          <w:szCs w:val="24"/>
          <w:lang w:val="uk-UA"/>
        </w:rPr>
        <w:t>Андріяшівською</w:t>
      </w:r>
      <w:proofErr w:type="spellEnd"/>
      <w:r w:rsidR="00B25A00" w:rsidRPr="00386161">
        <w:rPr>
          <w:rFonts w:ascii="Times New Roman" w:hAnsi="Times New Roman" w:cs="Times New Roman"/>
          <w:b/>
          <w:szCs w:val="24"/>
          <w:lang w:val="uk-UA"/>
        </w:rPr>
        <w:t xml:space="preserve"> сільською радою Роменського району Сумської області</w:t>
      </w:r>
    </w:p>
    <w:p w:rsidR="00F952F2" w:rsidRPr="00386161" w:rsidRDefault="00F952F2" w:rsidP="00386161">
      <w:pPr>
        <w:widowControl w:val="0"/>
        <w:spacing w:line="276" w:lineRule="auto"/>
        <w:jc w:val="center"/>
        <w:rPr>
          <w:rFonts w:ascii="Times New Roman" w:hAnsi="Times New Roman" w:cs="Times New Roman"/>
          <w:szCs w:val="24"/>
          <w:lang w:val="uk-UA"/>
        </w:rPr>
      </w:pPr>
    </w:p>
    <w:p w:rsidR="00B25A00" w:rsidRPr="00386161" w:rsidRDefault="00B25A00" w:rsidP="00386161">
      <w:pPr>
        <w:widowControl w:val="0"/>
        <w:spacing w:line="276" w:lineRule="auto"/>
        <w:jc w:val="left"/>
        <w:rPr>
          <w:rFonts w:ascii="Times New Roman" w:hAnsi="Times New Roman" w:cs="Times New Roman"/>
          <w:szCs w:val="24"/>
          <w:lang w:val="uk-UA"/>
        </w:rPr>
      </w:pPr>
      <w:r w:rsidRPr="00386161">
        <w:rPr>
          <w:rFonts w:ascii="Times New Roman" w:hAnsi="Times New Roman" w:cs="Times New Roman"/>
          <w:b/>
          <w:szCs w:val="24"/>
          <w:lang w:val="uk-UA"/>
        </w:rPr>
        <w:t xml:space="preserve">м. Ромни                                                                                         </w:t>
      </w:r>
      <w:r w:rsidRPr="00386161">
        <w:rPr>
          <w:rFonts w:ascii="Times New Roman" w:hAnsi="Times New Roman" w:cs="Times New Roman"/>
          <w:szCs w:val="24"/>
          <w:lang w:val="uk-UA"/>
        </w:rPr>
        <w:t>«____»___________2025 року</w:t>
      </w:r>
    </w:p>
    <w:p w:rsidR="00B25A00" w:rsidRPr="00386161" w:rsidRDefault="00B25A00" w:rsidP="00386161">
      <w:pPr>
        <w:widowControl w:val="0"/>
        <w:spacing w:line="276" w:lineRule="auto"/>
        <w:jc w:val="right"/>
        <w:rPr>
          <w:rFonts w:ascii="Times New Roman" w:hAnsi="Times New Roman" w:cs="Times New Roman"/>
          <w:szCs w:val="24"/>
          <w:lang w:val="uk-UA"/>
        </w:rPr>
      </w:pPr>
    </w:p>
    <w:p w:rsidR="00B25A00" w:rsidRPr="00386161" w:rsidRDefault="00B25A00" w:rsidP="00386161">
      <w:pPr>
        <w:widowControl w:val="0"/>
        <w:spacing w:line="276" w:lineRule="auto"/>
        <w:ind w:firstLine="567"/>
        <w:rPr>
          <w:rFonts w:ascii="Times New Roman" w:hAnsi="Times New Roman" w:cs="Times New Roman"/>
          <w:szCs w:val="24"/>
          <w:lang w:val="uk-UA"/>
        </w:rPr>
      </w:pPr>
      <w:r w:rsidRPr="00386161">
        <w:rPr>
          <w:rFonts w:ascii="Times New Roman" w:hAnsi="Times New Roman" w:cs="Times New Roman"/>
          <w:b/>
          <w:szCs w:val="24"/>
          <w:lang w:val="uk-UA"/>
        </w:rPr>
        <w:t>Роменська міська рада Сумської області</w:t>
      </w:r>
      <w:r w:rsidRPr="00386161">
        <w:rPr>
          <w:rFonts w:ascii="Times New Roman" w:hAnsi="Times New Roman" w:cs="Times New Roman"/>
          <w:szCs w:val="24"/>
          <w:lang w:val="uk-UA"/>
        </w:rPr>
        <w:t>, як</w:t>
      </w:r>
      <w:r w:rsidRPr="00386161">
        <w:rPr>
          <w:rFonts w:ascii="Times New Roman" w:hAnsi="Times New Roman" w:cs="Times New Roman"/>
          <w:szCs w:val="24"/>
          <w:lang w:val="uk-UA"/>
        </w:rPr>
        <w:t>ий</w:t>
      </w:r>
      <w:r w:rsidRPr="00386161">
        <w:rPr>
          <w:rFonts w:ascii="Times New Roman" w:hAnsi="Times New Roman" w:cs="Times New Roman"/>
          <w:szCs w:val="24"/>
          <w:lang w:val="uk-UA"/>
        </w:rPr>
        <w:t xml:space="preserve"> представляє інтереси </w:t>
      </w:r>
      <w:r w:rsidRPr="00386161">
        <w:rPr>
          <w:rFonts w:ascii="Times New Roman" w:hAnsi="Times New Roman" w:cs="Times New Roman"/>
          <w:b/>
          <w:szCs w:val="24"/>
          <w:lang w:val="uk-UA"/>
        </w:rPr>
        <w:t>Роменської міської територіальної громади</w:t>
      </w:r>
      <w:r w:rsidRPr="00386161">
        <w:rPr>
          <w:rFonts w:ascii="Times New Roman" w:hAnsi="Times New Roman" w:cs="Times New Roman"/>
          <w:szCs w:val="24"/>
          <w:lang w:val="uk-UA"/>
        </w:rPr>
        <w:t xml:space="preserve">, в особі </w:t>
      </w:r>
      <w:r w:rsidRPr="00386161">
        <w:rPr>
          <w:rFonts w:ascii="Times New Roman" w:hAnsi="Times New Roman" w:cs="Times New Roman"/>
          <w:b/>
          <w:szCs w:val="24"/>
          <w:lang w:val="uk-UA"/>
        </w:rPr>
        <w:t>міського голови Стогнія Олега Анатолійовича</w:t>
      </w:r>
      <w:r w:rsidRPr="00386161">
        <w:rPr>
          <w:rFonts w:ascii="Times New Roman" w:hAnsi="Times New Roman" w:cs="Times New Roman"/>
          <w:szCs w:val="24"/>
          <w:lang w:val="uk-UA"/>
        </w:rPr>
        <w:t xml:space="preserve">, який діє відповідно до Закону України «Про місцеве самоврядування в Україні» та </w:t>
      </w:r>
      <w:proofErr w:type="spellStart"/>
      <w:r w:rsidRPr="00386161">
        <w:rPr>
          <w:rFonts w:ascii="Times New Roman" w:hAnsi="Times New Roman" w:cs="Times New Roman"/>
          <w:b/>
          <w:szCs w:val="24"/>
          <w:lang w:val="uk-UA"/>
        </w:rPr>
        <w:t>Андріяшівська</w:t>
      </w:r>
      <w:proofErr w:type="spellEnd"/>
      <w:r w:rsidRPr="00386161">
        <w:rPr>
          <w:rFonts w:ascii="Times New Roman" w:hAnsi="Times New Roman" w:cs="Times New Roman"/>
          <w:b/>
          <w:szCs w:val="24"/>
          <w:lang w:val="uk-UA"/>
        </w:rPr>
        <w:t xml:space="preserve"> сільська рада Роменського району Сумської області,</w:t>
      </w:r>
      <w:r w:rsidRPr="00386161">
        <w:rPr>
          <w:rFonts w:ascii="Times New Roman" w:hAnsi="Times New Roman" w:cs="Times New Roman"/>
          <w:szCs w:val="24"/>
          <w:lang w:val="uk-UA"/>
        </w:rPr>
        <w:t xml:space="preserve"> яка представляє інтереси </w:t>
      </w:r>
      <w:proofErr w:type="spellStart"/>
      <w:r w:rsidRPr="00386161">
        <w:rPr>
          <w:rFonts w:ascii="Times New Roman" w:hAnsi="Times New Roman" w:cs="Times New Roman"/>
          <w:b/>
          <w:szCs w:val="24"/>
          <w:shd w:val="clear" w:color="auto" w:fill="FFFFFF"/>
        </w:rPr>
        <w:t>Андріяшівської</w:t>
      </w:r>
      <w:proofErr w:type="spellEnd"/>
      <w:r w:rsidRPr="00386161">
        <w:rPr>
          <w:rFonts w:ascii="Times New Roman" w:hAnsi="Times New Roman" w:cs="Times New Roman"/>
          <w:b/>
          <w:szCs w:val="24"/>
          <w:shd w:val="clear" w:color="auto" w:fill="FFFFFF"/>
        </w:rPr>
        <w:t xml:space="preserve">  </w:t>
      </w:r>
      <w:proofErr w:type="spellStart"/>
      <w:r w:rsidRPr="00386161">
        <w:rPr>
          <w:rFonts w:ascii="Times New Roman" w:hAnsi="Times New Roman" w:cs="Times New Roman"/>
          <w:b/>
          <w:szCs w:val="24"/>
          <w:shd w:val="clear" w:color="auto" w:fill="FFFFFF"/>
        </w:rPr>
        <w:t>об’єднаної</w:t>
      </w:r>
      <w:proofErr w:type="spellEnd"/>
      <w:r w:rsidRPr="00386161">
        <w:rPr>
          <w:rFonts w:ascii="Times New Roman" w:hAnsi="Times New Roman" w:cs="Times New Roman"/>
          <w:b/>
          <w:szCs w:val="24"/>
          <w:shd w:val="clear" w:color="auto" w:fill="FFFFFF"/>
        </w:rPr>
        <w:t xml:space="preserve"> </w:t>
      </w:r>
      <w:proofErr w:type="spellStart"/>
      <w:r w:rsidRPr="00386161">
        <w:rPr>
          <w:rFonts w:ascii="Times New Roman" w:hAnsi="Times New Roman" w:cs="Times New Roman"/>
          <w:b/>
          <w:szCs w:val="24"/>
          <w:shd w:val="clear" w:color="auto" w:fill="FFFFFF"/>
        </w:rPr>
        <w:t>територіальної</w:t>
      </w:r>
      <w:proofErr w:type="spellEnd"/>
      <w:r w:rsidRPr="00386161">
        <w:rPr>
          <w:rFonts w:ascii="Times New Roman" w:hAnsi="Times New Roman" w:cs="Times New Roman"/>
          <w:b/>
          <w:szCs w:val="24"/>
          <w:shd w:val="clear" w:color="auto" w:fill="FFFFFF"/>
        </w:rPr>
        <w:t xml:space="preserve"> </w:t>
      </w:r>
      <w:proofErr w:type="spellStart"/>
      <w:r w:rsidRPr="00386161">
        <w:rPr>
          <w:rFonts w:ascii="Times New Roman" w:hAnsi="Times New Roman" w:cs="Times New Roman"/>
          <w:b/>
          <w:szCs w:val="24"/>
          <w:shd w:val="clear" w:color="auto" w:fill="FFFFFF"/>
        </w:rPr>
        <w:t>громади</w:t>
      </w:r>
      <w:proofErr w:type="spellEnd"/>
      <w:r w:rsidRPr="00386161">
        <w:rPr>
          <w:rFonts w:ascii="Times New Roman" w:hAnsi="Times New Roman" w:cs="Times New Roman"/>
          <w:szCs w:val="24"/>
          <w:lang w:val="uk-UA"/>
        </w:rPr>
        <w:t xml:space="preserve">, в особі </w:t>
      </w:r>
      <w:proofErr w:type="spellStart"/>
      <w:r w:rsidRPr="00386161">
        <w:rPr>
          <w:rFonts w:ascii="Times New Roman" w:hAnsi="Times New Roman" w:cs="Times New Roman"/>
          <w:b/>
          <w:szCs w:val="24"/>
          <w:lang w:val="uk-UA"/>
        </w:rPr>
        <w:t>Дибчинської</w:t>
      </w:r>
      <w:proofErr w:type="spellEnd"/>
      <w:r w:rsidRPr="00386161">
        <w:rPr>
          <w:rFonts w:ascii="Times New Roman" w:hAnsi="Times New Roman" w:cs="Times New Roman"/>
          <w:b/>
          <w:szCs w:val="24"/>
          <w:lang w:val="uk-UA"/>
        </w:rPr>
        <w:t xml:space="preserve"> Інни Сергіївни</w:t>
      </w:r>
      <w:r w:rsidRPr="00386161">
        <w:rPr>
          <w:rFonts w:ascii="Times New Roman" w:hAnsi="Times New Roman" w:cs="Times New Roman"/>
          <w:szCs w:val="24"/>
          <w:lang w:val="uk-UA"/>
        </w:rPr>
        <w:t xml:space="preserve">, яка діє відповідно до Закону України «Про місцеве самоврядування в Україні», в подальшому іменуються Сторони, а кожна окремо – Сторона, усвідомлюючи важливість об’єднання зусиль щодо подальшого сталого соціально – економічного та культурного розвитку територіальних громад, з розробки та реалізації спільних </w:t>
      </w:r>
      <w:proofErr w:type="spellStart"/>
      <w:r w:rsidRPr="00386161">
        <w:rPr>
          <w:rFonts w:ascii="Times New Roman" w:hAnsi="Times New Roman" w:cs="Times New Roman"/>
          <w:szCs w:val="24"/>
          <w:lang w:val="uk-UA"/>
        </w:rPr>
        <w:t>проєктів</w:t>
      </w:r>
      <w:proofErr w:type="spellEnd"/>
      <w:r w:rsidRPr="00386161">
        <w:rPr>
          <w:rFonts w:ascii="Times New Roman" w:hAnsi="Times New Roman" w:cs="Times New Roman"/>
          <w:szCs w:val="24"/>
          <w:lang w:val="uk-UA"/>
        </w:rPr>
        <w:t xml:space="preserve"> та програм, Сторони домовились про наступне:</w:t>
      </w:r>
    </w:p>
    <w:p w:rsidR="00B25A00" w:rsidRPr="00386161" w:rsidRDefault="00B25A00" w:rsidP="00386161">
      <w:pPr>
        <w:widowControl w:val="0"/>
        <w:spacing w:line="276" w:lineRule="auto"/>
        <w:jc w:val="center"/>
        <w:rPr>
          <w:rFonts w:ascii="Times New Roman" w:hAnsi="Times New Roman" w:cs="Times New Roman"/>
          <w:szCs w:val="24"/>
          <w:lang w:val="uk-UA"/>
        </w:rPr>
      </w:pPr>
      <w:r w:rsidRPr="00386161">
        <w:rPr>
          <w:rFonts w:ascii="Times New Roman" w:hAnsi="Times New Roman" w:cs="Times New Roman"/>
          <w:szCs w:val="24"/>
          <w:lang w:val="uk-UA"/>
        </w:rPr>
        <w:t>1. ЗАГАЛЬНІ ПОЛОЖЕННЯ</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1.1 Меморандум про співпрацю між Роменською міською радою Сумської області та </w:t>
      </w:r>
      <w:proofErr w:type="spellStart"/>
      <w:r w:rsidRPr="00386161">
        <w:rPr>
          <w:rFonts w:ascii="Times New Roman" w:hAnsi="Times New Roman" w:cs="Times New Roman"/>
          <w:szCs w:val="24"/>
          <w:lang w:val="uk-UA"/>
        </w:rPr>
        <w:t>Андріяшівською</w:t>
      </w:r>
      <w:proofErr w:type="spellEnd"/>
      <w:r w:rsidRPr="00386161">
        <w:rPr>
          <w:rFonts w:ascii="Times New Roman" w:hAnsi="Times New Roman" w:cs="Times New Roman"/>
          <w:szCs w:val="24"/>
          <w:lang w:val="uk-UA"/>
        </w:rPr>
        <w:t xml:space="preserve"> сільською радою Роменського району Сумської області (далі – Меморандум) визначає відносини та напрямки співробітництва між Сторонами у розвитку територіальних громад.</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1.2 Мета Меморандуму – об’єднати зусилля Сторін щодо забезпечення економічного, соціально-культурного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розробки та реалізації спільних </w:t>
      </w:r>
      <w:proofErr w:type="spellStart"/>
      <w:r w:rsidRPr="00386161">
        <w:rPr>
          <w:rFonts w:ascii="Times New Roman" w:hAnsi="Times New Roman" w:cs="Times New Roman"/>
          <w:szCs w:val="24"/>
          <w:lang w:val="uk-UA"/>
        </w:rPr>
        <w:t>проєктів</w:t>
      </w:r>
      <w:proofErr w:type="spellEnd"/>
      <w:r w:rsidRPr="00386161">
        <w:rPr>
          <w:rFonts w:ascii="Times New Roman" w:hAnsi="Times New Roman" w:cs="Times New Roman"/>
          <w:szCs w:val="24"/>
          <w:lang w:val="uk-UA"/>
        </w:rPr>
        <w:t xml:space="preserve">. </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1.3 Цей Меморандум складений відповідно до чинного законодавства України та інших нормативних актів.</w:t>
      </w:r>
    </w:p>
    <w:p w:rsidR="00B25A00" w:rsidRPr="00386161" w:rsidRDefault="00B25A00" w:rsidP="00386161">
      <w:pPr>
        <w:widowControl w:val="0"/>
        <w:tabs>
          <w:tab w:val="left" w:pos="426"/>
        </w:tabs>
        <w:spacing w:line="276" w:lineRule="auto"/>
        <w:jc w:val="center"/>
        <w:rPr>
          <w:rFonts w:ascii="Times New Roman" w:hAnsi="Times New Roman" w:cs="Times New Roman"/>
          <w:szCs w:val="24"/>
          <w:lang w:val="uk-UA"/>
        </w:rPr>
      </w:pPr>
      <w:r w:rsidRPr="00386161">
        <w:rPr>
          <w:rFonts w:ascii="Times New Roman" w:hAnsi="Times New Roman" w:cs="Times New Roman"/>
          <w:szCs w:val="24"/>
          <w:lang w:val="uk-UA"/>
        </w:rPr>
        <w:t>2. НАПРЯМКИ СПІВРОБІТНИЦТВА</w:t>
      </w:r>
    </w:p>
    <w:p w:rsidR="00B25A00" w:rsidRPr="00386161" w:rsidRDefault="00B25A00" w:rsidP="00386161">
      <w:pPr>
        <w:pStyle w:val="a5"/>
        <w:widowControl w:val="0"/>
        <w:numPr>
          <w:ilvl w:val="1"/>
          <w:numId w:val="2"/>
        </w:numPr>
        <w:tabs>
          <w:tab w:val="left" w:pos="0"/>
          <w:tab w:val="left" w:pos="426"/>
        </w:tabs>
        <w:spacing w:line="276" w:lineRule="auto"/>
        <w:ind w:left="0" w:firstLine="0"/>
        <w:contextualSpacing/>
        <w:jc w:val="both"/>
        <w:rPr>
          <w:rFonts w:ascii="Times New Roman" w:eastAsia="Wingdings" w:hAnsi="Times New Roman" w:cs="Times New Roman"/>
          <w:b w:val="0"/>
          <w:szCs w:val="24"/>
          <w:lang w:val="uk-UA" w:eastAsia="en-US"/>
        </w:rPr>
      </w:pPr>
      <w:r w:rsidRPr="00386161">
        <w:rPr>
          <w:rFonts w:ascii="Times New Roman" w:eastAsia="Wingdings" w:hAnsi="Times New Roman" w:cs="Times New Roman"/>
          <w:b w:val="0"/>
          <w:szCs w:val="24"/>
          <w:lang w:val="uk-UA" w:eastAsia="en-US"/>
        </w:rPr>
        <w:t>Сторони цим Меморандумом підтверджують наміри та сприяння у сталому розвитку територіальних громад у сферах економіки та сільського господарства, екології та довкілля, комунальної та соціальної інфраструктури, підприємництва та бізнесу, освіти та молоді, креативності, культури, спорту та громадянського суспільства.</w:t>
      </w:r>
    </w:p>
    <w:p w:rsidR="00B25A00" w:rsidRPr="00386161" w:rsidRDefault="00B25A00" w:rsidP="00386161">
      <w:pPr>
        <w:pStyle w:val="a5"/>
        <w:widowControl w:val="0"/>
        <w:numPr>
          <w:ilvl w:val="1"/>
          <w:numId w:val="2"/>
        </w:numPr>
        <w:tabs>
          <w:tab w:val="left" w:pos="0"/>
          <w:tab w:val="left" w:pos="426"/>
        </w:tabs>
        <w:spacing w:line="276" w:lineRule="auto"/>
        <w:ind w:left="0" w:firstLine="0"/>
        <w:contextualSpacing/>
        <w:jc w:val="both"/>
        <w:rPr>
          <w:rFonts w:ascii="Times New Roman" w:eastAsia="Wingdings" w:hAnsi="Times New Roman" w:cs="Times New Roman"/>
          <w:b w:val="0"/>
          <w:szCs w:val="24"/>
          <w:lang w:val="uk-UA" w:eastAsia="en-US"/>
        </w:rPr>
      </w:pPr>
      <w:r w:rsidRPr="00386161">
        <w:rPr>
          <w:rFonts w:ascii="Times New Roman" w:eastAsia="Wingdings" w:hAnsi="Times New Roman" w:cs="Times New Roman"/>
          <w:b w:val="0"/>
          <w:szCs w:val="24"/>
          <w:lang w:val="uk-UA" w:eastAsia="en-US"/>
        </w:rPr>
        <w:t>Для виконання цього Меморандуму Сторони визначають  співпрацю  у наступних заходах та напрямках співробітництва:</w:t>
      </w:r>
    </w:p>
    <w:p w:rsidR="00B25A00" w:rsidRPr="00386161" w:rsidRDefault="00B25A00" w:rsidP="00386161">
      <w:pPr>
        <w:widowControl w:val="0"/>
        <w:tabs>
          <w:tab w:val="left" w:pos="0"/>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 спільна розробка та реалізація </w:t>
      </w:r>
      <w:proofErr w:type="spellStart"/>
      <w:r w:rsidRPr="00386161">
        <w:rPr>
          <w:rFonts w:ascii="Times New Roman" w:hAnsi="Times New Roman" w:cs="Times New Roman"/>
          <w:szCs w:val="24"/>
          <w:lang w:val="uk-UA"/>
        </w:rPr>
        <w:t>проєктів</w:t>
      </w:r>
      <w:proofErr w:type="spellEnd"/>
      <w:r w:rsidRPr="00386161">
        <w:rPr>
          <w:rFonts w:ascii="Times New Roman" w:hAnsi="Times New Roman" w:cs="Times New Roman"/>
          <w:szCs w:val="24"/>
          <w:lang w:val="uk-UA"/>
        </w:rPr>
        <w:t xml:space="preserve"> з відновлення історичних пам’яток культури та популяризація культурної спадщини;</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 спільні </w:t>
      </w:r>
      <w:proofErr w:type="spellStart"/>
      <w:r w:rsidRPr="00386161">
        <w:rPr>
          <w:rFonts w:ascii="Times New Roman" w:hAnsi="Times New Roman" w:cs="Times New Roman"/>
          <w:szCs w:val="24"/>
          <w:lang w:val="uk-UA"/>
        </w:rPr>
        <w:t>проєкти</w:t>
      </w:r>
      <w:proofErr w:type="spellEnd"/>
      <w:r w:rsidRPr="00386161">
        <w:rPr>
          <w:rFonts w:ascii="Times New Roman" w:hAnsi="Times New Roman" w:cs="Times New Roman"/>
          <w:szCs w:val="24"/>
          <w:lang w:val="uk-UA"/>
        </w:rPr>
        <w:t xml:space="preserve"> у сферах освіти, культури та спорту, молодіжної політики;</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проведення форумів, конференцій та інших заходів з обміну досвідом щодо розвитку громад;</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розвиток місцевого самоврядування та соціального забезпечення;</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обмін досвідом та кращими практиками в усіх сферах життєдіяльності громад – партнерів;</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розвиток соціальної інфраструктури та людського потенціалу;</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розвиток відновлювальних та альтернативних джерел енергії;</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lastRenderedPageBreak/>
        <w:t>- розвиток сільськогосподарських кооперативів та сільського господарства із застосуванням сучасних технологій та врахуванням потреб ринку;</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розвиток «зеленого» туризму;</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підвищення рівня якості та оперативності надання адміністративних послуг населенню, що передбачає застосування сучасних інформаційних технологій;</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організація та проведення спільних освітніх, спортивних, культурно-мистецьких заходів.</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2.3. Перелік заходів та напрямків співробітництва не є вичерпним і відповідно до чинного законодавства та після погодження обох Сторін може розширюватись.</w:t>
      </w:r>
    </w:p>
    <w:p w:rsidR="00B25A00" w:rsidRPr="00386161" w:rsidRDefault="00B25A00" w:rsidP="00386161">
      <w:pPr>
        <w:widowControl w:val="0"/>
        <w:tabs>
          <w:tab w:val="left" w:pos="426"/>
        </w:tabs>
        <w:spacing w:line="276" w:lineRule="auto"/>
        <w:jc w:val="center"/>
        <w:rPr>
          <w:rFonts w:ascii="Times New Roman" w:hAnsi="Times New Roman" w:cs="Times New Roman"/>
          <w:szCs w:val="24"/>
          <w:lang w:val="uk-UA"/>
        </w:rPr>
      </w:pPr>
      <w:r w:rsidRPr="00386161">
        <w:rPr>
          <w:rFonts w:ascii="Times New Roman" w:hAnsi="Times New Roman" w:cs="Times New Roman"/>
          <w:szCs w:val="24"/>
          <w:lang w:val="uk-UA"/>
        </w:rPr>
        <w:t>3. ІНШІ УМОВИ</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3.1. Будь-яка діяльність в рамках цього Меморандуму на територіях  громад регулюється чинним законодавством України. </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3.2. Сторони взаємодіють одна з одною з питань виконання пунктів цього Меморандуму через уповноважених представників, що делегуються Сторонами для розгляду поточних питань та проведення спільних заходів. </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3.3. Сторони домовляються, що умови цього Меморандуму не є конфіденційними та можуть надаватися заінтересованим іншим особам у разі необхідності. </w:t>
      </w:r>
    </w:p>
    <w:p w:rsidR="00B25A00" w:rsidRPr="00386161" w:rsidRDefault="00B25A00" w:rsidP="00386161">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3.4. Всі зміни та доповнення до цього Меморандуму оформлюються письмово та за згодою Сторін.</w:t>
      </w:r>
    </w:p>
    <w:p w:rsidR="00B25A00" w:rsidRPr="00386161" w:rsidRDefault="00B25A00" w:rsidP="00386161">
      <w:pPr>
        <w:pStyle w:val="2"/>
        <w:widowControl w:val="0"/>
        <w:tabs>
          <w:tab w:val="left" w:pos="426"/>
          <w:tab w:val="left" w:pos="2694"/>
          <w:tab w:val="left" w:pos="2977"/>
        </w:tabs>
        <w:spacing w:line="276" w:lineRule="auto"/>
        <w:ind w:left="360"/>
        <w:jc w:val="center"/>
        <w:rPr>
          <w:rFonts w:eastAsia="Wingdings"/>
          <w:lang w:val="uk-UA" w:eastAsia="en-US"/>
        </w:rPr>
      </w:pPr>
      <w:r w:rsidRPr="00386161">
        <w:rPr>
          <w:rFonts w:eastAsia="Wingdings"/>
          <w:lang w:val="uk-UA" w:eastAsia="en-US"/>
        </w:rPr>
        <w:t>4. ПРИКІНЦЕВІ ПОЛОЖЕННЯ</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4.1. Цей Меморандум є документом, що визначає загальні напрями співпраці та не створює юридичних зобов’язань для Сторін. </w:t>
      </w:r>
    </w:p>
    <w:p w:rsidR="00B25A00" w:rsidRPr="00386161" w:rsidRDefault="00386161"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Цей</w:t>
      </w:r>
      <w:r w:rsidR="00B25A00" w:rsidRPr="00386161">
        <w:rPr>
          <w:rFonts w:ascii="Times New Roman" w:hAnsi="Times New Roman" w:cs="Times New Roman"/>
          <w:szCs w:val="24"/>
          <w:lang w:val="uk-UA"/>
        </w:rPr>
        <w:t xml:space="preserve"> Меморандум не стосується прав і зобов’язань Сторін щодо укладених договорів з третіми сторонами, і не може служити перешкодою для виконання взятих зобов’язань.</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4.2. Кожна Сторона має право співпрацювати з іншими установами, організаціями, інститутами громадянського суспільства та іншими юридичними особами з будь-яких питань, подібних тим, що передбачаються цим Меморандумом. </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Жодне з положень цього Меморан</w:t>
      </w:r>
      <w:bookmarkStart w:id="0" w:name="_GoBack"/>
      <w:bookmarkEnd w:id="0"/>
      <w:r w:rsidRPr="00386161">
        <w:rPr>
          <w:rFonts w:ascii="Times New Roman" w:hAnsi="Times New Roman" w:cs="Times New Roman"/>
          <w:szCs w:val="24"/>
          <w:lang w:val="uk-UA"/>
        </w:rPr>
        <w:t xml:space="preserve">думу не перешкоджатиме будь-якій із Сторін укладати інші угоди з іншими юридичними особами. </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4.3. Всі суперечки відносно тлумачення і застосування положень цього Меморандуму будуть вирішуватись шляхом переговорів та консультацій між Сторонами.</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4.4. Цей Меморандум скріплюється підписами уповноважених представників Сторін, їх печатками, набирає чинності з моменту його підписання та укладається на не визначений строк. </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Дію Меморандуму може бути припинено за домовленістю Сторін або за ініціативою однієї з них.</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4.5. Зміни або доповнення до цього Меморандуму можуть бути внесені за взаємною згодою Сторін, що оформлюється додатковими угодами до цього Меморандуму.</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 xml:space="preserve">Додаткові угоди до цього Меморандуму є його невід’ємними частинами і мають юридичну силу у разі, якщо вони викладені в письмовій формі, підписані Сторонами та скріплені їх печатками. </w:t>
      </w:r>
    </w:p>
    <w:p w:rsidR="00B25A00" w:rsidRPr="00386161" w:rsidRDefault="00B25A00" w:rsidP="00EA655F">
      <w:pPr>
        <w:widowControl w:val="0"/>
        <w:tabs>
          <w:tab w:val="left" w:pos="426"/>
        </w:tabs>
        <w:spacing w:line="276" w:lineRule="auto"/>
        <w:rPr>
          <w:rFonts w:ascii="Times New Roman" w:hAnsi="Times New Roman" w:cs="Times New Roman"/>
          <w:szCs w:val="24"/>
          <w:lang w:val="uk-UA"/>
        </w:rPr>
      </w:pPr>
      <w:r w:rsidRPr="00386161">
        <w:rPr>
          <w:rFonts w:ascii="Times New Roman" w:hAnsi="Times New Roman" w:cs="Times New Roman"/>
          <w:szCs w:val="24"/>
          <w:lang w:val="uk-UA"/>
        </w:rPr>
        <w:t>4.6. Цей Меморандум укладено українською мовою у двох примірниках, які мають однакову юридичну силу - по одному для кожної зі Сторін.</w:t>
      </w:r>
    </w:p>
    <w:p w:rsidR="00B25A00" w:rsidRPr="00386161" w:rsidRDefault="00B25A00" w:rsidP="00386161">
      <w:pPr>
        <w:spacing w:line="276" w:lineRule="auto"/>
        <w:jc w:val="center"/>
        <w:rPr>
          <w:rFonts w:ascii="Times New Roman" w:hAnsi="Times New Roman" w:cs="Times New Roman"/>
          <w:b/>
        </w:rPr>
      </w:pPr>
    </w:p>
    <w:tbl>
      <w:tblPr>
        <w:tblW w:w="9942" w:type="dxa"/>
        <w:tblInd w:w="108" w:type="dxa"/>
        <w:tblLook w:val="04A0" w:firstRow="1" w:lastRow="0" w:firstColumn="1" w:lastColumn="0" w:noHBand="0" w:noVBand="1"/>
      </w:tblPr>
      <w:tblGrid>
        <w:gridCol w:w="4536"/>
        <w:gridCol w:w="5406"/>
      </w:tblGrid>
      <w:tr w:rsidR="00386161" w:rsidRPr="00386161" w:rsidTr="00E303B6">
        <w:trPr>
          <w:trHeight w:val="795"/>
        </w:trPr>
        <w:tc>
          <w:tcPr>
            <w:tcW w:w="4536" w:type="dxa"/>
            <w:shd w:val="clear" w:color="auto" w:fill="auto"/>
          </w:tcPr>
          <w:p w:rsidR="00B25A00" w:rsidRPr="00386161" w:rsidRDefault="00B25A00" w:rsidP="00386161">
            <w:pPr>
              <w:spacing w:line="276" w:lineRule="auto"/>
              <w:rPr>
                <w:rFonts w:ascii="Times New Roman" w:hAnsi="Times New Roman" w:cs="Times New Roman"/>
                <w:b/>
                <w:szCs w:val="24"/>
                <w:lang w:val="uk-UA"/>
              </w:rPr>
            </w:pPr>
            <w:r w:rsidRPr="00386161">
              <w:rPr>
                <w:rFonts w:ascii="Times New Roman" w:hAnsi="Times New Roman" w:cs="Times New Roman"/>
                <w:b/>
                <w:szCs w:val="24"/>
                <w:lang w:val="uk-UA"/>
              </w:rPr>
              <w:t>Від імені</w:t>
            </w:r>
          </w:p>
          <w:p w:rsidR="00B25A00" w:rsidRPr="00386161" w:rsidRDefault="00B25A00" w:rsidP="00386161">
            <w:pPr>
              <w:spacing w:line="276" w:lineRule="auto"/>
              <w:rPr>
                <w:rFonts w:ascii="Times New Roman" w:hAnsi="Times New Roman" w:cs="Times New Roman"/>
                <w:b/>
                <w:szCs w:val="24"/>
                <w:lang w:val="uk-UA"/>
              </w:rPr>
            </w:pPr>
            <w:r w:rsidRPr="00386161">
              <w:rPr>
                <w:rFonts w:ascii="Times New Roman" w:hAnsi="Times New Roman" w:cs="Times New Roman"/>
                <w:b/>
                <w:szCs w:val="24"/>
                <w:lang w:val="uk-UA"/>
              </w:rPr>
              <w:t>Роменської міської ради</w:t>
            </w:r>
          </w:p>
          <w:p w:rsidR="00B25A00" w:rsidRPr="00386161" w:rsidRDefault="00B25A00" w:rsidP="00386161">
            <w:pPr>
              <w:spacing w:line="276" w:lineRule="auto"/>
              <w:rPr>
                <w:rFonts w:ascii="Times New Roman" w:hAnsi="Times New Roman" w:cs="Times New Roman"/>
                <w:szCs w:val="24"/>
                <w:lang w:val="uk-UA"/>
              </w:rPr>
            </w:pPr>
            <w:r w:rsidRPr="00386161">
              <w:rPr>
                <w:rFonts w:ascii="Times New Roman" w:hAnsi="Times New Roman" w:cs="Times New Roman"/>
                <w:b/>
                <w:szCs w:val="24"/>
                <w:lang w:val="uk-UA"/>
              </w:rPr>
              <w:t>Сумської області</w:t>
            </w:r>
          </w:p>
        </w:tc>
        <w:tc>
          <w:tcPr>
            <w:tcW w:w="5406" w:type="dxa"/>
            <w:shd w:val="clear" w:color="auto" w:fill="auto"/>
          </w:tcPr>
          <w:p w:rsidR="00B25A00" w:rsidRPr="00386161" w:rsidRDefault="00B25A00" w:rsidP="00386161">
            <w:pPr>
              <w:pStyle w:val="a5"/>
              <w:spacing w:line="276" w:lineRule="auto"/>
              <w:ind w:left="0" w:firstLine="14"/>
              <w:rPr>
                <w:rFonts w:ascii="Times New Roman" w:hAnsi="Times New Roman" w:cs="Times New Roman"/>
                <w:szCs w:val="24"/>
                <w:lang w:val="uk-UA"/>
              </w:rPr>
            </w:pPr>
            <w:r w:rsidRPr="00386161">
              <w:rPr>
                <w:rFonts w:ascii="Times New Roman" w:hAnsi="Times New Roman" w:cs="Times New Roman"/>
                <w:szCs w:val="24"/>
                <w:lang w:val="uk-UA"/>
              </w:rPr>
              <w:t>Від імені</w:t>
            </w:r>
          </w:p>
          <w:p w:rsidR="00B25A00" w:rsidRPr="00386161" w:rsidRDefault="00B25A00" w:rsidP="00386161">
            <w:pPr>
              <w:pStyle w:val="a5"/>
              <w:spacing w:line="276" w:lineRule="auto"/>
              <w:ind w:left="0" w:firstLine="14"/>
              <w:rPr>
                <w:rFonts w:ascii="Times New Roman" w:hAnsi="Times New Roman" w:cs="Times New Roman"/>
                <w:szCs w:val="24"/>
                <w:lang w:val="uk-UA"/>
              </w:rPr>
            </w:pPr>
            <w:proofErr w:type="spellStart"/>
            <w:r w:rsidRPr="00386161">
              <w:rPr>
                <w:rFonts w:ascii="Times New Roman" w:hAnsi="Times New Roman" w:cs="Times New Roman"/>
                <w:szCs w:val="24"/>
                <w:lang w:val="uk-UA"/>
              </w:rPr>
              <w:t>Андріяшівської</w:t>
            </w:r>
            <w:proofErr w:type="spellEnd"/>
            <w:r w:rsidRPr="00386161">
              <w:rPr>
                <w:rFonts w:ascii="Times New Roman" w:hAnsi="Times New Roman" w:cs="Times New Roman"/>
                <w:szCs w:val="24"/>
                <w:lang w:val="uk-UA"/>
              </w:rPr>
              <w:t xml:space="preserve"> сільської ради</w:t>
            </w:r>
          </w:p>
          <w:p w:rsidR="00B25A00" w:rsidRPr="00386161" w:rsidRDefault="00B25A00" w:rsidP="00386161">
            <w:pPr>
              <w:pStyle w:val="a5"/>
              <w:spacing w:line="276" w:lineRule="auto"/>
              <w:ind w:left="0" w:firstLine="14"/>
              <w:rPr>
                <w:rFonts w:ascii="Times New Roman" w:hAnsi="Times New Roman" w:cs="Times New Roman"/>
                <w:szCs w:val="24"/>
                <w:lang w:val="uk-UA"/>
              </w:rPr>
            </w:pPr>
            <w:r w:rsidRPr="00386161">
              <w:rPr>
                <w:rFonts w:ascii="Times New Roman" w:hAnsi="Times New Roman" w:cs="Times New Roman"/>
                <w:szCs w:val="24"/>
                <w:lang w:val="uk-UA"/>
              </w:rPr>
              <w:t>Роменського району Сумської області</w:t>
            </w:r>
          </w:p>
        </w:tc>
      </w:tr>
    </w:tbl>
    <w:p w:rsidR="00B25A00" w:rsidRPr="00386161" w:rsidRDefault="00B25A00" w:rsidP="00386161">
      <w:pPr>
        <w:spacing w:line="276" w:lineRule="auto"/>
        <w:rPr>
          <w:rFonts w:eastAsia="Symbol" w:cs="Cambria Math"/>
          <w:b/>
          <w:vanish/>
          <w:sz w:val="20"/>
          <w:szCs w:val="20"/>
          <w:lang w:val="uk-UA" w:eastAsia="ru-RU"/>
        </w:rPr>
      </w:pPr>
    </w:p>
    <w:tbl>
      <w:tblPr>
        <w:tblW w:w="9618" w:type="dxa"/>
        <w:tblLayout w:type="fixed"/>
        <w:tblLook w:val="04A0" w:firstRow="1" w:lastRow="0" w:firstColumn="1" w:lastColumn="0" w:noHBand="0" w:noVBand="1"/>
      </w:tblPr>
      <w:tblGrid>
        <w:gridCol w:w="4644"/>
        <w:gridCol w:w="4974"/>
      </w:tblGrid>
      <w:tr w:rsidR="00386161" w:rsidRPr="00386161" w:rsidTr="00E303B6">
        <w:tc>
          <w:tcPr>
            <w:tcW w:w="4644" w:type="dxa"/>
            <w:shd w:val="clear" w:color="auto" w:fill="auto"/>
          </w:tcPr>
          <w:p w:rsidR="00B25A00" w:rsidRPr="00386161" w:rsidRDefault="00B25A00" w:rsidP="00386161">
            <w:pPr>
              <w:widowControl w:val="0"/>
              <w:spacing w:after="200" w:line="276" w:lineRule="auto"/>
              <w:rPr>
                <w:rFonts w:ascii="Times New Roman" w:hAnsi="Times New Roman" w:cs="Times New Roman"/>
                <w:b/>
                <w:szCs w:val="24"/>
                <w:lang w:val="uk-UA"/>
              </w:rPr>
            </w:pPr>
          </w:p>
          <w:p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lastRenderedPageBreak/>
              <w:t>Міський голова</w:t>
            </w:r>
          </w:p>
          <w:p w:rsidR="00B25A00" w:rsidRPr="00386161" w:rsidRDefault="00B25A00" w:rsidP="00386161">
            <w:pPr>
              <w:widowControl w:val="0"/>
              <w:spacing w:after="200" w:line="276" w:lineRule="auto"/>
              <w:rPr>
                <w:rFonts w:ascii="Times New Roman" w:hAnsi="Times New Roman" w:cs="Times New Roman"/>
                <w:b/>
                <w:szCs w:val="24"/>
                <w:lang w:val="uk-UA"/>
              </w:rPr>
            </w:pPr>
            <w:proofErr w:type="spellStart"/>
            <w:r w:rsidRPr="00386161">
              <w:rPr>
                <w:rFonts w:ascii="Times New Roman" w:hAnsi="Times New Roman" w:cs="Times New Roman"/>
                <w:b/>
                <w:szCs w:val="24"/>
                <w:lang w:val="uk-UA"/>
              </w:rPr>
              <w:t>___________________Ол</w:t>
            </w:r>
            <w:proofErr w:type="spellEnd"/>
            <w:r w:rsidRPr="00386161">
              <w:rPr>
                <w:rFonts w:ascii="Times New Roman" w:hAnsi="Times New Roman" w:cs="Times New Roman"/>
                <w:b/>
                <w:szCs w:val="24"/>
                <w:lang w:val="uk-UA"/>
              </w:rPr>
              <w:t>ег СТОГНІЙ</w:t>
            </w:r>
          </w:p>
        </w:tc>
        <w:tc>
          <w:tcPr>
            <w:tcW w:w="4974" w:type="dxa"/>
            <w:shd w:val="clear" w:color="auto" w:fill="auto"/>
          </w:tcPr>
          <w:p w:rsidR="00B25A00" w:rsidRPr="00386161" w:rsidRDefault="00B25A00" w:rsidP="00386161">
            <w:pPr>
              <w:widowControl w:val="0"/>
              <w:spacing w:after="200" w:line="276" w:lineRule="auto"/>
              <w:rPr>
                <w:rFonts w:ascii="Times New Roman" w:hAnsi="Times New Roman" w:cs="Times New Roman"/>
                <w:b/>
                <w:szCs w:val="24"/>
                <w:lang w:val="uk-UA"/>
              </w:rPr>
            </w:pPr>
          </w:p>
          <w:p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lastRenderedPageBreak/>
              <w:t>Сільський голова</w:t>
            </w:r>
          </w:p>
          <w:p w:rsidR="00B25A00" w:rsidRPr="00386161" w:rsidRDefault="00B25A00" w:rsidP="00386161">
            <w:pPr>
              <w:widowControl w:val="0"/>
              <w:spacing w:after="200" w:line="276" w:lineRule="auto"/>
              <w:rPr>
                <w:rFonts w:ascii="Times New Roman" w:hAnsi="Times New Roman" w:cs="Times New Roman"/>
                <w:b/>
                <w:szCs w:val="24"/>
                <w:lang w:val="uk-UA"/>
              </w:rPr>
            </w:pPr>
            <w:r w:rsidRPr="00386161">
              <w:rPr>
                <w:rFonts w:ascii="Times New Roman" w:hAnsi="Times New Roman" w:cs="Times New Roman"/>
                <w:b/>
                <w:szCs w:val="24"/>
                <w:lang w:val="uk-UA"/>
              </w:rPr>
              <w:t xml:space="preserve">___________________  </w:t>
            </w:r>
            <w:r w:rsidR="00386161">
              <w:rPr>
                <w:rFonts w:ascii="Times New Roman" w:hAnsi="Times New Roman" w:cs="Times New Roman"/>
                <w:b/>
                <w:szCs w:val="24"/>
                <w:lang w:val="uk-UA"/>
              </w:rPr>
              <w:t>Інна ДИБЧИНСЬКА</w:t>
            </w:r>
          </w:p>
        </w:tc>
      </w:tr>
    </w:tbl>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rFonts w:ascii="Times New Roman" w:hAnsi="Times New Roman" w:cs="Times New Roman"/>
          <w:b/>
          <w:lang w:val="uk-UA"/>
        </w:rPr>
      </w:pPr>
      <w:r w:rsidRPr="00386161">
        <w:rPr>
          <w:rFonts w:ascii="Times New Roman" w:hAnsi="Times New Roman" w:cs="Times New Roman"/>
          <w:b/>
          <w:lang w:val="uk-UA"/>
        </w:rPr>
        <w:t xml:space="preserve">Секретар міської ради </w:t>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r>
      <w:r w:rsidRPr="00386161">
        <w:rPr>
          <w:rFonts w:ascii="Times New Roman" w:hAnsi="Times New Roman" w:cs="Times New Roman"/>
          <w:b/>
          <w:lang w:val="uk-UA"/>
        </w:rPr>
        <w:tab/>
        <w:t>В’ячеслав ГУБАРЬ</w:t>
      </w: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F952F2" w:rsidRPr="00386161" w:rsidRDefault="00F952F2"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Pr="00386161" w:rsidRDefault="00386161" w:rsidP="00386161">
      <w:pPr>
        <w:spacing w:line="276" w:lineRule="auto"/>
        <w:rPr>
          <w:lang w:val="uk-UA"/>
        </w:rPr>
      </w:pPr>
    </w:p>
    <w:p w:rsidR="00386161" w:rsidRDefault="00386161" w:rsidP="00386161">
      <w:pPr>
        <w:spacing w:line="276" w:lineRule="auto"/>
        <w:rPr>
          <w:lang w:val="uk-UA"/>
        </w:rPr>
      </w:pPr>
    </w:p>
    <w:p w:rsidR="003E2CF2" w:rsidRPr="00386161" w:rsidRDefault="003E2CF2" w:rsidP="00386161">
      <w:pPr>
        <w:spacing w:line="276" w:lineRule="auto"/>
        <w:rPr>
          <w:lang w:val="uk-UA"/>
        </w:rPr>
      </w:pPr>
    </w:p>
    <w:p w:rsidR="00F952F2" w:rsidRPr="00386161" w:rsidRDefault="00F952F2" w:rsidP="00386161">
      <w:pPr>
        <w:spacing w:line="276" w:lineRule="auto"/>
        <w:jc w:val="center"/>
        <w:rPr>
          <w:rFonts w:ascii="Times New Roman" w:hAnsi="Times New Roman"/>
          <w:b/>
          <w:szCs w:val="24"/>
          <w:lang w:val="uk-UA"/>
        </w:rPr>
      </w:pPr>
      <w:r w:rsidRPr="00386161">
        <w:rPr>
          <w:rFonts w:ascii="Times New Roman" w:hAnsi="Times New Roman"/>
          <w:b/>
          <w:szCs w:val="24"/>
          <w:lang w:val="uk-UA"/>
        </w:rPr>
        <w:lastRenderedPageBreak/>
        <w:t>Пояснювальна записка</w:t>
      </w:r>
    </w:p>
    <w:p w:rsidR="00F952F2" w:rsidRPr="00386161" w:rsidRDefault="00F952F2" w:rsidP="00386161">
      <w:pPr>
        <w:spacing w:line="276" w:lineRule="auto"/>
        <w:jc w:val="center"/>
        <w:rPr>
          <w:rFonts w:ascii="Times New Roman" w:hAnsi="Times New Roman"/>
          <w:b/>
          <w:bCs/>
          <w:szCs w:val="24"/>
          <w:lang w:val="uk-UA"/>
        </w:rPr>
      </w:pPr>
      <w:r w:rsidRPr="00386161">
        <w:rPr>
          <w:rFonts w:ascii="Times New Roman" w:hAnsi="Times New Roman"/>
          <w:b/>
          <w:szCs w:val="24"/>
          <w:lang w:val="uk-UA"/>
        </w:rPr>
        <w:t xml:space="preserve">до </w:t>
      </w:r>
      <w:proofErr w:type="spellStart"/>
      <w:r w:rsidRPr="00386161">
        <w:rPr>
          <w:rFonts w:ascii="Times New Roman" w:hAnsi="Times New Roman"/>
          <w:b/>
          <w:szCs w:val="24"/>
          <w:lang w:val="uk-UA"/>
        </w:rPr>
        <w:t>проєкту</w:t>
      </w:r>
      <w:proofErr w:type="spellEnd"/>
      <w:r w:rsidRPr="00386161">
        <w:rPr>
          <w:rFonts w:ascii="Times New Roman" w:hAnsi="Times New Roman"/>
          <w:b/>
          <w:szCs w:val="24"/>
          <w:lang w:val="uk-UA"/>
        </w:rPr>
        <w:t xml:space="preserve"> рішення Роменської міської ради </w:t>
      </w:r>
      <w:r w:rsidRPr="00386161">
        <w:rPr>
          <w:rFonts w:ascii="Times New Roman" w:hAnsi="Times New Roman"/>
          <w:b/>
          <w:bCs/>
          <w:szCs w:val="24"/>
          <w:lang w:val="uk-UA"/>
        </w:rPr>
        <w:t xml:space="preserve">від </w:t>
      </w:r>
      <w:r w:rsidR="00E777E5" w:rsidRPr="00386161">
        <w:rPr>
          <w:rFonts w:ascii="Times New Roman" w:hAnsi="Times New Roman"/>
          <w:b/>
          <w:bCs/>
          <w:szCs w:val="24"/>
          <w:lang w:val="uk-UA"/>
        </w:rPr>
        <w:t>1</w:t>
      </w:r>
      <w:r w:rsidR="00386161" w:rsidRPr="00386161">
        <w:rPr>
          <w:rFonts w:ascii="Times New Roman" w:hAnsi="Times New Roman"/>
          <w:b/>
          <w:bCs/>
          <w:szCs w:val="24"/>
          <w:lang w:val="uk-UA"/>
        </w:rPr>
        <w:t>8</w:t>
      </w:r>
      <w:r w:rsidRPr="00386161">
        <w:rPr>
          <w:rFonts w:ascii="Times New Roman" w:hAnsi="Times New Roman"/>
          <w:b/>
          <w:bCs/>
          <w:szCs w:val="24"/>
          <w:lang w:val="uk-UA"/>
        </w:rPr>
        <w:t>.</w:t>
      </w:r>
      <w:r w:rsidR="00386161" w:rsidRPr="00386161">
        <w:rPr>
          <w:rFonts w:ascii="Times New Roman" w:hAnsi="Times New Roman"/>
          <w:b/>
          <w:bCs/>
          <w:szCs w:val="24"/>
          <w:lang w:val="uk-UA"/>
        </w:rPr>
        <w:t>12</w:t>
      </w:r>
      <w:r w:rsidRPr="00386161">
        <w:rPr>
          <w:rFonts w:ascii="Times New Roman" w:hAnsi="Times New Roman"/>
          <w:b/>
          <w:bCs/>
          <w:szCs w:val="24"/>
          <w:lang w:val="uk-UA"/>
        </w:rPr>
        <w:t>.2025</w:t>
      </w:r>
    </w:p>
    <w:p w:rsidR="00F952F2" w:rsidRPr="00386161" w:rsidRDefault="00F952F2" w:rsidP="00386161">
      <w:pPr>
        <w:spacing w:line="276" w:lineRule="auto"/>
        <w:jc w:val="center"/>
        <w:rPr>
          <w:rFonts w:ascii="Times New Roman" w:hAnsi="Times New Roman"/>
          <w:b/>
          <w:bCs/>
          <w:szCs w:val="24"/>
          <w:lang w:val="uk-UA"/>
        </w:rPr>
      </w:pPr>
      <w:r w:rsidRPr="00386161">
        <w:rPr>
          <w:rFonts w:ascii="Times New Roman" w:hAnsi="Times New Roman"/>
          <w:b/>
          <w:bCs/>
          <w:szCs w:val="24"/>
          <w:lang w:val="uk-UA"/>
        </w:rPr>
        <w:t>«</w:t>
      </w:r>
      <w:r w:rsidRPr="00386161">
        <w:rPr>
          <w:rFonts w:ascii="Times New Roman" w:hAnsi="Times New Roman" w:cs="Times New Roman"/>
          <w:b/>
          <w:szCs w:val="24"/>
          <w:lang w:val="uk-UA"/>
        </w:rPr>
        <w:t xml:space="preserve">Про підписання Меморандуму про співпрацю між Роменською міською радою та </w:t>
      </w:r>
      <w:proofErr w:type="spellStart"/>
      <w:r w:rsidR="00386161" w:rsidRPr="00386161">
        <w:rPr>
          <w:rFonts w:ascii="Times New Roman" w:hAnsi="Times New Roman" w:cs="Times New Roman"/>
          <w:b/>
          <w:szCs w:val="24"/>
          <w:lang w:val="uk-UA"/>
        </w:rPr>
        <w:t>Андріяшівською</w:t>
      </w:r>
      <w:proofErr w:type="spellEnd"/>
      <w:r w:rsidR="00386161" w:rsidRPr="00386161">
        <w:rPr>
          <w:rFonts w:ascii="Times New Roman" w:hAnsi="Times New Roman" w:cs="Times New Roman"/>
          <w:b/>
          <w:szCs w:val="24"/>
          <w:lang w:val="uk-UA"/>
        </w:rPr>
        <w:t xml:space="preserve"> сільською радою Роменського району Сумської області</w:t>
      </w:r>
      <w:r w:rsidRPr="00386161">
        <w:rPr>
          <w:rFonts w:ascii="Times New Roman" w:hAnsi="Times New Roman"/>
          <w:b/>
          <w:szCs w:val="24"/>
          <w:lang w:val="uk-UA"/>
        </w:rPr>
        <w:t>»</w:t>
      </w:r>
    </w:p>
    <w:p w:rsidR="00F952F2" w:rsidRPr="00386161" w:rsidRDefault="00F952F2" w:rsidP="00386161">
      <w:pPr>
        <w:spacing w:line="276" w:lineRule="auto"/>
        <w:rPr>
          <w:rFonts w:ascii="Times New Roman" w:hAnsi="Times New Roman"/>
          <w:szCs w:val="24"/>
          <w:lang w:val="uk-UA"/>
        </w:rPr>
      </w:pPr>
    </w:p>
    <w:p w:rsidR="00F952F2" w:rsidRPr="00386161" w:rsidRDefault="00F952F2" w:rsidP="00386161">
      <w:pPr>
        <w:spacing w:line="276" w:lineRule="auto"/>
        <w:ind w:firstLine="567"/>
        <w:rPr>
          <w:rFonts w:ascii="Times New Roman" w:eastAsia="Times New Roman" w:hAnsi="Times New Roman" w:cs="Times New Roman"/>
          <w:szCs w:val="24"/>
          <w:lang w:val="uk-UA" w:eastAsia="uk-UA"/>
        </w:rPr>
      </w:pPr>
      <w:r w:rsidRPr="00386161">
        <w:rPr>
          <w:rFonts w:ascii="Times New Roman" w:eastAsia="Times New Roman" w:hAnsi="Times New Roman" w:cs="Times New Roman"/>
          <w:szCs w:val="24"/>
          <w:lang w:val="uk-UA" w:eastAsia="uk-UA"/>
        </w:rPr>
        <w:t xml:space="preserve">Метою цього Меморандуму є налагодження партнерства між Роменською міською радою Сумської області та </w:t>
      </w:r>
      <w:proofErr w:type="spellStart"/>
      <w:r w:rsidR="00386161" w:rsidRPr="00386161">
        <w:rPr>
          <w:rFonts w:ascii="Times New Roman" w:hAnsi="Times New Roman" w:cs="Times New Roman"/>
          <w:szCs w:val="24"/>
          <w:lang w:val="uk-UA"/>
        </w:rPr>
        <w:t>Андріяшівською</w:t>
      </w:r>
      <w:proofErr w:type="spellEnd"/>
      <w:r w:rsidR="00386161" w:rsidRPr="00386161">
        <w:rPr>
          <w:rFonts w:ascii="Times New Roman" w:hAnsi="Times New Roman" w:cs="Times New Roman"/>
          <w:szCs w:val="24"/>
          <w:lang w:val="uk-UA"/>
        </w:rPr>
        <w:t xml:space="preserve"> сільською радою Роменського району Сумської області</w:t>
      </w:r>
      <w:r w:rsidRPr="00386161">
        <w:rPr>
          <w:rFonts w:ascii="Times New Roman" w:hAnsi="Times New Roman" w:cs="Times New Roman"/>
          <w:szCs w:val="24"/>
          <w:lang w:val="uk-UA"/>
        </w:rPr>
        <w:t xml:space="preserve">, </w:t>
      </w:r>
      <w:r w:rsidRPr="00386161">
        <w:rPr>
          <w:rFonts w:ascii="Times New Roman" w:eastAsia="Times New Roman" w:hAnsi="Times New Roman" w:cs="Times New Roman"/>
          <w:szCs w:val="24"/>
          <w:lang w:val="uk-UA" w:eastAsia="uk-UA"/>
        </w:rPr>
        <w:t>що спрямована на поліпшення співробітництва як важливого фактору для відновлення та розвитку територіальних громад.</w:t>
      </w:r>
    </w:p>
    <w:p w:rsidR="00F952F2" w:rsidRPr="003D10F8" w:rsidRDefault="00F952F2" w:rsidP="00386161">
      <w:pPr>
        <w:widowControl w:val="0"/>
        <w:spacing w:line="276" w:lineRule="auto"/>
        <w:ind w:firstLine="567"/>
        <w:rPr>
          <w:rFonts w:ascii="Times New Roman" w:hAnsi="Times New Roman" w:cs="Times New Roman"/>
          <w:szCs w:val="24"/>
          <w:lang w:val="uk-UA"/>
        </w:rPr>
      </w:pPr>
      <w:r w:rsidRPr="00386161">
        <w:rPr>
          <w:rFonts w:ascii="Times New Roman" w:eastAsia="Times New Roman" w:hAnsi="Times New Roman" w:cs="Times New Roman"/>
          <w:szCs w:val="24"/>
          <w:lang w:val="uk-UA" w:eastAsia="uk-UA"/>
        </w:rPr>
        <w:t xml:space="preserve">Підписання цього Меморандуму надасть можливість </w:t>
      </w:r>
      <w:r w:rsidRPr="00386161">
        <w:rPr>
          <w:rFonts w:ascii="Times New Roman" w:hAnsi="Times New Roman" w:cs="Times New Roman"/>
          <w:szCs w:val="24"/>
          <w:lang w:val="uk-UA"/>
        </w:rPr>
        <w:t xml:space="preserve">об’єднати зусилля громад щодо забезпечення економічного, соціально-культурного розвитку територій, підвищення якості надання послуг населенню на основі спільних інтересів та цілей, ефективного виконання органами місцевого самоврядування визначених законом повноважень, розробки та </w:t>
      </w:r>
      <w:r>
        <w:rPr>
          <w:rFonts w:ascii="Times New Roman" w:hAnsi="Times New Roman" w:cs="Times New Roman"/>
          <w:szCs w:val="24"/>
          <w:lang w:val="uk-UA"/>
        </w:rPr>
        <w:t xml:space="preserve">реалізації спільних </w:t>
      </w:r>
      <w:proofErr w:type="spellStart"/>
      <w:r>
        <w:rPr>
          <w:rFonts w:ascii="Times New Roman" w:hAnsi="Times New Roman" w:cs="Times New Roman"/>
          <w:szCs w:val="24"/>
          <w:lang w:val="uk-UA"/>
        </w:rPr>
        <w:t>проєктів</w:t>
      </w:r>
      <w:proofErr w:type="spellEnd"/>
      <w:r>
        <w:rPr>
          <w:rFonts w:ascii="Times New Roman" w:hAnsi="Times New Roman" w:cs="Times New Roman"/>
          <w:szCs w:val="24"/>
          <w:lang w:val="uk-UA"/>
        </w:rPr>
        <w:t xml:space="preserve">. </w:t>
      </w:r>
    </w:p>
    <w:p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p>
    <w:p w:rsidR="00F952F2" w:rsidRDefault="00F952F2" w:rsidP="00F952F2">
      <w:pPr>
        <w:shd w:val="clear" w:color="auto" w:fill="FFFFFF"/>
        <w:tabs>
          <w:tab w:val="left" w:pos="-284"/>
          <w:tab w:val="left" w:pos="540"/>
        </w:tabs>
        <w:ind w:right="142"/>
        <w:rPr>
          <w:rFonts w:ascii="Times New Roman" w:hAnsi="Times New Roman"/>
          <w:b/>
          <w:color w:val="000000"/>
          <w:szCs w:val="24"/>
          <w:lang w:val="uk-UA"/>
        </w:rPr>
      </w:pPr>
    </w:p>
    <w:p w:rsidR="00386161" w:rsidRDefault="00F952F2" w:rsidP="00386161">
      <w:pPr>
        <w:shd w:val="clear" w:color="auto" w:fill="FFFFFF"/>
        <w:tabs>
          <w:tab w:val="left" w:pos="-284"/>
          <w:tab w:val="left" w:pos="540"/>
        </w:tabs>
        <w:ind w:right="-1"/>
        <w:rPr>
          <w:rFonts w:ascii="Times New Roman" w:hAnsi="Times New Roman"/>
          <w:b/>
          <w:color w:val="000000"/>
          <w:szCs w:val="24"/>
          <w:lang w:val="uk-UA"/>
        </w:rPr>
      </w:pPr>
      <w:r>
        <w:rPr>
          <w:rFonts w:ascii="Times New Roman" w:hAnsi="Times New Roman"/>
          <w:b/>
          <w:color w:val="000000"/>
          <w:szCs w:val="24"/>
          <w:lang w:val="uk-UA"/>
        </w:rPr>
        <w:t xml:space="preserve">Начальник </w:t>
      </w:r>
      <w:r w:rsidR="00386161">
        <w:rPr>
          <w:rFonts w:ascii="Times New Roman" w:hAnsi="Times New Roman"/>
          <w:b/>
          <w:color w:val="000000"/>
          <w:szCs w:val="24"/>
          <w:lang w:val="uk-UA"/>
        </w:rPr>
        <w:t>відділу юридичного</w:t>
      </w:r>
    </w:p>
    <w:p w:rsidR="00F952F2" w:rsidRDefault="00386161" w:rsidP="00386161">
      <w:pPr>
        <w:shd w:val="clear" w:color="auto" w:fill="FFFFFF"/>
        <w:tabs>
          <w:tab w:val="left" w:pos="-284"/>
          <w:tab w:val="left" w:pos="540"/>
        </w:tabs>
        <w:ind w:right="-1"/>
        <w:rPr>
          <w:rFonts w:ascii="Times New Roman" w:hAnsi="Times New Roman"/>
          <w:b/>
          <w:color w:val="000000"/>
          <w:szCs w:val="24"/>
          <w:lang w:val="uk-UA"/>
        </w:rPr>
      </w:pPr>
      <w:r>
        <w:rPr>
          <w:rFonts w:ascii="Times New Roman" w:hAnsi="Times New Roman"/>
          <w:b/>
          <w:color w:val="000000"/>
          <w:szCs w:val="24"/>
          <w:lang w:val="uk-UA"/>
        </w:rPr>
        <w:t>забезпечення</w:t>
      </w:r>
      <w:r w:rsidR="00F952F2">
        <w:rPr>
          <w:rFonts w:ascii="Times New Roman" w:hAnsi="Times New Roman"/>
          <w:b/>
          <w:color w:val="000000"/>
          <w:szCs w:val="24"/>
          <w:lang w:val="uk-UA"/>
        </w:rPr>
        <w:tab/>
      </w:r>
      <w:r w:rsidR="00F952F2">
        <w:rPr>
          <w:rFonts w:ascii="Times New Roman" w:hAnsi="Times New Roman"/>
          <w:b/>
          <w:color w:val="000000"/>
          <w:szCs w:val="24"/>
          <w:lang w:val="uk-UA"/>
        </w:rPr>
        <w:tab/>
      </w:r>
      <w:r w:rsidR="00F952F2">
        <w:rPr>
          <w:rFonts w:ascii="Times New Roman" w:hAnsi="Times New Roman"/>
          <w:b/>
          <w:color w:val="000000"/>
          <w:szCs w:val="24"/>
          <w:lang w:val="uk-UA"/>
        </w:rPr>
        <w:tab/>
      </w:r>
      <w:r w:rsidR="00F952F2">
        <w:rPr>
          <w:rFonts w:ascii="Times New Roman" w:hAnsi="Times New Roman"/>
          <w:b/>
          <w:color w:val="000000"/>
          <w:szCs w:val="24"/>
          <w:lang w:val="uk-UA"/>
        </w:rPr>
        <w:tab/>
      </w:r>
      <w:r>
        <w:rPr>
          <w:rFonts w:ascii="Times New Roman" w:hAnsi="Times New Roman"/>
          <w:b/>
          <w:color w:val="000000"/>
          <w:szCs w:val="24"/>
          <w:lang w:val="uk-UA"/>
        </w:rPr>
        <w:t xml:space="preserve">                                                   Ірина КОВТУН</w:t>
      </w:r>
    </w:p>
    <w:p w:rsidR="00F952F2" w:rsidRDefault="00F952F2" w:rsidP="00F952F2">
      <w:pPr>
        <w:shd w:val="clear" w:color="auto" w:fill="FFFFFF"/>
        <w:tabs>
          <w:tab w:val="left" w:pos="-284"/>
          <w:tab w:val="num" w:pos="0"/>
        </w:tabs>
        <w:ind w:right="140"/>
        <w:rPr>
          <w:rFonts w:ascii="Times New Roman" w:hAnsi="Times New Roman"/>
          <w:b/>
          <w:color w:val="000000"/>
          <w:szCs w:val="24"/>
          <w:lang w:val="uk-UA"/>
        </w:rPr>
      </w:pPr>
    </w:p>
    <w:p w:rsidR="00F952F2" w:rsidRPr="00F56278"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Керуючий справами виконкому</w:t>
      </w:r>
    </w:p>
    <w:p w:rsidR="00F952F2" w:rsidRDefault="00F952F2" w:rsidP="00F952F2">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Роменської міської ради</w:t>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 xml:space="preserve">Наталія МОСКАЛЕНКО </w:t>
      </w:r>
    </w:p>
    <w:p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b/>
          <w:color w:val="000000"/>
          <w:szCs w:val="24"/>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rsidP="00F952F2">
      <w:pPr>
        <w:shd w:val="clear" w:color="auto" w:fill="FFFFFF"/>
        <w:tabs>
          <w:tab w:val="left" w:pos="-284"/>
          <w:tab w:val="left" w:pos="540"/>
        </w:tabs>
        <w:spacing w:line="276" w:lineRule="auto"/>
        <w:ind w:right="140"/>
        <w:rPr>
          <w:rFonts w:ascii="Times New Roman" w:hAnsi="Times New Roman"/>
          <w:color w:val="000000"/>
          <w:sz w:val="20"/>
          <w:szCs w:val="20"/>
          <w:lang w:val="uk-UA"/>
        </w:rPr>
      </w:pPr>
    </w:p>
    <w:p w:rsidR="00F952F2" w:rsidRDefault="00F952F2"/>
    <w:sectPr w:rsidR="00F952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70B3D"/>
    <w:multiLevelType w:val="multilevel"/>
    <w:tmpl w:val="CDC0D9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1F97A2D"/>
    <w:multiLevelType w:val="hybridMultilevel"/>
    <w:tmpl w:val="ED5447B2"/>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2F2"/>
    <w:rsid w:val="00386161"/>
    <w:rsid w:val="003E2CF2"/>
    <w:rsid w:val="005505A7"/>
    <w:rsid w:val="00A4298E"/>
    <w:rsid w:val="00AC2F44"/>
    <w:rsid w:val="00B25A00"/>
    <w:rsid w:val="00B277FD"/>
    <w:rsid w:val="00E777E5"/>
    <w:rsid w:val="00EA655F"/>
    <w:rsid w:val="00F952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F2"/>
    <w:pPr>
      <w:spacing w:after="0" w:line="240" w:lineRule="auto"/>
      <w:jc w:val="both"/>
    </w:pPr>
    <w:rPr>
      <w:rFonts w:ascii="Symbol" w:eastAsia="Wingdings" w:hAnsi="Symbol" w:cs="Symbo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F952F2"/>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uiPriority w:val="99"/>
    <w:rsid w:val="00F952F2"/>
    <w:rPr>
      <w:rFonts w:ascii="Symbol" w:eastAsia="Symbol" w:hAnsi="Symbol" w:cs="Cambria Math"/>
      <w:b/>
      <w:sz w:val="20"/>
      <w:szCs w:val="20"/>
      <w:lang w:eastAsia="ru-RU"/>
    </w:rPr>
  </w:style>
  <w:style w:type="paragraph" w:styleId="a5">
    <w:name w:val="List Paragraph"/>
    <w:basedOn w:val="a"/>
    <w:link w:val="a6"/>
    <w:uiPriority w:val="34"/>
    <w:qFormat/>
    <w:rsid w:val="00F952F2"/>
    <w:pPr>
      <w:ind w:left="708"/>
      <w:jc w:val="left"/>
    </w:pPr>
    <w:rPr>
      <w:rFonts w:eastAsia="Symbol" w:cs="Cambria Math"/>
      <w:b/>
      <w:szCs w:val="20"/>
      <w:lang w:eastAsia="ru-RU"/>
    </w:rPr>
  </w:style>
  <w:style w:type="character" w:customStyle="1" w:styleId="a6">
    <w:name w:val="Абзац списка Знак"/>
    <w:link w:val="a5"/>
    <w:uiPriority w:val="34"/>
    <w:rsid w:val="00F952F2"/>
    <w:rPr>
      <w:rFonts w:ascii="Symbol" w:eastAsia="Symbol" w:hAnsi="Symbol" w:cs="Cambria Math"/>
      <w:b/>
      <w:sz w:val="24"/>
      <w:szCs w:val="20"/>
      <w:lang w:val="ru-RU" w:eastAsia="ru-RU"/>
    </w:rPr>
  </w:style>
  <w:style w:type="paragraph" w:customStyle="1" w:styleId="2">
    <w:name w:val="Абзац списка2"/>
    <w:basedOn w:val="a"/>
    <w:uiPriority w:val="34"/>
    <w:qFormat/>
    <w:rsid w:val="00F952F2"/>
    <w:pPr>
      <w:ind w:left="720"/>
      <w:contextualSpacing/>
      <w:jc w:val="left"/>
    </w:pPr>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2F2"/>
    <w:pPr>
      <w:spacing w:after="0" w:line="240" w:lineRule="auto"/>
      <w:jc w:val="both"/>
    </w:pPr>
    <w:rPr>
      <w:rFonts w:ascii="Symbol" w:eastAsia="Wingdings" w:hAnsi="Symbol" w:cs="Symbo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F952F2"/>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basedOn w:val="a0"/>
    <w:link w:val="a3"/>
    <w:uiPriority w:val="99"/>
    <w:rsid w:val="00F952F2"/>
    <w:rPr>
      <w:rFonts w:ascii="Symbol" w:eastAsia="Symbol" w:hAnsi="Symbol" w:cs="Cambria Math"/>
      <w:b/>
      <w:sz w:val="20"/>
      <w:szCs w:val="20"/>
      <w:lang w:eastAsia="ru-RU"/>
    </w:rPr>
  </w:style>
  <w:style w:type="paragraph" w:styleId="a5">
    <w:name w:val="List Paragraph"/>
    <w:basedOn w:val="a"/>
    <w:link w:val="a6"/>
    <w:uiPriority w:val="34"/>
    <w:qFormat/>
    <w:rsid w:val="00F952F2"/>
    <w:pPr>
      <w:ind w:left="708"/>
      <w:jc w:val="left"/>
    </w:pPr>
    <w:rPr>
      <w:rFonts w:eastAsia="Symbol" w:cs="Cambria Math"/>
      <w:b/>
      <w:szCs w:val="20"/>
      <w:lang w:eastAsia="ru-RU"/>
    </w:rPr>
  </w:style>
  <w:style w:type="character" w:customStyle="1" w:styleId="a6">
    <w:name w:val="Абзац списка Знак"/>
    <w:link w:val="a5"/>
    <w:uiPriority w:val="34"/>
    <w:rsid w:val="00F952F2"/>
    <w:rPr>
      <w:rFonts w:ascii="Symbol" w:eastAsia="Symbol" w:hAnsi="Symbol" w:cs="Cambria Math"/>
      <w:b/>
      <w:sz w:val="24"/>
      <w:szCs w:val="20"/>
      <w:lang w:val="ru-RU" w:eastAsia="ru-RU"/>
    </w:rPr>
  </w:style>
  <w:style w:type="paragraph" w:customStyle="1" w:styleId="2">
    <w:name w:val="Абзац списка2"/>
    <w:basedOn w:val="a"/>
    <w:uiPriority w:val="34"/>
    <w:qFormat/>
    <w:rsid w:val="00F952F2"/>
    <w:pPr>
      <w:ind w:left="720"/>
      <w:contextualSpacing/>
      <w:jc w:val="left"/>
    </w:pPr>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6823</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Юлія</dc:creator>
  <cp:lastModifiedBy>Пользователь Windows</cp:lastModifiedBy>
  <cp:revision>2</cp:revision>
  <cp:lastPrinted>2025-12-08T09:52:00Z</cp:lastPrinted>
  <dcterms:created xsi:type="dcterms:W3CDTF">2025-12-08T13:11:00Z</dcterms:created>
  <dcterms:modified xsi:type="dcterms:W3CDTF">2025-12-08T13:11:00Z</dcterms:modified>
</cp:coreProperties>
</file>