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4EA30" w14:textId="77777777" w:rsidR="008818B1" w:rsidRPr="008818B1" w:rsidRDefault="005A69E5" w:rsidP="008818B1">
      <w:pPr>
        <w:tabs>
          <w:tab w:val="left" w:pos="180"/>
        </w:tabs>
        <w:jc w:val="center"/>
        <w:rPr>
          <w:b/>
          <w:bCs/>
        </w:rPr>
      </w:pPr>
      <w:bookmarkStart w:id="0" w:name="_Hlk137115629"/>
      <w:bookmarkStart w:id="1" w:name="_Hlk216167205"/>
      <w:bookmarkStart w:id="2" w:name="_Hlk203142486"/>
      <w:bookmarkStart w:id="3" w:name="_Hlk137116611"/>
      <w:bookmarkStart w:id="4" w:name="_Hlk92722026"/>
      <w:bookmarkStart w:id="5" w:name="_GoBack"/>
      <w:bookmarkEnd w:id="5"/>
      <w:r w:rsidRPr="002B1659">
        <w:rPr>
          <w:noProof/>
          <w:lang w:eastAsia="uk-UA"/>
        </w:rPr>
        <w:drawing>
          <wp:inline distT="0" distB="0" distL="0" distR="0" wp14:anchorId="2878FE06" wp14:editId="44B6056B">
            <wp:extent cx="485775" cy="6477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14:paraId="1678EAE3" w14:textId="77777777" w:rsidR="008818B1" w:rsidRPr="008818B1" w:rsidRDefault="008818B1" w:rsidP="008818B1">
      <w:pPr>
        <w:jc w:val="center"/>
        <w:rPr>
          <w:b/>
        </w:rPr>
      </w:pPr>
      <w:r w:rsidRPr="008818B1">
        <w:rPr>
          <w:b/>
        </w:rPr>
        <w:t>РОМЕНСЬКА МІСЬКА РАДА СУМСЬКОЇ ОБЛАСТІ</w:t>
      </w:r>
    </w:p>
    <w:p w14:paraId="37D7C9D4" w14:textId="77777777" w:rsidR="008818B1" w:rsidRPr="008818B1" w:rsidRDefault="008818B1" w:rsidP="008818B1">
      <w:pPr>
        <w:jc w:val="center"/>
        <w:rPr>
          <w:b/>
        </w:rPr>
      </w:pPr>
      <w:r w:rsidRPr="008818B1">
        <w:rPr>
          <w:b/>
        </w:rPr>
        <w:t>ВОСЬМЕ  СКЛИКАННЯ</w:t>
      </w:r>
    </w:p>
    <w:p w14:paraId="6C6688CE" w14:textId="77777777" w:rsidR="008818B1" w:rsidRPr="008818B1" w:rsidRDefault="008818B1" w:rsidP="008818B1">
      <w:pPr>
        <w:keepNext/>
        <w:tabs>
          <w:tab w:val="center" w:pos="4677"/>
          <w:tab w:val="left" w:pos="6960"/>
        </w:tabs>
        <w:spacing w:before="120" w:after="120"/>
        <w:jc w:val="center"/>
        <w:outlineLvl w:val="2"/>
        <w:rPr>
          <w:b/>
          <w:bCs/>
        </w:rPr>
      </w:pPr>
      <w:r w:rsidRPr="008818B1">
        <w:rPr>
          <w:b/>
          <w:bCs/>
        </w:rPr>
        <w:t>СТО ДРУГА СЕСІЯ</w:t>
      </w:r>
    </w:p>
    <w:p w14:paraId="349B28EB" w14:textId="77777777" w:rsidR="008818B1" w:rsidRPr="008818B1" w:rsidRDefault="008818B1" w:rsidP="008818B1">
      <w:pPr>
        <w:keepNext/>
        <w:jc w:val="center"/>
        <w:outlineLvl w:val="0"/>
        <w:rPr>
          <w:b/>
        </w:rPr>
      </w:pPr>
      <w:r w:rsidRPr="008818B1">
        <w:rPr>
          <w:b/>
        </w:rPr>
        <w:t>РІШЕННЯ</w:t>
      </w:r>
    </w:p>
    <w:p w14:paraId="3F7D905E" w14:textId="77777777" w:rsidR="008818B1" w:rsidRPr="008818B1" w:rsidRDefault="008818B1" w:rsidP="008818B1">
      <w:pPr>
        <w:rPr>
          <w:b/>
          <w:sz w:val="16"/>
          <w:szCs w:val="16"/>
        </w:rPr>
      </w:pPr>
    </w:p>
    <w:tbl>
      <w:tblPr>
        <w:tblW w:w="0" w:type="auto"/>
        <w:tblLook w:val="00A0" w:firstRow="1" w:lastRow="0" w:firstColumn="1" w:lastColumn="0" w:noHBand="0" w:noVBand="0"/>
      </w:tblPr>
      <w:tblGrid>
        <w:gridCol w:w="3133"/>
        <w:gridCol w:w="3121"/>
        <w:gridCol w:w="3101"/>
      </w:tblGrid>
      <w:tr w:rsidR="008818B1" w:rsidRPr="008818B1" w14:paraId="421FD864" w14:textId="77777777">
        <w:tc>
          <w:tcPr>
            <w:tcW w:w="3133" w:type="dxa"/>
            <w:hideMark/>
          </w:tcPr>
          <w:p w14:paraId="4F184D8D" w14:textId="77777777" w:rsidR="008818B1" w:rsidRPr="008818B1" w:rsidRDefault="008818B1" w:rsidP="008818B1">
            <w:pPr>
              <w:spacing w:line="252" w:lineRule="auto"/>
              <w:ind w:left="-105"/>
              <w:rPr>
                <w:b/>
                <w:lang w:eastAsia="en-US"/>
              </w:rPr>
            </w:pPr>
            <w:r w:rsidRPr="008818B1">
              <w:rPr>
                <w:b/>
                <w:lang w:eastAsia="en-US"/>
              </w:rPr>
              <w:t>19.12.2025</w:t>
            </w:r>
          </w:p>
        </w:tc>
        <w:tc>
          <w:tcPr>
            <w:tcW w:w="3121" w:type="dxa"/>
          </w:tcPr>
          <w:p w14:paraId="7263E72C" w14:textId="77777777" w:rsidR="008818B1" w:rsidRPr="008818B1" w:rsidRDefault="008818B1" w:rsidP="008818B1">
            <w:pPr>
              <w:spacing w:line="252" w:lineRule="auto"/>
              <w:jc w:val="center"/>
              <w:rPr>
                <w:b/>
                <w:sz w:val="16"/>
                <w:szCs w:val="16"/>
                <w:lang w:eastAsia="en-US"/>
              </w:rPr>
            </w:pPr>
            <w:r w:rsidRPr="008818B1">
              <w:rPr>
                <w:b/>
                <w:lang w:eastAsia="en-US"/>
              </w:rPr>
              <w:t xml:space="preserve">   Ромни</w:t>
            </w:r>
          </w:p>
        </w:tc>
        <w:tc>
          <w:tcPr>
            <w:tcW w:w="3101" w:type="dxa"/>
          </w:tcPr>
          <w:p w14:paraId="7DA871BA" w14:textId="77777777" w:rsidR="008818B1" w:rsidRPr="008818B1" w:rsidRDefault="008818B1" w:rsidP="008818B1">
            <w:pPr>
              <w:spacing w:line="252" w:lineRule="auto"/>
              <w:rPr>
                <w:b/>
                <w:lang w:eastAsia="en-US"/>
              </w:rPr>
            </w:pPr>
          </w:p>
        </w:tc>
      </w:tr>
    </w:tbl>
    <w:bookmarkEnd w:id="0"/>
    <w:p w14:paraId="5ABD5CDA" w14:textId="77777777" w:rsidR="00FF3B83" w:rsidRDefault="00ED188B" w:rsidP="005D1277">
      <w:pPr>
        <w:pStyle w:val="3"/>
        <w:spacing w:before="120" w:after="120" w:line="276" w:lineRule="auto"/>
        <w:ind w:right="5245"/>
        <w:jc w:val="both"/>
        <w:rPr>
          <w:b/>
          <w:bCs/>
          <w:sz w:val="24"/>
          <w:szCs w:val="24"/>
        </w:rPr>
      </w:pPr>
      <w:r w:rsidRPr="00ED188B">
        <w:rPr>
          <w:b/>
          <w:bCs/>
          <w:sz w:val="24"/>
          <w:szCs w:val="24"/>
        </w:rPr>
        <w:t>Про перенесення касових видатків</w:t>
      </w:r>
      <w:r>
        <w:rPr>
          <w:b/>
          <w:bCs/>
          <w:sz w:val="24"/>
          <w:szCs w:val="24"/>
        </w:rPr>
        <w:t xml:space="preserve"> між бюджетними програмами у сфері освіти</w:t>
      </w:r>
      <w:bookmarkEnd w:id="1"/>
      <w:r w:rsidR="00495B6B" w:rsidRPr="00495B6B">
        <w:rPr>
          <w:b/>
          <w:bCs/>
          <w:sz w:val="24"/>
          <w:szCs w:val="24"/>
        </w:rPr>
        <w:t xml:space="preserve"> </w:t>
      </w:r>
      <w:bookmarkEnd w:id="2"/>
    </w:p>
    <w:p w14:paraId="2D9FFFF2" w14:textId="77777777" w:rsidR="00D6165F" w:rsidRPr="0005155D" w:rsidRDefault="00ED188B" w:rsidP="00ED188B">
      <w:pPr>
        <w:pStyle w:val="ae"/>
        <w:spacing w:line="276" w:lineRule="auto"/>
        <w:ind w:firstLine="567"/>
        <w:jc w:val="both"/>
        <w:rPr>
          <w:rFonts w:ascii="Times New Roman" w:hAnsi="Times New Roman"/>
          <w:bCs/>
          <w:sz w:val="24"/>
          <w:szCs w:val="24"/>
          <w:lang w:val="uk-UA"/>
        </w:rPr>
      </w:pPr>
      <w:bookmarkStart w:id="6" w:name="_Hlk79146937"/>
      <w:bookmarkEnd w:id="3"/>
      <w:r w:rsidRPr="00ED188B">
        <w:rPr>
          <w:rFonts w:ascii="Times New Roman" w:hAnsi="Times New Roman"/>
          <w:bCs/>
          <w:sz w:val="24"/>
          <w:szCs w:val="24"/>
          <w:lang w:val="uk-UA"/>
        </w:rPr>
        <w:t>Відповідно до Бюджетного кодексу України, Закону України «Про місцеве самоврядування в Україні», наказу Міністерства фінансів України від 24.12.2024  № 658 «Про затвердження Змін до Типової відомчої класифікації видатків та кредитування місцевого бюджету та Типової програмної класифікації видатків та кредитування місцевого бюджету», з метою правильного застосування бюджетної класифікації та приведення у відповідність до вимог чинного законодавства</w:t>
      </w:r>
      <w:r w:rsidR="005D1277" w:rsidRPr="005D1277">
        <w:rPr>
          <w:rFonts w:ascii="Times New Roman" w:hAnsi="Times New Roman"/>
          <w:bCs/>
          <w:sz w:val="24"/>
          <w:szCs w:val="24"/>
          <w:lang w:val="uk-UA"/>
        </w:rPr>
        <w:t xml:space="preserve"> </w:t>
      </w:r>
    </w:p>
    <w:p w14:paraId="6E2ABE34" w14:textId="77777777" w:rsidR="00DB74C1" w:rsidRDefault="00DB74C1" w:rsidP="00DB74C1">
      <w:pPr>
        <w:spacing w:before="120" w:after="120"/>
        <w:jc w:val="both"/>
        <w:rPr>
          <w:bCs/>
        </w:rPr>
      </w:pPr>
      <w:r>
        <w:rPr>
          <w:bCs/>
        </w:rPr>
        <w:t>МІСЬКА РАДА ВИРІШИЛА:</w:t>
      </w:r>
    </w:p>
    <w:p w14:paraId="78CFC22E" w14:textId="77777777" w:rsidR="00ED188B" w:rsidRDefault="00ED188B" w:rsidP="005A69E5">
      <w:pPr>
        <w:tabs>
          <w:tab w:val="left" w:pos="720"/>
        </w:tabs>
        <w:spacing w:after="120" w:line="276" w:lineRule="auto"/>
        <w:ind w:firstLine="567"/>
        <w:jc w:val="both"/>
      </w:pPr>
      <w:r w:rsidRPr="00ED188B">
        <w:t>1. Перенести касові видатки Бюджету Роменської міської територіальної громади (код бюджету 185450000) в сумі 595 872, 00 гривень з КПК 0611291 «Співфінансування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 на КПК 0611183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t>.</w:t>
      </w:r>
    </w:p>
    <w:p w14:paraId="55595120" w14:textId="77777777" w:rsidR="008818B1" w:rsidRPr="008818B1" w:rsidRDefault="00ED188B" w:rsidP="005A69E5">
      <w:pPr>
        <w:tabs>
          <w:tab w:val="left" w:pos="720"/>
        </w:tabs>
        <w:spacing w:after="120" w:line="276" w:lineRule="auto"/>
        <w:ind w:firstLine="567"/>
        <w:jc w:val="both"/>
      </w:pPr>
      <w:r w:rsidRPr="00ED188B">
        <w:t xml:space="preserve">2. </w:t>
      </w:r>
      <w:r w:rsidR="00964D46" w:rsidRPr="00964D46">
        <w:t>Контроль за виконанням цього рішення покласти на постійну комісію з питань бюджету, економічного розвитку, комунальної власності та регуляторної політики, організацію</w:t>
      </w:r>
      <w:r w:rsidR="00964D46">
        <w:t xml:space="preserve"> виконання</w:t>
      </w:r>
      <w:r w:rsidR="00964D46" w:rsidRPr="00964D46">
        <w:t xml:space="preserve"> рішення доручити заступнику міського голови з питань діяльності виконавчих органів ради Городецькій Л.Д</w:t>
      </w:r>
      <w:r w:rsidR="008818B1" w:rsidRPr="008818B1">
        <w:t xml:space="preserve">. </w:t>
      </w:r>
    </w:p>
    <w:p w14:paraId="5E8A208D" w14:textId="77777777" w:rsidR="008818B1" w:rsidRPr="008818B1" w:rsidRDefault="008818B1" w:rsidP="008818B1">
      <w:pPr>
        <w:tabs>
          <w:tab w:val="left" w:pos="284"/>
        </w:tabs>
        <w:spacing w:line="276" w:lineRule="auto"/>
        <w:jc w:val="both"/>
      </w:pPr>
    </w:p>
    <w:p w14:paraId="740F9896" w14:textId="77777777" w:rsidR="008818B1" w:rsidRPr="008818B1" w:rsidRDefault="008818B1" w:rsidP="008818B1"/>
    <w:p w14:paraId="155DAAC1" w14:textId="77777777" w:rsidR="008818B1" w:rsidRPr="008818B1" w:rsidRDefault="008818B1" w:rsidP="008818B1">
      <w:pPr>
        <w:spacing w:line="276" w:lineRule="auto"/>
        <w:jc w:val="both"/>
        <w:rPr>
          <w:b/>
        </w:rPr>
      </w:pPr>
      <w:r w:rsidRPr="008818B1">
        <w:rPr>
          <w:b/>
        </w:rPr>
        <w:t>Міський голова</w:t>
      </w:r>
      <w:r w:rsidRPr="008818B1">
        <w:rPr>
          <w:b/>
        </w:rPr>
        <w:tab/>
      </w:r>
      <w:r w:rsidRPr="008818B1">
        <w:rPr>
          <w:b/>
        </w:rPr>
        <w:tab/>
      </w:r>
      <w:r w:rsidRPr="008818B1">
        <w:rPr>
          <w:b/>
        </w:rPr>
        <w:tab/>
      </w:r>
      <w:r w:rsidRPr="008818B1">
        <w:rPr>
          <w:b/>
        </w:rPr>
        <w:tab/>
      </w:r>
      <w:r w:rsidRPr="008818B1">
        <w:rPr>
          <w:b/>
        </w:rPr>
        <w:tab/>
      </w:r>
      <w:r w:rsidRPr="008818B1">
        <w:rPr>
          <w:b/>
        </w:rPr>
        <w:tab/>
      </w:r>
      <w:r w:rsidRPr="008818B1">
        <w:rPr>
          <w:b/>
        </w:rPr>
        <w:tab/>
      </w:r>
      <w:r w:rsidRPr="008818B1">
        <w:rPr>
          <w:b/>
        </w:rPr>
        <w:tab/>
        <w:t xml:space="preserve">         Олег СТОГНІЙ</w:t>
      </w:r>
    </w:p>
    <w:p w14:paraId="456C761F" w14:textId="77777777" w:rsidR="00185814" w:rsidRDefault="00185814" w:rsidP="006125CF">
      <w:pPr>
        <w:pStyle w:val="ae"/>
        <w:spacing w:after="120" w:line="276" w:lineRule="auto"/>
        <w:ind w:firstLine="425"/>
        <w:jc w:val="both"/>
        <w:rPr>
          <w:lang w:val="uk-UA"/>
        </w:rPr>
      </w:pPr>
    </w:p>
    <w:p w14:paraId="6CFC4C17" w14:textId="77777777" w:rsidR="008818B1" w:rsidRDefault="008818B1" w:rsidP="006125CF">
      <w:pPr>
        <w:pStyle w:val="ae"/>
        <w:spacing w:after="120" w:line="276" w:lineRule="auto"/>
        <w:ind w:firstLine="425"/>
        <w:jc w:val="both"/>
        <w:rPr>
          <w:lang w:val="uk-UA"/>
        </w:rPr>
      </w:pPr>
    </w:p>
    <w:p w14:paraId="25FFFD7A" w14:textId="77777777" w:rsidR="008818B1" w:rsidRDefault="008818B1" w:rsidP="006125CF">
      <w:pPr>
        <w:pStyle w:val="ae"/>
        <w:spacing w:after="120" w:line="276" w:lineRule="auto"/>
        <w:ind w:firstLine="425"/>
        <w:jc w:val="both"/>
        <w:rPr>
          <w:lang w:val="uk-UA"/>
        </w:rPr>
      </w:pPr>
    </w:p>
    <w:p w14:paraId="68ABF32E" w14:textId="77777777" w:rsidR="008818B1" w:rsidRPr="006125CF" w:rsidRDefault="008818B1" w:rsidP="006125CF">
      <w:pPr>
        <w:pStyle w:val="ae"/>
        <w:spacing w:after="120" w:line="276" w:lineRule="auto"/>
        <w:ind w:firstLine="425"/>
        <w:jc w:val="both"/>
        <w:rPr>
          <w:lang w:val="uk-UA"/>
        </w:rPr>
      </w:pPr>
    </w:p>
    <w:p w14:paraId="279D1EF4" w14:textId="77777777" w:rsidR="00185814" w:rsidRDefault="00185814" w:rsidP="00154091">
      <w:pPr>
        <w:ind w:firstLine="708"/>
        <w:jc w:val="both"/>
      </w:pPr>
    </w:p>
    <w:p w14:paraId="51B9380D" w14:textId="77777777" w:rsidR="00185814" w:rsidRDefault="00185814" w:rsidP="00154091">
      <w:pPr>
        <w:ind w:firstLine="708"/>
        <w:jc w:val="both"/>
      </w:pPr>
    </w:p>
    <w:bookmarkEnd w:id="4"/>
    <w:bookmarkEnd w:id="6"/>
    <w:p w14:paraId="49A83A84" w14:textId="77777777" w:rsidR="000B50EF" w:rsidRDefault="000B50EF" w:rsidP="004B2EA8">
      <w:pPr>
        <w:ind w:left="2832" w:firstLine="708"/>
        <w:rPr>
          <w:b/>
        </w:rPr>
      </w:pPr>
    </w:p>
    <w:p w14:paraId="55D9B417" w14:textId="77777777" w:rsidR="000B50EF" w:rsidRDefault="000B50EF" w:rsidP="004B2EA8">
      <w:pPr>
        <w:ind w:left="2832" w:firstLine="708"/>
        <w:rPr>
          <w:b/>
        </w:rPr>
      </w:pPr>
    </w:p>
    <w:p w14:paraId="1BDEC3E7" w14:textId="77777777" w:rsidR="00D6165F" w:rsidRDefault="00D6165F" w:rsidP="004B2EA8">
      <w:pPr>
        <w:ind w:left="2832" w:firstLine="708"/>
        <w:rPr>
          <w:b/>
        </w:rPr>
      </w:pPr>
    </w:p>
    <w:p w14:paraId="4C0E3DD3" w14:textId="77777777" w:rsidR="000B50EF" w:rsidRDefault="000B50EF" w:rsidP="004B2EA8">
      <w:pPr>
        <w:ind w:left="2832" w:firstLine="708"/>
        <w:rPr>
          <w:b/>
        </w:rPr>
      </w:pPr>
    </w:p>
    <w:p w14:paraId="59669760" w14:textId="77777777" w:rsidR="004A7F1F" w:rsidRDefault="004A7F1F" w:rsidP="004B2EA8">
      <w:pPr>
        <w:ind w:left="2832" w:firstLine="708"/>
        <w:rPr>
          <w:b/>
        </w:rPr>
      </w:pPr>
    </w:p>
    <w:p w14:paraId="4FCA21E7" w14:textId="77777777" w:rsidR="004B2EA8" w:rsidRDefault="004B2EA8" w:rsidP="00040885">
      <w:pPr>
        <w:spacing w:line="276" w:lineRule="auto"/>
        <w:ind w:left="2832" w:firstLine="708"/>
        <w:rPr>
          <w:b/>
        </w:rPr>
      </w:pPr>
      <w:r>
        <w:rPr>
          <w:b/>
        </w:rPr>
        <w:t>Пояснювальна записка</w:t>
      </w:r>
    </w:p>
    <w:p w14:paraId="18838791" w14:textId="77777777" w:rsidR="004B2EA8" w:rsidRDefault="004B2EA8" w:rsidP="00040885">
      <w:pPr>
        <w:spacing w:line="276" w:lineRule="auto"/>
        <w:jc w:val="center"/>
      </w:pPr>
      <w:r>
        <w:rPr>
          <w:b/>
        </w:rPr>
        <w:t xml:space="preserve">до </w:t>
      </w:r>
      <w:proofErr w:type="spellStart"/>
      <w:r w:rsidR="006A2650">
        <w:rPr>
          <w:b/>
        </w:rPr>
        <w:t>проєкту</w:t>
      </w:r>
      <w:proofErr w:type="spellEnd"/>
      <w:r w:rsidR="006A2650">
        <w:rPr>
          <w:b/>
        </w:rPr>
        <w:t xml:space="preserve"> </w:t>
      </w:r>
      <w:r>
        <w:rPr>
          <w:b/>
        </w:rPr>
        <w:t>рішення міської ради</w:t>
      </w:r>
      <w:r>
        <w:rPr>
          <w:b/>
          <w:bCs/>
        </w:rPr>
        <w:t xml:space="preserve"> </w:t>
      </w:r>
      <w:bookmarkStart w:id="7" w:name="_Hlk137116656"/>
      <w:r w:rsidR="00964D46">
        <w:rPr>
          <w:b/>
          <w:bCs/>
        </w:rPr>
        <w:t>«</w:t>
      </w:r>
      <w:r w:rsidR="00964D46" w:rsidRPr="00964D46">
        <w:rPr>
          <w:b/>
          <w:bCs/>
        </w:rPr>
        <w:t>Про перенесення касових видатків між бюджетними програмами у сфері освіти</w:t>
      </w:r>
      <w:r w:rsidR="00B246E5">
        <w:rPr>
          <w:b/>
          <w:bCs/>
        </w:rPr>
        <w:t>»</w:t>
      </w:r>
      <w:r>
        <w:t xml:space="preserve">   </w:t>
      </w:r>
      <w:bookmarkEnd w:id="7"/>
    </w:p>
    <w:p w14:paraId="08F487B1" w14:textId="77777777" w:rsidR="004B2EA8" w:rsidRDefault="004B2EA8" w:rsidP="004B2EA8">
      <w:pPr>
        <w:jc w:val="center"/>
      </w:pPr>
    </w:p>
    <w:p w14:paraId="280645C1" w14:textId="77777777" w:rsidR="006125CF" w:rsidRDefault="00964D46" w:rsidP="00811A55">
      <w:pPr>
        <w:tabs>
          <w:tab w:val="left" w:pos="720"/>
        </w:tabs>
        <w:spacing w:line="276" w:lineRule="auto"/>
        <w:ind w:firstLine="567"/>
        <w:jc w:val="both"/>
        <w:rPr>
          <w:color w:val="000000"/>
        </w:rPr>
      </w:pPr>
      <w:r>
        <w:rPr>
          <w:color w:val="000000"/>
        </w:rPr>
        <w:t>Відповідно до Бюджетного  кодексу України, наказу Міністерства фінансів України від 24.12.2024 № 658 «Про затвердження Змін до Типової відомчої класифікації видатків та кредитування місцевого бюджету та Типової програмної класифікації видатків та кредитування місцевого бюджету» пропонується касові видатки Бюджету Роменської міської територіальної громади (код бюджету 185450000) в сумі 595</w:t>
      </w:r>
      <w:r w:rsidR="00E311CA">
        <w:rPr>
          <w:color w:val="000000"/>
        </w:rPr>
        <w:t xml:space="preserve"> </w:t>
      </w:r>
      <w:r>
        <w:rPr>
          <w:color w:val="000000"/>
        </w:rPr>
        <w:t>872,</w:t>
      </w:r>
      <w:r w:rsidR="00E311CA">
        <w:rPr>
          <w:color w:val="000000"/>
        </w:rPr>
        <w:t xml:space="preserve"> </w:t>
      </w:r>
      <w:r>
        <w:rPr>
          <w:color w:val="000000"/>
        </w:rPr>
        <w:t>00 гривень перенести з КПК 0611291 «Співфінансування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 на КПК 0611183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p w14:paraId="13AEB649" w14:textId="77777777" w:rsidR="006125CF" w:rsidRPr="00D272E9" w:rsidRDefault="006125CF" w:rsidP="006125CF">
      <w:pPr>
        <w:spacing w:line="271" w:lineRule="auto"/>
        <w:rPr>
          <w:b/>
          <w:bCs/>
          <w:color w:val="000000"/>
        </w:rPr>
      </w:pPr>
    </w:p>
    <w:p w14:paraId="3093D8B3" w14:textId="77777777" w:rsidR="006125CF" w:rsidRPr="00D272E9" w:rsidRDefault="006125CF" w:rsidP="006125CF">
      <w:pPr>
        <w:spacing w:line="271" w:lineRule="auto"/>
        <w:rPr>
          <w:b/>
          <w:bCs/>
          <w:color w:val="000000"/>
        </w:rPr>
      </w:pPr>
    </w:p>
    <w:tbl>
      <w:tblPr>
        <w:tblW w:w="0" w:type="auto"/>
        <w:tblLook w:val="04A0" w:firstRow="1" w:lastRow="0" w:firstColumn="1" w:lastColumn="0" w:noHBand="0" w:noVBand="1"/>
      </w:tblPr>
      <w:tblGrid>
        <w:gridCol w:w="6521"/>
        <w:gridCol w:w="3107"/>
      </w:tblGrid>
      <w:tr w:rsidR="006125CF" w:rsidRPr="00D272E9" w14:paraId="798747CD" w14:textId="77777777">
        <w:tc>
          <w:tcPr>
            <w:tcW w:w="6521" w:type="dxa"/>
          </w:tcPr>
          <w:p w14:paraId="32ED1E20" w14:textId="77777777" w:rsidR="006125CF" w:rsidRPr="00D272E9" w:rsidRDefault="00964D46">
            <w:pPr>
              <w:spacing w:line="271" w:lineRule="auto"/>
              <w:rPr>
                <w:b/>
                <w:bCs/>
                <w:color w:val="000000"/>
                <w:lang w:val="ru-RU"/>
              </w:rPr>
            </w:pPr>
            <w:r>
              <w:rPr>
                <w:b/>
                <w:bCs/>
                <w:color w:val="000000"/>
              </w:rPr>
              <w:t>Заступник н</w:t>
            </w:r>
            <w:r w:rsidR="006125CF" w:rsidRPr="00D272E9">
              <w:rPr>
                <w:b/>
                <w:bCs/>
                <w:color w:val="000000"/>
              </w:rPr>
              <w:t>ачальник</w:t>
            </w:r>
            <w:r>
              <w:rPr>
                <w:b/>
                <w:bCs/>
                <w:color w:val="000000"/>
              </w:rPr>
              <w:t>а</w:t>
            </w:r>
            <w:r w:rsidR="006125CF" w:rsidRPr="00D272E9">
              <w:rPr>
                <w:b/>
                <w:bCs/>
                <w:color w:val="000000"/>
              </w:rPr>
              <w:t xml:space="preserve"> Відділу освіти</w:t>
            </w:r>
            <w:r w:rsidR="006125CF" w:rsidRPr="00D272E9">
              <w:rPr>
                <w:b/>
                <w:bCs/>
                <w:color w:val="000000"/>
                <w:lang w:val="ru-RU"/>
              </w:rPr>
              <w:t xml:space="preserve"> </w:t>
            </w:r>
          </w:p>
          <w:p w14:paraId="4DA975F6" w14:textId="77777777" w:rsidR="006125CF" w:rsidRPr="00D272E9" w:rsidRDefault="006125CF">
            <w:pPr>
              <w:spacing w:line="271" w:lineRule="auto"/>
              <w:rPr>
                <w:b/>
                <w:bCs/>
                <w:color w:val="000000"/>
              </w:rPr>
            </w:pPr>
            <w:r w:rsidRPr="00D272E9">
              <w:rPr>
                <w:b/>
                <w:bCs/>
                <w:color w:val="000000"/>
              </w:rPr>
              <w:t xml:space="preserve">Роменської міської ради </w:t>
            </w:r>
          </w:p>
          <w:p w14:paraId="791F2B04" w14:textId="77777777" w:rsidR="006125CF" w:rsidRPr="00D272E9" w:rsidRDefault="006125CF">
            <w:pPr>
              <w:spacing w:line="271" w:lineRule="auto"/>
              <w:rPr>
                <w:b/>
                <w:bCs/>
                <w:color w:val="000000"/>
              </w:rPr>
            </w:pPr>
            <w:r w:rsidRPr="00D272E9">
              <w:rPr>
                <w:b/>
                <w:bCs/>
                <w:color w:val="000000"/>
              </w:rPr>
              <w:t>Сумської області</w:t>
            </w:r>
          </w:p>
        </w:tc>
        <w:tc>
          <w:tcPr>
            <w:tcW w:w="3107" w:type="dxa"/>
          </w:tcPr>
          <w:p w14:paraId="3BC231B0" w14:textId="77777777" w:rsidR="006125CF" w:rsidRPr="00D272E9" w:rsidRDefault="006125CF">
            <w:pPr>
              <w:spacing w:line="271" w:lineRule="auto"/>
              <w:rPr>
                <w:b/>
                <w:bCs/>
                <w:color w:val="000000"/>
              </w:rPr>
            </w:pPr>
          </w:p>
          <w:p w14:paraId="23F902E2" w14:textId="77777777" w:rsidR="006125CF" w:rsidRPr="00D272E9" w:rsidRDefault="006125CF">
            <w:pPr>
              <w:spacing w:line="271" w:lineRule="auto"/>
              <w:rPr>
                <w:b/>
                <w:bCs/>
                <w:color w:val="000000"/>
              </w:rPr>
            </w:pPr>
          </w:p>
          <w:p w14:paraId="22F058B1" w14:textId="77777777" w:rsidR="006125CF" w:rsidRPr="00D272E9" w:rsidRDefault="00964D46">
            <w:pPr>
              <w:spacing w:line="271" w:lineRule="auto"/>
              <w:rPr>
                <w:b/>
                <w:bCs/>
                <w:color w:val="000000"/>
              </w:rPr>
            </w:pPr>
            <w:r>
              <w:rPr>
                <w:b/>
                <w:bCs/>
                <w:color w:val="000000"/>
              </w:rPr>
              <w:t>Олена</w:t>
            </w:r>
            <w:r w:rsidR="006125CF" w:rsidRPr="00D272E9">
              <w:rPr>
                <w:b/>
                <w:bCs/>
                <w:color w:val="000000"/>
              </w:rPr>
              <w:t xml:space="preserve"> </w:t>
            </w:r>
            <w:r>
              <w:rPr>
                <w:b/>
                <w:bCs/>
                <w:color w:val="000000"/>
              </w:rPr>
              <w:t>ШАПОВАЛОВА</w:t>
            </w:r>
          </w:p>
        </w:tc>
      </w:tr>
      <w:tr w:rsidR="006125CF" w:rsidRPr="00D272E9" w14:paraId="795DC819" w14:textId="77777777">
        <w:tc>
          <w:tcPr>
            <w:tcW w:w="6521" w:type="dxa"/>
          </w:tcPr>
          <w:p w14:paraId="55DA8AF1" w14:textId="77777777" w:rsidR="006125CF" w:rsidRPr="00D272E9" w:rsidRDefault="006125CF">
            <w:pPr>
              <w:spacing w:line="271" w:lineRule="auto"/>
              <w:rPr>
                <w:b/>
                <w:bCs/>
                <w:color w:val="000000"/>
              </w:rPr>
            </w:pPr>
          </w:p>
        </w:tc>
        <w:tc>
          <w:tcPr>
            <w:tcW w:w="3107" w:type="dxa"/>
          </w:tcPr>
          <w:p w14:paraId="3C1128FA" w14:textId="77777777" w:rsidR="006125CF" w:rsidRPr="00D272E9" w:rsidRDefault="006125CF">
            <w:pPr>
              <w:spacing w:line="271" w:lineRule="auto"/>
              <w:rPr>
                <w:b/>
                <w:bCs/>
                <w:color w:val="000000"/>
              </w:rPr>
            </w:pPr>
          </w:p>
        </w:tc>
      </w:tr>
      <w:tr w:rsidR="00D33512" w:rsidRPr="00D272E9" w14:paraId="25E2D4EA" w14:textId="77777777">
        <w:tc>
          <w:tcPr>
            <w:tcW w:w="6521" w:type="dxa"/>
          </w:tcPr>
          <w:p w14:paraId="0DB5A0E0" w14:textId="77777777" w:rsidR="00D33512" w:rsidRDefault="00D33512" w:rsidP="00D33512">
            <w:pPr>
              <w:spacing w:line="268" w:lineRule="auto"/>
              <w:rPr>
                <w:b/>
                <w:bCs/>
                <w:color w:val="000000" w:themeColor="text1"/>
              </w:rPr>
            </w:pPr>
            <w:r>
              <w:rPr>
                <w:b/>
                <w:bCs/>
                <w:color w:val="000000" w:themeColor="text1"/>
              </w:rPr>
              <w:t>Погоджено</w:t>
            </w:r>
          </w:p>
          <w:p w14:paraId="2CB321F6" w14:textId="0BE97544" w:rsidR="00D33512" w:rsidRPr="00D272E9" w:rsidRDefault="00D33512" w:rsidP="00D33512">
            <w:pPr>
              <w:spacing w:line="271" w:lineRule="auto"/>
              <w:rPr>
                <w:b/>
                <w:bCs/>
                <w:color w:val="000000"/>
              </w:rPr>
            </w:pPr>
            <w:r>
              <w:rPr>
                <w:b/>
                <w:bCs/>
                <w:color w:val="000000" w:themeColor="text1"/>
              </w:rPr>
              <w:t>Керуючий справами виконкому</w:t>
            </w:r>
          </w:p>
        </w:tc>
        <w:tc>
          <w:tcPr>
            <w:tcW w:w="3107" w:type="dxa"/>
          </w:tcPr>
          <w:p w14:paraId="59DEBC64" w14:textId="77777777" w:rsidR="00D33512" w:rsidRDefault="00D33512" w:rsidP="00D33512">
            <w:pPr>
              <w:spacing w:line="268" w:lineRule="auto"/>
              <w:rPr>
                <w:b/>
                <w:bCs/>
                <w:color w:val="000000" w:themeColor="text1"/>
              </w:rPr>
            </w:pPr>
          </w:p>
          <w:p w14:paraId="478A7622" w14:textId="50EE1CB2" w:rsidR="00D33512" w:rsidRPr="00D272E9" w:rsidRDefault="00D33512" w:rsidP="00D33512">
            <w:pPr>
              <w:spacing w:line="271" w:lineRule="auto"/>
              <w:rPr>
                <w:b/>
                <w:bCs/>
                <w:color w:val="000000"/>
              </w:rPr>
            </w:pPr>
            <w:r>
              <w:rPr>
                <w:b/>
                <w:bCs/>
                <w:color w:val="000000" w:themeColor="text1"/>
              </w:rPr>
              <w:t>Наталія МОСКАЛЕНКО</w:t>
            </w:r>
          </w:p>
        </w:tc>
      </w:tr>
    </w:tbl>
    <w:p w14:paraId="0A0ED154" w14:textId="77777777" w:rsidR="006125CF" w:rsidRPr="00D272E9" w:rsidRDefault="006125CF" w:rsidP="006125CF">
      <w:pPr>
        <w:rPr>
          <w:b/>
          <w:bCs/>
          <w:color w:val="000000"/>
        </w:rPr>
      </w:pPr>
    </w:p>
    <w:p w14:paraId="75813F75" w14:textId="77777777" w:rsidR="006125CF" w:rsidRDefault="006125CF" w:rsidP="006125CF">
      <w:pPr>
        <w:ind w:left="2832" w:firstLine="708"/>
      </w:pPr>
    </w:p>
    <w:p w14:paraId="7A6C5154" w14:textId="77777777" w:rsidR="00A72C25" w:rsidRDefault="00A72C25" w:rsidP="006125CF">
      <w:pPr>
        <w:tabs>
          <w:tab w:val="left" w:pos="720"/>
        </w:tabs>
        <w:spacing w:line="276" w:lineRule="auto"/>
        <w:ind w:firstLine="567"/>
        <w:jc w:val="both"/>
      </w:pPr>
    </w:p>
    <w:sectPr w:rsidR="00A72C25" w:rsidSect="00806E10">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A1CF5" w14:textId="77777777" w:rsidR="00AC2F0D" w:rsidRDefault="00AC2F0D" w:rsidP="00FC6F34">
      <w:r>
        <w:separator/>
      </w:r>
    </w:p>
  </w:endnote>
  <w:endnote w:type="continuationSeparator" w:id="0">
    <w:p w14:paraId="6114EC4F" w14:textId="77777777" w:rsidR="00AC2F0D" w:rsidRDefault="00AC2F0D" w:rsidP="00FC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EF6CD" w14:textId="77777777" w:rsidR="00AC2F0D" w:rsidRDefault="00AC2F0D" w:rsidP="00FC6F34">
      <w:r>
        <w:separator/>
      </w:r>
    </w:p>
  </w:footnote>
  <w:footnote w:type="continuationSeparator" w:id="0">
    <w:p w14:paraId="4C931EDD" w14:textId="77777777" w:rsidR="00AC2F0D" w:rsidRDefault="00AC2F0D" w:rsidP="00FC6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A5032"/>
    <w:multiLevelType w:val="hybridMultilevel"/>
    <w:tmpl w:val="82BE392E"/>
    <w:lvl w:ilvl="0" w:tplc="076CF47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C9"/>
    <w:rsid w:val="00010F8B"/>
    <w:rsid w:val="00012AE4"/>
    <w:rsid w:val="00014837"/>
    <w:rsid w:val="000162BD"/>
    <w:rsid w:val="00022557"/>
    <w:rsid w:val="00040885"/>
    <w:rsid w:val="00043CEE"/>
    <w:rsid w:val="00046660"/>
    <w:rsid w:val="00050CC3"/>
    <w:rsid w:val="0005155D"/>
    <w:rsid w:val="00066AA6"/>
    <w:rsid w:val="00072B4B"/>
    <w:rsid w:val="0008364E"/>
    <w:rsid w:val="000836B5"/>
    <w:rsid w:val="00092FB1"/>
    <w:rsid w:val="000A0312"/>
    <w:rsid w:val="000A0B12"/>
    <w:rsid w:val="000A7DD5"/>
    <w:rsid w:val="000B48FE"/>
    <w:rsid w:val="000B50EF"/>
    <w:rsid w:val="000D1096"/>
    <w:rsid w:val="000D1E49"/>
    <w:rsid w:val="000D5D98"/>
    <w:rsid w:val="000E088A"/>
    <w:rsid w:val="000E1AE7"/>
    <w:rsid w:val="000E1E0D"/>
    <w:rsid w:val="000E47D3"/>
    <w:rsid w:val="001044AF"/>
    <w:rsid w:val="001158CC"/>
    <w:rsid w:val="001270AB"/>
    <w:rsid w:val="001421A7"/>
    <w:rsid w:val="00154091"/>
    <w:rsid w:val="00161800"/>
    <w:rsid w:val="001746FB"/>
    <w:rsid w:val="001802D3"/>
    <w:rsid w:val="00185814"/>
    <w:rsid w:val="001905D4"/>
    <w:rsid w:val="00190CD6"/>
    <w:rsid w:val="001920CA"/>
    <w:rsid w:val="001A3F20"/>
    <w:rsid w:val="001B1908"/>
    <w:rsid w:val="001D4439"/>
    <w:rsid w:val="001F1E02"/>
    <w:rsid w:val="001F47AE"/>
    <w:rsid w:val="00213E44"/>
    <w:rsid w:val="00216D90"/>
    <w:rsid w:val="00231C2F"/>
    <w:rsid w:val="002522A7"/>
    <w:rsid w:val="002531C9"/>
    <w:rsid w:val="00270636"/>
    <w:rsid w:val="00281E5B"/>
    <w:rsid w:val="00282A71"/>
    <w:rsid w:val="00283BA7"/>
    <w:rsid w:val="002A20E3"/>
    <w:rsid w:val="002A7635"/>
    <w:rsid w:val="002B2B47"/>
    <w:rsid w:val="002B3976"/>
    <w:rsid w:val="002C0A13"/>
    <w:rsid w:val="002C5012"/>
    <w:rsid w:val="002F1CF0"/>
    <w:rsid w:val="00302D9F"/>
    <w:rsid w:val="00340664"/>
    <w:rsid w:val="00340C6A"/>
    <w:rsid w:val="003424D2"/>
    <w:rsid w:val="00347E40"/>
    <w:rsid w:val="00352FB0"/>
    <w:rsid w:val="00361084"/>
    <w:rsid w:val="00383646"/>
    <w:rsid w:val="00386744"/>
    <w:rsid w:val="0039022C"/>
    <w:rsid w:val="003A0E89"/>
    <w:rsid w:val="003A21B4"/>
    <w:rsid w:val="003A5F9E"/>
    <w:rsid w:val="003B3D1E"/>
    <w:rsid w:val="003B5562"/>
    <w:rsid w:val="003C3341"/>
    <w:rsid w:val="003C5FBD"/>
    <w:rsid w:val="003C6458"/>
    <w:rsid w:val="003D1CB0"/>
    <w:rsid w:val="003D7560"/>
    <w:rsid w:val="003E0480"/>
    <w:rsid w:val="003E1CCE"/>
    <w:rsid w:val="00410F41"/>
    <w:rsid w:val="004303C1"/>
    <w:rsid w:val="00443672"/>
    <w:rsid w:val="00461296"/>
    <w:rsid w:val="004639A3"/>
    <w:rsid w:val="0047091B"/>
    <w:rsid w:val="0047412B"/>
    <w:rsid w:val="00475C24"/>
    <w:rsid w:val="00477756"/>
    <w:rsid w:val="00495B6B"/>
    <w:rsid w:val="004A4C71"/>
    <w:rsid w:val="004A6B5B"/>
    <w:rsid w:val="004A6CFA"/>
    <w:rsid w:val="004A7F1F"/>
    <w:rsid w:val="004B2EA8"/>
    <w:rsid w:val="004C04AC"/>
    <w:rsid w:val="004C369C"/>
    <w:rsid w:val="004C41F3"/>
    <w:rsid w:val="004D0AB1"/>
    <w:rsid w:val="004F09C9"/>
    <w:rsid w:val="004F1F5B"/>
    <w:rsid w:val="004F5A6E"/>
    <w:rsid w:val="00505B70"/>
    <w:rsid w:val="005163C5"/>
    <w:rsid w:val="005207FD"/>
    <w:rsid w:val="00530398"/>
    <w:rsid w:val="00543EC8"/>
    <w:rsid w:val="00552A28"/>
    <w:rsid w:val="0056112E"/>
    <w:rsid w:val="00572B3C"/>
    <w:rsid w:val="00573938"/>
    <w:rsid w:val="0059141A"/>
    <w:rsid w:val="005953F0"/>
    <w:rsid w:val="005967E1"/>
    <w:rsid w:val="00597F24"/>
    <w:rsid w:val="005A69E5"/>
    <w:rsid w:val="005A7FAB"/>
    <w:rsid w:val="005C42DF"/>
    <w:rsid w:val="005D1277"/>
    <w:rsid w:val="005D69E0"/>
    <w:rsid w:val="005F0492"/>
    <w:rsid w:val="006018D0"/>
    <w:rsid w:val="006125CF"/>
    <w:rsid w:val="006171EE"/>
    <w:rsid w:val="006225D1"/>
    <w:rsid w:val="006313ED"/>
    <w:rsid w:val="00646FDE"/>
    <w:rsid w:val="0067523A"/>
    <w:rsid w:val="00676056"/>
    <w:rsid w:val="0068221C"/>
    <w:rsid w:val="0069352B"/>
    <w:rsid w:val="0069754E"/>
    <w:rsid w:val="006A0CE9"/>
    <w:rsid w:val="006A2650"/>
    <w:rsid w:val="006C1AD1"/>
    <w:rsid w:val="006C46F7"/>
    <w:rsid w:val="006C5D61"/>
    <w:rsid w:val="006C6C10"/>
    <w:rsid w:val="006D570D"/>
    <w:rsid w:val="006E144F"/>
    <w:rsid w:val="006F0EF4"/>
    <w:rsid w:val="006F7A87"/>
    <w:rsid w:val="00700271"/>
    <w:rsid w:val="007041F8"/>
    <w:rsid w:val="0071138B"/>
    <w:rsid w:val="007252CE"/>
    <w:rsid w:val="007314B6"/>
    <w:rsid w:val="007337E2"/>
    <w:rsid w:val="007403A1"/>
    <w:rsid w:val="00740B11"/>
    <w:rsid w:val="00754823"/>
    <w:rsid w:val="00762F2E"/>
    <w:rsid w:val="007669CF"/>
    <w:rsid w:val="00772E65"/>
    <w:rsid w:val="0078654A"/>
    <w:rsid w:val="00787A87"/>
    <w:rsid w:val="007945A6"/>
    <w:rsid w:val="007A58D8"/>
    <w:rsid w:val="007A6ABE"/>
    <w:rsid w:val="007B382F"/>
    <w:rsid w:val="007B76AA"/>
    <w:rsid w:val="007D04E1"/>
    <w:rsid w:val="007D284E"/>
    <w:rsid w:val="007E4FC3"/>
    <w:rsid w:val="007F11E7"/>
    <w:rsid w:val="0080433E"/>
    <w:rsid w:val="008043BA"/>
    <w:rsid w:val="00804FC8"/>
    <w:rsid w:val="00806E10"/>
    <w:rsid w:val="00811A55"/>
    <w:rsid w:val="008135A1"/>
    <w:rsid w:val="00815F59"/>
    <w:rsid w:val="00837181"/>
    <w:rsid w:val="008439B7"/>
    <w:rsid w:val="0084472A"/>
    <w:rsid w:val="0085264D"/>
    <w:rsid w:val="0086066C"/>
    <w:rsid w:val="00875870"/>
    <w:rsid w:val="0088053F"/>
    <w:rsid w:val="008818B1"/>
    <w:rsid w:val="00891255"/>
    <w:rsid w:val="008A1EEA"/>
    <w:rsid w:val="008B6B14"/>
    <w:rsid w:val="008B7093"/>
    <w:rsid w:val="008C17E3"/>
    <w:rsid w:val="008D6421"/>
    <w:rsid w:val="008F1BAB"/>
    <w:rsid w:val="008F293C"/>
    <w:rsid w:val="00902B07"/>
    <w:rsid w:val="00912BC4"/>
    <w:rsid w:val="0091591D"/>
    <w:rsid w:val="0091759A"/>
    <w:rsid w:val="009331F8"/>
    <w:rsid w:val="009339D6"/>
    <w:rsid w:val="0093524E"/>
    <w:rsid w:val="00947F95"/>
    <w:rsid w:val="00952204"/>
    <w:rsid w:val="009546ED"/>
    <w:rsid w:val="009601F6"/>
    <w:rsid w:val="00964D46"/>
    <w:rsid w:val="009760A9"/>
    <w:rsid w:val="0098699E"/>
    <w:rsid w:val="009A53DE"/>
    <w:rsid w:val="009B709C"/>
    <w:rsid w:val="009D294B"/>
    <w:rsid w:val="009E09CC"/>
    <w:rsid w:val="00A11D36"/>
    <w:rsid w:val="00A12E41"/>
    <w:rsid w:val="00A3587C"/>
    <w:rsid w:val="00A35E1E"/>
    <w:rsid w:val="00A45215"/>
    <w:rsid w:val="00A70289"/>
    <w:rsid w:val="00A72C25"/>
    <w:rsid w:val="00A8248E"/>
    <w:rsid w:val="00A914CB"/>
    <w:rsid w:val="00A93F72"/>
    <w:rsid w:val="00AA0855"/>
    <w:rsid w:val="00AA508E"/>
    <w:rsid w:val="00AA6056"/>
    <w:rsid w:val="00AB5AA0"/>
    <w:rsid w:val="00AB634D"/>
    <w:rsid w:val="00AC01B9"/>
    <w:rsid w:val="00AC2F0D"/>
    <w:rsid w:val="00AD0661"/>
    <w:rsid w:val="00AD4BAF"/>
    <w:rsid w:val="00AE1F33"/>
    <w:rsid w:val="00AF693C"/>
    <w:rsid w:val="00B04FE9"/>
    <w:rsid w:val="00B13C0F"/>
    <w:rsid w:val="00B1566A"/>
    <w:rsid w:val="00B2065F"/>
    <w:rsid w:val="00B246E5"/>
    <w:rsid w:val="00B27204"/>
    <w:rsid w:val="00B47AC8"/>
    <w:rsid w:val="00B5447A"/>
    <w:rsid w:val="00B54F83"/>
    <w:rsid w:val="00B56E79"/>
    <w:rsid w:val="00B56F92"/>
    <w:rsid w:val="00B57153"/>
    <w:rsid w:val="00B57D86"/>
    <w:rsid w:val="00B65261"/>
    <w:rsid w:val="00B67609"/>
    <w:rsid w:val="00B8398A"/>
    <w:rsid w:val="00BC1C63"/>
    <w:rsid w:val="00BD02EB"/>
    <w:rsid w:val="00BD10E8"/>
    <w:rsid w:val="00BE2F6D"/>
    <w:rsid w:val="00BF30C2"/>
    <w:rsid w:val="00C16AFE"/>
    <w:rsid w:val="00C211AF"/>
    <w:rsid w:val="00C21DDA"/>
    <w:rsid w:val="00C244E4"/>
    <w:rsid w:val="00C30D03"/>
    <w:rsid w:val="00C33358"/>
    <w:rsid w:val="00C63093"/>
    <w:rsid w:val="00C63600"/>
    <w:rsid w:val="00C7062A"/>
    <w:rsid w:val="00C869A3"/>
    <w:rsid w:val="00C935FD"/>
    <w:rsid w:val="00C947D8"/>
    <w:rsid w:val="00CA1147"/>
    <w:rsid w:val="00CB0734"/>
    <w:rsid w:val="00CC32E1"/>
    <w:rsid w:val="00CC76F4"/>
    <w:rsid w:val="00CE5527"/>
    <w:rsid w:val="00CF12B3"/>
    <w:rsid w:val="00CF4235"/>
    <w:rsid w:val="00CF4C81"/>
    <w:rsid w:val="00CF4F1F"/>
    <w:rsid w:val="00D02FCD"/>
    <w:rsid w:val="00D179D9"/>
    <w:rsid w:val="00D315A5"/>
    <w:rsid w:val="00D33512"/>
    <w:rsid w:val="00D34727"/>
    <w:rsid w:val="00D36D9E"/>
    <w:rsid w:val="00D43D2E"/>
    <w:rsid w:val="00D45A7E"/>
    <w:rsid w:val="00D47225"/>
    <w:rsid w:val="00D514F2"/>
    <w:rsid w:val="00D526A1"/>
    <w:rsid w:val="00D54E36"/>
    <w:rsid w:val="00D6165F"/>
    <w:rsid w:val="00D62C2E"/>
    <w:rsid w:val="00D63AAA"/>
    <w:rsid w:val="00D647A2"/>
    <w:rsid w:val="00D70254"/>
    <w:rsid w:val="00D73C86"/>
    <w:rsid w:val="00D80C30"/>
    <w:rsid w:val="00D839E0"/>
    <w:rsid w:val="00D94956"/>
    <w:rsid w:val="00DA0259"/>
    <w:rsid w:val="00DA0752"/>
    <w:rsid w:val="00DB3C71"/>
    <w:rsid w:val="00DB74C1"/>
    <w:rsid w:val="00DC702A"/>
    <w:rsid w:val="00DE6958"/>
    <w:rsid w:val="00E02D61"/>
    <w:rsid w:val="00E07EB0"/>
    <w:rsid w:val="00E14754"/>
    <w:rsid w:val="00E14E02"/>
    <w:rsid w:val="00E23AE1"/>
    <w:rsid w:val="00E311CA"/>
    <w:rsid w:val="00E353AB"/>
    <w:rsid w:val="00E51298"/>
    <w:rsid w:val="00E528DA"/>
    <w:rsid w:val="00E60DBC"/>
    <w:rsid w:val="00E60E15"/>
    <w:rsid w:val="00E75397"/>
    <w:rsid w:val="00E77F54"/>
    <w:rsid w:val="00E86830"/>
    <w:rsid w:val="00E970C3"/>
    <w:rsid w:val="00EA1038"/>
    <w:rsid w:val="00EA7891"/>
    <w:rsid w:val="00EB1B47"/>
    <w:rsid w:val="00ED188B"/>
    <w:rsid w:val="00ED44D6"/>
    <w:rsid w:val="00ED5A05"/>
    <w:rsid w:val="00EE25C4"/>
    <w:rsid w:val="00F17DE9"/>
    <w:rsid w:val="00F77151"/>
    <w:rsid w:val="00F80212"/>
    <w:rsid w:val="00FB4A85"/>
    <w:rsid w:val="00FC1314"/>
    <w:rsid w:val="00FC3D42"/>
    <w:rsid w:val="00FC523A"/>
    <w:rsid w:val="00FC6F34"/>
    <w:rsid w:val="00FE3E95"/>
    <w:rsid w:val="00FF073B"/>
    <w:rsid w:val="00FF3B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26CFC"/>
  <w15:chartTrackingRefBased/>
  <w15:docId w15:val="{7E86FAA2-6611-4B2F-928F-E32B95DC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0271"/>
    <w:rPr>
      <w:rFonts w:ascii="Times New Roman" w:eastAsia="Times New Roman" w:hAnsi="Times New Roman"/>
      <w:sz w:val="24"/>
      <w:szCs w:val="24"/>
      <w:lang w:eastAsia="ru-RU"/>
    </w:rPr>
  </w:style>
  <w:style w:type="paragraph" w:styleId="1">
    <w:name w:val="heading 1"/>
    <w:basedOn w:val="a"/>
    <w:next w:val="a"/>
    <w:link w:val="10"/>
    <w:uiPriority w:val="9"/>
    <w:qFormat/>
    <w:rsid w:val="00B56E79"/>
    <w:pPr>
      <w:keepNext/>
      <w:keepLines/>
      <w:spacing w:before="240"/>
      <w:outlineLvl w:val="0"/>
    </w:pPr>
    <w:rPr>
      <w:rFonts w:ascii="Calibri Light" w:hAnsi="Calibri Light"/>
      <w:color w:val="2F5496"/>
      <w:sz w:val="32"/>
      <w:szCs w:val="32"/>
    </w:rPr>
  </w:style>
  <w:style w:type="paragraph" w:styleId="3">
    <w:name w:val="heading 3"/>
    <w:basedOn w:val="a"/>
    <w:next w:val="a"/>
    <w:link w:val="30"/>
    <w:unhideWhenUsed/>
    <w:qFormat/>
    <w:rsid w:val="0047091B"/>
    <w:pPr>
      <w:keepNext/>
      <w:outlineLvl w:val="2"/>
    </w:pPr>
    <w:rPr>
      <w:rFonts w:ascii="Times" w:hAnsi="Times"/>
      <w:sz w:val="28"/>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47091B"/>
    <w:rPr>
      <w:rFonts w:ascii="Times" w:eastAsia="Times New Roman" w:hAnsi="Times" w:cs="Times New Roman"/>
      <w:sz w:val="28"/>
      <w:szCs w:val="20"/>
      <w:lang w:val="uk-UA" w:eastAsia="x-none"/>
    </w:rPr>
  </w:style>
  <w:style w:type="character" w:customStyle="1" w:styleId="10">
    <w:name w:val="Заголовок 1 Знак"/>
    <w:link w:val="1"/>
    <w:uiPriority w:val="9"/>
    <w:rsid w:val="00B56E79"/>
    <w:rPr>
      <w:rFonts w:ascii="Calibri Light" w:eastAsia="Times New Roman" w:hAnsi="Calibri Light" w:cs="Times New Roman"/>
      <w:color w:val="2F5496"/>
      <w:sz w:val="32"/>
      <w:szCs w:val="32"/>
      <w:lang w:val="uk-UA" w:eastAsia="ru-RU"/>
    </w:rPr>
  </w:style>
  <w:style w:type="paragraph" w:styleId="a3">
    <w:name w:val="Body Text Indent"/>
    <w:basedOn w:val="a"/>
    <w:link w:val="a4"/>
    <w:rsid w:val="00B56E79"/>
    <w:pPr>
      <w:spacing w:after="120"/>
      <w:ind w:left="283"/>
    </w:pPr>
    <w:rPr>
      <w:lang w:val="x-none"/>
    </w:rPr>
  </w:style>
  <w:style w:type="character" w:customStyle="1" w:styleId="a4">
    <w:name w:val="Основний текст з відступом Знак"/>
    <w:link w:val="a3"/>
    <w:rsid w:val="00B56E79"/>
    <w:rPr>
      <w:rFonts w:ascii="Times New Roman" w:eastAsia="Times New Roman" w:hAnsi="Times New Roman" w:cs="Times New Roman"/>
      <w:sz w:val="24"/>
      <w:szCs w:val="24"/>
      <w:lang w:val="x-none" w:eastAsia="ru-RU"/>
    </w:rPr>
  </w:style>
  <w:style w:type="paragraph" w:styleId="a5">
    <w:name w:val="Balloon Text"/>
    <w:basedOn w:val="a"/>
    <w:link w:val="a6"/>
    <w:uiPriority w:val="99"/>
    <w:semiHidden/>
    <w:unhideWhenUsed/>
    <w:rsid w:val="0086066C"/>
    <w:rPr>
      <w:rFonts w:ascii="Tahoma" w:hAnsi="Tahoma"/>
      <w:sz w:val="16"/>
      <w:szCs w:val="16"/>
    </w:rPr>
  </w:style>
  <w:style w:type="character" w:customStyle="1" w:styleId="a6">
    <w:name w:val="Текст у виносці Знак"/>
    <w:link w:val="a5"/>
    <w:uiPriority w:val="99"/>
    <w:semiHidden/>
    <w:rsid w:val="0086066C"/>
    <w:rPr>
      <w:rFonts w:ascii="Tahoma" w:eastAsia="Times New Roman" w:hAnsi="Tahoma" w:cs="Tahoma"/>
      <w:sz w:val="16"/>
      <w:szCs w:val="16"/>
      <w:lang w:val="uk-UA" w:eastAsia="ru-RU"/>
    </w:rPr>
  </w:style>
  <w:style w:type="table" w:styleId="a7">
    <w:name w:val="Table Grid"/>
    <w:basedOn w:val="a1"/>
    <w:uiPriority w:val="39"/>
    <w:rsid w:val="00AA0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FC6F34"/>
    <w:rPr>
      <w:color w:val="0563C1"/>
      <w:u w:val="single"/>
    </w:rPr>
  </w:style>
  <w:style w:type="paragraph" w:styleId="a9">
    <w:name w:val="header"/>
    <w:basedOn w:val="a"/>
    <w:link w:val="aa"/>
    <w:uiPriority w:val="99"/>
    <w:unhideWhenUsed/>
    <w:rsid w:val="00FC6F34"/>
    <w:pPr>
      <w:tabs>
        <w:tab w:val="center" w:pos="4677"/>
        <w:tab w:val="right" w:pos="9355"/>
      </w:tabs>
    </w:pPr>
  </w:style>
  <w:style w:type="character" w:customStyle="1" w:styleId="aa">
    <w:name w:val="Верхній колонтитул Знак"/>
    <w:link w:val="a9"/>
    <w:uiPriority w:val="99"/>
    <w:rsid w:val="00FC6F34"/>
    <w:rPr>
      <w:rFonts w:ascii="Times New Roman" w:eastAsia="Times New Roman" w:hAnsi="Times New Roman" w:cs="Times New Roman"/>
      <w:sz w:val="24"/>
      <w:szCs w:val="24"/>
      <w:lang w:val="uk-UA" w:eastAsia="ru-RU"/>
    </w:rPr>
  </w:style>
  <w:style w:type="paragraph" w:styleId="ab">
    <w:name w:val="footer"/>
    <w:basedOn w:val="a"/>
    <w:link w:val="ac"/>
    <w:uiPriority w:val="99"/>
    <w:unhideWhenUsed/>
    <w:rsid w:val="00FC6F34"/>
    <w:pPr>
      <w:tabs>
        <w:tab w:val="center" w:pos="4677"/>
        <w:tab w:val="right" w:pos="9355"/>
      </w:tabs>
    </w:pPr>
  </w:style>
  <w:style w:type="character" w:customStyle="1" w:styleId="ac">
    <w:name w:val="Нижній колонтитул Знак"/>
    <w:link w:val="ab"/>
    <w:uiPriority w:val="99"/>
    <w:rsid w:val="00FC6F34"/>
    <w:rPr>
      <w:rFonts w:ascii="Times New Roman" w:eastAsia="Times New Roman" w:hAnsi="Times New Roman" w:cs="Times New Roman"/>
      <w:sz w:val="24"/>
      <w:szCs w:val="24"/>
      <w:lang w:val="uk-UA" w:eastAsia="ru-RU"/>
    </w:rPr>
  </w:style>
  <w:style w:type="paragraph" w:customStyle="1" w:styleId="docdata">
    <w:name w:val="docdata"/>
    <w:aliases w:val="docy,v5,7371,baiaagaaboqcaaadobgaaawugaaaaaaaaaaaaaaaaaaaaaaaaaaaaaaaaaaaaaaaaaaaaaaaaaaaaaaaaaaaaaaaaaaaaaaaaaaaaaaaaaaaaaaaaaaaaaaaaaaaaaaaaaaaaaaaaaaaaaaaaaaaaaaaaaaaaaaaaaaaaaaaaaaaaaaaaaaaaaaaaaaaaaaaaaaaaaaaaaaaaaaaaaaaaaaaaaaaaaaaaaaaaaaa"/>
    <w:basedOn w:val="a"/>
    <w:rsid w:val="000E1E0D"/>
    <w:pPr>
      <w:spacing w:before="100" w:beforeAutospacing="1" w:after="100" w:afterAutospacing="1"/>
    </w:pPr>
    <w:rPr>
      <w:lang w:eastAsia="uk-UA"/>
    </w:rPr>
  </w:style>
  <w:style w:type="paragraph" w:styleId="ad">
    <w:name w:val="Normal (Web)"/>
    <w:basedOn w:val="a"/>
    <w:uiPriority w:val="99"/>
    <w:unhideWhenUsed/>
    <w:rsid w:val="000E1E0D"/>
    <w:pPr>
      <w:spacing w:before="100" w:beforeAutospacing="1" w:after="100" w:afterAutospacing="1"/>
    </w:pPr>
    <w:rPr>
      <w:lang w:eastAsia="uk-UA"/>
    </w:rPr>
  </w:style>
  <w:style w:type="paragraph" w:styleId="ae">
    <w:name w:val="No Spacing"/>
    <w:uiPriority w:val="1"/>
    <w:qFormat/>
    <w:rsid w:val="00D6165F"/>
    <w:rPr>
      <w:rFonts w:eastAsia="Times New Roman"/>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84064">
      <w:bodyDiv w:val="1"/>
      <w:marLeft w:val="0"/>
      <w:marRight w:val="0"/>
      <w:marTop w:val="0"/>
      <w:marBottom w:val="0"/>
      <w:divBdr>
        <w:top w:val="none" w:sz="0" w:space="0" w:color="auto"/>
        <w:left w:val="none" w:sz="0" w:space="0" w:color="auto"/>
        <w:bottom w:val="none" w:sz="0" w:space="0" w:color="auto"/>
        <w:right w:val="none" w:sz="0" w:space="0" w:color="auto"/>
      </w:divBdr>
    </w:div>
    <w:div w:id="476994023">
      <w:bodyDiv w:val="1"/>
      <w:marLeft w:val="0"/>
      <w:marRight w:val="0"/>
      <w:marTop w:val="0"/>
      <w:marBottom w:val="0"/>
      <w:divBdr>
        <w:top w:val="none" w:sz="0" w:space="0" w:color="auto"/>
        <w:left w:val="none" w:sz="0" w:space="0" w:color="auto"/>
        <w:bottom w:val="none" w:sz="0" w:space="0" w:color="auto"/>
        <w:right w:val="none" w:sz="0" w:space="0" w:color="auto"/>
      </w:divBdr>
    </w:div>
    <w:div w:id="639699548">
      <w:bodyDiv w:val="1"/>
      <w:marLeft w:val="0"/>
      <w:marRight w:val="0"/>
      <w:marTop w:val="0"/>
      <w:marBottom w:val="0"/>
      <w:divBdr>
        <w:top w:val="none" w:sz="0" w:space="0" w:color="auto"/>
        <w:left w:val="none" w:sz="0" w:space="0" w:color="auto"/>
        <w:bottom w:val="none" w:sz="0" w:space="0" w:color="auto"/>
        <w:right w:val="none" w:sz="0" w:space="0" w:color="auto"/>
      </w:divBdr>
    </w:div>
    <w:div w:id="658576623">
      <w:bodyDiv w:val="1"/>
      <w:marLeft w:val="0"/>
      <w:marRight w:val="0"/>
      <w:marTop w:val="0"/>
      <w:marBottom w:val="0"/>
      <w:divBdr>
        <w:top w:val="none" w:sz="0" w:space="0" w:color="auto"/>
        <w:left w:val="none" w:sz="0" w:space="0" w:color="auto"/>
        <w:bottom w:val="none" w:sz="0" w:space="0" w:color="auto"/>
        <w:right w:val="none" w:sz="0" w:space="0" w:color="auto"/>
      </w:divBdr>
    </w:div>
    <w:div w:id="1274480266">
      <w:bodyDiv w:val="1"/>
      <w:marLeft w:val="0"/>
      <w:marRight w:val="0"/>
      <w:marTop w:val="0"/>
      <w:marBottom w:val="0"/>
      <w:divBdr>
        <w:top w:val="none" w:sz="0" w:space="0" w:color="auto"/>
        <w:left w:val="none" w:sz="0" w:space="0" w:color="auto"/>
        <w:bottom w:val="none" w:sz="0" w:space="0" w:color="auto"/>
        <w:right w:val="none" w:sz="0" w:space="0" w:color="auto"/>
      </w:divBdr>
    </w:div>
    <w:div w:id="1520121861">
      <w:bodyDiv w:val="1"/>
      <w:marLeft w:val="0"/>
      <w:marRight w:val="0"/>
      <w:marTop w:val="0"/>
      <w:marBottom w:val="0"/>
      <w:divBdr>
        <w:top w:val="none" w:sz="0" w:space="0" w:color="auto"/>
        <w:left w:val="none" w:sz="0" w:space="0" w:color="auto"/>
        <w:bottom w:val="none" w:sz="0" w:space="0" w:color="auto"/>
        <w:right w:val="none" w:sz="0" w:space="0" w:color="auto"/>
      </w:divBdr>
    </w:div>
    <w:div w:id="1750232910">
      <w:bodyDiv w:val="1"/>
      <w:marLeft w:val="0"/>
      <w:marRight w:val="0"/>
      <w:marTop w:val="0"/>
      <w:marBottom w:val="0"/>
      <w:divBdr>
        <w:top w:val="none" w:sz="0" w:space="0" w:color="auto"/>
        <w:left w:val="none" w:sz="0" w:space="0" w:color="auto"/>
        <w:bottom w:val="none" w:sz="0" w:space="0" w:color="auto"/>
        <w:right w:val="none" w:sz="0" w:space="0" w:color="auto"/>
      </w:divBdr>
    </w:div>
    <w:div w:id="20443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2672F-0F23-47BC-96FC-02FB4BEB0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1895</Words>
  <Characters>1081</Characters>
  <Application>Microsoft Office Word</Application>
  <DocSecurity>0</DocSecurity>
  <Lines>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2025-12-10T14:22:00Z</cp:lastPrinted>
  <dcterms:created xsi:type="dcterms:W3CDTF">2025-12-11T06:55:00Z</dcterms:created>
  <dcterms:modified xsi:type="dcterms:W3CDTF">2025-12-11T06:55:00Z</dcterms:modified>
</cp:coreProperties>
</file>