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6EF" w:rsidRDefault="00360B27" w:rsidP="00CA46EF">
      <w:pPr>
        <w:tabs>
          <w:tab w:val="left" w:pos="180"/>
        </w:tabs>
        <w:suppressAutoHyphens/>
        <w:jc w:val="center"/>
        <w:rPr>
          <w:rFonts w:eastAsia="MS Mincho"/>
          <w:b/>
          <w:bCs/>
          <w:color w:val="00000A"/>
          <w:kern w:val="2"/>
          <w:sz w:val="24"/>
          <w:szCs w:val="24"/>
        </w:rPr>
      </w:pPr>
      <w:bookmarkStart w:id="0" w:name="_GoBack"/>
      <w:bookmarkEnd w:id="0"/>
      <w:r>
        <w:rPr>
          <w:rFonts w:eastAsia="MS Mincho"/>
          <w:b/>
          <w:noProof/>
          <w:color w:val="00000A"/>
          <w:kern w:val="2"/>
          <w:sz w:val="24"/>
          <w:szCs w:val="24"/>
        </w:rPr>
        <w:drawing>
          <wp:inline distT="0" distB="0" distL="0" distR="0">
            <wp:extent cx="5810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r w:rsidR="00CA46EF">
        <w:rPr>
          <w:rFonts w:eastAsia="MS Mincho"/>
          <w:b/>
          <w:bCs/>
          <w:color w:val="00000A"/>
          <w:kern w:val="2"/>
          <w:sz w:val="24"/>
          <w:szCs w:val="24"/>
        </w:rPr>
        <w:t xml:space="preserve"> </w:t>
      </w:r>
    </w:p>
    <w:p w:rsidR="00CA46EF" w:rsidRDefault="00CA46EF" w:rsidP="00CA46EF">
      <w:pPr>
        <w:suppressAutoHyphens/>
        <w:jc w:val="center"/>
        <w:rPr>
          <w:rFonts w:eastAsia="MS Mincho"/>
          <w:b/>
          <w:color w:val="00000A"/>
          <w:kern w:val="2"/>
          <w:sz w:val="24"/>
          <w:szCs w:val="24"/>
        </w:rPr>
      </w:pPr>
      <w:r>
        <w:rPr>
          <w:rFonts w:eastAsia="MS Mincho"/>
          <w:b/>
          <w:color w:val="00000A"/>
          <w:kern w:val="2"/>
          <w:sz w:val="24"/>
          <w:szCs w:val="24"/>
        </w:rPr>
        <w:t>РОМЕНСЬКА МІСЬКА РАДА СУМСЬКОЇ ОБЛАСТІ</w:t>
      </w:r>
    </w:p>
    <w:p w:rsidR="00CA46EF" w:rsidRDefault="00CA46EF" w:rsidP="00CA46EF">
      <w:pPr>
        <w:suppressAutoHyphens/>
        <w:jc w:val="center"/>
        <w:rPr>
          <w:rFonts w:eastAsia="MS Mincho"/>
          <w:b/>
          <w:color w:val="00000A"/>
          <w:kern w:val="2"/>
          <w:sz w:val="24"/>
          <w:szCs w:val="24"/>
        </w:rPr>
      </w:pPr>
      <w:r>
        <w:rPr>
          <w:rFonts w:eastAsia="MS Mincho"/>
          <w:b/>
          <w:color w:val="00000A"/>
          <w:kern w:val="2"/>
          <w:sz w:val="24"/>
          <w:szCs w:val="24"/>
        </w:rPr>
        <w:t>ВОСЬМЕ  СКЛИКАННЯ</w:t>
      </w:r>
    </w:p>
    <w:p w:rsidR="00CA46EF" w:rsidRDefault="00CA46EF" w:rsidP="00CA46EF">
      <w:pPr>
        <w:keepNext/>
        <w:tabs>
          <w:tab w:val="center" w:pos="4677"/>
          <w:tab w:val="left" w:pos="6960"/>
        </w:tabs>
        <w:suppressAutoHyphens/>
        <w:spacing w:before="120" w:after="120"/>
        <w:jc w:val="center"/>
        <w:outlineLvl w:val="2"/>
        <w:rPr>
          <w:rFonts w:eastAsia="MS Mincho"/>
          <w:b/>
          <w:bCs/>
          <w:color w:val="00000A"/>
          <w:kern w:val="2"/>
          <w:sz w:val="24"/>
          <w:szCs w:val="24"/>
        </w:rPr>
      </w:pPr>
      <w:r>
        <w:rPr>
          <w:rFonts w:eastAsia="MS Mincho"/>
          <w:b/>
          <w:bCs/>
          <w:color w:val="00000A"/>
          <w:kern w:val="2"/>
          <w:sz w:val="24"/>
          <w:szCs w:val="24"/>
        </w:rPr>
        <w:t>СТО ПЕРША СЕСІЯ</w:t>
      </w:r>
    </w:p>
    <w:p w:rsidR="00CA46EF" w:rsidRDefault="00CA46EF" w:rsidP="00CA46EF">
      <w:pPr>
        <w:keepNext/>
        <w:suppressAutoHyphens/>
        <w:spacing w:after="120"/>
        <w:jc w:val="center"/>
        <w:outlineLvl w:val="0"/>
        <w:rPr>
          <w:rFonts w:eastAsia="MS Mincho"/>
          <w:b/>
          <w:color w:val="00000A"/>
          <w:kern w:val="2"/>
          <w:sz w:val="24"/>
          <w:szCs w:val="24"/>
        </w:rPr>
      </w:pPr>
      <w:r>
        <w:rPr>
          <w:rFonts w:eastAsia="MS Mincho"/>
          <w:b/>
          <w:color w:val="00000A"/>
          <w:kern w:val="2"/>
          <w:sz w:val="24"/>
          <w:szCs w:val="24"/>
        </w:rPr>
        <w:t>РІШЕННЯ</w:t>
      </w:r>
    </w:p>
    <w:tbl>
      <w:tblPr>
        <w:tblW w:w="10654" w:type="dxa"/>
        <w:tblLook w:val="04A0" w:firstRow="1" w:lastRow="0" w:firstColumn="1" w:lastColumn="0" w:noHBand="0" w:noVBand="1"/>
      </w:tblPr>
      <w:tblGrid>
        <w:gridCol w:w="3118"/>
        <w:gridCol w:w="1130"/>
        <w:gridCol w:w="3183"/>
        <w:gridCol w:w="3223"/>
      </w:tblGrid>
      <w:tr w:rsidR="00CA46EF" w:rsidTr="0084642E">
        <w:trPr>
          <w:trHeight w:val="457"/>
        </w:trPr>
        <w:tc>
          <w:tcPr>
            <w:tcW w:w="3118" w:type="dxa"/>
            <w:hideMark/>
          </w:tcPr>
          <w:p w:rsidR="00CA46EF" w:rsidRDefault="00CA46EF" w:rsidP="00D02725">
            <w:pPr>
              <w:suppressAutoHyphens/>
              <w:spacing w:after="120" w:line="252" w:lineRule="auto"/>
              <w:rPr>
                <w:rFonts w:eastAsia="MS Mincho"/>
                <w:b/>
                <w:color w:val="00000A"/>
                <w:kern w:val="2"/>
                <w:sz w:val="24"/>
                <w:szCs w:val="24"/>
                <w:lang w:eastAsia="en-US"/>
              </w:rPr>
            </w:pPr>
            <w:r>
              <w:rPr>
                <w:b/>
                <w:noProof/>
                <w:sz w:val="24"/>
                <w:szCs w:val="24"/>
              </w:rPr>
              <w:t>26.11.2025</w:t>
            </w:r>
          </w:p>
        </w:tc>
        <w:tc>
          <w:tcPr>
            <w:tcW w:w="4313" w:type="dxa"/>
            <w:gridSpan w:val="2"/>
            <w:hideMark/>
          </w:tcPr>
          <w:p w:rsidR="00CA46EF" w:rsidRDefault="00CA46EF" w:rsidP="00D02725">
            <w:pPr>
              <w:suppressAutoHyphens/>
              <w:spacing w:after="120" w:line="252" w:lineRule="auto"/>
              <w:rPr>
                <w:rFonts w:eastAsia="MS Mincho"/>
                <w:b/>
                <w:color w:val="00000A"/>
                <w:kern w:val="2"/>
                <w:sz w:val="24"/>
                <w:szCs w:val="24"/>
                <w:lang w:eastAsia="en-US"/>
              </w:rPr>
            </w:pPr>
            <w:r>
              <w:rPr>
                <w:rFonts w:eastAsia="MS Mincho"/>
                <w:b/>
                <w:color w:val="00000A"/>
                <w:kern w:val="2"/>
                <w:sz w:val="24"/>
                <w:szCs w:val="24"/>
              </w:rPr>
              <w:t xml:space="preserve">                       Ромни</w:t>
            </w:r>
          </w:p>
        </w:tc>
        <w:tc>
          <w:tcPr>
            <w:tcW w:w="3223" w:type="dxa"/>
          </w:tcPr>
          <w:p w:rsidR="00CA46EF" w:rsidRDefault="00CA46EF" w:rsidP="00D02725">
            <w:pPr>
              <w:suppressAutoHyphens/>
              <w:spacing w:after="120" w:line="252" w:lineRule="auto"/>
              <w:rPr>
                <w:rFonts w:eastAsia="MS Mincho"/>
                <w:b/>
                <w:color w:val="00000A"/>
                <w:kern w:val="2"/>
                <w:sz w:val="24"/>
                <w:szCs w:val="24"/>
                <w:lang w:eastAsia="en-US"/>
              </w:rPr>
            </w:pPr>
          </w:p>
        </w:tc>
      </w:tr>
      <w:tr w:rsidR="00296159" w:rsidRPr="009A479E" w:rsidTr="0084642E">
        <w:tblPrEx>
          <w:tblBorders>
            <w:top w:val="single" w:sz="4" w:space="0" w:color="auto"/>
            <w:left w:val="single" w:sz="4" w:space="0" w:color="auto"/>
            <w:bottom w:val="single" w:sz="4" w:space="0" w:color="auto"/>
            <w:right w:val="single" w:sz="4" w:space="0" w:color="auto"/>
          </w:tblBorders>
        </w:tblPrEx>
        <w:trPr>
          <w:gridAfter w:val="2"/>
          <w:wAfter w:w="6406" w:type="dxa"/>
        </w:trPr>
        <w:tc>
          <w:tcPr>
            <w:tcW w:w="4248" w:type="dxa"/>
            <w:gridSpan w:val="2"/>
            <w:tcBorders>
              <w:top w:val="nil"/>
              <w:left w:val="nil"/>
              <w:bottom w:val="nil"/>
              <w:right w:val="nil"/>
            </w:tcBorders>
          </w:tcPr>
          <w:p w:rsidR="00296159" w:rsidRPr="009A479E" w:rsidRDefault="00296159" w:rsidP="00F26899">
            <w:pPr>
              <w:tabs>
                <w:tab w:val="left" w:pos="6300"/>
              </w:tabs>
              <w:spacing w:line="276" w:lineRule="auto"/>
              <w:jc w:val="both"/>
              <w:rPr>
                <w:b/>
                <w:noProof/>
                <w:sz w:val="24"/>
                <w:szCs w:val="24"/>
              </w:rPr>
            </w:pPr>
            <w:r w:rsidRPr="009A479E">
              <w:rPr>
                <w:b/>
                <w:noProof/>
                <w:sz w:val="24"/>
                <w:szCs w:val="24"/>
              </w:rPr>
              <w:t xml:space="preserve">Про затвердження Програми </w:t>
            </w:r>
            <w:r w:rsidRPr="009A479E">
              <w:rPr>
                <w:b/>
                <w:color w:val="000000"/>
                <w:sz w:val="24"/>
                <w:szCs w:val="24"/>
              </w:rPr>
              <w:t>поліпшення стану безпеки, гігієни праці та виробничого сере</w:t>
            </w:r>
            <w:proofErr w:type="spellStart"/>
            <w:r w:rsidRPr="009A479E">
              <w:rPr>
                <w:b/>
                <w:color w:val="000000"/>
                <w:sz w:val="24"/>
                <w:szCs w:val="24"/>
                <w:lang w:val="ru-RU"/>
              </w:rPr>
              <w:t>довища</w:t>
            </w:r>
            <w:proofErr w:type="spellEnd"/>
            <w:r w:rsidRPr="009A479E">
              <w:rPr>
                <w:b/>
                <w:color w:val="000000"/>
                <w:sz w:val="24"/>
                <w:szCs w:val="24"/>
                <w:lang w:val="ru-RU"/>
              </w:rPr>
              <w:t xml:space="preserve"> </w:t>
            </w:r>
            <w:r w:rsidRPr="009A479E">
              <w:rPr>
                <w:b/>
                <w:noProof/>
                <w:sz w:val="24"/>
                <w:szCs w:val="24"/>
              </w:rPr>
              <w:t>Роменської міської територіальної громади  на 202</w:t>
            </w:r>
            <w:r w:rsidR="00F26899">
              <w:rPr>
                <w:b/>
                <w:noProof/>
                <w:sz w:val="24"/>
                <w:szCs w:val="24"/>
              </w:rPr>
              <w:t>6</w:t>
            </w:r>
            <w:r w:rsidRPr="009A479E">
              <w:rPr>
                <w:b/>
                <w:noProof/>
                <w:sz w:val="24"/>
                <w:szCs w:val="24"/>
              </w:rPr>
              <w:t>-202</w:t>
            </w:r>
            <w:r w:rsidR="00F26899">
              <w:rPr>
                <w:b/>
                <w:noProof/>
                <w:sz w:val="24"/>
                <w:szCs w:val="24"/>
              </w:rPr>
              <w:t>8</w:t>
            </w:r>
            <w:r w:rsidRPr="009A479E">
              <w:rPr>
                <w:b/>
                <w:noProof/>
                <w:sz w:val="24"/>
                <w:szCs w:val="24"/>
              </w:rPr>
              <w:t xml:space="preserve"> роки</w:t>
            </w:r>
          </w:p>
        </w:tc>
      </w:tr>
    </w:tbl>
    <w:p w:rsidR="00296159" w:rsidRPr="0041691C" w:rsidRDefault="00296159" w:rsidP="00296159">
      <w:pPr>
        <w:tabs>
          <w:tab w:val="left" w:pos="6300"/>
        </w:tabs>
        <w:jc w:val="center"/>
        <w:rPr>
          <w:b/>
          <w:noProof/>
          <w:sz w:val="12"/>
          <w:szCs w:val="12"/>
          <w:highlight w:val="green"/>
        </w:rPr>
      </w:pPr>
    </w:p>
    <w:p w:rsidR="00296159" w:rsidRPr="001321D4" w:rsidRDefault="00296159" w:rsidP="00296159">
      <w:pPr>
        <w:spacing w:line="276" w:lineRule="auto"/>
        <w:ind w:firstLine="425"/>
        <w:jc w:val="both"/>
        <w:rPr>
          <w:sz w:val="24"/>
          <w:szCs w:val="24"/>
        </w:rPr>
      </w:pPr>
      <w:r w:rsidRPr="001321D4">
        <w:rPr>
          <w:sz w:val="24"/>
          <w:szCs w:val="24"/>
        </w:rPr>
        <w:t>Відповідно до статей 26,  34 Закону України «Про місцеве самоврядування в Україні»</w:t>
      </w:r>
      <w:r w:rsidRPr="001321D4">
        <w:rPr>
          <w:sz w:val="24"/>
          <w:szCs w:val="24"/>
          <w:lang w:val="ru-RU"/>
        </w:rPr>
        <w:t>,</w:t>
      </w:r>
      <w:r w:rsidRPr="001321D4">
        <w:rPr>
          <w:sz w:val="24"/>
          <w:szCs w:val="24"/>
        </w:rPr>
        <w:t xml:space="preserve"> статті 35 Закону України «Про охорону праці» щодо реалізації державної політики в галузі охорони праці </w:t>
      </w:r>
    </w:p>
    <w:p w:rsidR="00296159" w:rsidRPr="005137EA" w:rsidRDefault="00296159" w:rsidP="00296159">
      <w:pPr>
        <w:tabs>
          <w:tab w:val="left" w:pos="0"/>
        </w:tabs>
        <w:spacing w:before="120" w:after="120"/>
        <w:jc w:val="both"/>
        <w:rPr>
          <w:noProof/>
          <w:sz w:val="24"/>
          <w:szCs w:val="24"/>
        </w:rPr>
      </w:pPr>
      <w:r w:rsidRPr="005137EA">
        <w:rPr>
          <w:noProof/>
          <w:sz w:val="24"/>
          <w:szCs w:val="24"/>
        </w:rPr>
        <w:t xml:space="preserve"> МІСЬКА РАДА  ВИРІШИЛА:</w:t>
      </w:r>
    </w:p>
    <w:p w:rsidR="00296159" w:rsidRPr="001321D4" w:rsidRDefault="00296159" w:rsidP="00296159">
      <w:pPr>
        <w:numPr>
          <w:ilvl w:val="0"/>
          <w:numId w:val="14"/>
        </w:numPr>
        <w:tabs>
          <w:tab w:val="clear" w:pos="720"/>
          <w:tab w:val="num" w:pos="0"/>
        </w:tabs>
        <w:spacing w:after="120" w:line="276" w:lineRule="auto"/>
        <w:ind w:left="0" w:firstLine="360"/>
        <w:jc w:val="both"/>
        <w:rPr>
          <w:bCs/>
          <w:sz w:val="24"/>
          <w:szCs w:val="24"/>
        </w:rPr>
      </w:pPr>
      <w:r w:rsidRPr="001321D4">
        <w:rPr>
          <w:bCs/>
          <w:sz w:val="24"/>
          <w:szCs w:val="24"/>
        </w:rPr>
        <w:t xml:space="preserve">Затвердити </w:t>
      </w:r>
      <w:r w:rsidRPr="001321D4">
        <w:rPr>
          <w:noProof/>
          <w:sz w:val="24"/>
          <w:szCs w:val="24"/>
        </w:rPr>
        <w:t xml:space="preserve">Програму </w:t>
      </w:r>
      <w:r w:rsidRPr="001321D4">
        <w:rPr>
          <w:sz w:val="24"/>
          <w:szCs w:val="24"/>
        </w:rPr>
        <w:t xml:space="preserve">поліпшення стану безпеки, гігієни праці та виробничого середовища </w:t>
      </w:r>
      <w:r w:rsidRPr="001321D4">
        <w:rPr>
          <w:noProof/>
          <w:sz w:val="24"/>
          <w:szCs w:val="24"/>
        </w:rPr>
        <w:t>Роменської міської терито</w:t>
      </w:r>
      <w:r w:rsidR="00F26899">
        <w:rPr>
          <w:noProof/>
          <w:sz w:val="24"/>
          <w:szCs w:val="24"/>
        </w:rPr>
        <w:t>р</w:t>
      </w:r>
      <w:r w:rsidRPr="001321D4">
        <w:rPr>
          <w:noProof/>
          <w:sz w:val="24"/>
          <w:szCs w:val="24"/>
        </w:rPr>
        <w:t>іальної  громади на 202</w:t>
      </w:r>
      <w:r w:rsidR="00F26899">
        <w:rPr>
          <w:noProof/>
          <w:sz w:val="24"/>
          <w:szCs w:val="24"/>
        </w:rPr>
        <w:t>6</w:t>
      </w:r>
      <w:r w:rsidRPr="001321D4">
        <w:rPr>
          <w:noProof/>
          <w:sz w:val="24"/>
          <w:szCs w:val="24"/>
        </w:rPr>
        <w:t>-202</w:t>
      </w:r>
      <w:r w:rsidR="00F26899">
        <w:rPr>
          <w:noProof/>
          <w:sz w:val="24"/>
          <w:szCs w:val="24"/>
        </w:rPr>
        <w:t>8</w:t>
      </w:r>
      <w:r w:rsidRPr="001321D4">
        <w:rPr>
          <w:noProof/>
          <w:sz w:val="24"/>
          <w:szCs w:val="24"/>
        </w:rPr>
        <w:t xml:space="preserve"> роки </w:t>
      </w:r>
      <w:r w:rsidRPr="001321D4">
        <w:rPr>
          <w:bCs/>
          <w:sz w:val="24"/>
          <w:szCs w:val="24"/>
        </w:rPr>
        <w:t>(додаток).</w:t>
      </w:r>
    </w:p>
    <w:p w:rsidR="00296159" w:rsidRPr="00150A28" w:rsidRDefault="00296159" w:rsidP="00296159">
      <w:pPr>
        <w:numPr>
          <w:ilvl w:val="0"/>
          <w:numId w:val="14"/>
        </w:numPr>
        <w:tabs>
          <w:tab w:val="clear" w:pos="720"/>
          <w:tab w:val="num" w:pos="0"/>
        </w:tabs>
        <w:spacing w:after="120" w:line="276" w:lineRule="auto"/>
        <w:ind w:left="0" w:firstLine="360"/>
        <w:jc w:val="both"/>
        <w:rPr>
          <w:bCs/>
          <w:sz w:val="24"/>
          <w:szCs w:val="24"/>
        </w:rPr>
      </w:pPr>
      <w:r w:rsidRPr="001321D4">
        <w:rPr>
          <w:sz w:val="24"/>
          <w:szCs w:val="24"/>
        </w:rPr>
        <w:t xml:space="preserve">Контроль за виконанням цього рішення покласти на постійну комісію міської ради з гуманітарних та соціальних питань, організацію його виконання доручити заступнику міського голови з питань діяльності виконавчих органів ради </w:t>
      </w:r>
      <w:r w:rsidR="00F26899">
        <w:rPr>
          <w:sz w:val="24"/>
          <w:szCs w:val="24"/>
        </w:rPr>
        <w:t>Городецькій Л. Д</w:t>
      </w:r>
      <w:r w:rsidRPr="001321D4">
        <w:rPr>
          <w:sz w:val="24"/>
          <w:szCs w:val="24"/>
        </w:rPr>
        <w:t>.</w:t>
      </w:r>
    </w:p>
    <w:p w:rsidR="00150A28" w:rsidRDefault="00150A28" w:rsidP="00150A28">
      <w:pPr>
        <w:spacing w:after="120" w:line="276" w:lineRule="auto"/>
        <w:ind w:left="360"/>
        <w:jc w:val="both"/>
        <w:rPr>
          <w:bCs/>
          <w:sz w:val="24"/>
          <w:szCs w:val="24"/>
        </w:rPr>
      </w:pPr>
    </w:p>
    <w:p w:rsidR="00CA46EF" w:rsidRPr="00150A28" w:rsidRDefault="00CA46EF" w:rsidP="00150A28">
      <w:pPr>
        <w:spacing w:after="120" w:line="276" w:lineRule="auto"/>
        <w:ind w:left="360"/>
        <w:jc w:val="both"/>
        <w:rPr>
          <w:bCs/>
          <w:sz w:val="24"/>
          <w:szCs w:val="24"/>
        </w:rPr>
      </w:pPr>
    </w:p>
    <w:p w:rsidR="00CA46EF" w:rsidRDefault="00CA46EF" w:rsidP="00CA46EF">
      <w:pPr>
        <w:suppressAutoHyphens/>
        <w:jc w:val="both"/>
        <w:rPr>
          <w:rFonts w:eastAsia="MS Mincho"/>
          <w:b/>
          <w:color w:val="00000A"/>
          <w:kern w:val="2"/>
          <w:sz w:val="24"/>
          <w:szCs w:val="24"/>
        </w:rPr>
      </w:pPr>
      <w:r>
        <w:rPr>
          <w:rFonts w:eastAsia="MS Mincho"/>
          <w:b/>
          <w:color w:val="00000A"/>
          <w:kern w:val="2"/>
          <w:sz w:val="24"/>
          <w:szCs w:val="24"/>
        </w:rPr>
        <w:t>Міський голова</w:t>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t xml:space="preserve">       Олег  СТОГНІЙ</w:t>
      </w: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150A28" w:rsidRDefault="00150A28" w:rsidP="00F26899">
      <w:pPr>
        <w:ind w:left="6804"/>
        <w:jc w:val="both"/>
        <w:rPr>
          <w:b/>
          <w:sz w:val="24"/>
          <w:szCs w:val="24"/>
        </w:rPr>
      </w:pPr>
    </w:p>
    <w:p w:rsidR="00CA46EF" w:rsidRDefault="00CA46EF" w:rsidP="00F26899">
      <w:pPr>
        <w:ind w:left="6804"/>
        <w:jc w:val="both"/>
        <w:rPr>
          <w:b/>
          <w:sz w:val="24"/>
          <w:szCs w:val="24"/>
        </w:rPr>
      </w:pPr>
    </w:p>
    <w:p w:rsidR="0084642E" w:rsidRDefault="0084642E" w:rsidP="00F26899">
      <w:pPr>
        <w:ind w:left="6804"/>
        <w:jc w:val="both"/>
        <w:rPr>
          <w:b/>
          <w:sz w:val="24"/>
          <w:szCs w:val="24"/>
        </w:rPr>
      </w:pPr>
    </w:p>
    <w:p w:rsidR="00CA46EF" w:rsidRDefault="00CA46EF" w:rsidP="00F26899">
      <w:pPr>
        <w:ind w:left="6804"/>
        <w:jc w:val="both"/>
        <w:rPr>
          <w:b/>
          <w:sz w:val="24"/>
          <w:szCs w:val="24"/>
        </w:rPr>
      </w:pPr>
    </w:p>
    <w:p w:rsidR="0084642E" w:rsidRDefault="0084642E" w:rsidP="00F26899">
      <w:pPr>
        <w:ind w:left="6804"/>
        <w:jc w:val="both"/>
        <w:rPr>
          <w:b/>
          <w:sz w:val="24"/>
          <w:szCs w:val="24"/>
        </w:rPr>
      </w:pPr>
    </w:p>
    <w:p w:rsidR="0084642E" w:rsidRDefault="0084642E" w:rsidP="00F26899">
      <w:pPr>
        <w:ind w:left="6804"/>
        <w:jc w:val="both"/>
        <w:rPr>
          <w:b/>
          <w:sz w:val="24"/>
          <w:szCs w:val="24"/>
        </w:rPr>
      </w:pPr>
    </w:p>
    <w:p w:rsidR="0084642E" w:rsidRDefault="0084642E" w:rsidP="00F26899">
      <w:pPr>
        <w:ind w:left="6804"/>
        <w:jc w:val="both"/>
        <w:rPr>
          <w:b/>
          <w:sz w:val="24"/>
          <w:szCs w:val="24"/>
        </w:rPr>
      </w:pPr>
    </w:p>
    <w:p w:rsidR="0084642E" w:rsidRDefault="0084642E" w:rsidP="00F26899">
      <w:pPr>
        <w:ind w:left="6804"/>
        <w:jc w:val="both"/>
        <w:rPr>
          <w:b/>
          <w:sz w:val="24"/>
          <w:szCs w:val="24"/>
        </w:rPr>
      </w:pPr>
    </w:p>
    <w:p w:rsidR="0084642E" w:rsidRDefault="0084642E" w:rsidP="00F26899">
      <w:pPr>
        <w:ind w:left="6804"/>
        <w:jc w:val="both"/>
        <w:rPr>
          <w:b/>
          <w:sz w:val="24"/>
          <w:szCs w:val="24"/>
        </w:rPr>
      </w:pPr>
    </w:p>
    <w:p w:rsidR="0084642E" w:rsidRDefault="0084642E" w:rsidP="00F26899">
      <w:pPr>
        <w:ind w:left="6804"/>
        <w:jc w:val="both"/>
        <w:rPr>
          <w:b/>
          <w:sz w:val="24"/>
          <w:szCs w:val="24"/>
        </w:rPr>
      </w:pPr>
    </w:p>
    <w:p w:rsidR="0084642E" w:rsidRDefault="00F26899" w:rsidP="00F26899">
      <w:pPr>
        <w:ind w:left="6804"/>
        <w:jc w:val="both"/>
        <w:rPr>
          <w:b/>
          <w:sz w:val="24"/>
          <w:szCs w:val="24"/>
        </w:rPr>
      </w:pPr>
      <w:r w:rsidRPr="00F26899">
        <w:rPr>
          <w:b/>
          <w:sz w:val="24"/>
          <w:szCs w:val="24"/>
        </w:rPr>
        <w:lastRenderedPageBreak/>
        <w:t>Додаток</w:t>
      </w:r>
    </w:p>
    <w:p w:rsidR="00DB4B6E" w:rsidRPr="00F26899" w:rsidRDefault="00F26899" w:rsidP="00F26899">
      <w:pPr>
        <w:ind w:left="6804"/>
        <w:jc w:val="both"/>
        <w:rPr>
          <w:b/>
          <w:sz w:val="24"/>
          <w:szCs w:val="24"/>
        </w:rPr>
      </w:pPr>
      <w:r w:rsidRPr="00F26899">
        <w:rPr>
          <w:b/>
          <w:sz w:val="24"/>
          <w:szCs w:val="24"/>
        </w:rPr>
        <w:t>до рішення міської ради від 26.11.2025</w:t>
      </w:r>
    </w:p>
    <w:p w:rsidR="00DB4B6E" w:rsidRPr="001A5FBC" w:rsidRDefault="00DB4B6E" w:rsidP="00DB4B6E">
      <w:pPr>
        <w:ind w:left="5954"/>
        <w:jc w:val="center"/>
        <w:rPr>
          <w:b/>
          <w:color w:val="000000"/>
          <w:sz w:val="24"/>
          <w:szCs w:val="24"/>
        </w:rPr>
      </w:pPr>
      <w:r w:rsidRPr="001A5FBC">
        <w:rPr>
          <w:color w:val="000000"/>
          <w:sz w:val="24"/>
          <w:szCs w:val="24"/>
        </w:rPr>
        <w:t xml:space="preserve"> </w:t>
      </w:r>
    </w:p>
    <w:p w:rsidR="00DB4B6E" w:rsidRDefault="002240B3" w:rsidP="00DB4B6E">
      <w:pPr>
        <w:jc w:val="center"/>
        <w:rPr>
          <w:b/>
          <w:color w:val="000000"/>
          <w:sz w:val="24"/>
          <w:szCs w:val="24"/>
        </w:rPr>
      </w:pPr>
      <w:r>
        <w:rPr>
          <w:b/>
          <w:color w:val="000000"/>
          <w:sz w:val="24"/>
          <w:szCs w:val="24"/>
        </w:rPr>
        <w:t>ПРОГРАМА</w:t>
      </w:r>
    </w:p>
    <w:p w:rsidR="002A39FC" w:rsidRDefault="002A39FC" w:rsidP="00DB4B6E">
      <w:pPr>
        <w:jc w:val="center"/>
        <w:rPr>
          <w:b/>
          <w:color w:val="000000"/>
          <w:sz w:val="24"/>
          <w:szCs w:val="24"/>
        </w:rPr>
      </w:pPr>
      <w:r>
        <w:rPr>
          <w:b/>
          <w:color w:val="000000"/>
          <w:sz w:val="24"/>
          <w:szCs w:val="24"/>
        </w:rPr>
        <w:t xml:space="preserve">ПОЛІПШЕННЯ СТАНУ БЕЗПЕКИ, ГІГІЄНИ ТА ВИРОБНИЧОГО СЕРЕДОВИЩА </w:t>
      </w:r>
    </w:p>
    <w:p w:rsidR="002A39FC" w:rsidRDefault="002A39FC" w:rsidP="00DB4B6E">
      <w:pPr>
        <w:jc w:val="center"/>
        <w:rPr>
          <w:b/>
          <w:color w:val="000000"/>
          <w:sz w:val="24"/>
          <w:szCs w:val="24"/>
        </w:rPr>
      </w:pPr>
      <w:r>
        <w:rPr>
          <w:b/>
          <w:color w:val="000000"/>
          <w:sz w:val="24"/>
          <w:szCs w:val="24"/>
        </w:rPr>
        <w:t>РОМЕНСЬКОЇ МІСЬКОЇ ТЕРИТОРІАЛЬНОЇ ГРОМАДИ</w:t>
      </w:r>
    </w:p>
    <w:p w:rsidR="002A39FC" w:rsidRPr="002240B3" w:rsidRDefault="002A39FC" w:rsidP="00DB4B6E">
      <w:pPr>
        <w:jc w:val="center"/>
        <w:rPr>
          <w:b/>
          <w:color w:val="000000"/>
          <w:sz w:val="24"/>
          <w:szCs w:val="24"/>
        </w:rPr>
      </w:pPr>
      <w:r>
        <w:rPr>
          <w:b/>
          <w:color w:val="000000"/>
          <w:sz w:val="24"/>
          <w:szCs w:val="24"/>
        </w:rPr>
        <w:t>НА 202</w:t>
      </w:r>
      <w:r w:rsidR="00F26899">
        <w:rPr>
          <w:b/>
          <w:color w:val="000000"/>
          <w:sz w:val="24"/>
          <w:szCs w:val="24"/>
        </w:rPr>
        <w:t>6</w:t>
      </w:r>
      <w:r>
        <w:rPr>
          <w:b/>
          <w:color w:val="000000"/>
          <w:sz w:val="24"/>
          <w:szCs w:val="24"/>
        </w:rPr>
        <w:t>-202</w:t>
      </w:r>
      <w:r w:rsidR="00F26899">
        <w:rPr>
          <w:b/>
          <w:color w:val="000000"/>
          <w:sz w:val="24"/>
          <w:szCs w:val="24"/>
        </w:rPr>
        <w:t>8</w:t>
      </w:r>
      <w:r>
        <w:rPr>
          <w:b/>
          <w:color w:val="000000"/>
          <w:sz w:val="24"/>
          <w:szCs w:val="24"/>
        </w:rPr>
        <w:t xml:space="preserve"> РОКИ</w:t>
      </w:r>
    </w:p>
    <w:p w:rsidR="00DB4B6E" w:rsidRDefault="00DB4B6E">
      <w:pPr>
        <w:rPr>
          <w:sz w:val="24"/>
          <w:szCs w:val="24"/>
        </w:rPr>
      </w:pPr>
    </w:p>
    <w:p w:rsidR="00F308AD" w:rsidRPr="001A5FBC" w:rsidRDefault="002240B3">
      <w:pPr>
        <w:jc w:val="center"/>
        <w:rPr>
          <w:b/>
          <w:color w:val="000000"/>
          <w:sz w:val="24"/>
          <w:szCs w:val="24"/>
        </w:rPr>
      </w:pPr>
      <w:r>
        <w:rPr>
          <w:b/>
          <w:color w:val="000000"/>
          <w:sz w:val="24"/>
          <w:szCs w:val="24"/>
        </w:rPr>
        <w:t xml:space="preserve">І. </w:t>
      </w:r>
      <w:r w:rsidR="00F308AD" w:rsidRPr="001A5FBC">
        <w:rPr>
          <w:b/>
          <w:color w:val="000000"/>
          <w:sz w:val="24"/>
          <w:szCs w:val="24"/>
        </w:rPr>
        <w:t>П</w:t>
      </w:r>
      <w:r>
        <w:rPr>
          <w:b/>
          <w:color w:val="000000"/>
          <w:sz w:val="24"/>
          <w:szCs w:val="24"/>
        </w:rPr>
        <w:t>аспорт</w:t>
      </w:r>
      <w:r w:rsidR="00F308AD" w:rsidRPr="001A5FBC">
        <w:rPr>
          <w:b/>
          <w:color w:val="000000"/>
          <w:sz w:val="24"/>
          <w:szCs w:val="24"/>
        </w:rPr>
        <w:t xml:space="preserve"> </w:t>
      </w:r>
    </w:p>
    <w:p w:rsidR="002A39FC" w:rsidRDefault="002A39FC">
      <w:pPr>
        <w:jc w:val="center"/>
        <w:rPr>
          <w:b/>
          <w:color w:val="000000"/>
          <w:sz w:val="24"/>
          <w:szCs w:val="24"/>
        </w:rPr>
      </w:pPr>
      <w:r w:rsidRPr="002A39FC">
        <w:rPr>
          <w:b/>
          <w:noProof/>
          <w:sz w:val="24"/>
          <w:szCs w:val="24"/>
        </w:rPr>
        <w:t xml:space="preserve">Програми </w:t>
      </w:r>
      <w:r w:rsidRPr="002A39FC">
        <w:rPr>
          <w:b/>
          <w:sz w:val="24"/>
          <w:szCs w:val="24"/>
        </w:rPr>
        <w:t xml:space="preserve">поліпшення стану безпеки, гігієни праці та виробничого середовища </w:t>
      </w:r>
      <w:r w:rsidRPr="002A39FC">
        <w:rPr>
          <w:b/>
          <w:noProof/>
          <w:sz w:val="24"/>
          <w:szCs w:val="24"/>
        </w:rPr>
        <w:t>Роменської міської териториторіальної  громади на 202</w:t>
      </w:r>
      <w:r w:rsidR="00F26899">
        <w:rPr>
          <w:b/>
          <w:noProof/>
          <w:sz w:val="24"/>
          <w:szCs w:val="24"/>
        </w:rPr>
        <w:t>6</w:t>
      </w:r>
      <w:r w:rsidRPr="002A39FC">
        <w:rPr>
          <w:b/>
          <w:noProof/>
          <w:sz w:val="24"/>
          <w:szCs w:val="24"/>
        </w:rPr>
        <w:t>-202</w:t>
      </w:r>
      <w:r w:rsidR="00F26899">
        <w:rPr>
          <w:b/>
          <w:noProof/>
          <w:sz w:val="24"/>
          <w:szCs w:val="24"/>
        </w:rPr>
        <w:t>8</w:t>
      </w:r>
      <w:r w:rsidRPr="002A39FC">
        <w:rPr>
          <w:b/>
          <w:noProof/>
          <w:sz w:val="24"/>
          <w:szCs w:val="24"/>
        </w:rPr>
        <w:t xml:space="preserve"> роки</w:t>
      </w:r>
      <w:r w:rsidR="002240B3">
        <w:rPr>
          <w:b/>
          <w:color w:val="000000"/>
          <w:sz w:val="24"/>
          <w:szCs w:val="24"/>
        </w:rPr>
        <w:t xml:space="preserve"> </w:t>
      </w:r>
    </w:p>
    <w:p w:rsidR="00F308AD" w:rsidRPr="001A5FBC" w:rsidRDefault="002240B3">
      <w:pPr>
        <w:jc w:val="center"/>
        <w:rPr>
          <w:b/>
          <w:color w:val="000000"/>
          <w:sz w:val="24"/>
          <w:szCs w:val="24"/>
        </w:rPr>
      </w:pPr>
      <w:r>
        <w:rPr>
          <w:b/>
          <w:color w:val="000000"/>
          <w:sz w:val="24"/>
          <w:szCs w:val="24"/>
        </w:rPr>
        <w:t>(далі – Програма)</w:t>
      </w:r>
    </w:p>
    <w:p w:rsidR="00F308AD" w:rsidRPr="001A5FBC" w:rsidRDefault="00F308AD">
      <w:pPr>
        <w:jc w:val="center"/>
        <w:rPr>
          <w:color w:val="000000"/>
          <w:sz w:val="24"/>
          <w:szCs w:val="24"/>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0"/>
        <w:gridCol w:w="4677"/>
      </w:tblGrid>
      <w:tr w:rsidR="00F308AD" w:rsidRPr="001A5FBC">
        <w:trPr>
          <w:trHeight w:val="566"/>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1.</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Ініціатор розроблення програми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5903CB">
            <w:pPr>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r w:rsidR="00F308AD" w:rsidRPr="001A5FBC">
              <w:rPr>
                <w:color w:val="000000"/>
                <w:sz w:val="24"/>
                <w:szCs w:val="24"/>
              </w:rPr>
              <w:t xml:space="preserve"> </w:t>
            </w:r>
          </w:p>
        </w:tc>
      </w:tr>
      <w:tr w:rsidR="00F308AD" w:rsidRPr="001A5FBC">
        <w:trPr>
          <w:trHeight w:val="1002"/>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2.</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Дата, номер і назва розпорядчого документа органу виконавчої влади про розроблення програми</w:t>
            </w:r>
          </w:p>
        </w:tc>
        <w:tc>
          <w:tcPr>
            <w:tcW w:w="4677" w:type="dxa"/>
            <w:tcBorders>
              <w:top w:val="single" w:sz="4" w:space="0" w:color="auto"/>
              <w:left w:val="single" w:sz="4" w:space="0" w:color="auto"/>
              <w:bottom w:val="single" w:sz="4" w:space="0" w:color="auto"/>
              <w:right w:val="single" w:sz="4" w:space="0" w:color="auto"/>
            </w:tcBorders>
          </w:tcPr>
          <w:p w:rsidR="00F308AD" w:rsidRPr="001A5FBC" w:rsidRDefault="00922E5A">
            <w:pPr>
              <w:jc w:val="both"/>
              <w:rPr>
                <w:color w:val="000000"/>
                <w:sz w:val="24"/>
                <w:szCs w:val="24"/>
              </w:rPr>
            </w:pPr>
            <w:r w:rsidRPr="001A5FBC">
              <w:rPr>
                <w:color w:val="000000"/>
                <w:sz w:val="24"/>
                <w:szCs w:val="24"/>
              </w:rPr>
              <w:t>Стаття 35 Закону України «Про охорону праці»</w:t>
            </w:r>
            <w:r w:rsidR="00F308AD" w:rsidRPr="001A5FBC">
              <w:rPr>
                <w:color w:val="000000"/>
                <w:sz w:val="24"/>
                <w:szCs w:val="24"/>
              </w:rPr>
              <w:t xml:space="preserve">, </w:t>
            </w:r>
            <w:r w:rsidRPr="001A5FBC">
              <w:rPr>
                <w:color w:val="000000"/>
                <w:sz w:val="24"/>
                <w:szCs w:val="24"/>
              </w:rPr>
              <w:t>п.п.1 п.</w:t>
            </w:r>
            <w:r w:rsidR="003D4F37" w:rsidRPr="001A5FBC">
              <w:rPr>
                <w:color w:val="000000"/>
                <w:sz w:val="24"/>
                <w:szCs w:val="24"/>
              </w:rPr>
              <w:t xml:space="preserve"> </w:t>
            </w:r>
            <w:r w:rsidRPr="001A5FBC">
              <w:rPr>
                <w:color w:val="000000"/>
                <w:sz w:val="24"/>
                <w:szCs w:val="24"/>
              </w:rPr>
              <w:t>б ст.</w:t>
            </w:r>
            <w:r w:rsidR="00281327">
              <w:rPr>
                <w:color w:val="000000"/>
                <w:sz w:val="24"/>
                <w:szCs w:val="24"/>
              </w:rPr>
              <w:t xml:space="preserve"> </w:t>
            </w:r>
            <w:r w:rsidRPr="001A5FBC">
              <w:rPr>
                <w:color w:val="000000"/>
                <w:sz w:val="24"/>
                <w:szCs w:val="24"/>
              </w:rPr>
              <w:t>34 Закону України «</w:t>
            </w:r>
            <w:r w:rsidR="00F308AD" w:rsidRPr="001A5FBC">
              <w:rPr>
                <w:color w:val="000000"/>
                <w:sz w:val="24"/>
                <w:szCs w:val="24"/>
              </w:rPr>
              <w:t>Про м</w:t>
            </w:r>
            <w:r w:rsidRPr="001A5FBC">
              <w:rPr>
                <w:color w:val="000000"/>
                <w:sz w:val="24"/>
                <w:szCs w:val="24"/>
              </w:rPr>
              <w:t>ісцеве самоврядування в Україні»</w:t>
            </w:r>
          </w:p>
        </w:tc>
      </w:tr>
      <w:tr w:rsidR="00F308AD" w:rsidRPr="001A5FBC">
        <w:trPr>
          <w:trHeight w:val="486"/>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3.</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Розробник програми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5903CB" w:rsidP="00281327">
            <w:pPr>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p>
        </w:tc>
      </w:tr>
      <w:tr w:rsidR="00F308AD" w:rsidRPr="001A5FBC">
        <w:trPr>
          <w:trHeight w:val="551"/>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4.</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Відповідальний виконавець програми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5903CB">
            <w:pPr>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p>
        </w:tc>
      </w:tr>
      <w:tr w:rsidR="00F308AD" w:rsidRPr="001A5FBC">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5.</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Учасники програми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5903CB" w:rsidP="00F26899">
            <w:pPr>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r w:rsidR="00A24A49" w:rsidRPr="001A5FBC">
              <w:rPr>
                <w:color w:val="000000"/>
                <w:sz w:val="24"/>
                <w:szCs w:val="24"/>
              </w:rPr>
              <w:t xml:space="preserve">, </w:t>
            </w:r>
            <w:r w:rsidR="00F26899">
              <w:rPr>
                <w:color w:val="000000"/>
                <w:sz w:val="24"/>
                <w:szCs w:val="24"/>
              </w:rPr>
              <w:t>Г</w:t>
            </w:r>
            <w:r w:rsidR="00F26899" w:rsidRPr="00BD44E3">
              <w:rPr>
                <w:color w:val="000000"/>
                <w:sz w:val="24"/>
                <w:szCs w:val="24"/>
              </w:rPr>
              <w:t>оловн</w:t>
            </w:r>
            <w:r w:rsidR="00F26899">
              <w:rPr>
                <w:color w:val="000000"/>
                <w:sz w:val="24"/>
                <w:szCs w:val="24"/>
              </w:rPr>
              <w:t>е</w:t>
            </w:r>
            <w:r w:rsidR="00F26899" w:rsidRPr="00BD44E3">
              <w:rPr>
                <w:color w:val="000000"/>
                <w:sz w:val="24"/>
                <w:szCs w:val="24"/>
              </w:rPr>
              <w:t xml:space="preserve"> управління Пенсійного фонду України в Сумській області</w:t>
            </w:r>
          </w:p>
        </w:tc>
      </w:tr>
      <w:tr w:rsidR="00F308AD" w:rsidRPr="001A5FBC">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6.</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Термін реалізації програми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233365" w:rsidP="00F26899">
            <w:pPr>
              <w:rPr>
                <w:color w:val="000000"/>
                <w:sz w:val="24"/>
                <w:szCs w:val="24"/>
              </w:rPr>
            </w:pPr>
            <w:r>
              <w:rPr>
                <w:color w:val="000000"/>
                <w:sz w:val="24"/>
                <w:szCs w:val="24"/>
              </w:rPr>
              <w:t>202</w:t>
            </w:r>
            <w:r w:rsidR="00F26899">
              <w:rPr>
                <w:color w:val="000000"/>
                <w:sz w:val="24"/>
                <w:szCs w:val="24"/>
              </w:rPr>
              <w:t>6</w:t>
            </w:r>
            <w:r>
              <w:rPr>
                <w:color w:val="000000"/>
                <w:sz w:val="24"/>
                <w:szCs w:val="24"/>
              </w:rPr>
              <w:t xml:space="preserve"> – 202</w:t>
            </w:r>
            <w:r w:rsidR="00F26899">
              <w:rPr>
                <w:color w:val="000000"/>
                <w:sz w:val="24"/>
                <w:szCs w:val="24"/>
              </w:rPr>
              <w:t>8</w:t>
            </w:r>
            <w:r w:rsidR="00F308AD" w:rsidRPr="001A5FBC">
              <w:rPr>
                <w:color w:val="000000"/>
                <w:sz w:val="24"/>
                <w:szCs w:val="24"/>
              </w:rPr>
              <w:t xml:space="preserve"> роки </w:t>
            </w:r>
          </w:p>
        </w:tc>
      </w:tr>
      <w:tr w:rsidR="00F308AD" w:rsidRPr="001A5FBC">
        <w:trPr>
          <w:trHeight w:val="1092"/>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7.</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Перелік місцевих бюджетів, які беруть участь у виконанні програми (для комплексних програм)</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1A5FBC" w:rsidRDefault="00150A28" w:rsidP="00150A28">
            <w:pPr>
              <w:pStyle w:val="5"/>
              <w:rPr>
                <w:szCs w:val="24"/>
              </w:rPr>
            </w:pPr>
            <w:r w:rsidRPr="00BE7639">
              <w:rPr>
                <w:spacing w:val="2"/>
                <w:szCs w:val="24"/>
              </w:rPr>
              <w:t>бюджет Роменської міської територіальної громади</w:t>
            </w:r>
          </w:p>
        </w:tc>
      </w:tr>
      <w:tr w:rsidR="00F308AD" w:rsidRPr="001A5FBC">
        <w:trPr>
          <w:trHeight w:val="1122"/>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8.</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Загальний обсяг фінансових ресурсів, необхідних для реалізації програми, всього,</w:t>
            </w:r>
          </w:p>
          <w:p w:rsidR="00F308AD" w:rsidRPr="001A5FBC" w:rsidRDefault="00F308AD">
            <w:pPr>
              <w:rPr>
                <w:color w:val="000000"/>
                <w:sz w:val="24"/>
                <w:szCs w:val="24"/>
              </w:rPr>
            </w:pPr>
            <w:r w:rsidRPr="001A5FBC">
              <w:rPr>
                <w:color w:val="000000"/>
                <w:sz w:val="24"/>
                <w:szCs w:val="24"/>
              </w:rPr>
              <w:t xml:space="preserve">у </w:t>
            </w:r>
            <w:r w:rsidRPr="001A5FBC">
              <w:rPr>
                <w:color w:val="000000"/>
                <w:spacing w:val="-6"/>
                <w:sz w:val="24"/>
                <w:szCs w:val="24"/>
              </w:rPr>
              <w:t>тому числі:</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BE712C" w:rsidRDefault="00150A28" w:rsidP="00EB5A29">
            <w:pPr>
              <w:rPr>
                <w:sz w:val="24"/>
                <w:szCs w:val="24"/>
              </w:rPr>
            </w:pPr>
            <w:r>
              <w:rPr>
                <w:sz w:val="24"/>
                <w:szCs w:val="24"/>
              </w:rPr>
              <w:t>25</w:t>
            </w:r>
            <w:r w:rsidR="00EB5A29">
              <w:rPr>
                <w:sz w:val="24"/>
                <w:szCs w:val="24"/>
                <w:lang w:val="ru-RU"/>
              </w:rPr>
              <w:t>,602</w:t>
            </w:r>
            <w:r w:rsidR="00F308AD" w:rsidRPr="00BE712C">
              <w:rPr>
                <w:sz w:val="24"/>
                <w:szCs w:val="24"/>
              </w:rPr>
              <w:t xml:space="preserve">  тис. гривень</w:t>
            </w:r>
          </w:p>
        </w:tc>
      </w:tr>
      <w:tr w:rsidR="00F308AD" w:rsidRPr="001A5FBC">
        <w:trPr>
          <w:trHeight w:val="234"/>
        </w:trPr>
        <w:tc>
          <w:tcPr>
            <w:tcW w:w="709"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jc w:val="center"/>
              <w:rPr>
                <w:color w:val="000000"/>
                <w:sz w:val="24"/>
                <w:szCs w:val="24"/>
              </w:rPr>
            </w:pPr>
            <w:r w:rsidRPr="001A5FBC">
              <w:rPr>
                <w:color w:val="000000"/>
                <w:sz w:val="24"/>
                <w:szCs w:val="24"/>
              </w:rPr>
              <w:t>8.1.</w:t>
            </w:r>
          </w:p>
        </w:tc>
        <w:tc>
          <w:tcPr>
            <w:tcW w:w="4110" w:type="dxa"/>
            <w:tcBorders>
              <w:top w:val="single" w:sz="4" w:space="0" w:color="auto"/>
              <w:left w:val="single" w:sz="4" w:space="0" w:color="auto"/>
              <w:bottom w:val="single" w:sz="4" w:space="0" w:color="auto"/>
              <w:right w:val="single" w:sz="4" w:space="0" w:color="auto"/>
            </w:tcBorders>
            <w:vAlign w:val="center"/>
          </w:tcPr>
          <w:p w:rsidR="00F308AD" w:rsidRPr="001A5FBC" w:rsidRDefault="00F308AD">
            <w:pPr>
              <w:rPr>
                <w:color w:val="000000"/>
                <w:sz w:val="24"/>
                <w:szCs w:val="24"/>
              </w:rPr>
            </w:pPr>
            <w:r w:rsidRPr="001A5FBC">
              <w:rPr>
                <w:color w:val="000000"/>
                <w:sz w:val="24"/>
                <w:szCs w:val="24"/>
              </w:rPr>
              <w:t xml:space="preserve">коштів </w:t>
            </w:r>
            <w:r w:rsidR="00150A28" w:rsidRPr="00BE7639">
              <w:rPr>
                <w:spacing w:val="2"/>
                <w:sz w:val="24"/>
                <w:szCs w:val="24"/>
              </w:rPr>
              <w:t>бюджету Роменської міської територіальної громади</w:t>
            </w:r>
          </w:p>
        </w:tc>
        <w:tc>
          <w:tcPr>
            <w:tcW w:w="4677" w:type="dxa"/>
            <w:tcBorders>
              <w:top w:val="single" w:sz="4" w:space="0" w:color="auto"/>
              <w:left w:val="single" w:sz="4" w:space="0" w:color="auto"/>
              <w:bottom w:val="single" w:sz="4" w:space="0" w:color="auto"/>
              <w:right w:val="single" w:sz="4" w:space="0" w:color="auto"/>
            </w:tcBorders>
            <w:vAlign w:val="center"/>
          </w:tcPr>
          <w:p w:rsidR="00F308AD" w:rsidRPr="00BE712C" w:rsidRDefault="00150A28" w:rsidP="00EB5A29">
            <w:pPr>
              <w:rPr>
                <w:sz w:val="24"/>
                <w:szCs w:val="24"/>
              </w:rPr>
            </w:pPr>
            <w:r>
              <w:rPr>
                <w:sz w:val="24"/>
                <w:szCs w:val="24"/>
              </w:rPr>
              <w:t>25,</w:t>
            </w:r>
            <w:r w:rsidR="00EB5A29">
              <w:rPr>
                <w:sz w:val="24"/>
                <w:szCs w:val="24"/>
                <w:lang w:val="ru-RU"/>
              </w:rPr>
              <w:t>602</w:t>
            </w:r>
            <w:r w:rsidR="00BE712C" w:rsidRPr="00BE712C">
              <w:rPr>
                <w:sz w:val="24"/>
                <w:szCs w:val="24"/>
              </w:rPr>
              <w:t xml:space="preserve"> </w:t>
            </w:r>
            <w:r w:rsidR="00F308AD" w:rsidRPr="00BE712C">
              <w:rPr>
                <w:sz w:val="24"/>
                <w:szCs w:val="24"/>
              </w:rPr>
              <w:t>тис. гривень</w:t>
            </w:r>
          </w:p>
        </w:tc>
      </w:tr>
    </w:tbl>
    <w:p w:rsidR="00F308AD" w:rsidRPr="001A5FBC" w:rsidRDefault="00F308AD">
      <w:pPr>
        <w:spacing w:before="60" w:after="60"/>
        <w:ind w:firstLine="567"/>
        <w:jc w:val="both"/>
        <w:rPr>
          <w:b/>
          <w:sz w:val="24"/>
          <w:szCs w:val="24"/>
        </w:rPr>
      </w:pPr>
    </w:p>
    <w:p w:rsidR="00F308AD" w:rsidRPr="001A5FBC" w:rsidRDefault="00F308AD">
      <w:pPr>
        <w:spacing w:before="60" w:after="60"/>
        <w:jc w:val="center"/>
        <w:rPr>
          <w:b/>
          <w:sz w:val="24"/>
          <w:szCs w:val="24"/>
        </w:rPr>
      </w:pPr>
    </w:p>
    <w:p w:rsidR="00F308AD" w:rsidRPr="001A5FBC" w:rsidRDefault="00F308AD">
      <w:pPr>
        <w:spacing w:before="60" w:after="60"/>
        <w:jc w:val="center"/>
        <w:rPr>
          <w:b/>
          <w:sz w:val="24"/>
          <w:szCs w:val="24"/>
        </w:rPr>
      </w:pPr>
    </w:p>
    <w:p w:rsidR="00F308AD" w:rsidRPr="001A5FBC" w:rsidRDefault="00F308AD">
      <w:pPr>
        <w:spacing w:before="60" w:after="60"/>
        <w:jc w:val="center"/>
        <w:rPr>
          <w:b/>
          <w:sz w:val="24"/>
          <w:szCs w:val="24"/>
        </w:rPr>
      </w:pPr>
    </w:p>
    <w:p w:rsidR="00F308AD" w:rsidRPr="00077D09" w:rsidRDefault="00F308AD" w:rsidP="00077D09">
      <w:pPr>
        <w:spacing w:after="120"/>
        <w:jc w:val="center"/>
        <w:rPr>
          <w:b/>
          <w:color w:val="000000"/>
          <w:sz w:val="24"/>
          <w:szCs w:val="24"/>
        </w:rPr>
      </w:pPr>
      <w:r w:rsidRPr="001A5FBC">
        <w:rPr>
          <w:sz w:val="24"/>
          <w:szCs w:val="24"/>
        </w:rPr>
        <w:br w:type="page"/>
      </w:r>
      <w:r w:rsidR="00077D09" w:rsidRPr="00077D09">
        <w:rPr>
          <w:b/>
          <w:sz w:val="24"/>
          <w:szCs w:val="24"/>
        </w:rPr>
        <w:lastRenderedPageBreak/>
        <w:t>І</w:t>
      </w:r>
      <w:r w:rsidR="002240B3" w:rsidRPr="00077D09">
        <w:rPr>
          <w:b/>
          <w:sz w:val="24"/>
          <w:szCs w:val="24"/>
        </w:rPr>
        <w:t xml:space="preserve">І. </w:t>
      </w:r>
      <w:r w:rsidRPr="00077D09">
        <w:rPr>
          <w:b/>
          <w:sz w:val="24"/>
          <w:szCs w:val="24"/>
        </w:rPr>
        <w:t>П</w:t>
      </w:r>
      <w:r w:rsidRPr="00077D09">
        <w:rPr>
          <w:b/>
          <w:color w:val="000000"/>
          <w:sz w:val="24"/>
          <w:szCs w:val="24"/>
        </w:rPr>
        <w:t xml:space="preserve">роблеми, на розв’язання яких спрямована </w:t>
      </w:r>
      <w:r w:rsidR="002240B3" w:rsidRPr="00077D09">
        <w:rPr>
          <w:b/>
          <w:color w:val="000000"/>
          <w:sz w:val="24"/>
          <w:szCs w:val="24"/>
        </w:rPr>
        <w:t>П</w:t>
      </w:r>
      <w:r w:rsidRPr="00077D09">
        <w:rPr>
          <w:b/>
          <w:color w:val="000000"/>
          <w:sz w:val="24"/>
          <w:szCs w:val="24"/>
        </w:rPr>
        <w:t>рограма</w:t>
      </w:r>
    </w:p>
    <w:p w:rsidR="00AC4194" w:rsidRPr="0095615E" w:rsidRDefault="00AC4194" w:rsidP="002240B3">
      <w:pPr>
        <w:shd w:val="clear" w:color="auto" w:fill="FFFFFF"/>
        <w:spacing w:after="120" w:line="276" w:lineRule="auto"/>
        <w:ind w:firstLine="425"/>
        <w:jc w:val="both"/>
        <w:rPr>
          <w:color w:val="000000"/>
          <w:sz w:val="24"/>
          <w:szCs w:val="24"/>
          <w:lang w:eastAsia="ru-RU"/>
        </w:rPr>
      </w:pPr>
      <w:r w:rsidRPr="0095615E">
        <w:rPr>
          <w:color w:val="000000"/>
          <w:sz w:val="24"/>
          <w:szCs w:val="24"/>
        </w:rPr>
        <w:t>Програма розроблена з метою реалізації</w:t>
      </w:r>
      <w:r w:rsidRPr="0095615E">
        <w:rPr>
          <w:sz w:val="24"/>
          <w:szCs w:val="24"/>
        </w:rPr>
        <w:t xml:space="preserve"> положень</w:t>
      </w:r>
      <w:r w:rsidR="0076493D" w:rsidRPr="0095615E">
        <w:rPr>
          <w:sz w:val="24"/>
          <w:szCs w:val="24"/>
        </w:rPr>
        <w:t xml:space="preserve"> статей 34 і 35 Закону України «</w:t>
      </w:r>
      <w:r w:rsidRPr="0095615E">
        <w:rPr>
          <w:sz w:val="24"/>
          <w:szCs w:val="24"/>
        </w:rPr>
        <w:t>Про охорону праці</w:t>
      </w:r>
      <w:r w:rsidR="0076493D" w:rsidRPr="0095615E">
        <w:rPr>
          <w:sz w:val="24"/>
          <w:szCs w:val="24"/>
        </w:rPr>
        <w:t>»</w:t>
      </w:r>
      <w:r w:rsidRPr="0095615E">
        <w:rPr>
          <w:sz w:val="24"/>
          <w:szCs w:val="24"/>
        </w:rPr>
        <w:t xml:space="preserve"> та </w:t>
      </w:r>
      <w:r w:rsidRPr="0095615E">
        <w:rPr>
          <w:color w:val="000000"/>
          <w:sz w:val="24"/>
          <w:szCs w:val="24"/>
        </w:rPr>
        <w:t xml:space="preserve">комплексу заходів щодо зниження рівня виробничого травматизму та професійної захворюваності працівників, створення належних, безпечних і здорових умов праці на підприємствах, в установах та організаціях усіх форм власності. </w:t>
      </w:r>
    </w:p>
    <w:p w:rsidR="00AC4194" w:rsidRPr="0095615E" w:rsidRDefault="00AC4194" w:rsidP="002240B3">
      <w:pPr>
        <w:spacing w:after="120" w:line="276" w:lineRule="auto"/>
        <w:ind w:firstLine="425"/>
        <w:jc w:val="both"/>
        <w:rPr>
          <w:color w:val="000000"/>
          <w:sz w:val="24"/>
          <w:szCs w:val="24"/>
        </w:rPr>
      </w:pPr>
      <w:r w:rsidRPr="0095615E">
        <w:rPr>
          <w:color w:val="000000"/>
          <w:sz w:val="24"/>
          <w:szCs w:val="24"/>
        </w:rPr>
        <w:t xml:space="preserve">Стан промислової безпеки та охорони праці на виробництві визначається рівнем виробничого травматизму та професійної захворюваності. </w:t>
      </w:r>
    </w:p>
    <w:p w:rsidR="00AC4194" w:rsidRPr="0095615E" w:rsidRDefault="002D4B6F" w:rsidP="002240B3">
      <w:pPr>
        <w:shd w:val="clear" w:color="auto" w:fill="FFFFFF"/>
        <w:spacing w:after="120" w:line="276" w:lineRule="auto"/>
        <w:ind w:firstLine="425"/>
        <w:jc w:val="both"/>
        <w:rPr>
          <w:color w:val="000000"/>
          <w:spacing w:val="-2"/>
          <w:sz w:val="24"/>
          <w:szCs w:val="24"/>
        </w:rPr>
      </w:pPr>
      <w:r>
        <w:rPr>
          <w:color w:val="000000"/>
          <w:spacing w:val="-2"/>
          <w:sz w:val="24"/>
          <w:szCs w:val="24"/>
        </w:rPr>
        <w:t>П</w:t>
      </w:r>
      <w:r w:rsidR="00AC4194" w:rsidRPr="0095615E">
        <w:rPr>
          <w:color w:val="000000"/>
          <w:spacing w:val="-2"/>
          <w:sz w:val="24"/>
          <w:szCs w:val="24"/>
        </w:rPr>
        <w:t xml:space="preserve">рограма передбачає комплексне розв’язання проблем охорони праці та промислової безпеки, забезпечення пріоритету життя і здоров’я працівників, їх соціального захисту, створення належних, безпечних і здорових умов праці на виробництві. </w:t>
      </w:r>
    </w:p>
    <w:p w:rsidR="00C063AD" w:rsidRPr="001A5FBC" w:rsidRDefault="00C063AD" w:rsidP="002240B3">
      <w:pPr>
        <w:shd w:val="clear" w:color="auto" w:fill="FFFFFF"/>
        <w:spacing w:after="120" w:line="276" w:lineRule="auto"/>
        <w:ind w:firstLine="425"/>
        <w:jc w:val="both"/>
        <w:rPr>
          <w:sz w:val="24"/>
          <w:szCs w:val="24"/>
          <w:highlight w:val="green"/>
        </w:rPr>
      </w:pPr>
      <w:r w:rsidRPr="001A5FBC">
        <w:rPr>
          <w:sz w:val="24"/>
          <w:szCs w:val="24"/>
        </w:rPr>
        <w:t xml:space="preserve">Як свідчить сумний досвід, різні випадки травмувань на виробництві трапляються з причин, усунення </w:t>
      </w:r>
      <w:r w:rsidR="00C816B3" w:rsidRPr="001A5FBC">
        <w:rPr>
          <w:sz w:val="24"/>
          <w:szCs w:val="24"/>
        </w:rPr>
        <w:t>яких не потребує значних витрат, зокрема:</w:t>
      </w:r>
      <w:r w:rsidRPr="001A5FBC">
        <w:rPr>
          <w:sz w:val="24"/>
          <w:szCs w:val="24"/>
        </w:rPr>
        <w:t xml:space="preserve"> </w:t>
      </w:r>
      <w:r w:rsidR="00C816B3" w:rsidRPr="001A5FBC">
        <w:rPr>
          <w:sz w:val="24"/>
          <w:szCs w:val="24"/>
        </w:rPr>
        <w:t>порушення трудової й виробничої дисципліни; порушення вимог безпеки під час експлуатації устаткування, машин, механізмів; незастосування засобів індивідуального захисту (за наявності) і недотримання вимог інструкцій з охорони праці.</w:t>
      </w:r>
    </w:p>
    <w:p w:rsidR="0007603D" w:rsidRPr="001A5FBC" w:rsidRDefault="004672E1" w:rsidP="002240B3">
      <w:pPr>
        <w:spacing w:after="120" w:line="276" w:lineRule="auto"/>
        <w:ind w:firstLine="425"/>
        <w:jc w:val="both"/>
        <w:rPr>
          <w:sz w:val="24"/>
          <w:szCs w:val="24"/>
        </w:rPr>
      </w:pPr>
      <w:r>
        <w:rPr>
          <w:sz w:val="24"/>
          <w:szCs w:val="24"/>
        </w:rPr>
        <w:t>Н</w:t>
      </w:r>
      <w:r w:rsidR="0007603D" w:rsidRPr="001A5FBC">
        <w:rPr>
          <w:sz w:val="24"/>
          <w:szCs w:val="24"/>
        </w:rPr>
        <w:t xml:space="preserve">а підприємствах </w:t>
      </w:r>
      <w:r>
        <w:rPr>
          <w:sz w:val="24"/>
          <w:szCs w:val="24"/>
        </w:rPr>
        <w:t>с</w:t>
      </w:r>
      <w:r w:rsidRPr="001A5FBC">
        <w:rPr>
          <w:sz w:val="24"/>
          <w:szCs w:val="24"/>
        </w:rPr>
        <w:t xml:space="preserve">истемно </w:t>
      </w:r>
      <w:r w:rsidR="0007603D" w:rsidRPr="001A5FBC">
        <w:rPr>
          <w:sz w:val="24"/>
          <w:szCs w:val="24"/>
        </w:rPr>
        <w:t xml:space="preserve">не вирішуються </w:t>
      </w:r>
      <w:r>
        <w:rPr>
          <w:sz w:val="24"/>
          <w:szCs w:val="24"/>
        </w:rPr>
        <w:t xml:space="preserve">такі </w:t>
      </w:r>
      <w:r w:rsidR="0007603D" w:rsidRPr="001A5FBC">
        <w:rPr>
          <w:sz w:val="24"/>
          <w:szCs w:val="24"/>
        </w:rPr>
        <w:t>проблемні питання, що перетворюються у фактори негативного впливу на стан промислової безпеки:</w:t>
      </w:r>
    </w:p>
    <w:p w:rsidR="0007603D" w:rsidRPr="001A5FBC" w:rsidRDefault="004672E1" w:rsidP="004672E1">
      <w:pPr>
        <w:spacing w:after="120" w:line="276" w:lineRule="auto"/>
        <w:ind w:firstLine="425"/>
        <w:jc w:val="both"/>
        <w:rPr>
          <w:sz w:val="24"/>
          <w:szCs w:val="24"/>
        </w:rPr>
      </w:pPr>
      <w:r>
        <w:rPr>
          <w:sz w:val="24"/>
          <w:szCs w:val="24"/>
        </w:rPr>
        <w:t xml:space="preserve">1) </w:t>
      </w:r>
      <w:r w:rsidR="0007603D" w:rsidRPr="001A5FBC">
        <w:rPr>
          <w:sz w:val="24"/>
          <w:szCs w:val="24"/>
        </w:rPr>
        <w:t>недостатньо фінансуються заходи з охорони праці;</w:t>
      </w:r>
    </w:p>
    <w:p w:rsidR="0007603D" w:rsidRPr="001A5FBC" w:rsidRDefault="004672E1" w:rsidP="004672E1">
      <w:pPr>
        <w:spacing w:after="120" w:line="276" w:lineRule="auto"/>
        <w:ind w:firstLine="425"/>
        <w:jc w:val="both"/>
        <w:rPr>
          <w:sz w:val="24"/>
          <w:szCs w:val="24"/>
        </w:rPr>
      </w:pPr>
      <w:r>
        <w:rPr>
          <w:sz w:val="24"/>
          <w:szCs w:val="24"/>
        </w:rPr>
        <w:t xml:space="preserve">2) </w:t>
      </w:r>
      <w:r w:rsidR="00266A57" w:rsidRPr="001A5FBC">
        <w:rPr>
          <w:sz w:val="24"/>
          <w:szCs w:val="24"/>
        </w:rPr>
        <w:t>не</w:t>
      </w:r>
      <w:r w:rsidR="008C5C6F" w:rsidRPr="001A5FBC">
        <w:rPr>
          <w:sz w:val="24"/>
          <w:szCs w:val="24"/>
        </w:rPr>
        <w:t xml:space="preserve">належним чином </w:t>
      </w:r>
      <w:r w:rsidR="005903CB">
        <w:rPr>
          <w:sz w:val="24"/>
          <w:szCs w:val="24"/>
        </w:rPr>
        <w:t xml:space="preserve">не </w:t>
      </w:r>
      <w:r w:rsidR="0007603D" w:rsidRPr="001A5FBC">
        <w:rPr>
          <w:sz w:val="24"/>
          <w:szCs w:val="24"/>
        </w:rPr>
        <w:t>створюються відповідні служби з охорони праці;</w:t>
      </w:r>
    </w:p>
    <w:p w:rsidR="0007603D" w:rsidRPr="001A5FBC" w:rsidRDefault="004672E1" w:rsidP="004672E1">
      <w:pPr>
        <w:spacing w:after="120" w:line="276" w:lineRule="auto"/>
        <w:ind w:firstLine="425"/>
        <w:jc w:val="both"/>
        <w:rPr>
          <w:sz w:val="24"/>
          <w:szCs w:val="24"/>
        </w:rPr>
      </w:pPr>
      <w:r>
        <w:rPr>
          <w:sz w:val="24"/>
          <w:szCs w:val="24"/>
        </w:rPr>
        <w:t xml:space="preserve">3) </w:t>
      </w:r>
      <w:r w:rsidR="0007603D" w:rsidRPr="001A5FBC">
        <w:rPr>
          <w:sz w:val="24"/>
          <w:szCs w:val="24"/>
        </w:rPr>
        <w:t>працівники не забезпечуються засобами індивідуального захисту згідно норм;</w:t>
      </w:r>
    </w:p>
    <w:p w:rsidR="0007603D" w:rsidRPr="001A5FBC" w:rsidRDefault="004672E1" w:rsidP="004672E1">
      <w:pPr>
        <w:spacing w:after="120" w:line="276" w:lineRule="auto"/>
        <w:ind w:firstLine="425"/>
        <w:jc w:val="both"/>
        <w:rPr>
          <w:sz w:val="24"/>
          <w:szCs w:val="24"/>
        </w:rPr>
      </w:pPr>
      <w:r>
        <w:rPr>
          <w:sz w:val="24"/>
          <w:szCs w:val="24"/>
        </w:rPr>
        <w:t xml:space="preserve">4) </w:t>
      </w:r>
      <w:r w:rsidR="0007603D" w:rsidRPr="001A5FBC">
        <w:rPr>
          <w:sz w:val="24"/>
          <w:szCs w:val="24"/>
        </w:rPr>
        <w:t xml:space="preserve">незадовільний рівень підготовки </w:t>
      </w:r>
      <w:r w:rsidR="008C5C6F" w:rsidRPr="001A5FBC">
        <w:rPr>
          <w:sz w:val="24"/>
          <w:szCs w:val="24"/>
        </w:rPr>
        <w:t>працюючих</w:t>
      </w:r>
      <w:r w:rsidR="0007603D" w:rsidRPr="001A5FBC">
        <w:rPr>
          <w:sz w:val="24"/>
          <w:szCs w:val="24"/>
        </w:rPr>
        <w:t xml:space="preserve"> та фахівців з питань охорони праці;</w:t>
      </w:r>
    </w:p>
    <w:p w:rsidR="008C5C6F" w:rsidRPr="001A5FBC" w:rsidRDefault="004672E1" w:rsidP="004672E1">
      <w:pPr>
        <w:spacing w:after="120" w:line="276" w:lineRule="auto"/>
        <w:ind w:firstLine="425"/>
        <w:jc w:val="both"/>
        <w:rPr>
          <w:sz w:val="24"/>
          <w:szCs w:val="24"/>
        </w:rPr>
      </w:pPr>
      <w:r>
        <w:rPr>
          <w:sz w:val="24"/>
          <w:szCs w:val="24"/>
        </w:rPr>
        <w:t xml:space="preserve">5) </w:t>
      </w:r>
      <w:r w:rsidR="008C5C6F" w:rsidRPr="001A5FBC">
        <w:rPr>
          <w:sz w:val="24"/>
          <w:szCs w:val="24"/>
        </w:rPr>
        <w:t>низький рівень підготовки робітників підприємств за спеціальностями;</w:t>
      </w:r>
    </w:p>
    <w:p w:rsidR="0007603D" w:rsidRPr="001A5FBC" w:rsidRDefault="004672E1" w:rsidP="004672E1">
      <w:pPr>
        <w:spacing w:after="120" w:line="276" w:lineRule="auto"/>
        <w:ind w:firstLine="425"/>
        <w:jc w:val="both"/>
        <w:rPr>
          <w:sz w:val="24"/>
          <w:szCs w:val="24"/>
        </w:rPr>
      </w:pPr>
      <w:r>
        <w:rPr>
          <w:sz w:val="24"/>
          <w:szCs w:val="24"/>
        </w:rPr>
        <w:t xml:space="preserve">6) </w:t>
      </w:r>
      <w:r w:rsidR="0007603D" w:rsidRPr="001A5FBC">
        <w:rPr>
          <w:sz w:val="24"/>
          <w:szCs w:val="24"/>
        </w:rPr>
        <w:t>не забезпечується організація проведення періодичних медоглядів працівників зайнятих на важких роботах, роботах із шкідливими та небезпечними умовам</w:t>
      </w:r>
      <w:r w:rsidR="00A920B2" w:rsidRPr="001A5FBC">
        <w:rPr>
          <w:sz w:val="24"/>
          <w:szCs w:val="24"/>
        </w:rPr>
        <w:t>и праці.</w:t>
      </w:r>
    </w:p>
    <w:p w:rsidR="00002219" w:rsidRPr="001A5FBC" w:rsidRDefault="00002219" w:rsidP="002240B3">
      <w:pPr>
        <w:spacing w:after="120" w:line="276" w:lineRule="auto"/>
        <w:ind w:firstLine="425"/>
        <w:jc w:val="both"/>
        <w:rPr>
          <w:sz w:val="24"/>
          <w:szCs w:val="24"/>
        </w:rPr>
      </w:pPr>
      <w:r w:rsidRPr="001A5FBC">
        <w:rPr>
          <w:sz w:val="24"/>
          <w:szCs w:val="24"/>
        </w:rPr>
        <w:t>У зв'язку з</w:t>
      </w:r>
      <w:r w:rsidR="005C7E53">
        <w:rPr>
          <w:sz w:val="24"/>
          <w:szCs w:val="24"/>
        </w:rPr>
        <w:t>і</w:t>
      </w:r>
      <w:r w:rsidRPr="001A5FBC">
        <w:rPr>
          <w:sz w:val="24"/>
          <w:szCs w:val="24"/>
        </w:rPr>
        <w:t xml:space="preserve"> зміною соціально-економічних відносин значно ускладнюється управління охороною праці, що потребує переведення його на якісно новий рівень, реформування системи забезпечення безпеки та гігієни праці, формування нового підходу до вирішення питань з охорони праці та промислової безпеки з  урахуванням  реальних соціально-економічних  процесів, активної участі сторін соціального діалогу у вирішенні питань з охорони праці тощо. </w:t>
      </w:r>
      <w:r w:rsidRPr="001A5FBC">
        <w:rPr>
          <w:sz w:val="24"/>
          <w:szCs w:val="24"/>
        </w:rPr>
        <w:tab/>
      </w:r>
    </w:p>
    <w:p w:rsidR="00F308AD" w:rsidRPr="001A5FBC" w:rsidRDefault="00077D09" w:rsidP="005C7E53">
      <w:pPr>
        <w:shd w:val="clear" w:color="auto" w:fill="FFFFFF"/>
        <w:tabs>
          <w:tab w:val="left" w:pos="6960"/>
        </w:tabs>
        <w:spacing w:after="120"/>
        <w:jc w:val="center"/>
        <w:rPr>
          <w:b/>
          <w:color w:val="000000"/>
          <w:sz w:val="24"/>
          <w:szCs w:val="24"/>
        </w:rPr>
      </w:pPr>
      <w:bookmarkStart w:id="1" w:name="o27"/>
      <w:bookmarkStart w:id="2" w:name="o28"/>
      <w:bookmarkEnd w:id="1"/>
      <w:bookmarkEnd w:id="2"/>
      <w:r>
        <w:rPr>
          <w:b/>
          <w:color w:val="000000"/>
          <w:sz w:val="24"/>
          <w:szCs w:val="24"/>
        </w:rPr>
        <w:t xml:space="preserve">ІІІ. </w:t>
      </w:r>
      <w:r w:rsidR="00F308AD" w:rsidRPr="001A5FBC">
        <w:rPr>
          <w:b/>
          <w:color w:val="000000"/>
          <w:sz w:val="24"/>
          <w:szCs w:val="24"/>
        </w:rPr>
        <w:t xml:space="preserve">Мета </w:t>
      </w:r>
      <w:r>
        <w:rPr>
          <w:b/>
          <w:color w:val="000000"/>
          <w:sz w:val="24"/>
          <w:szCs w:val="24"/>
        </w:rPr>
        <w:t>П</w:t>
      </w:r>
      <w:r w:rsidR="00F308AD" w:rsidRPr="001A5FBC">
        <w:rPr>
          <w:b/>
          <w:color w:val="000000"/>
          <w:sz w:val="24"/>
          <w:szCs w:val="24"/>
        </w:rPr>
        <w:t>рограми</w:t>
      </w:r>
    </w:p>
    <w:p w:rsidR="006258F6" w:rsidRPr="005C7E53" w:rsidRDefault="00002219" w:rsidP="005C7E53">
      <w:pPr>
        <w:spacing w:after="120" w:line="276" w:lineRule="auto"/>
        <w:ind w:firstLine="425"/>
        <w:jc w:val="both"/>
        <w:rPr>
          <w:sz w:val="24"/>
          <w:szCs w:val="24"/>
        </w:rPr>
      </w:pPr>
      <w:r w:rsidRPr="005C7E53">
        <w:rPr>
          <w:sz w:val="24"/>
          <w:szCs w:val="24"/>
        </w:rPr>
        <w:t>Програма розроблена відповідно до Законів України «Про охорону праці», «Про місцеве самоврядування в Україні», «Про загальнообов’язкове державне соціальне страхування</w:t>
      </w:r>
      <w:r w:rsidR="006258F6" w:rsidRPr="005C7E53">
        <w:rPr>
          <w:sz w:val="24"/>
          <w:szCs w:val="24"/>
        </w:rPr>
        <w:t>».</w:t>
      </w:r>
    </w:p>
    <w:p w:rsidR="00F308AD" w:rsidRPr="005C7E53" w:rsidRDefault="00002219" w:rsidP="005C7E53">
      <w:pPr>
        <w:spacing w:after="120" w:line="276" w:lineRule="auto"/>
        <w:ind w:firstLine="425"/>
        <w:jc w:val="both"/>
        <w:rPr>
          <w:sz w:val="24"/>
          <w:szCs w:val="24"/>
        </w:rPr>
      </w:pPr>
      <w:r w:rsidRPr="005C7E53">
        <w:rPr>
          <w:sz w:val="24"/>
          <w:szCs w:val="24"/>
        </w:rPr>
        <w:t>Метою Програми є комплексне розв'язання проблем у</w:t>
      </w:r>
      <w:r w:rsidR="003167D4" w:rsidRPr="005C7E53">
        <w:rPr>
          <w:sz w:val="24"/>
          <w:szCs w:val="24"/>
        </w:rPr>
        <w:t xml:space="preserve"> сфері </w:t>
      </w:r>
      <w:r w:rsidRPr="005C7E53">
        <w:rPr>
          <w:sz w:val="24"/>
          <w:szCs w:val="24"/>
        </w:rPr>
        <w:t xml:space="preserve">охорони праці, формування </w:t>
      </w:r>
      <w:r w:rsidR="003167D4" w:rsidRPr="005C7E53">
        <w:rPr>
          <w:sz w:val="24"/>
          <w:szCs w:val="24"/>
        </w:rPr>
        <w:t>сучасного безпечного та здорового виробничого</w:t>
      </w:r>
      <w:r w:rsidRPr="005C7E53">
        <w:rPr>
          <w:sz w:val="24"/>
          <w:szCs w:val="24"/>
        </w:rPr>
        <w:t xml:space="preserve"> середовища, </w:t>
      </w:r>
      <w:r w:rsidR="003167D4" w:rsidRPr="005C7E53">
        <w:rPr>
          <w:sz w:val="24"/>
          <w:szCs w:val="24"/>
        </w:rPr>
        <w:t>мінімізація ризиків</w:t>
      </w:r>
      <w:r w:rsidRPr="005C7E53">
        <w:rPr>
          <w:sz w:val="24"/>
          <w:szCs w:val="24"/>
        </w:rPr>
        <w:t xml:space="preserve"> </w:t>
      </w:r>
      <w:r w:rsidR="003167D4" w:rsidRPr="005C7E53">
        <w:rPr>
          <w:sz w:val="24"/>
          <w:szCs w:val="24"/>
        </w:rPr>
        <w:t xml:space="preserve">виробничого травматизму, професійних захворювань та аварій на виробництві, що </w:t>
      </w:r>
      <w:r w:rsidRPr="005C7E53">
        <w:rPr>
          <w:sz w:val="24"/>
          <w:szCs w:val="24"/>
        </w:rPr>
        <w:t>сприятиме сталому</w:t>
      </w:r>
      <w:r w:rsidR="003167D4" w:rsidRPr="005C7E53">
        <w:rPr>
          <w:sz w:val="24"/>
          <w:szCs w:val="24"/>
        </w:rPr>
        <w:t xml:space="preserve"> економічному розвитку та соціальній</w:t>
      </w:r>
      <w:r w:rsidRPr="005C7E53">
        <w:rPr>
          <w:sz w:val="24"/>
          <w:szCs w:val="24"/>
        </w:rPr>
        <w:t xml:space="preserve"> </w:t>
      </w:r>
      <w:r w:rsidR="003167D4" w:rsidRPr="005C7E53">
        <w:rPr>
          <w:sz w:val="24"/>
          <w:szCs w:val="24"/>
        </w:rPr>
        <w:t xml:space="preserve">спрямованості, збереженню і розвитку трудового потенціалу </w:t>
      </w:r>
      <w:r w:rsidR="00270C12" w:rsidRPr="005C7E53">
        <w:rPr>
          <w:sz w:val="24"/>
          <w:szCs w:val="24"/>
        </w:rPr>
        <w:t>громади</w:t>
      </w:r>
      <w:r w:rsidR="003167D4" w:rsidRPr="005C7E53">
        <w:rPr>
          <w:sz w:val="24"/>
          <w:szCs w:val="24"/>
        </w:rPr>
        <w:t>.</w:t>
      </w:r>
    </w:p>
    <w:p w:rsidR="00150A28" w:rsidRDefault="00150A28" w:rsidP="005C7E53">
      <w:pPr>
        <w:shd w:val="clear" w:color="auto" w:fill="FFFFFF"/>
        <w:tabs>
          <w:tab w:val="left" w:pos="6960"/>
        </w:tabs>
        <w:spacing w:after="120"/>
        <w:jc w:val="center"/>
        <w:rPr>
          <w:b/>
          <w:color w:val="000000"/>
          <w:sz w:val="24"/>
          <w:szCs w:val="24"/>
        </w:rPr>
      </w:pPr>
    </w:p>
    <w:p w:rsidR="00150A28" w:rsidRDefault="00150A28" w:rsidP="005C7E53">
      <w:pPr>
        <w:shd w:val="clear" w:color="auto" w:fill="FFFFFF"/>
        <w:tabs>
          <w:tab w:val="left" w:pos="6960"/>
        </w:tabs>
        <w:spacing w:after="120"/>
        <w:jc w:val="center"/>
        <w:rPr>
          <w:b/>
          <w:color w:val="000000"/>
          <w:sz w:val="24"/>
          <w:szCs w:val="24"/>
        </w:rPr>
      </w:pPr>
    </w:p>
    <w:p w:rsidR="00F308AD" w:rsidRPr="001A5FBC" w:rsidRDefault="00077D09" w:rsidP="005C7E53">
      <w:pPr>
        <w:shd w:val="clear" w:color="auto" w:fill="FFFFFF"/>
        <w:tabs>
          <w:tab w:val="left" w:pos="6960"/>
        </w:tabs>
        <w:spacing w:after="120"/>
        <w:jc w:val="center"/>
        <w:rPr>
          <w:b/>
          <w:color w:val="000000"/>
          <w:sz w:val="24"/>
          <w:szCs w:val="24"/>
        </w:rPr>
      </w:pPr>
      <w:r>
        <w:rPr>
          <w:b/>
          <w:color w:val="000000"/>
          <w:sz w:val="24"/>
          <w:szCs w:val="24"/>
        </w:rPr>
        <w:lastRenderedPageBreak/>
        <w:t>І</w:t>
      </w:r>
      <w:r w:rsidRPr="005C7E53">
        <w:rPr>
          <w:b/>
          <w:color w:val="000000"/>
          <w:sz w:val="24"/>
          <w:szCs w:val="24"/>
        </w:rPr>
        <w:t>V</w:t>
      </w:r>
      <w:r>
        <w:rPr>
          <w:b/>
          <w:color w:val="000000"/>
          <w:sz w:val="24"/>
          <w:szCs w:val="24"/>
        </w:rPr>
        <w:t xml:space="preserve">. </w:t>
      </w:r>
      <w:r w:rsidR="00F308AD" w:rsidRPr="001A5FBC">
        <w:rPr>
          <w:b/>
          <w:color w:val="000000"/>
          <w:sz w:val="24"/>
          <w:szCs w:val="24"/>
        </w:rPr>
        <w:t>Обґрунтування шляхів і засобів розв’язання проблеми</w:t>
      </w:r>
    </w:p>
    <w:p w:rsidR="00F308AD" w:rsidRPr="00A65A08" w:rsidRDefault="00F308AD" w:rsidP="00077D09">
      <w:pPr>
        <w:shd w:val="clear" w:color="auto" w:fill="FFFFFF"/>
        <w:spacing w:after="120" w:line="276" w:lineRule="auto"/>
        <w:ind w:firstLine="425"/>
        <w:jc w:val="both"/>
        <w:rPr>
          <w:sz w:val="24"/>
          <w:szCs w:val="24"/>
        </w:rPr>
      </w:pPr>
      <w:r w:rsidRPr="00A65A08">
        <w:rPr>
          <w:spacing w:val="3"/>
          <w:sz w:val="24"/>
          <w:szCs w:val="24"/>
        </w:rPr>
        <w:t xml:space="preserve">Відповідно до Загальнодержавної </w:t>
      </w:r>
      <w:r w:rsidR="00002219" w:rsidRPr="00A65A08">
        <w:rPr>
          <w:spacing w:val="3"/>
          <w:sz w:val="24"/>
          <w:szCs w:val="24"/>
        </w:rPr>
        <w:t xml:space="preserve">цільової </w:t>
      </w:r>
      <w:r w:rsidRPr="00A65A08">
        <w:rPr>
          <w:spacing w:val="3"/>
          <w:sz w:val="24"/>
          <w:szCs w:val="24"/>
        </w:rPr>
        <w:t>програми</w:t>
      </w:r>
      <w:r w:rsidR="00002219" w:rsidRPr="00A65A08">
        <w:rPr>
          <w:spacing w:val="3"/>
          <w:sz w:val="24"/>
          <w:szCs w:val="24"/>
        </w:rPr>
        <w:t xml:space="preserve"> поліпшення стану безпеки, гігієни праці та виробничого середовища</w:t>
      </w:r>
      <w:r w:rsidR="00A14458" w:rsidRPr="00A65A08">
        <w:rPr>
          <w:spacing w:val="3"/>
          <w:sz w:val="24"/>
          <w:szCs w:val="24"/>
        </w:rPr>
        <w:t xml:space="preserve"> на 2014-2018</w:t>
      </w:r>
      <w:r w:rsidR="00121E33" w:rsidRPr="00A65A08">
        <w:rPr>
          <w:spacing w:val="3"/>
          <w:sz w:val="24"/>
          <w:szCs w:val="24"/>
        </w:rPr>
        <w:t xml:space="preserve"> роки</w:t>
      </w:r>
      <w:r w:rsidRPr="00A65A08">
        <w:rPr>
          <w:spacing w:val="3"/>
          <w:sz w:val="24"/>
          <w:szCs w:val="24"/>
        </w:rPr>
        <w:t>,</w:t>
      </w:r>
      <w:r w:rsidR="001D15BC" w:rsidRPr="00A65A08">
        <w:rPr>
          <w:spacing w:val="3"/>
          <w:sz w:val="24"/>
          <w:szCs w:val="24"/>
        </w:rPr>
        <w:t xml:space="preserve"> Концепцію якої схвалено </w:t>
      </w:r>
      <w:r w:rsidRPr="00A65A08">
        <w:rPr>
          <w:spacing w:val="3"/>
          <w:sz w:val="24"/>
          <w:szCs w:val="24"/>
        </w:rPr>
        <w:t>розпорядженням Кабінету Міністрів України в</w:t>
      </w:r>
      <w:r w:rsidR="00002219" w:rsidRPr="00A65A08">
        <w:rPr>
          <w:spacing w:val="3"/>
          <w:sz w:val="24"/>
          <w:szCs w:val="24"/>
        </w:rPr>
        <w:t>ід 3</w:t>
      </w:r>
      <w:r w:rsidRPr="00A65A08">
        <w:rPr>
          <w:spacing w:val="3"/>
          <w:sz w:val="24"/>
          <w:szCs w:val="24"/>
        </w:rPr>
        <w:t xml:space="preserve">1 </w:t>
      </w:r>
      <w:r w:rsidR="00002219" w:rsidRPr="00A65A08">
        <w:rPr>
          <w:spacing w:val="3"/>
          <w:sz w:val="24"/>
          <w:szCs w:val="24"/>
        </w:rPr>
        <w:t>серпня</w:t>
      </w:r>
      <w:r w:rsidRPr="00A65A08">
        <w:rPr>
          <w:spacing w:val="3"/>
          <w:sz w:val="24"/>
          <w:szCs w:val="24"/>
        </w:rPr>
        <w:t xml:space="preserve"> 20</w:t>
      </w:r>
      <w:r w:rsidR="00002219" w:rsidRPr="00A65A08">
        <w:rPr>
          <w:spacing w:val="3"/>
          <w:sz w:val="24"/>
          <w:szCs w:val="24"/>
        </w:rPr>
        <w:t>11</w:t>
      </w:r>
      <w:r w:rsidRPr="00A65A08">
        <w:rPr>
          <w:spacing w:val="3"/>
          <w:sz w:val="24"/>
          <w:szCs w:val="24"/>
        </w:rPr>
        <w:t xml:space="preserve"> р. № </w:t>
      </w:r>
      <w:r w:rsidR="00002219" w:rsidRPr="00A65A08">
        <w:rPr>
          <w:spacing w:val="3"/>
          <w:sz w:val="24"/>
          <w:szCs w:val="24"/>
        </w:rPr>
        <w:t>889</w:t>
      </w:r>
      <w:r w:rsidRPr="00A65A08">
        <w:rPr>
          <w:spacing w:val="3"/>
          <w:sz w:val="24"/>
          <w:szCs w:val="24"/>
        </w:rPr>
        <w:t xml:space="preserve">-р, </w:t>
      </w:r>
      <w:r w:rsidRPr="00A65A08">
        <w:rPr>
          <w:spacing w:val="2"/>
          <w:sz w:val="24"/>
          <w:szCs w:val="24"/>
        </w:rPr>
        <w:t xml:space="preserve">в </w:t>
      </w:r>
      <w:r w:rsidR="005903CB">
        <w:rPr>
          <w:spacing w:val="2"/>
          <w:sz w:val="24"/>
          <w:szCs w:val="24"/>
        </w:rPr>
        <w:t>П</w:t>
      </w:r>
      <w:r w:rsidRPr="00A65A08">
        <w:rPr>
          <w:spacing w:val="2"/>
          <w:sz w:val="24"/>
          <w:szCs w:val="24"/>
        </w:rPr>
        <w:t>рограмі передбачено шля</w:t>
      </w:r>
      <w:r w:rsidR="006D3AEB" w:rsidRPr="00A65A08">
        <w:rPr>
          <w:spacing w:val="2"/>
          <w:sz w:val="24"/>
          <w:szCs w:val="24"/>
        </w:rPr>
        <w:t>хи та способи комплексного розв’</w:t>
      </w:r>
      <w:r w:rsidRPr="00A65A08">
        <w:rPr>
          <w:spacing w:val="2"/>
          <w:sz w:val="24"/>
          <w:szCs w:val="24"/>
        </w:rPr>
        <w:t xml:space="preserve">язання </w:t>
      </w:r>
      <w:r w:rsidRPr="00A65A08">
        <w:rPr>
          <w:spacing w:val="3"/>
          <w:sz w:val="24"/>
          <w:szCs w:val="24"/>
        </w:rPr>
        <w:t>проблем охорони праці та промислової безпеки,</w:t>
      </w:r>
      <w:r w:rsidR="006D3AEB" w:rsidRPr="00A65A08">
        <w:rPr>
          <w:spacing w:val="3"/>
          <w:sz w:val="24"/>
          <w:szCs w:val="24"/>
        </w:rPr>
        <w:t xml:space="preserve"> забезпечення пріоритету здоров’</w:t>
      </w:r>
      <w:r w:rsidRPr="00A65A08">
        <w:rPr>
          <w:spacing w:val="3"/>
          <w:sz w:val="24"/>
          <w:szCs w:val="24"/>
        </w:rPr>
        <w:t xml:space="preserve">я працівників, їх </w:t>
      </w:r>
      <w:r w:rsidRPr="00A65A08">
        <w:rPr>
          <w:spacing w:val="2"/>
          <w:sz w:val="24"/>
          <w:szCs w:val="24"/>
        </w:rPr>
        <w:t xml:space="preserve">соціального захисту, створення належних, безпечних і здорових умов праці на </w:t>
      </w:r>
      <w:r w:rsidRPr="00A65A08">
        <w:rPr>
          <w:spacing w:val="-5"/>
          <w:sz w:val="24"/>
          <w:szCs w:val="24"/>
        </w:rPr>
        <w:t>виробництві.</w:t>
      </w:r>
    </w:p>
    <w:p w:rsidR="003167D4" w:rsidRPr="001A5FBC" w:rsidRDefault="003167D4" w:rsidP="00077D09">
      <w:pPr>
        <w:spacing w:after="120" w:line="276" w:lineRule="auto"/>
        <w:ind w:firstLine="425"/>
        <w:jc w:val="both"/>
        <w:rPr>
          <w:sz w:val="24"/>
          <w:szCs w:val="24"/>
        </w:rPr>
      </w:pPr>
      <w:r w:rsidRPr="001A5FBC">
        <w:rPr>
          <w:sz w:val="24"/>
          <w:szCs w:val="24"/>
        </w:rPr>
        <w:t xml:space="preserve">Досягнення головної мети у сфері охорони праці – забезпечення охорони життя, здоров’я працівників у процесі трудової діяльності – можливе за умов цілеспрямованої скоординованої діяльності соціальних партнерів на всіх організаційних рівнях </w:t>
      </w:r>
      <w:r w:rsidR="00EE46A1" w:rsidRPr="001A5FBC">
        <w:rPr>
          <w:sz w:val="24"/>
          <w:szCs w:val="24"/>
        </w:rPr>
        <w:t>у сфері охорони праці, тому</w:t>
      </w:r>
      <w:r w:rsidR="0035365F" w:rsidRPr="001A5FBC">
        <w:rPr>
          <w:sz w:val="24"/>
          <w:szCs w:val="24"/>
        </w:rPr>
        <w:t xml:space="preserve"> </w:t>
      </w:r>
      <w:r w:rsidR="00EE46A1" w:rsidRPr="001A5FBC">
        <w:rPr>
          <w:sz w:val="24"/>
          <w:szCs w:val="24"/>
        </w:rPr>
        <w:t>п</w:t>
      </w:r>
      <w:r w:rsidR="0035365F" w:rsidRPr="001A5FBC">
        <w:rPr>
          <w:sz w:val="24"/>
          <w:szCs w:val="24"/>
        </w:rPr>
        <w:t>роблеми у  сфері  охоро</w:t>
      </w:r>
      <w:r w:rsidR="00121E33" w:rsidRPr="001A5FBC">
        <w:rPr>
          <w:sz w:val="24"/>
          <w:szCs w:val="24"/>
        </w:rPr>
        <w:t>ни  праці  передбачається  розв’</w:t>
      </w:r>
      <w:r w:rsidR="0035365F" w:rsidRPr="001A5FBC">
        <w:rPr>
          <w:sz w:val="24"/>
          <w:szCs w:val="24"/>
        </w:rPr>
        <w:t>язати шляхом:</w:t>
      </w:r>
    </w:p>
    <w:p w:rsidR="0046253D" w:rsidRPr="001A5FBC" w:rsidRDefault="00AD1D42" w:rsidP="00AD1D42">
      <w:pPr>
        <w:spacing w:after="120" w:line="276" w:lineRule="auto"/>
        <w:ind w:firstLine="425"/>
        <w:jc w:val="both"/>
        <w:rPr>
          <w:sz w:val="24"/>
          <w:szCs w:val="24"/>
        </w:rPr>
      </w:pPr>
      <w:r>
        <w:rPr>
          <w:sz w:val="24"/>
          <w:szCs w:val="24"/>
        </w:rPr>
        <w:t xml:space="preserve">1) </w:t>
      </w:r>
      <w:r w:rsidR="0046253D" w:rsidRPr="001A5FBC">
        <w:rPr>
          <w:sz w:val="24"/>
          <w:szCs w:val="24"/>
        </w:rPr>
        <w:t>удосконалення системи державного нагляду і громадського контролю за додержанням вимог  законодавства  з  охорони праці на регіональному рівні;</w:t>
      </w:r>
    </w:p>
    <w:p w:rsidR="003167D4" w:rsidRPr="001A5FBC" w:rsidRDefault="00AD1D42" w:rsidP="00AD1D42">
      <w:pPr>
        <w:spacing w:after="120" w:line="276" w:lineRule="auto"/>
        <w:ind w:firstLine="425"/>
        <w:jc w:val="both"/>
        <w:rPr>
          <w:sz w:val="24"/>
          <w:szCs w:val="24"/>
        </w:rPr>
      </w:pPr>
      <w:r>
        <w:rPr>
          <w:sz w:val="24"/>
          <w:szCs w:val="24"/>
        </w:rPr>
        <w:t xml:space="preserve">2) </w:t>
      </w:r>
      <w:r w:rsidR="003167D4" w:rsidRPr="001A5FBC">
        <w:rPr>
          <w:sz w:val="24"/>
          <w:szCs w:val="24"/>
        </w:rPr>
        <w:t>об’єднання управління охороною праці в єдину систему загального соціа</w:t>
      </w:r>
      <w:r w:rsidR="00143751">
        <w:rPr>
          <w:sz w:val="24"/>
          <w:szCs w:val="24"/>
        </w:rPr>
        <w:t>льно-економічного розвитку громади</w:t>
      </w:r>
      <w:r w:rsidR="003167D4" w:rsidRPr="001A5FBC">
        <w:rPr>
          <w:sz w:val="24"/>
          <w:szCs w:val="24"/>
        </w:rPr>
        <w:t>;</w:t>
      </w:r>
    </w:p>
    <w:p w:rsidR="00D27857" w:rsidRPr="001A5FBC" w:rsidRDefault="00AD1D42" w:rsidP="00AD1D42">
      <w:pPr>
        <w:spacing w:after="120" w:line="276" w:lineRule="auto"/>
        <w:ind w:firstLine="425"/>
        <w:jc w:val="both"/>
        <w:rPr>
          <w:sz w:val="24"/>
          <w:szCs w:val="24"/>
        </w:rPr>
      </w:pPr>
      <w:r>
        <w:rPr>
          <w:sz w:val="24"/>
          <w:szCs w:val="24"/>
        </w:rPr>
        <w:t xml:space="preserve">3) </w:t>
      </w:r>
      <w:r w:rsidR="00D27857" w:rsidRPr="001A5FBC">
        <w:rPr>
          <w:sz w:val="24"/>
          <w:szCs w:val="24"/>
        </w:rPr>
        <w:t>сприяння в створенні дієвих систем управління охоро</w:t>
      </w:r>
      <w:r w:rsidR="006368A1">
        <w:rPr>
          <w:sz w:val="24"/>
          <w:szCs w:val="24"/>
        </w:rPr>
        <w:t>ною праці на підприємствах громади</w:t>
      </w:r>
      <w:r w:rsidR="00D27857" w:rsidRPr="001A5FBC">
        <w:rPr>
          <w:sz w:val="24"/>
          <w:szCs w:val="24"/>
        </w:rPr>
        <w:t>, визначених чинним законодавством України про охорону праці;</w:t>
      </w:r>
    </w:p>
    <w:p w:rsidR="00D27857" w:rsidRPr="001A5FBC" w:rsidRDefault="00AD1D42" w:rsidP="00AD1D42">
      <w:pPr>
        <w:spacing w:after="120" w:line="276" w:lineRule="auto"/>
        <w:ind w:firstLine="425"/>
        <w:jc w:val="both"/>
        <w:rPr>
          <w:sz w:val="24"/>
          <w:szCs w:val="24"/>
        </w:rPr>
      </w:pPr>
      <w:r>
        <w:rPr>
          <w:sz w:val="24"/>
          <w:szCs w:val="24"/>
        </w:rPr>
        <w:t xml:space="preserve">4) </w:t>
      </w:r>
      <w:r w:rsidR="00D27857" w:rsidRPr="001A5FBC">
        <w:rPr>
          <w:sz w:val="24"/>
          <w:szCs w:val="24"/>
        </w:rPr>
        <w:t xml:space="preserve">підвищення рівня культури безпеки праці шляхом пропагування безпеки праці та способів запобігання виникненню ризиків виробничого травматизму, професійних захворювань та аварій на виробництві, формування відповідального ставлення працівників до особистої  безпеки та безпеки оточуючих, а також до виробничого середовища та навколишнього природного середовища; </w:t>
      </w:r>
    </w:p>
    <w:p w:rsidR="0046253D" w:rsidRPr="001A5FBC" w:rsidRDefault="00AD1D42" w:rsidP="00AD1D42">
      <w:pPr>
        <w:spacing w:after="120" w:line="276" w:lineRule="auto"/>
        <w:ind w:firstLine="425"/>
        <w:jc w:val="both"/>
        <w:rPr>
          <w:sz w:val="24"/>
          <w:szCs w:val="24"/>
        </w:rPr>
      </w:pPr>
      <w:r>
        <w:rPr>
          <w:sz w:val="24"/>
          <w:szCs w:val="24"/>
        </w:rPr>
        <w:t xml:space="preserve">5) </w:t>
      </w:r>
      <w:r w:rsidR="0046253D" w:rsidRPr="001A5FBC">
        <w:rPr>
          <w:sz w:val="24"/>
          <w:szCs w:val="24"/>
        </w:rPr>
        <w:t xml:space="preserve">розширення системи інформаційного забезпечення громадськості з питань охорони праці; </w:t>
      </w:r>
    </w:p>
    <w:p w:rsidR="003167D4" w:rsidRPr="001A5FBC" w:rsidRDefault="00AD1D42" w:rsidP="00AD1D42">
      <w:pPr>
        <w:spacing w:after="120" w:line="276" w:lineRule="auto"/>
        <w:ind w:firstLine="425"/>
        <w:jc w:val="both"/>
        <w:rPr>
          <w:sz w:val="24"/>
          <w:szCs w:val="24"/>
        </w:rPr>
      </w:pPr>
      <w:r>
        <w:rPr>
          <w:sz w:val="24"/>
          <w:szCs w:val="24"/>
        </w:rPr>
        <w:t xml:space="preserve">6) </w:t>
      </w:r>
      <w:r w:rsidR="003167D4" w:rsidRPr="001A5FBC">
        <w:rPr>
          <w:sz w:val="24"/>
          <w:szCs w:val="24"/>
        </w:rPr>
        <w:t xml:space="preserve">забезпечення ефективного організаційно-методичного управління охороною праці на регіональному рівні; </w:t>
      </w:r>
    </w:p>
    <w:p w:rsidR="00CB6647" w:rsidRPr="001A5FBC" w:rsidRDefault="00AD1D42" w:rsidP="00AD1D42">
      <w:pPr>
        <w:spacing w:after="120" w:line="276" w:lineRule="auto"/>
        <w:ind w:firstLine="425"/>
        <w:jc w:val="both"/>
        <w:rPr>
          <w:sz w:val="24"/>
          <w:szCs w:val="24"/>
        </w:rPr>
      </w:pPr>
      <w:bookmarkStart w:id="3" w:name="o54"/>
      <w:bookmarkStart w:id="4" w:name="o56"/>
      <w:bookmarkEnd w:id="3"/>
      <w:bookmarkEnd w:id="4"/>
      <w:r>
        <w:rPr>
          <w:sz w:val="24"/>
          <w:szCs w:val="24"/>
        </w:rPr>
        <w:t xml:space="preserve">7) </w:t>
      </w:r>
      <w:r w:rsidR="00CB6647" w:rsidRPr="001A5FBC">
        <w:rPr>
          <w:sz w:val="24"/>
          <w:szCs w:val="24"/>
        </w:rPr>
        <w:t>використання передового вітчизняного та зарубіжного досвіду з питань п</w:t>
      </w:r>
      <w:r w:rsidR="0035365F" w:rsidRPr="001A5FBC">
        <w:rPr>
          <w:sz w:val="24"/>
          <w:szCs w:val="24"/>
        </w:rPr>
        <w:t>оліпшення умов і безпеки  праці;</w:t>
      </w:r>
    </w:p>
    <w:p w:rsidR="0035365F" w:rsidRPr="001A5FBC" w:rsidRDefault="00AD1D42" w:rsidP="00AD1D42">
      <w:pPr>
        <w:spacing w:after="120" w:line="276" w:lineRule="auto"/>
        <w:ind w:firstLine="425"/>
        <w:jc w:val="both"/>
        <w:rPr>
          <w:sz w:val="24"/>
          <w:szCs w:val="24"/>
        </w:rPr>
      </w:pPr>
      <w:r>
        <w:rPr>
          <w:sz w:val="24"/>
          <w:szCs w:val="24"/>
        </w:rPr>
        <w:t xml:space="preserve">8) </w:t>
      </w:r>
      <w:r w:rsidR="0035365F" w:rsidRPr="001A5FBC">
        <w:rPr>
          <w:sz w:val="24"/>
          <w:szCs w:val="24"/>
        </w:rPr>
        <w:t xml:space="preserve">стимулювання роботодавців до створення </w:t>
      </w:r>
      <w:r w:rsidR="0035365F" w:rsidRPr="001A5FBC">
        <w:rPr>
          <w:color w:val="000000"/>
          <w:spacing w:val="2"/>
          <w:sz w:val="24"/>
          <w:szCs w:val="24"/>
        </w:rPr>
        <w:t xml:space="preserve">належних, безпечних і здорових умов праці на </w:t>
      </w:r>
      <w:r w:rsidR="0035365F" w:rsidRPr="001A5FBC">
        <w:rPr>
          <w:color w:val="000000"/>
          <w:spacing w:val="-5"/>
          <w:sz w:val="24"/>
          <w:szCs w:val="24"/>
        </w:rPr>
        <w:t>виробництві.</w:t>
      </w:r>
    </w:p>
    <w:p w:rsidR="00F308AD" w:rsidRPr="001A5FBC" w:rsidRDefault="00077D09" w:rsidP="00077D09">
      <w:pPr>
        <w:shd w:val="clear" w:color="auto" w:fill="FFFFFF"/>
        <w:tabs>
          <w:tab w:val="left" w:pos="6960"/>
        </w:tabs>
        <w:spacing w:after="120" w:line="276" w:lineRule="auto"/>
        <w:ind w:firstLine="425"/>
        <w:jc w:val="center"/>
        <w:rPr>
          <w:b/>
          <w:color w:val="000000"/>
          <w:sz w:val="24"/>
          <w:szCs w:val="24"/>
        </w:rPr>
      </w:pPr>
      <w:r>
        <w:rPr>
          <w:b/>
          <w:color w:val="000000"/>
          <w:sz w:val="24"/>
          <w:szCs w:val="24"/>
          <w:lang w:val="en-US"/>
        </w:rPr>
        <w:t>V</w:t>
      </w:r>
      <w:r>
        <w:rPr>
          <w:b/>
          <w:color w:val="000000"/>
          <w:sz w:val="24"/>
          <w:szCs w:val="24"/>
        </w:rPr>
        <w:t>.</w:t>
      </w:r>
      <w:r w:rsidRPr="001A5FBC">
        <w:rPr>
          <w:b/>
          <w:color w:val="000000"/>
          <w:sz w:val="24"/>
          <w:szCs w:val="24"/>
        </w:rPr>
        <w:t xml:space="preserve"> </w:t>
      </w:r>
      <w:r w:rsidR="00F308AD" w:rsidRPr="001A5FBC">
        <w:rPr>
          <w:b/>
          <w:color w:val="000000"/>
          <w:sz w:val="24"/>
          <w:szCs w:val="24"/>
        </w:rPr>
        <w:t>Завдання та заходи програми</w:t>
      </w:r>
    </w:p>
    <w:p w:rsidR="003548EE" w:rsidRPr="001A5FBC" w:rsidRDefault="003548EE" w:rsidP="00077D09">
      <w:pPr>
        <w:pStyle w:val="HTML"/>
        <w:spacing w:after="120" w:line="276" w:lineRule="auto"/>
        <w:ind w:firstLine="425"/>
        <w:jc w:val="both"/>
        <w:rPr>
          <w:rFonts w:ascii="Times New Roman" w:hAnsi="Times New Roman" w:cs="Times New Roman"/>
          <w:color w:val="auto"/>
          <w:sz w:val="24"/>
          <w:szCs w:val="24"/>
          <w:lang w:val="uk-UA"/>
        </w:rPr>
      </w:pPr>
      <w:r w:rsidRPr="001A5FBC">
        <w:rPr>
          <w:rFonts w:ascii="Times New Roman" w:hAnsi="Times New Roman" w:cs="Times New Roman"/>
          <w:sz w:val="24"/>
          <w:szCs w:val="24"/>
          <w:lang w:val="uk-UA"/>
        </w:rPr>
        <w:t>П</w:t>
      </w:r>
      <w:r w:rsidR="00F308AD" w:rsidRPr="001A5FBC">
        <w:rPr>
          <w:rFonts w:ascii="Times New Roman" w:hAnsi="Times New Roman" w:cs="Times New Roman"/>
          <w:sz w:val="24"/>
          <w:szCs w:val="24"/>
          <w:lang w:val="uk-UA"/>
        </w:rPr>
        <w:t>рограм</w:t>
      </w:r>
      <w:r w:rsidRPr="001A5FBC">
        <w:rPr>
          <w:rFonts w:ascii="Times New Roman" w:hAnsi="Times New Roman" w:cs="Times New Roman"/>
          <w:sz w:val="24"/>
          <w:szCs w:val="24"/>
          <w:lang w:val="uk-UA"/>
        </w:rPr>
        <w:t>а</w:t>
      </w:r>
      <w:r w:rsidR="00F308AD" w:rsidRPr="001A5FBC">
        <w:rPr>
          <w:rFonts w:ascii="Times New Roman" w:hAnsi="Times New Roman" w:cs="Times New Roman"/>
          <w:sz w:val="24"/>
          <w:szCs w:val="24"/>
          <w:lang w:val="uk-UA"/>
        </w:rPr>
        <w:t xml:space="preserve"> </w:t>
      </w:r>
      <w:r w:rsidRPr="001A5FBC">
        <w:rPr>
          <w:rFonts w:ascii="Times New Roman" w:hAnsi="Times New Roman" w:cs="Times New Roman"/>
          <w:sz w:val="24"/>
          <w:szCs w:val="24"/>
          <w:lang w:val="uk-UA"/>
        </w:rPr>
        <w:t>направлена на</w:t>
      </w:r>
      <w:r w:rsidR="00F308AD" w:rsidRPr="001A5FBC">
        <w:rPr>
          <w:rFonts w:ascii="Times New Roman" w:hAnsi="Times New Roman" w:cs="Times New Roman"/>
          <w:sz w:val="24"/>
          <w:szCs w:val="24"/>
          <w:lang w:val="uk-UA"/>
        </w:rPr>
        <w:t xml:space="preserve"> </w:t>
      </w:r>
      <w:r w:rsidRPr="001A5FBC">
        <w:rPr>
          <w:rFonts w:ascii="Times New Roman" w:hAnsi="Times New Roman" w:cs="Times New Roman"/>
          <w:sz w:val="24"/>
          <w:szCs w:val="24"/>
          <w:lang w:val="uk-UA"/>
        </w:rPr>
        <w:t xml:space="preserve">розв’язання проблем охорони праці, забезпечення пріоритету життя і здоров'я працівників, їх соціального </w:t>
      </w:r>
      <w:r w:rsidRPr="001A5FBC">
        <w:rPr>
          <w:rFonts w:ascii="Times New Roman" w:hAnsi="Times New Roman" w:cs="Times New Roman"/>
          <w:color w:val="auto"/>
          <w:sz w:val="24"/>
          <w:szCs w:val="24"/>
          <w:lang w:val="uk-UA"/>
        </w:rPr>
        <w:t>захисту,  створення  безпечних та нешкідливих  умов праці на</w:t>
      </w:r>
      <w:r w:rsidRPr="001A5FBC">
        <w:rPr>
          <w:rFonts w:ascii="Times New Roman" w:hAnsi="Times New Roman" w:cs="Times New Roman"/>
          <w:sz w:val="24"/>
          <w:szCs w:val="24"/>
          <w:lang w:val="uk-UA"/>
        </w:rPr>
        <w:t xml:space="preserve"> </w:t>
      </w:r>
      <w:r w:rsidRPr="001A5FBC">
        <w:rPr>
          <w:rFonts w:ascii="Times New Roman" w:hAnsi="Times New Roman" w:cs="Times New Roman"/>
          <w:color w:val="auto"/>
          <w:sz w:val="24"/>
          <w:szCs w:val="24"/>
          <w:lang w:val="uk-UA"/>
        </w:rPr>
        <w:t xml:space="preserve">виробництві і ґрунтується на </w:t>
      </w:r>
      <w:r w:rsidR="00C063AD" w:rsidRPr="001A5FBC">
        <w:rPr>
          <w:rFonts w:ascii="Times New Roman" w:hAnsi="Times New Roman" w:cs="Times New Roman"/>
          <w:color w:val="auto"/>
          <w:sz w:val="24"/>
          <w:szCs w:val="24"/>
          <w:lang w:val="uk-UA"/>
        </w:rPr>
        <w:t>аналізі сучасних тенденціях державного управління охороною праці.</w:t>
      </w:r>
    </w:p>
    <w:p w:rsidR="00F308AD" w:rsidRPr="001A5FBC" w:rsidRDefault="003548EE" w:rsidP="00077D09">
      <w:pPr>
        <w:shd w:val="clear" w:color="auto" w:fill="FFFFFF"/>
        <w:tabs>
          <w:tab w:val="left" w:pos="0"/>
        </w:tabs>
        <w:spacing w:after="120" w:line="276" w:lineRule="auto"/>
        <w:ind w:firstLine="425"/>
        <w:jc w:val="both"/>
        <w:rPr>
          <w:sz w:val="24"/>
          <w:szCs w:val="24"/>
        </w:rPr>
      </w:pPr>
      <w:r w:rsidRPr="001A5FBC">
        <w:rPr>
          <w:sz w:val="24"/>
          <w:szCs w:val="24"/>
        </w:rPr>
        <w:t>Основними завданнями Програми є</w:t>
      </w:r>
      <w:r w:rsidR="00F308AD" w:rsidRPr="001A5FBC">
        <w:rPr>
          <w:color w:val="000000"/>
          <w:spacing w:val="1"/>
          <w:sz w:val="24"/>
          <w:szCs w:val="24"/>
        </w:rPr>
        <w:t>:</w:t>
      </w:r>
    </w:p>
    <w:p w:rsidR="00A85B9F" w:rsidRPr="001A5FBC" w:rsidRDefault="00AD1D42" w:rsidP="00AD1D42">
      <w:pPr>
        <w:spacing w:after="120" w:line="276" w:lineRule="auto"/>
        <w:ind w:firstLine="425"/>
        <w:jc w:val="both"/>
        <w:rPr>
          <w:sz w:val="24"/>
          <w:szCs w:val="24"/>
        </w:rPr>
      </w:pPr>
      <w:r>
        <w:rPr>
          <w:sz w:val="24"/>
          <w:szCs w:val="24"/>
        </w:rPr>
        <w:t xml:space="preserve">1) </w:t>
      </w:r>
      <w:r w:rsidR="00A85B9F" w:rsidRPr="001A5FBC">
        <w:rPr>
          <w:sz w:val="24"/>
          <w:szCs w:val="24"/>
        </w:rPr>
        <w:t>налагодження дієвого контролю за охороною праці на всіх організаційних рівнях;</w:t>
      </w:r>
    </w:p>
    <w:p w:rsidR="00F308AD" w:rsidRPr="001A5FBC" w:rsidRDefault="00AD1D42" w:rsidP="00AD1D42">
      <w:pPr>
        <w:spacing w:after="120" w:line="276" w:lineRule="auto"/>
        <w:ind w:firstLine="425"/>
        <w:jc w:val="both"/>
        <w:rPr>
          <w:sz w:val="24"/>
          <w:szCs w:val="24"/>
        </w:rPr>
      </w:pPr>
      <w:r>
        <w:rPr>
          <w:sz w:val="24"/>
          <w:szCs w:val="24"/>
        </w:rPr>
        <w:t xml:space="preserve">2) </w:t>
      </w:r>
      <w:r w:rsidR="00F308AD" w:rsidRPr="001A5FBC">
        <w:rPr>
          <w:sz w:val="24"/>
          <w:szCs w:val="24"/>
        </w:rPr>
        <w:t>забезпечення дотримання суб'єктами господарювання нормативно-правових актів з питань охорони праці;</w:t>
      </w:r>
    </w:p>
    <w:p w:rsidR="00F308AD" w:rsidRPr="001A5FBC" w:rsidRDefault="00AD1D42" w:rsidP="00AD1D42">
      <w:pPr>
        <w:spacing w:after="120" w:line="276" w:lineRule="auto"/>
        <w:ind w:firstLine="425"/>
        <w:jc w:val="both"/>
        <w:rPr>
          <w:sz w:val="24"/>
          <w:szCs w:val="24"/>
        </w:rPr>
      </w:pPr>
      <w:r>
        <w:rPr>
          <w:sz w:val="24"/>
          <w:szCs w:val="24"/>
        </w:rPr>
        <w:lastRenderedPageBreak/>
        <w:t xml:space="preserve">3) </w:t>
      </w:r>
      <w:r w:rsidR="00F308AD" w:rsidRPr="001A5FBC">
        <w:rPr>
          <w:sz w:val="24"/>
          <w:szCs w:val="24"/>
        </w:rPr>
        <w:t>забезпечення функціонування систем управління охороною праці на кожному підприємстві, в установі та організації;</w:t>
      </w:r>
    </w:p>
    <w:p w:rsidR="00F308AD" w:rsidRPr="001A5FBC" w:rsidRDefault="00AD1D42" w:rsidP="00AD1D42">
      <w:pPr>
        <w:spacing w:after="120" w:line="276" w:lineRule="auto"/>
        <w:ind w:firstLine="425"/>
        <w:jc w:val="both"/>
        <w:rPr>
          <w:sz w:val="24"/>
          <w:szCs w:val="24"/>
        </w:rPr>
      </w:pPr>
      <w:r>
        <w:rPr>
          <w:sz w:val="24"/>
          <w:szCs w:val="24"/>
        </w:rPr>
        <w:t xml:space="preserve">4) </w:t>
      </w:r>
      <w:r w:rsidR="00F308AD" w:rsidRPr="001A5FBC">
        <w:rPr>
          <w:sz w:val="24"/>
          <w:szCs w:val="24"/>
        </w:rPr>
        <w:t>приведення до нормативних (обмеження впливу) шкідливих і небезпечних факторів на робочих місцях шляхом впровадження новітніх безпечних технологій, нових видів засобів індивідуального та колективного захисту;</w:t>
      </w:r>
    </w:p>
    <w:p w:rsidR="00F4189D" w:rsidRPr="001A5FBC" w:rsidRDefault="00AD1D42" w:rsidP="00AD1D42">
      <w:pPr>
        <w:spacing w:after="120" w:line="276" w:lineRule="auto"/>
        <w:ind w:firstLine="425"/>
        <w:jc w:val="both"/>
        <w:rPr>
          <w:sz w:val="24"/>
          <w:szCs w:val="24"/>
        </w:rPr>
      </w:pPr>
      <w:r>
        <w:rPr>
          <w:sz w:val="24"/>
          <w:szCs w:val="24"/>
        </w:rPr>
        <w:t xml:space="preserve">5) </w:t>
      </w:r>
      <w:r w:rsidR="00F4189D" w:rsidRPr="001A5FBC">
        <w:rPr>
          <w:sz w:val="24"/>
          <w:szCs w:val="24"/>
        </w:rPr>
        <w:t>впровадження у практичну діяльність позитивного досвіду у сфері охорони праці;</w:t>
      </w:r>
    </w:p>
    <w:p w:rsidR="00767EDE" w:rsidRPr="001A5FBC" w:rsidRDefault="00AD1D42" w:rsidP="00AD1D42">
      <w:pPr>
        <w:spacing w:after="120" w:line="276" w:lineRule="auto"/>
        <w:ind w:firstLine="425"/>
        <w:jc w:val="both"/>
        <w:rPr>
          <w:sz w:val="24"/>
          <w:szCs w:val="24"/>
        </w:rPr>
      </w:pPr>
      <w:r>
        <w:rPr>
          <w:sz w:val="24"/>
          <w:szCs w:val="24"/>
        </w:rPr>
        <w:t xml:space="preserve">6) </w:t>
      </w:r>
      <w:r w:rsidR="00767EDE" w:rsidRPr="001A5FBC">
        <w:rPr>
          <w:sz w:val="24"/>
          <w:szCs w:val="24"/>
        </w:rPr>
        <w:t>підвищення відповідальності роботодавців щодо питань охорони праці;</w:t>
      </w:r>
    </w:p>
    <w:p w:rsidR="00767EDE" w:rsidRPr="001A5FBC" w:rsidRDefault="00AD1D42" w:rsidP="00AD1D42">
      <w:pPr>
        <w:spacing w:after="120" w:line="276" w:lineRule="auto"/>
        <w:ind w:firstLine="425"/>
        <w:jc w:val="both"/>
        <w:rPr>
          <w:color w:val="000000"/>
          <w:sz w:val="24"/>
          <w:szCs w:val="24"/>
        </w:rPr>
      </w:pPr>
      <w:r>
        <w:rPr>
          <w:sz w:val="24"/>
          <w:szCs w:val="24"/>
        </w:rPr>
        <w:t xml:space="preserve">7) </w:t>
      </w:r>
      <w:r w:rsidR="00767EDE" w:rsidRPr="001A5FBC">
        <w:rPr>
          <w:sz w:val="24"/>
          <w:szCs w:val="24"/>
        </w:rPr>
        <w:t>здійснення організаційних заходів щодо підвищення рівня культури безпеки праці</w:t>
      </w:r>
      <w:r w:rsidR="00EE46A1" w:rsidRPr="001A5FBC">
        <w:rPr>
          <w:sz w:val="24"/>
          <w:szCs w:val="24"/>
        </w:rPr>
        <w:t xml:space="preserve">, </w:t>
      </w:r>
      <w:r w:rsidR="00767EDE" w:rsidRPr="001A5FBC">
        <w:rPr>
          <w:sz w:val="24"/>
          <w:szCs w:val="24"/>
        </w:rPr>
        <w:t>пропагування безпеки праці, формування відповідального ставлення працівників до особистої  безпеки та безпеки оточуючих;</w:t>
      </w:r>
    </w:p>
    <w:p w:rsidR="00767EDE" w:rsidRPr="001A5FBC" w:rsidRDefault="00AD1D42" w:rsidP="00AD1D42">
      <w:pPr>
        <w:spacing w:after="120" w:line="276" w:lineRule="auto"/>
        <w:ind w:firstLine="425"/>
        <w:jc w:val="both"/>
        <w:rPr>
          <w:color w:val="000000"/>
          <w:sz w:val="24"/>
          <w:szCs w:val="24"/>
        </w:rPr>
      </w:pPr>
      <w:r>
        <w:rPr>
          <w:sz w:val="24"/>
          <w:szCs w:val="24"/>
        </w:rPr>
        <w:t xml:space="preserve">8) </w:t>
      </w:r>
      <w:r w:rsidR="00767EDE" w:rsidRPr="001A5FBC">
        <w:rPr>
          <w:sz w:val="24"/>
          <w:szCs w:val="24"/>
        </w:rPr>
        <w:t>підвищення рівня знань посадових осіб та спеціалістів, які вирішують питання охорони праці.</w:t>
      </w:r>
    </w:p>
    <w:p w:rsidR="00F308AD" w:rsidRPr="001A5FBC" w:rsidRDefault="003066A4" w:rsidP="00077D09">
      <w:pPr>
        <w:shd w:val="clear" w:color="auto" w:fill="FFFFFF"/>
        <w:spacing w:after="120" w:line="276" w:lineRule="auto"/>
        <w:ind w:firstLine="425"/>
        <w:jc w:val="both"/>
        <w:rPr>
          <w:color w:val="000000"/>
          <w:spacing w:val="-1"/>
          <w:sz w:val="24"/>
          <w:szCs w:val="24"/>
        </w:rPr>
      </w:pPr>
      <w:r w:rsidRPr="001A5FBC">
        <w:rPr>
          <w:color w:val="000000"/>
          <w:spacing w:val="2"/>
          <w:sz w:val="24"/>
          <w:szCs w:val="24"/>
        </w:rPr>
        <w:t xml:space="preserve">Заходи </w:t>
      </w:r>
      <w:r w:rsidR="002E208A" w:rsidRPr="001A5FBC">
        <w:rPr>
          <w:color w:val="000000"/>
          <w:spacing w:val="2"/>
          <w:sz w:val="24"/>
          <w:szCs w:val="24"/>
        </w:rPr>
        <w:t>П</w:t>
      </w:r>
      <w:r w:rsidR="00F308AD" w:rsidRPr="001A5FBC">
        <w:rPr>
          <w:color w:val="000000"/>
          <w:spacing w:val="2"/>
          <w:sz w:val="24"/>
          <w:szCs w:val="24"/>
        </w:rPr>
        <w:t>рограм</w:t>
      </w:r>
      <w:r w:rsidRPr="001A5FBC">
        <w:rPr>
          <w:color w:val="000000"/>
          <w:spacing w:val="2"/>
          <w:sz w:val="24"/>
          <w:szCs w:val="24"/>
        </w:rPr>
        <w:t>и</w:t>
      </w:r>
      <w:r w:rsidR="00F308AD" w:rsidRPr="001A5FBC">
        <w:rPr>
          <w:color w:val="000000"/>
          <w:spacing w:val="2"/>
          <w:sz w:val="24"/>
          <w:szCs w:val="24"/>
        </w:rPr>
        <w:t xml:space="preserve"> передбач</w:t>
      </w:r>
      <w:r w:rsidR="002E208A" w:rsidRPr="001A5FBC">
        <w:rPr>
          <w:color w:val="000000"/>
          <w:spacing w:val="2"/>
          <w:sz w:val="24"/>
          <w:szCs w:val="24"/>
        </w:rPr>
        <w:t>а</w:t>
      </w:r>
      <w:r w:rsidRPr="001A5FBC">
        <w:rPr>
          <w:color w:val="000000"/>
          <w:spacing w:val="2"/>
          <w:sz w:val="24"/>
          <w:szCs w:val="24"/>
        </w:rPr>
        <w:t>ють</w:t>
      </w:r>
      <w:r w:rsidR="002E208A" w:rsidRPr="001A5FBC">
        <w:rPr>
          <w:color w:val="000000"/>
          <w:spacing w:val="2"/>
          <w:sz w:val="24"/>
          <w:szCs w:val="24"/>
        </w:rPr>
        <w:t xml:space="preserve"> шляхи та способи комплексного розв’</w:t>
      </w:r>
      <w:r w:rsidR="00F308AD" w:rsidRPr="001A5FBC">
        <w:rPr>
          <w:color w:val="000000"/>
          <w:spacing w:val="2"/>
          <w:sz w:val="24"/>
          <w:szCs w:val="24"/>
        </w:rPr>
        <w:t xml:space="preserve">язання </w:t>
      </w:r>
      <w:r w:rsidR="00F308AD" w:rsidRPr="001A5FBC">
        <w:rPr>
          <w:color w:val="000000"/>
          <w:spacing w:val="3"/>
          <w:sz w:val="24"/>
          <w:szCs w:val="24"/>
        </w:rPr>
        <w:t>проблем охорони праці та промислової безпеки,</w:t>
      </w:r>
      <w:r w:rsidR="002E208A" w:rsidRPr="001A5FBC">
        <w:rPr>
          <w:color w:val="000000"/>
          <w:spacing w:val="3"/>
          <w:sz w:val="24"/>
          <w:szCs w:val="24"/>
        </w:rPr>
        <w:t xml:space="preserve"> забезпечення пріоритету здоров’</w:t>
      </w:r>
      <w:r w:rsidR="00F308AD" w:rsidRPr="001A5FBC">
        <w:rPr>
          <w:color w:val="000000"/>
          <w:spacing w:val="3"/>
          <w:sz w:val="24"/>
          <w:szCs w:val="24"/>
        </w:rPr>
        <w:t xml:space="preserve">я працівників, їх </w:t>
      </w:r>
      <w:r w:rsidR="00F308AD" w:rsidRPr="001A5FBC">
        <w:rPr>
          <w:color w:val="000000"/>
          <w:spacing w:val="2"/>
          <w:sz w:val="24"/>
          <w:szCs w:val="24"/>
        </w:rPr>
        <w:t xml:space="preserve">соціального захисту, створення належних, безпечних і здорових умов праці на </w:t>
      </w:r>
      <w:r w:rsidR="00F308AD" w:rsidRPr="001A5FBC">
        <w:rPr>
          <w:color w:val="000000"/>
          <w:spacing w:val="-5"/>
          <w:sz w:val="24"/>
          <w:szCs w:val="24"/>
        </w:rPr>
        <w:t>виробництві та</w:t>
      </w:r>
      <w:r w:rsidR="00F308AD" w:rsidRPr="001A5FBC">
        <w:rPr>
          <w:color w:val="000000"/>
          <w:spacing w:val="1"/>
          <w:sz w:val="24"/>
          <w:szCs w:val="24"/>
        </w:rPr>
        <w:t xml:space="preserve"> заходи щодо поліпшення </w:t>
      </w:r>
      <w:r w:rsidR="00F308AD" w:rsidRPr="001A5FBC">
        <w:rPr>
          <w:color w:val="000000"/>
          <w:spacing w:val="-1"/>
          <w:sz w:val="24"/>
          <w:szCs w:val="24"/>
        </w:rPr>
        <w:t>стану безпеки, гігієни праці та виробничого середовища на 20</w:t>
      </w:r>
      <w:r w:rsidR="0041167D">
        <w:rPr>
          <w:color w:val="000000"/>
          <w:spacing w:val="-1"/>
          <w:sz w:val="24"/>
          <w:szCs w:val="24"/>
        </w:rPr>
        <w:t>2</w:t>
      </w:r>
      <w:r w:rsidR="00150A28">
        <w:rPr>
          <w:color w:val="000000"/>
          <w:spacing w:val="-1"/>
          <w:sz w:val="24"/>
          <w:szCs w:val="24"/>
        </w:rPr>
        <w:t>6</w:t>
      </w:r>
      <w:r w:rsidR="0041167D">
        <w:rPr>
          <w:color w:val="000000"/>
          <w:spacing w:val="-1"/>
          <w:sz w:val="24"/>
          <w:szCs w:val="24"/>
        </w:rPr>
        <w:t>-202</w:t>
      </w:r>
      <w:r w:rsidR="00150A28">
        <w:rPr>
          <w:color w:val="000000"/>
          <w:spacing w:val="-1"/>
          <w:sz w:val="24"/>
          <w:szCs w:val="24"/>
        </w:rPr>
        <w:t>8</w:t>
      </w:r>
      <w:r w:rsidR="00F308AD" w:rsidRPr="001A5FBC">
        <w:rPr>
          <w:color w:val="000000"/>
          <w:spacing w:val="-1"/>
          <w:sz w:val="24"/>
          <w:szCs w:val="24"/>
        </w:rPr>
        <w:t xml:space="preserve"> роки (додаток).</w:t>
      </w:r>
    </w:p>
    <w:p w:rsidR="00636977" w:rsidRPr="001A5FBC" w:rsidRDefault="00077D09" w:rsidP="00077D09">
      <w:pPr>
        <w:shd w:val="clear" w:color="auto" w:fill="FFFFFF"/>
        <w:tabs>
          <w:tab w:val="left" w:pos="6960"/>
        </w:tabs>
        <w:spacing w:after="120"/>
        <w:ind w:left="720"/>
        <w:jc w:val="center"/>
        <w:rPr>
          <w:b/>
          <w:color w:val="000000"/>
          <w:sz w:val="24"/>
          <w:szCs w:val="24"/>
        </w:rPr>
      </w:pPr>
      <w:r>
        <w:rPr>
          <w:b/>
          <w:color w:val="000000"/>
          <w:sz w:val="24"/>
          <w:szCs w:val="24"/>
          <w:lang w:val="en-US"/>
        </w:rPr>
        <w:t>V</w:t>
      </w:r>
      <w:r>
        <w:rPr>
          <w:b/>
          <w:color w:val="000000"/>
          <w:sz w:val="24"/>
          <w:szCs w:val="24"/>
        </w:rPr>
        <w:t xml:space="preserve">І. </w:t>
      </w:r>
      <w:r w:rsidRPr="001A5FBC">
        <w:rPr>
          <w:b/>
          <w:color w:val="000000"/>
          <w:sz w:val="24"/>
          <w:szCs w:val="24"/>
        </w:rPr>
        <w:t xml:space="preserve"> </w:t>
      </w:r>
      <w:r w:rsidR="00636977" w:rsidRPr="001A5FBC">
        <w:rPr>
          <w:b/>
          <w:color w:val="000000"/>
          <w:sz w:val="24"/>
          <w:szCs w:val="24"/>
        </w:rPr>
        <w:t xml:space="preserve">Очікувані результати виконання </w:t>
      </w:r>
      <w:r>
        <w:rPr>
          <w:b/>
          <w:color w:val="000000"/>
          <w:sz w:val="24"/>
          <w:szCs w:val="24"/>
        </w:rPr>
        <w:t>П</w:t>
      </w:r>
      <w:r w:rsidR="00636977" w:rsidRPr="001A5FBC">
        <w:rPr>
          <w:b/>
          <w:color w:val="000000"/>
          <w:sz w:val="24"/>
          <w:szCs w:val="24"/>
        </w:rPr>
        <w:t>рограми</w:t>
      </w:r>
    </w:p>
    <w:p w:rsidR="00CB6647" w:rsidRPr="001A5FBC" w:rsidRDefault="00CB6647" w:rsidP="00077D09">
      <w:pPr>
        <w:pStyle w:val="HTML"/>
        <w:spacing w:after="120" w:line="276" w:lineRule="auto"/>
        <w:ind w:firstLine="425"/>
        <w:jc w:val="both"/>
        <w:rPr>
          <w:rFonts w:ascii="Times New Roman" w:hAnsi="Times New Roman" w:cs="Times New Roman"/>
          <w:sz w:val="24"/>
          <w:szCs w:val="24"/>
          <w:lang w:val="uk-UA"/>
        </w:rPr>
      </w:pPr>
      <w:r w:rsidRPr="001A5FBC">
        <w:rPr>
          <w:rFonts w:ascii="Times New Roman" w:hAnsi="Times New Roman" w:cs="Times New Roman"/>
          <w:sz w:val="24"/>
          <w:szCs w:val="24"/>
          <w:lang w:val="uk-UA"/>
        </w:rPr>
        <w:t xml:space="preserve">Виконання Програми дасть змогу сформувати сучасне безпечне та здорове  виробниче середовище, мінімізувати ризики виробничого травматизму, професійних захворювань та  аварій на виробництві, знизити </w:t>
      </w:r>
      <w:r w:rsidR="0085013B" w:rsidRPr="001A5FBC">
        <w:rPr>
          <w:rFonts w:ascii="Times New Roman" w:hAnsi="Times New Roman" w:cs="Times New Roman"/>
          <w:sz w:val="24"/>
          <w:szCs w:val="24"/>
          <w:lang w:val="uk-UA"/>
        </w:rPr>
        <w:t>рівень виробничого травматизму</w:t>
      </w:r>
      <w:r w:rsidRPr="001A5FBC">
        <w:rPr>
          <w:rFonts w:ascii="Times New Roman" w:hAnsi="Times New Roman" w:cs="Times New Roman"/>
          <w:sz w:val="24"/>
          <w:szCs w:val="24"/>
          <w:lang w:val="uk-UA"/>
        </w:rPr>
        <w:t>, що забезпечить скорочення соціальних і економічних втрат від їх негативних наслідків та сприятиме сталому зростанню національної економіки.</w:t>
      </w:r>
    </w:p>
    <w:p w:rsidR="00F308AD" w:rsidRPr="001A5FBC" w:rsidRDefault="00077D09" w:rsidP="00077D09">
      <w:pPr>
        <w:shd w:val="clear" w:color="auto" w:fill="FFFFFF"/>
        <w:spacing w:after="120" w:line="276" w:lineRule="auto"/>
        <w:ind w:firstLine="425"/>
        <w:jc w:val="center"/>
        <w:rPr>
          <w:b/>
          <w:color w:val="000000"/>
          <w:sz w:val="24"/>
          <w:szCs w:val="24"/>
        </w:rPr>
      </w:pPr>
      <w:r>
        <w:rPr>
          <w:b/>
          <w:color w:val="000000"/>
          <w:sz w:val="24"/>
          <w:szCs w:val="24"/>
          <w:lang w:val="en-US"/>
        </w:rPr>
        <w:t>V</w:t>
      </w:r>
      <w:r>
        <w:rPr>
          <w:b/>
          <w:color w:val="000000"/>
          <w:sz w:val="24"/>
          <w:szCs w:val="24"/>
        </w:rPr>
        <w:t xml:space="preserve">ІІ. </w:t>
      </w:r>
      <w:r w:rsidR="00F308AD" w:rsidRPr="001A5FBC">
        <w:rPr>
          <w:b/>
          <w:color w:val="000000"/>
          <w:sz w:val="24"/>
          <w:szCs w:val="24"/>
        </w:rPr>
        <w:t>Джерела фінансування програми</w:t>
      </w:r>
    </w:p>
    <w:p w:rsidR="00F308AD" w:rsidRPr="001A5FBC" w:rsidRDefault="00F308AD" w:rsidP="00077D09">
      <w:pPr>
        <w:shd w:val="clear" w:color="auto" w:fill="FFFFFF"/>
        <w:spacing w:after="120" w:line="276" w:lineRule="auto"/>
        <w:ind w:firstLine="425"/>
        <w:jc w:val="both"/>
        <w:rPr>
          <w:sz w:val="24"/>
          <w:szCs w:val="24"/>
        </w:rPr>
      </w:pPr>
      <w:r w:rsidRPr="001A5FBC">
        <w:rPr>
          <w:color w:val="000000"/>
          <w:spacing w:val="2"/>
          <w:sz w:val="24"/>
          <w:szCs w:val="24"/>
        </w:rPr>
        <w:t xml:space="preserve">Фінансування заходів програми </w:t>
      </w:r>
      <w:r w:rsidR="00BE7639">
        <w:rPr>
          <w:color w:val="000000"/>
          <w:spacing w:val="2"/>
          <w:sz w:val="24"/>
          <w:szCs w:val="24"/>
        </w:rPr>
        <w:t xml:space="preserve">громади </w:t>
      </w:r>
      <w:r w:rsidRPr="001A5FBC">
        <w:rPr>
          <w:color w:val="000000"/>
          <w:spacing w:val="2"/>
          <w:sz w:val="24"/>
          <w:szCs w:val="24"/>
        </w:rPr>
        <w:t xml:space="preserve">здійснюється в передбаченому </w:t>
      </w:r>
      <w:r w:rsidRPr="001A5FBC">
        <w:rPr>
          <w:color w:val="000000"/>
          <w:sz w:val="24"/>
          <w:szCs w:val="24"/>
        </w:rPr>
        <w:t xml:space="preserve">законодавством порядку за рахунок коштів підприємств, установ та організацій, </w:t>
      </w:r>
      <w:r w:rsidRPr="00BE7639">
        <w:rPr>
          <w:spacing w:val="2"/>
          <w:sz w:val="24"/>
          <w:szCs w:val="24"/>
        </w:rPr>
        <w:t>бюджету</w:t>
      </w:r>
      <w:r w:rsidR="00BE7639" w:rsidRPr="00BE7639">
        <w:rPr>
          <w:spacing w:val="2"/>
          <w:sz w:val="24"/>
          <w:szCs w:val="24"/>
        </w:rPr>
        <w:t xml:space="preserve"> Роменської міської територіальної громади</w:t>
      </w:r>
      <w:r w:rsidRPr="00BE7639">
        <w:rPr>
          <w:spacing w:val="1"/>
          <w:sz w:val="24"/>
          <w:szCs w:val="24"/>
        </w:rPr>
        <w:t>, а</w:t>
      </w:r>
      <w:r w:rsidRPr="001A5FBC">
        <w:rPr>
          <w:color w:val="000000"/>
          <w:spacing w:val="1"/>
          <w:sz w:val="24"/>
          <w:szCs w:val="24"/>
        </w:rPr>
        <w:t xml:space="preserve"> також інших </w:t>
      </w:r>
      <w:r w:rsidRPr="001A5FBC">
        <w:rPr>
          <w:color w:val="000000"/>
          <w:spacing w:val="-1"/>
          <w:sz w:val="24"/>
          <w:szCs w:val="24"/>
        </w:rPr>
        <w:t>джерел, не заборонених законодавством.</w:t>
      </w:r>
    </w:p>
    <w:p w:rsidR="00F308AD" w:rsidRPr="001A5FBC" w:rsidRDefault="00EF2699" w:rsidP="00077D09">
      <w:pPr>
        <w:shd w:val="clear" w:color="auto" w:fill="FFFFFF"/>
        <w:spacing w:after="120" w:line="276" w:lineRule="auto"/>
        <w:ind w:firstLine="425"/>
        <w:jc w:val="both"/>
        <w:rPr>
          <w:color w:val="000000"/>
          <w:spacing w:val="3"/>
          <w:sz w:val="24"/>
          <w:szCs w:val="24"/>
        </w:rPr>
      </w:pPr>
      <w:r w:rsidRPr="002C07EC">
        <w:rPr>
          <w:color w:val="000000"/>
          <w:sz w:val="24"/>
          <w:szCs w:val="24"/>
        </w:rPr>
        <w:t>Виконавчий комітет Роменської міської ради</w:t>
      </w:r>
      <w:r w:rsidR="00F308AD" w:rsidRPr="002C07EC">
        <w:rPr>
          <w:color w:val="000000"/>
          <w:sz w:val="24"/>
          <w:szCs w:val="24"/>
        </w:rPr>
        <w:t xml:space="preserve"> координує та організаційно</w:t>
      </w:r>
      <w:r w:rsidR="00F308AD" w:rsidRPr="001A5FBC">
        <w:rPr>
          <w:color w:val="000000"/>
          <w:spacing w:val="4"/>
          <w:sz w:val="24"/>
          <w:szCs w:val="24"/>
        </w:rPr>
        <w:t xml:space="preserve"> забезпечує щороку формування та подання </w:t>
      </w:r>
      <w:r w:rsidR="00F308AD" w:rsidRPr="001A5FBC">
        <w:rPr>
          <w:color w:val="000000"/>
          <w:sz w:val="24"/>
          <w:szCs w:val="24"/>
        </w:rPr>
        <w:t xml:space="preserve">фінансовому </w:t>
      </w:r>
      <w:r w:rsidR="00F308AD" w:rsidRPr="001A5FBC">
        <w:rPr>
          <w:color w:val="000000"/>
          <w:spacing w:val="-1"/>
          <w:sz w:val="24"/>
          <w:szCs w:val="24"/>
        </w:rPr>
        <w:t xml:space="preserve">управлінню бюджетних запитів щодо включення до </w:t>
      </w:r>
      <w:r w:rsidRPr="00BE7639">
        <w:rPr>
          <w:spacing w:val="2"/>
          <w:sz w:val="24"/>
          <w:szCs w:val="24"/>
        </w:rPr>
        <w:t>бюджету Роменської міської територіальної громади</w:t>
      </w:r>
      <w:r w:rsidRPr="001A5FBC">
        <w:rPr>
          <w:color w:val="000000"/>
          <w:spacing w:val="3"/>
          <w:sz w:val="24"/>
          <w:szCs w:val="24"/>
        </w:rPr>
        <w:t xml:space="preserve"> </w:t>
      </w:r>
      <w:r w:rsidR="00F308AD" w:rsidRPr="001A5FBC">
        <w:rPr>
          <w:color w:val="000000"/>
          <w:spacing w:val="3"/>
          <w:sz w:val="24"/>
          <w:szCs w:val="24"/>
        </w:rPr>
        <w:t xml:space="preserve">видатків, призначених для фінансування заходів </w:t>
      </w:r>
      <w:r w:rsidR="00557715">
        <w:rPr>
          <w:color w:val="000000"/>
          <w:spacing w:val="3"/>
          <w:sz w:val="24"/>
          <w:szCs w:val="24"/>
        </w:rPr>
        <w:t>П</w:t>
      </w:r>
      <w:r w:rsidR="00F308AD" w:rsidRPr="001A5FBC">
        <w:rPr>
          <w:color w:val="000000"/>
          <w:spacing w:val="3"/>
          <w:sz w:val="24"/>
          <w:szCs w:val="24"/>
        </w:rPr>
        <w:t>рограми.</w:t>
      </w:r>
    </w:p>
    <w:p w:rsidR="00F308AD" w:rsidRPr="001A5FBC" w:rsidRDefault="00077D09" w:rsidP="00077D09">
      <w:pPr>
        <w:shd w:val="clear" w:color="auto" w:fill="FFFFFF"/>
        <w:spacing w:after="120" w:line="276" w:lineRule="auto"/>
        <w:ind w:firstLine="425"/>
        <w:jc w:val="center"/>
        <w:rPr>
          <w:b/>
          <w:color w:val="000000"/>
          <w:spacing w:val="-2"/>
          <w:sz w:val="24"/>
          <w:szCs w:val="24"/>
        </w:rPr>
      </w:pPr>
      <w:r>
        <w:rPr>
          <w:b/>
          <w:color w:val="000000"/>
          <w:sz w:val="24"/>
          <w:szCs w:val="24"/>
          <w:lang w:val="en-US"/>
        </w:rPr>
        <w:t>V</w:t>
      </w:r>
      <w:r w:rsidR="00BB2291">
        <w:rPr>
          <w:b/>
          <w:color w:val="000000"/>
          <w:sz w:val="24"/>
          <w:szCs w:val="24"/>
        </w:rPr>
        <w:t>І</w:t>
      </w:r>
      <w:r>
        <w:rPr>
          <w:b/>
          <w:color w:val="000000"/>
          <w:sz w:val="24"/>
          <w:szCs w:val="24"/>
        </w:rPr>
        <w:t xml:space="preserve">ІІ. </w:t>
      </w:r>
      <w:r w:rsidR="00F308AD" w:rsidRPr="001A5FBC">
        <w:rPr>
          <w:b/>
          <w:color w:val="000000"/>
          <w:spacing w:val="-2"/>
          <w:sz w:val="24"/>
          <w:szCs w:val="24"/>
        </w:rPr>
        <w:t>Організаційне забезпечення</w:t>
      </w:r>
    </w:p>
    <w:p w:rsidR="006003B2" w:rsidRPr="001A5FBC" w:rsidRDefault="006003B2" w:rsidP="00077D09">
      <w:pPr>
        <w:pStyle w:val="21"/>
        <w:spacing w:after="120" w:line="276" w:lineRule="auto"/>
        <w:ind w:firstLine="425"/>
        <w:rPr>
          <w:szCs w:val="24"/>
        </w:rPr>
      </w:pPr>
      <w:r w:rsidRPr="001A5FBC">
        <w:rPr>
          <w:szCs w:val="24"/>
        </w:rPr>
        <w:t xml:space="preserve">Координація </w:t>
      </w:r>
      <w:r w:rsidR="00211615" w:rsidRPr="001A5FBC">
        <w:rPr>
          <w:szCs w:val="24"/>
        </w:rPr>
        <w:t>та контроль за ходом виконання П</w:t>
      </w:r>
      <w:r w:rsidRPr="001A5FBC">
        <w:rPr>
          <w:szCs w:val="24"/>
        </w:rPr>
        <w:t xml:space="preserve">рограми здійснюватиметься </w:t>
      </w:r>
      <w:r w:rsidR="002C07EC">
        <w:rPr>
          <w:szCs w:val="24"/>
        </w:rPr>
        <w:t>відділом з контролю за додержанням законодавства про працю та зайнятість населення</w:t>
      </w:r>
      <w:r w:rsidRPr="001A5FBC">
        <w:rPr>
          <w:szCs w:val="24"/>
        </w:rPr>
        <w:t>.</w:t>
      </w:r>
    </w:p>
    <w:p w:rsidR="006003B2" w:rsidRPr="001A5FBC" w:rsidRDefault="006003B2" w:rsidP="00077D09">
      <w:pPr>
        <w:spacing w:after="120" w:line="276" w:lineRule="auto"/>
        <w:ind w:firstLine="425"/>
        <w:jc w:val="both"/>
        <w:rPr>
          <w:sz w:val="24"/>
          <w:szCs w:val="24"/>
        </w:rPr>
      </w:pPr>
      <w:r w:rsidRPr="001A5FBC">
        <w:rPr>
          <w:sz w:val="24"/>
          <w:szCs w:val="24"/>
        </w:rPr>
        <w:t xml:space="preserve">Хід реалізації Програми розглядатиметься </w:t>
      </w:r>
      <w:r w:rsidR="007B6B54">
        <w:rPr>
          <w:sz w:val="24"/>
          <w:szCs w:val="24"/>
        </w:rPr>
        <w:t xml:space="preserve">один раз на рік </w:t>
      </w:r>
      <w:r w:rsidRPr="001A5FBC">
        <w:rPr>
          <w:sz w:val="24"/>
          <w:szCs w:val="24"/>
        </w:rPr>
        <w:t>на сесіях міської ради, висвітлю</w:t>
      </w:r>
      <w:r w:rsidR="00557715">
        <w:rPr>
          <w:sz w:val="24"/>
          <w:szCs w:val="24"/>
        </w:rPr>
        <w:t>ватиметься на сайті міської територіальної громади</w:t>
      </w:r>
      <w:r w:rsidRPr="001A5FBC">
        <w:rPr>
          <w:sz w:val="24"/>
          <w:szCs w:val="24"/>
        </w:rPr>
        <w:t>.</w:t>
      </w:r>
    </w:p>
    <w:p w:rsidR="00F308AD" w:rsidRPr="001A5FBC" w:rsidRDefault="00F308AD">
      <w:pPr>
        <w:shd w:val="clear" w:color="auto" w:fill="FFFFFF"/>
        <w:ind w:firstLine="418"/>
        <w:jc w:val="both"/>
        <w:rPr>
          <w:color w:val="000000"/>
          <w:spacing w:val="2"/>
          <w:sz w:val="24"/>
          <w:szCs w:val="24"/>
        </w:rPr>
      </w:pPr>
    </w:p>
    <w:p w:rsidR="00F308AD" w:rsidRPr="001A5FBC" w:rsidRDefault="00F308AD">
      <w:pPr>
        <w:shd w:val="clear" w:color="auto" w:fill="FFFFFF"/>
        <w:tabs>
          <w:tab w:val="left" w:pos="6960"/>
        </w:tabs>
        <w:rPr>
          <w:b/>
          <w:color w:val="000000"/>
          <w:sz w:val="24"/>
          <w:szCs w:val="24"/>
        </w:rPr>
      </w:pPr>
    </w:p>
    <w:p w:rsidR="00077D09" w:rsidRDefault="00077D09" w:rsidP="006003B2">
      <w:pPr>
        <w:spacing w:before="60" w:after="60"/>
        <w:rPr>
          <w:b/>
          <w:sz w:val="24"/>
          <w:szCs w:val="24"/>
        </w:rPr>
      </w:pPr>
    </w:p>
    <w:p w:rsidR="00077D09" w:rsidRPr="001A5FBC" w:rsidRDefault="00077D09" w:rsidP="006003B2">
      <w:pPr>
        <w:spacing w:before="60" w:after="60"/>
        <w:rPr>
          <w:b/>
          <w:sz w:val="24"/>
          <w:szCs w:val="24"/>
        </w:rPr>
      </w:pPr>
    </w:p>
    <w:p w:rsidR="00F308AD" w:rsidRPr="001A5FBC" w:rsidRDefault="00F308AD">
      <w:pPr>
        <w:jc w:val="both"/>
        <w:rPr>
          <w:sz w:val="24"/>
          <w:szCs w:val="24"/>
        </w:rPr>
        <w:sectPr w:rsidR="00F308AD" w:rsidRPr="001A5FBC" w:rsidSect="00DC43CC">
          <w:headerReference w:type="even" r:id="rId9"/>
          <w:footerReference w:type="even" r:id="rId10"/>
          <w:footerReference w:type="default" r:id="rId11"/>
          <w:pgSz w:w="11906" w:h="16838"/>
          <w:pgMar w:top="1134" w:right="567" w:bottom="1134" w:left="1701" w:header="720" w:footer="720" w:gutter="0"/>
          <w:pgNumType w:start="4"/>
          <w:cols w:space="720"/>
          <w:titlePg/>
        </w:sectPr>
      </w:pPr>
    </w:p>
    <w:tbl>
      <w:tblPr>
        <w:tblW w:w="6662" w:type="dxa"/>
        <w:tblInd w:w="8364" w:type="dxa"/>
        <w:tblLayout w:type="fixed"/>
        <w:tblLook w:val="01E0" w:firstRow="1" w:lastRow="1" w:firstColumn="1" w:lastColumn="1" w:noHBand="0" w:noVBand="0"/>
      </w:tblPr>
      <w:tblGrid>
        <w:gridCol w:w="6662"/>
      </w:tblGrid>
      <w:tr w:rsidR="00F308AD" w:rsidRPr="001A5FBC" w:rsidTr="0084642E">
        <w:tc>
          <w:tcPr>
            <w:tcW w:w="6662" w:type="dxa"/>
          </w:tcPr>
          <w:p w:rsidR="00F308AD" w:rsidRPr="002A39FC" w:rsidRDefault="00B44E29" w:rsidP="0084642E">
            <w:pPr>
              <w:keepNext/>
              <w:ind w:left="1873"/>
              <w:rPr>
                <w:b/>
                <w:color w:val="000000"/>
                <w:spacing w:val="-4"/>
                <w:sz w:val="24"/>
                <w:szCs w:val="24"/>
              </w:rPr>
            </w:pPr>
            <w:r w:rsidRPr="002A39FC">
              <w:rPr>
                <w:b/>
                <w:color w:val="000000"/>
                <w:spacing w:val="-4"/>
                <w:sz w:val="24"/>
                <w:szCs w:val="24"/>
              </w:rPr>
              <w:lastRenderedPageBreak/>
              <w:t xml:space="preserve">Додаток </w:t>
            </w:r>
          </w:p>
          <w:p w:rsidR="00F308AD" w:rsidRPr="002A39FC" w:rsidRDefault="00F308AD" w:rsidP="0084642E">
            <w:pPr>
              <w:keepNext/>
              <w:ind w:left="1873"/>
              <w:jc w:val="both"/>
              <w:rPr>
                <w:color w:val="000000"/>
                <w:spacing w:val="-4"/>
                <w:sz w:val="24"/>
                <w:szCs w:val="24"/>
              </w:rPr>
            </w:pPr>
            <w:r w:rsidRPr="002A39FC">
              <w:rPr>
                <w:b/>
                <w:color w:val="000000"/>
                <w:spacing w:val="-4"/>
                <w:sz w:val="24"/>
                <w:szCs w:val="24"/>
              </w:rPr>
              <w:t xml:space="preserve">до </w:t>
            </w:r>
            <w:r w:rsidR="00825116">
              <w:rPr>
                <w:b/>
                <w:noProof/>
                <w:sz w:val="24"/>
                <w:szCs w:val="24"/>
              </w:rPr>
              <w:t>Програм</w:t>
            </w:r>
            <w:r w:rsidR="00825116">
              <w:rPr>
                <w:b/>
                <w:noProof/>
                <w:sz w:val="24"/>
                <w:szCs w:val="24"/>
                <w:lang w:val="ru-RU"/>
              </w:rPr>
              <w:t>и</w:t>
            </w:r>
            <w:r w:rsidR="002A39FC" w:rsidRPr="002A39FC">
              <w:rPr>
                <w:b/>
                <w:noProof/>
                <w:sz w:val="24"/>
                <w:szCs w:val="24"/>
              </w:rPr>
              <w:t xml:space="preserve"> </w:t>
            </w:r>
            <w:r w:rsidR="002A39FC" w:rsidRPr="002A39FC">
              <w:rPr>
                <w:b/>
                <w:sz w:val="24"/>
                <w:szCs w:val="24"/>
              </w:rPr>
              <w:t xml:space="preserve">поліпшення стану безпеки, гігієни праці та виробничого середовища </w:t>
            </w:r>
            <w:r w:rsidR="002A39FC" w:rsidRPr="002A39FC">
              <w:rPr>
                <w:b/>
                <w:noProof/>
                <w:sz w:val="24"/>
                <w:szCs w:val="24"/>
              </w:rPr>
              <w:t>Роменської міської териториторіальної  громади на 202</w:t>
            </w:r>
            <w:r w:rsidR="0001709E">
              <w:rPr>
                <w:b/>
                <w:noProof/>
                <w:sz w:val="24"/>
                <w:szCs w:val="24"/>
              </w:rPr>
              <w:t>6-2028</w:t>
            </w:r>
            <w:r w:rsidR="002A39FC" w:rsidRPr="002A39FC">
              <w:rPr>
                <w:b/>
                <w:noProof/>
                <w:sz w:val="24"/>
                <w:szCs w:val="24"/>
              </w:rPr>
              <w:t xml:space="preserve"> роки</w:t>
            </w:r>
          </w:p>
        </w:tc>
      </w:tr>
    </w:tbl>
    <w:p w:rsidR="00F308AD" w:rsidRPr="001A5FBC" w:rsidRDefault="00F308AD" w:rsidP="0084642E">
      <w:pPr>
        <w:keepNext/>
        <w:shd w:val="clear" w:color="auto" w:fill="FFFFFF"/>
        <w:ind w:left="115"/>
        <w:jc w:val="center"/>
        <w:rPr>
          <w:b/>
          <w:color w:val="000000"/>
          <w:spacing w:val="-4"/>
          <w:sz w:val="24"/>
          <w:szCs w:val="24"/>
        </w:rPr>
      </w:pPr>
    </w:p>
    <w:p w:rsidR="00F308AD" w:rsidRPr="001A5FBC" w:rsidRDefault="00F308AD" w:rsidP="0084642E">
      <w:pPr>
        <w:keepNext/>
        <w:shd w:val="clear" w:color="auto" w:fill="FFFFFF"/>
        <w:ind w:left="115"/>
        <w:jc w:val="center"/>
        <w:rPr>
          <w:b/>
          <w:color w:val="000000"/>
          <w:spacing w:val="-4"/>
          <w:sz w:val="24"/>
          <w:szCs w:val="24"/>
        </w:rPr>
      </w:pPr>
      <w:r w:rsidRPr="001A5FBC">
        <w:rPr>
          <w:b/>
          <w:color w:val="000000"/>
          <w:spacing w:val="-4"/>
          <w:sz w:val="24"/>
          <w:szCs w:val="24"/>
        </w:rPr>
        <w:t>ЗАХОДИ</w:t>
      </w:r>
    </w:p>
    <w:p w:rsidR="00F308AD" w:rsidRPr="001A5FBC" w:rsidRDefault="00F308AD" w:rsidP="0084642E">
      <w:pPr>
        <w:keepNext/>
        <w:shd w:val="clear" w:color="auto" w:fill="FFFFFF"/>
        <w:ind w:left="158"/>
        <w:jc w:val="center"/>
        <w:rPr>
          <w:sz w:val="24"/>
          <w:szCs w:val="24"/>
        </w:rPr>
      </w:pPr>
      <w:r w:rsidRPr="001A5FBC">
        <w:rPr>
          <w:b/>
          <w:color w:val="000000"/>
          <w:sz w:val="24"/>
          <w:szCs w:val="24"/>
        </w:rPr>
        <w:t>щодо поліпшення стану безпеки, гігієни праці т</w:t>
      </w:r>
      <w:r w:rsidR="001C301F">
        <w:rPr>
          <w:b/>
          <w:color w:val="000000"/>
          <w:sz w:val="24"/>
          <w:szCs w:val="24"/>
        </w:rPr>
        <w:t>а вироб</w:t>
      </w:r>
      <w:r w:rsidR="002C07EC">
        <w:rPr>
          <w:b/>
          <w:color w:val="000000"/>
          <w:sz w:val="24"/>
          <w:szCs w:val="24"/>
        </w:rPr>
        <w:t>ничого середовища на 20</w:t>
      </w:r>
      <w:r w:rsidR="0001709E">
        <w:rPr>
          <w:b/>
          <w:color w:val="000000"/>
          <w:sz w:val="24"/>
          <w:szCs w:val="24"/>
        </w:rPr>
        <w:t>26</w:t>
      </w:r>
      <w:r w:rsidR="002C07EC">
        <w:rPr>
          <w:b/>
          <w:color w:val="000000"/>
          <w:sz w:val="24"/>
          <w:szCs w:val="24"/>
        </w:rPr>
        <w:t xml:space="preserve"> - 202</w:t>
      </w:r>
      <w:r w:rsidR="0001709E">
        <w:rPr>
          <w:b/>
          <w:color w:val="000000"/>
          <w:sz w:val="24"/>
          <w:szCs w:val="24"/>
        </w:rPr>
        <w:t>8</w:t>
      </w:r>
      <w:r w:rsidRPr="001A5FBC">
        <w:rPr>
          <w:b/>
          <w:color w:val="000000"/>
          <w:sz w:val="24"/>
          <w:szCs w:val="24"/>
        </w:rPr>
        <w:t xml:space="preserve"> роки</w:t>
      </w:r>
    </w:p>
    <w:tbl>
      <w:tblPr>
        <w:tblW w:w="15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7"/>
        <w:gridCol w:w="3927"/>
        <w:gridCol w:w="3022"/>
        <w:gridCol w:w="851"/>
        <w:gridCol w:w="850"/>
        <w:gridCol w:w="709"/>
        <w:gridCol w:w="851"/>
        <w:gridCol w:w="708"/>
        <w:gridCol w:w="3799"/>
      </w:tblGrid>
      <w:tr w:rsidR="00364701" w:rsidRPr="001A1472" w:rsidTr="0084642E">
        <w:trPr>
          <w:tblHead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left="29"/>
              <w:jc w:val="center"/>
              <w:rPr>
                <w:b/>
                <w:color w:val="000000"/>
                <w:sz w:val="24"/>
                <w:szCs w:val="24"/>
              </w:rPr>
            </w:pPr>
            <w:bookmarkStart w:id="5" w:name="_Hlk214441848"/>
            <w:r w:rsidRPr="001A1472">
              <w:rPr>
                <w:b/>
                <w:color w:val="000000"/>
                <w:sz w:val="24"/>
                <w:szCs w:val="24"/>
              </w:rPr>
              <w:t>№з</w:t>
            </w:r>
            <w:r w:rsidRPr="001A1472">
              <w:rPr>
                <w:b/>
                <w:color w:val="000000"/>
                <w:spacing w:val="-6"/>
                <w:sz w:val="24"/>
                <w:szCs w:val="24"/>
              </w:rPr>
              <w:t>/п</w:t>
            </w:r>
          </w:p>
        </w:tc>
        <w:tc>
          <w:tcPr>
            <w:tcW w:w="3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pStyle w:val="9"/>
              <w:rPr>
                <w:szCs w:val="24"/>
              </w:rPr>
            </w:pPr>
            <w:r w:rsidRPr="001A1472">
              <w:rPr>
                <w:szCs w:val="24"/>
              </w:rPr>
              <w:t>Найменування заходу</w:t>
            </w:r>
          </w:p>
          <w:p w:rsidR="00F308AD" w:rsidRPr="001A1472" w:rsidRDefault="00F308AD" w:rsidP="00860B87">
            <w:pPr>
              <w:keepNext/>
              <w:shd w:val="clear" w:color="auto" w:fill="FFFFFF"/>
              <w:ind w:hanging="40"/>
              <w:jc w:val="center"/>
              <w:rPr>
                <w:color w:val="000000"/>
                <w:spacing w:val="1"/>
                <w:sz w:val="24"/>
                <w:szCs w:val="24"/>
              </w:rPr>
            </w:pPr>
          </w:p>
        </w:tc>
        <w:tc>
          <w:tcPr>
            <w:tcW w:w="3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left="141" w:right="34" w:hanging="141"/>
              <w:jc w:val="center"/>
              <w:rPr>
                <w:b/>
                <w:color w:val="000000"/>
                <w:spacing w:val="-2"/>
                <w:sz w:val="24"/>
                <w:szCs w:val="24"/>
              </w:rPr>
            </w:pPr>
            <w:r w:rsidRPr="001A1472">
              <w:rPr>
                <w:b/>
                <w:color w:val="000000"/>
                <w:spacing w:val="-2"/>
                <w:sz w:val="24"/>
                <w:szCs w:val="24"/>
              </w:rPr>
              <w:t>Відповідальні</w:t>
            </w:r>
          </w:p>
          <w:p w:rsidR="00F308AD" w:rsidRPr="001A1472" w:rsidRDefault="00F308AD" w:rsidP="00860B87">
            <w:pPr>
              <w:keepNext/>
              <w:shd w:val="clear" w:color="auto" w:fill="FFFFFF"/>
              <w:ind w:right="53"/>
              <w:jc w:val="center"/>
              <w:rPr>
                <w:color w:val="000000"/>
                <w:sz w:val="24"/>
                <w:szCs w:val="24"/>
              </w:rPr>
            </w:pPr>
            <w:r w:rsidRPr="001A1472">
              <w:rPr>
                <w:b/>
                <w:color w:val="000000"/>
                <w:spacing w:val="1"/>
                <w:sz w:val="24"/>
                <w:szCs w:val="24"/>
              </w:rPr>
              <w:t>виконавці</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08AD" w:rsidRPr="001A1472" w:rsidRDefault="00F308AD" w:rsidP="00860B87">
            <w:pPr>
              <w:keepNext/>
              <w:shd w:val="clear" w:color="auto" w:fill="FFFFFF"/>
              <w:jc w:val="center"/>
              <w:rPr>
                <w:sz w:val="24"/>
                <w:szCs w:val="24"/>
              </w:rPr>
            </w:pPr>
            <w:r w:rsidRPr="001A1472">
              <w:rPr>
                <w:b/>
                <w:color w:val="000000"/>
                <w:spacing w:val="-3"/>
                <w:sz w:val="24"/>
                <w:szCs w:val="24"/>
              </w:rPr>
              <w:t xml:space="preserve">Термін </w:t>
            </w:r>
            <w:r w:rsidRPr="001A1472">
              <w:rPr>
                <w:b/>
                <w:color w:val="000000"/>
                <w:spacing w:val="-1"/>
                <w:sz w:val="24"/>
                <w:szCs w:val="24"/>
              </w:rPr>
              <w:t>вико</w:t>
            </w:r>
            <w:r w:rsidR="00DC43CC">
              <w:rPr>
                <w:b/>
                <w:color w:val="000000"/>
                <w:spacing w:val="-1"/>
                <w:sz w:val="24"/>
                <w:szCs w:val="24"/>
              </w:rPr>
              <w:t>-</w:t>
            </w:r>
            <w:proofErr w:type="spellStart"/>
            <w:r w:rsidR="00973C09" w:rsidRPr="001A1472">
              <w:rPr>
                <w:b/>
                <w:color w:val="000000"/>
                <w:spacing w:val="1"/>
                <w:sz w:val="24"/>
                <w:szCs w:val="24"/>
              </w:rPr>
              <w:t>нання</w:t>
            </w:r>
            <w:proofErr w:type="spellEnd"/>
            <w:r w:rsidRPr="001A1472">
              <w:rPr>
                <w:b/>
                <w:color w:val="000000"/>
                <w:spacing w:val="1"/>
                <w:sz w:val="24"/>
                <w:szCs w:val="24"/>
              </w:rPr>
              <w:t xml:space="preserve">, </w:t>
            </w:r>
            <w:r w:rsidRPr="001A1472">
              <w:rPr>
                <w:b/>
                <w:color w:val="000000"/>
                <w:spacing w:val="-1"/>
                <w:sz w:val="24"/>
                <w:szCs w:val="24"/>
              </w:rPr>
              <w:t>роки</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right="-83" w:hanging="181"/>
              <w:jc w:val="center"/>
              <w:rPr>
                <w:b/>
                <w:color w:val="000000"/>
                <w:spacing w:val="-2"/>
                <w:sz w:val="24"/>
                <w:szCs w:val="24"/>
              </w:rPr>
            </w:pPr>
            <w:r w:rsidRPr="001A1472">
              <w:rPr>
                <w:b/>
                <w:color w:val="000000"/>
                <w:spacing w:val="-2"/>
                <w:sz w:val="24"/>
                <w:szCs w:val="24"/>
              </w:rPr>
              <w:t xml:space="preserve">Вартість роботи, тис. </w:t>
            </w:r>
            <w:r w:rsidR="0016018C">
              <w:rPr>
                <w:b/>
                <w:color w:val="000000"/>
                <w:spacing w:val="-2"/>
                <w:sz w:val="24"/>
                <w:szCs w:val="24"/>
              </w:rPr>
              <w:t>грн,</w:t>
            </w:r>
          </w:p>
          <w:p w:rsidR="00F308AD" w:rsidRPr="001A1472" w:rsidRDefault="00F308AD" w:rsidP="00860B87">
            <w:pPr>
              <w:keepNext/>
              <w:shd w:val="clear" w:color="auto" w:fill="FFFFFF"/>
              <w:jc w:val="center"/>
              <w:rPr>
                <w:sz w:val="24"/>
                <w:szCs w:val="24"/>
              </w:rPr>
            </w:pPr>
            <w:r w:rsidRPr="001A1472">
              <w:rPr>
                <w:b/>
                <w:sz w:val="24"/>
                <w:szCs w:val="24"/>
              </w:rPr>
              <w:t>міський бюджет</w:t>
            </w:r>
          </w:p>
        </w:tc>
        <w:tc>
          <w:tcPr>
            <w:tcW w:w="37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left="154" w:hanging="52"/>
              <w:jc w:val="center"/>
              <w:rPr>
                <w:sz w:val="24"/>
                <w:szCs w:val="24"/>
              </w:rPr>
            </w:pPr>
            <w:r w:rsidRPr="001A1472">
              <w:rPr>
                <w:b/>
                <w:color w:val="000000"/>
                <w:sz w:val="24"/>
                <w:szCs w:val="24"/>
              </w:rPr>
              <w:t>Очікуваний результат</w:t>
            </w:r>
          </w:p>
        </w:tc>
      </w:tr>
      <w:tr w:rsidR="00364701" w:rsidRPr="001A1472" w:rsidTr="0084642E">
        <w:trPr>
          <w:tblHeader/>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left="29"/>
              <w:jc w:val="center"/>
              <w:rPr>
                <w:b/>
                <w:color w:val="000000"/>
                <w:sz w:val="24"/>
                <w:szCs w:val="24"/>
              </w:rPr>
            </w:pPr>
          </w:p>
        </w:tc>
        <w:tc>
          <w:tcPr>
            <w:tcW w:w="3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jc w:val="center"/>
              <w:rPr>
                <w:color w:val="000000"/>
                <w:spacing w:val="1"/>
                <w:sz w:val="24"/>
                <w:szCs w:val="24"/>
              </w:rPr>
            </w:pPr>
          </w:p>
        </w:tc>
        <w:tc>
          <w:tcPr>
            <w:tcW w:w="30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right="53"/>
              <w:jc w:val="cente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jc w:val="center"/>
              <w:rPr>
                <w:color w:val="000000"/>
                <w:spacing w:val="-3"/>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08AD" w:rsidRPr="001A1472" w:rsidRDefault="00F308AD" w:rsidP="00860B87">
            <w:pPr>
              <w:keepNext/>
              <w:shd w:val="clear" w:color="auto" w:fill="FFFFFF"/>
              <w:jc w:val="center"/>
              <w:rPr>
                <w:sz w:val="24"/>
                <w:szCs w:val="24"/>
              </w:rPr>
            </w:pPr>
            <w:r w:rsidRPr="001A1472">
              <w:rPr>
                <w:b/>
                <w:color w:val="000000"/>
                <w:spacing w:val="-4"/>
                <w:sz w:val="24"/>
                <w:szCs w:val="24"/>
              </w:rPr>
              <w:t>усьо</w:t>
            </w:r>
            <w:r w:rsidRPr="001A1472">
              <w:rPr>
                <w:b/>
                <w:color w:val="000000"/>
                <w:spacing w:val="-2"/>
                <w:sz w:val="24"/>
                <w:szCs w:val="24"/>
              </w:rPr>
              <w:t>го</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jc w:val="center"/>
              <w:rPr>
                <w:sz w:val="24"/>
                <w:szCs w:val="24"/>
              </w:rPr>
            </w:pPr>
            <w:r w:rsidRPr="001A1472">
              <w:rPr>
                <w:b/>
                <w:color w:val="000000"/>
                <w:spacing w:val="-2"/>
                <w:sz w:val="24"/>
                <w:szCs w:val="24"/>
              </w:rPr>
              <w:t>у тому числі за роками</w:t>
            </w:r>
          </w:p>
        </w:tc>
        <w:tc>
          <w:tcPr>
            <w:tcW w:w="37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8AD" w:rsidRPr="001A1472" w:rsidRDefault="00F308AD" w:rsidP="00860B87">
            <w:pPr>
              <w:keepNext/>
              <w:shd w:val="clear" w:color="auto" w:fill="FFFFFF"/>
              <w:ind w:firstLine="5"/>
              <w:jc w:val="center"/>
              <w:rPr>
                <w:color w:val="000000"/>
                <w:spacing w:val="-1"/>
                <w:sz w:val="24"/>
                <w:szCs w:val="24"/>
              </w:rPr>
            </w:pPr>
          </w:p>
        </w:tc>
      </w:tr>
      <w:tr w:rsidR="002C07EC" w:rsidRPr="001A1472" w:rsidTr="0084642E">
        <w:trPr>
          <w:tblHeader/>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860B87">
            <w:pPr>
              <w:keepNext/>
              <w:shd w:val="clear" w:color="auto" w:fill="FFFFFF"/>
              <w:ind w:left="29"/>
              <w:jc w:val="center"/>
              <w:rPr>
                <w:b/>
                <w:color w:val="000000"/>
                <w:sz w:val="24"/>
                <w:szCs w:val="24"/>
              </w:rPr>
            </w:pPr>
          </w:p>
        </w:tc>
        <w:tc>
          <w:tcPr>
            <w:tcW w:w="3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860B87">
            <w:pPr>
              <w:keepNext/>
              <w:shd w:val="clear" w:color="auto" w:fill="FFFFFF"/>
              <w:jc w:val="center"/>
              <w:rPr>
                <w:color w:val="000000"/>
                <w:spacing w:val="1"/>
                <w:sz w:val="24"/>
                <w:szCs w:val="24"/>
              </w:rPr>
            </w:pPr>
          </w:p>
        </w:tc>
        <w:tc>
          <w:tcPr>
            <w:tcW w:w="30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860B87">
            <w:pPr>
              <w:keepNext/>
              <w:shd w:val="clear" w:color="auto" w:fill="FFFFFF"/>
              <w:ind w:right="53"/>
              <w:jc w:val="cente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860B87">
            <w:pPr>
              <w:keepNext/>
              <w:shd w:val="clear" w:color="auto" w:fill="FFFFFF"/>
              <w:jc w:val="center"/>
              <w:rPr>
                <w:color w:val="000000"/>
                <w:spacing w:val="-3"/>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C07EC" w:rsidRPr="001A1472" w:rsidRDefault="002C07EC" w:rsidP="00860B87">
            <w:pPr>
              <w:keepNext/>
              <w:shd w:val="clear" w:color="auto" w:fill="FFFFFF"/>
              <w:ind w:left="113" w:right="113"/>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01709E">
            <w:pPr>
              <w:keepNext/>
              <w:shd w:val="clear" w:color="auto" w:fill="FFFFFF"/>
              <w:ind w:left="-194" w:right="-129"/>
              <w:jc w:val="center"/>
              <w:rPr>
                <w:sz w:val="24"/>
                <w:szCs w:val="24"/>
              </w:rPr>
            </w:pPr>
            <w:r>
              <w:rPr>
                <w:b/>
                <w:color w:val="000000"/>
                <w:spacing w:val="-4"/>
                <w:sz w:val="24"/>
                <w:szCs w:val="24"/>
              </w:rPr>
              <w:t>202</w:t>
            </w:r>
            <w:r w:rsidR="0001709E">
              <w:rPr>
                <w:b/>
                <w:color w:val="000000"/>
                <w:spacing w:val="-4"/>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01709E">
            <w:pPr>
              <w:keepNext/>
              <w:shd w:val="clear" w:color="auto" w:fill="FFFFFF"/>
              <w:ind w:left="-87" w:right="-129"/>
              <w:jc w:val="center"/>
              <w:rPr>
                <w:sz w:val="24"/>
                <w:szCs w:val="24"/>
              </w:rPr>
            </w:pPr>
            <w:r>
              <w:rPr>
                <w:b/>
                <w:color w:val="000000"/>
                <w:spacing w:val="-2"/>
                <w:sz w:val="24"/>
                <w:szCs w:val="24"/>
              </w:rPr>
              <w:t>202</w:t>
            </w:r>
            <w:r w:rsidR="0001709E">
              <w:rPr>
                <w:b/>
                <w:color w:val="000000"/>
                <w:spacing w:val="-2"/>
                <w:sz w:val="24"/>
                <w:szCs w:val="24"/>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01709E">
            <w:pPr>
              <w:keepNext/>
              <w:shd w:val="clear" w:color="auto" w:fill="FFFFFF"/>
              <w:ind w:left="-87" w:right="-129"/>
              <w:jc w:val="center"/>
              <w:rPr>
                <w:sz w:val="24"/>
                <w:szCs w:val="24"/>
              </w:rPr>
            </w:pPr>
            <w:r w:rsidRPr="00D230D9">
              <w:rPr>
                <w:b/>
                <w:sz w:val="24"/>
                <w:szCs w:val="24"/>
              </w:rPr>
              <w:t>202</w:t>
            </w:r>
            <w:r w:rsidR="0001709E">
              <w:rPr>
                <w:b/>
                <w:sz w:val="24"/>
                <w:szCs w:val="24"/>
              </w:rPr>
              <w:t>8</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2C07EC" w:rsidRPr="001A1472" w:rsidRDefault="002C07EC" w:rsidP="00860B87">
            <w:pPr>
              <w:keepNext/>
              <w:shd w:val="clear" w:color="auto" w:fill="FFFFFF"/>
              <w:ind w:firstLine="5"/>
              <w:jc w:val="center"/>
              <w:rPr>
                <w:color w:val="000000"/>
                <w:spacing w:val="-1"/>
                <w:sz w:val="24"/>
                <w:szCs w:val="24"/>
              </w:rPr>
            </w:pPr>
          </w:p>
        </w:tc>
      </w:tr>
      <w:bookmarkEnd w:id="5"/>
      <w:tr w:rsidR="002C07EC" w:rsidRPr="001A1472" w:rsidTr="00F858E3">
        <w:trPr>
          <w:tblHeader/>
        </w:trPr>
        <w:tc>
          <w:tcPr>
            <w:tcW w:w="15134" w:type="dxa"/>
            <w:gridSpan w:val="9"/>
            <w:shd w:val="clear" w:color="auto" w:fill="auto"/>
          </w:tcPr>
          <w:p w:rsidR="002C07EC" w:rsidRPr="002C07EC" w:rsidRDefault="002C07EC" w:rsidP="00860B87">
            <w:pPr>
              <w:keepNext/>
              <w:shd w:val="clear" w:color="auto" w:fill="FFFFFF"/>
              <w:spacing w:line="22" w:lineRule="atLeast"/>
              <w:jc w:val="center"/>
              <w:rPr>
                <w:b/>
                <w:sz w:val="24"/>
                <w:szCs w:val="24"/>
              </w:rPr>
            </w:pPr>
            <w:r w:rsidRPr="002C07EC">
              <w:rPr>
                <w:b/>
                <w:sz w:val="24"/>
                <w:szCs w:val="24"/>
              </w:rPr>
              <w:t>Організаційні заходи</w:t>
            </w:r>
          </w:p>
        </w:tc>
      </w:tr>
      <w:tr w:rsidR="002C07EC" w:rsidRPr="001A1472" w:rsidTr="0084642E">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sz w:val="24"/>
                <w:szCs w:val="24"/>
              </w:rPr>
            </w:pPr>
          </w:p>
        </w:tc>
        <w:tc>
          <w:tcPr>
            <w:tcW w:w="39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color w:val="000000"/>
                <w:spacing w:val="1"/>
                <w:sz w:val="24"/>
                <w:szCs w:val="24"/>
              </w:rPr>
              <w:t xml:space="preserve">Здійснення організаційно-методичного забезпечення та контролю за впровадженням систем </w:t>
            </w:r>
            <w:r w:rsidRPr="001A1472">
              <w:rPr>
                <w:color w:val="000000"/>
                <w:sz w:val="24"/>
                <w:szCs w:val="24"/>
              </w:rPr>
              <w:t>управління охороною праці на підприємствах, в установах та організаціях міста</w:t>
            </w:r>
          </w:p>
          <w:p w:rsidR="002C07EC" w:rsidRPr="001A1472" w:rsidRDefault="002C07EC" w:rsidP="00860B87">
            <w:pPr>
              <w:keepNext/>
              <w:shd w:val="clear" w:color="auto" w:fill="FFFFFF"/>
              <w:spacing w:line="22" w:lineRule="atLeast"/>
              <w:jc w:val="both"/>
              <w:rPr>
                <w:color w:val="000000"/>
                <w:sz w:val="24"/>
                <w:szCs w:val="24"/>
              </w:rPr>
            </w:pPr>
          </w:p>
          <w:p w:rsidR="002C07EC" w:rsidRPr="001A1472" w:rsidRDefault="002C07EC" w:rsidP="00860B87">
            <w:pPr>
              <w:keepNext/>
              <w:shd w:val="clear" w:color="auto" w:fill="FFFFFF"/>
              <w:spacing w:line="22" w:lineRule="atLeast"/>
              <w:jc w:val="both"/>
              <w:rPr>
                <w:color w:val="000000"/>
                <w:sz w:val="24"/>
                <w:szCs w:val="24"/>
              </w:rPr>
            </w:pPr>
          </w:p>
          <w:p w:rsidR="002C07EC" w:rsidRPr="001A1472" w:rsidRDefault="002C07EC" w:rsidP="00860B87">
            <w:pPr>
              <w:keepNext/>
              <w:shd w:val="clear" w:color="auto" w:fill="FFFFFF"/>
              <w:spacing w:line="22" w:lineRule="atLeast"/>
              <w:jc w:val="both"/>
              <w:rPr>
                <w:i/>
                <w:sz w:val="24"/>
                <w:szCs w:val="24"/>
              </w:rPr>
            </w:pPr>
          </w:p>
        </w:tc>
        <w:tc>
          <w:tcPr>
            <w:tcW w:w="3022" w:type="dxa"/>
            <w:shd w:val="clear" w:color="auto" w:fill="auto"/>
          </w:tcPr>
          <w:p w:rsidR="002C07EC" w:rsidRPr="001A1472" w:rsidRDefault="002C07EC" w:rsidP="00150A28">
            <w:pPr>
              <w:keepNext/>
              <w:spacing w:line="22" w:lineRule="atLeast"/>
              <w:jc w:val="both"/>
              <w:rPr>
                <w:sz w:val="24"/>
                <w:szCs w:val="24"/>
              </w:rPr>
            </w:pPr>
            <w:r>
              <w:rPr>
                <w:color w:val="000000"/>
                <w:sz w:val="24"/>
                <w:szCs w:val="24"/>
              </w:rPr>
              <w:t>Відділ з контролю за додержанням законодавства про працю та зайнятість населення</w:t>
            </w:r>
            <w:r w:rsidRPr="001A1472">
              <w:rPr>
                <w:color w:val="000000"/>
                <w:spacing w:val="-1"/>
                <w:sz w:val="24"/>
                <w:szCs w:val="24"/>
              </w:rPr>
              <w:t>,</w:t>
            </w:r>
            <w:r w:rsidR="00150A28">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2C07EC" w:rsidRPr="001A1472" w:rsidRDefault="002C07EC" w:rsidP="0001709E">
            <w:pPr>
              <w:keepNext/>
              <w:shd w:val="clear" w:color="auto" w:fill="FFFFFF"/>
              <w:spacing w:line="22" w:lineRule="atLeast"/>
              <w:jc w:val="center"/>
              <w:rPr>
                <w:sz w:val="24"/>
                <w:szCs w:val="24"/>
              </w:rPr>
            </w:pPr>
            <w:r>
              <w:rPr>
                <w:color w:val="000000"/>
                <w:spacing w:val="-3"/>
                <w:sz w:val="24"/>
                <w:szCs w:val="24"/>
              </w:rPr>
              <w:t>202</w:t>
            </w:r>
            <w:r w:rsidR="0001709E">
              <w:rPr>
                <w:color w:val="000000"/>
                <w:spacing w:val="-3"/>
                <w:sz w:val="24"/>
                <w:szCs w:val="24"/>
              </w:rPr>
              <w:t>6</w:t>
            </w:r>
            <w:r>
              <w:rPr>
                <w:color w:val="000000"/>
                <w:spacing w:val="-3"/>
                <w:sz w:val="24"/>
                <w:szCs w:val="24"/>
              </w:rPr>
              <w:t>-202</w:t>
            </w:r>
            <w:r w:rsidR="0001709E">
              <w:rPr>
                <w:color w:val="000000"/>
                <w:spacing w:val="-3"/>
                <w:sz w:val="24"/>
                <w:szCs w:val="24"/>
              </w:rPr>
              <w:t>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p w:rsidR="002C07EC" w:rsidRPr="001A1472" w:rsidRDefault="002C07EC" w:rsidP="00860B87">
            <w:pPr>
              <w:keepNext/>
              <w:shd w:val="clear" w:color="auto" w:fill="FFFFFF"/>
              <w:spacing w:line="22" w:lineRule="atLeast"/>
              <w:jc w:val="center"/>
              <w:rPr>
                <w:sz w:val="24"/>
                <w:szCs w:val="24"/>
              </w:rPr>
            </w:pPr>
          </w:p>
        </w:tc>
        <w:tc>
          <w:tcPr>
            <w:tcW w:w="709"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51"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708"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799"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color w:val="000000"/>
                <w:spacing w:val="-1"/>
                <w:sz w:val="24"/>
                <w:szCs w:val="24"/>
              </w:rPr>
              <w:t xml:space="preserve">Належне функціонування  системи управління охороною праці на рівні </w:t>
            </w:r>
            <w:r>
              <w:rPr>
                <w:color w:val="000000"/>
                <w:spacing w:val="-1"/>
                <w:sz w:val="24"/>
                <w:szCs w:val="24"/>
              </w:rPr>
              <w:t>громади</w:t>
            </w:r>
            <w:r w:rsidRPr="001A1472">
              <w:rPr>
                <w:color w:val="000000"/>
                <w:spacing w:val="-1"/>
                <w:sz w:val="24"/>
                <w:szCs w:val="24"/>
              </w:rPr>
              <w:t xml:space="preserve"> сприятиме керованості та  прогнозованості  у сфері</w:t>
            </w:r>
            <w:r w:rsidRPr="001A1472">
              <w:rPr>
                <w:color w:val="000000"/>
                <w:sz w:val="24"/>
                <w:szCs w:val="24"/>
              </w:rPr>
              <w:t xml:space="preserve"> охорони праці, забезпечить якісний контроль за станом охорони праці, що слугуватиме  </w:t>
            </w:r>
            <w:r w:rsidRPr="001A1472">
              <w:rPr>
                <w:color w:val="000000"/>
                <w:spacing w:val="-1"/>
                <w:sz w:val="24"/>
                <w:szCs w:val="24"/>
              </w:rPr>
              <w:t xml:space="preserve">зменшенню </w:t>
            </w:r>
            <w:r w:rsidRPr="001A1472">
              <w:rPr>
                <w:color w:val="000000"/>
                <w:spacing w:val="-2"/>
                <w:sz w:val="24"/>
                <w:szCs w:val="24"/>
              </w:rPr>
              <w:t xml:space="preserve">кількості аварій, нещасних випадків на виробництві та </w:t>
            </w:r>
            <w:r w:rsidRPr="001A1472">
              <w:rPr>
                <w:color w:val="000000"/>
                <w:sz w:val="24"/>
                <w:szCs w:val="24"/>
              </w:rPr>
              <w:t>професійних захворювань</w:t>
            </w:r>
          </w:p>
        </w:tc>
      </w:tr>
      <w:tr w:rsidR="002C07EC" w:rsidRPr="001A1472" w:rsidTr="0084642E">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39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Забезпечити постійн</w:t>
            </w:r>
            <w:r>
              <w:rPr>
                <w:sz w:val="24"/>
                <w:szCs w:val="24"/>
              </w:rPr>
              <w:t>е оновлення та підтримання в актуальному стані переліку підпри</w:t>
            </w:r>
            <w:r w:rsidRPr="001A1472">
              <w:rPr>
                <w:sz w:val="24"/>
                <w:szCs w:val="24"/>
              </w:rPr>
              <w:t xml:space="preserve">ємств, установ та організацій міста, де є робочі місця зі шкідливими,  важкими та </w:t>
            </w:r>
            <w:proofErr w:type="spellStart"/>
            <w:r w:rsidRPr="001A1472">
              <w:rPr>
                <w:sz w:val="24"/>
                <w:szCs w:val="24"/>
              </w:rPr>
              <w:t>нес-приятливими</w:t>
            </w:r>
            <w:proofErr w:type="spellEnd"/>
            <w:r w:rsidRPr="001A1472">
              <w:rPr>
                <w:sz w:val="24"/>
                <w:szCs w:val="24"/>
              </w:rPr>
              <w:t xml:space="preserve"> умовами праці</w:t>
            </w:r>
          </w:p>
        </w:tc>
        <w:tc>
          <w:tcPr>
            <w:tcW w:w="3022" w:type="dxa"/>
            <w:shd w:val="clear" w:color="auto" w:fill="auto"/>
          </w:tcPr>
          <w:p w:rsidR="002C07EC" w:rsidRPr="001A1472" w:rsidRDefault="002C07EC" w:rsidP="00860B87">
            <w:pPr>
              <w:keepNext/>
              <w:shd w:val="clear" w:color="auto" w:fill="FFFFFF"/>
              <w:spacing w:line="22" w:lineRule="atLeast"/>
              <w:jc w:val="both"/>
              <w:rPr>
                <w:sz w:val="24"/>
                <w:szCs w:val="24"/>
              </w:rPr>
            </w:pPr>
            <w:r>
              <w:rPr>
                <w:color w:val="000000"/>
                <w:sz w:val="24"/>
                <w:szCs w:val="24"/>
              </w:rPr>
              <w:t>Відділ з контролю за додержанням законодавства про працю та зайнятість населення</w:t>
            </w:r>
            <w:r w:rsidRPr="001A5FBC">
              <w:rPr>
                <w:color w:val="000000"/>
                <w:sz w:val="24"/>
                <w:szCs w:val="24"/>
              </w:rPr>
              <w:t xml:space="preserve"> </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709"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51"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708"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799"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Здійснення достовірного обліку наявності на підприємствах</w:t>
            </w:r>
            <w:r>
              <w:rPr>
                <w:sz w:val="24"/>
                <w:szCs w:val="24"/>
              </w:rPr>
              <w:t>, установах, організаціях</w:t>
            </w:r>
            <w:r w:rsidRPr="001A1472">
              <w:rPr>
                <w:sz w:val="24"/>
                <w:szCs w:val="24"/>
              </w:rPr>
              <w:t xml:space="preserve"> </w:t>
            </w:r>
            <w:r>
              <w:rPr>
                <w:sz w:val="24"/>
                <w:szCs w:val="24"/>
              </w:rPr>
              <w:t>громади</w:t>
            </w:r>
            <w:r w:rsidRPr="001A1472">
              <w:rPr>
                <w:sz w:val="24"/>
                <w:szCs w:val="24"/>
              </w:rPr>
              <w:t xml:space="preserve"> робочих місць зі шкідливими, важкими та несприятливими умовами праці</w:t>
            </w:r>
          </w:p>
        </w:tc>
      </w:tr>
    </w:tbl>
    <w:p w:rsidR="0084642E" w:rsidRDefault="0084642E">
      <w:r>
        <w:br w:type="page"/>
      </w:r>
    </w:p>
    <w:tbl>
      <w:tblPr>
        <w:tblW w:w="15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7"/>
        <w:gridCol w:w="4227"/>
        <w:gridCol w:w="2710"/>
        <w:gridCol w:w="851"/>
        <w:gridCol w:w="850"/>
        <w:gridCol w:w="834"/>
        <w:gridCol w:w="862"/>
        <w:gridCol w:w="850"/>
        <w:gridCol w:w="3827"/>
      </w:tblGrid>
      <w:tr w:rsidR="0084642E" w:rsidRPr="001A1472" w:rsidTr="00EB5A29">
        <w:trPr>
          <w:tblHead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29"/>
              <w:jc w:val="center"/>
              <w:rPr>
                <w:b/>
                <w:color w:val="000000"/>
                <w:sz w:val="24"/>
                <w:szCs w:val="24"/>
              </w:rPr>
            </w:pPr>
            <w:r w:rsidRPr="001A1472">
              <w:rPr>
                <w:b/>
                <w:color w:val="000000"/>
                <w:sz w:val="24"/>
                <w:szCs w:val="24"/>
              </w:rPr>
              <w:lastRenderedPageBreak/>
              <w:t>№з</w:t>
            </w:r>
            <w:r w:rsidRPr="001A1472">
              <w:rPr>
                <w:b/>
                <w:color w:val="000000"/>
                <w:spacing w:val="-6"/>
                <w:sz w:val="24"/>
                <w:szCs w:val="24"/>
              </w:rPr>
              <w:t>/п</w:t>
            </w:r>
          </w:p>
        </w:tc>
        <w:tc>
          <w:tcPr>
            <w:tcW w:w="4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pStyle w:val="9"/>
              <w:rPr>
                <w:szCs w:val="24"/>
              </w:rPr>
            </w:pPr>
            <w:r w:rsidRPr="001A1472">
              <w:rPr>
                <w:szCs w:val="24"/>
              </w:rPr>
              <w:t>Найменування заходу</w:t>
            </w:r>
          </w:p>
          <w:p w:rsidR="0084642E" w:rsidRPr="001A1472" w:rsidRDefault="0084642E" w:rsidP="005F78B8">
            <w:pPr>
              <w:keepNext/>
              <w:shd w:val="clear" w:color="auto" w:fill="FFFFFF"/>
              <w:ind w:hanging="40"/>
              <w:jc w:val="center"/>
              <w:rPr>
                <w:color w:val="000000"/>
                <w:spacing w:val="1"/>
                <w:sz w:val="24"/>
                <w:szCs w:val="24"/>
              </w:rPr>
            </w:pPr>
          </w:p>
        </w:tc>
        <w:tc>
          <w:tcPr>
            <w:tcW w:w="2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141" w:right="34" w:hanging="141"/>
              <w:jc w:val="center"/>
              <w:rPr>
                <w:b/>
                <w:color w:val="000000"/>
                <w:spacing w:val="-2"/>
                <w:sz w:val="24"/>
                <w:szCs w:val="24"/>
              </w:rPr>
            </w:pPr>
            <w:r w:rsidRPr="001A1472">
              <w:rPr>
                <w:b/>
                <w:color w:val="000000"/>
                <w:spacing w:val="-2"/>
                <w:sz w:val="24"/>
                <w:szCs w:val="24"/>
              </w:rPr>
              <w:t>Відповідальні</w:t>
            </w:r>
          </w:p>
          <w:p w:rsidR="0084642E" w:rsidRPr="001A1472" w:rsidRDefault="0084642E" w:rsidP="005F78B8">
            <w:pPr>
              <w:keepNext/>
              <w:shd w:val="clear" w:color="auto" w:fill="FFFFFF"/>
              <w:ind w:right="53"/>
              <w:jc w:val="center"/>
              <w:rPr>
                <w:color w:val="000000"/>
                <w:sz w:val="24"/>
                <w:szCs w:val="24"/>
              </w:rPr>
            </w:pPr>
            <w:r w:rsidRPr="001A1472">
              <w:rPr>
                <w:b/>
                <w:color w:val="000000"/>
                <w:spacing w:val="1"/>
                <w:sz w:val="24"/>
                <w:szCs w:val="24"/>
              </w:rPr>
              <w:t>виконавці</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4642E" w:rsidRPr="001A1472" w:rsidRDefault="0084642E" w:rsidP="005F78B8">
            <w:pPr>
              <w:keepNext/>
              <w:shd w:val="clear" w:color="auto" w:fill="FFFFFF"/>
              <w:jc w:val="center"/>
              <w:rPr>
                <w:sz w:val="24"/>
                <w:szCs w:val="24"/>
              </w:rPr>
            </w:pPr>
            <w:r w:rsidRPr="001A1472">
              <w:rPr>
                <w:b/>
                <w:color w:val="000000"/>
                <w:spacing w:val="-3"/>
                <w:sz w:val="24"/>
                <w:szCs w:val="24"/>
              </w:rPr>
              <w:t xml:space="preserve">Термін </w:t>
            </w:r>
            <w:r w:rsidRPr="001A1472">
              <w:rPr>
                <w:b/>
                <w:color w:val="000000"/>
                <w:spacing w:val="-1"/>
                <w:sz w:val="24"/>
                <w:szCs w:val="24"/>
              </w:rPr>
              <w:t>вико</w:t>
            </w:r>
            <w:r>
              <w:rPr>
                <w:b/>
                <w:color w:val="000000"/>
                <w:spacing w:val="-1"/>
                <w:sz w:val="24"/>
                <w:szCs w:val="24"/>
              </w:rPr>
              <w:t>-</w:t>
            </w:r>
            <w:proofErr w:type="spellStart"/>
            <w:r w:rsidRPr="001A1472">
              <w:rPr>
                <w:b/>
                <w:color w:val="000000"/>
                <w:spacing w:val="1"/>
                <w:sz w:val="24"/>
                <w:szCs w:val="24"/>
              </w:rPr>
              <w:t>нання</w:t>
            </w:r>
            <w:proofErr w:type="spellEnd"/>
            <w:r w:rsidRPr="001A1472">
              <w:rPr>
                <w:b/>
                <w:color w:val="000000"/>
                <w:spacing w:val="1"/>
                <w:sz w:val="24"/>
                <w:szCs w:val="24"/>
              </w:rPr>
              <w:t xml:space="preserve">, </w:t>
            </w:r>
            <w:r w:rsidRPr="001A1472">
              <w:rPr>
                <w:b/>
                <w:color w:val="000000"/>
                <w:spacing w:val="-1"/>
                <w:sz w:val="24"/>
                <w:szCs w:val="24"/>
              </w:rPr>
              <w:t>роки</w:t>
            </w:r>
          </w:p>
        </w:tc>
        <w:tc>
          <w:tcPr>
            <w:tcW w:w="33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right="-83" w:hanging="181"/>
              <w:jc w:val="center"/>
              <w:rPr>
                <w:b/>
                <w:color w:val="000000"/>
                <w:spacing w:val="-2"/>
                <w:sz w:val="24"/>
                <w:szCs w:val="24"/>
              </w:rPr>
            </w:pPr>
            <w:r w:rsidRPr="001A1472">
              <w:rPr>
                <w:b/>
                <w:color w:val="000000"/>
                <w:spacing w:val="-2"/>
                <w:sz w:val="24"/>
                <w:szCs w:val="24"/>
              </w:rPr>
              <w:t xml:space="preserve">Вартість роботи, тис. </w:t>
            </w:r>
            <w:r>
              <w:rPr>
                <w:b/>
                <w:color w:val="000000"/>
                <w:spacing w:val="-2"/>
                <w:sz w:val="24"/>
                <w:szCs w:val="24"/>
              </w:rPr>
              <w:t>грн,</w:t>
            </w:r>
          </w:p>
          <w:p w:rsidR="0084642E" w:rsidRPr="001A1472" w:rsidRDefault="0084642E" w:rsidP="005F78B8">
            <w:pPr>
              <w:keepNext/>
              <w:shd w:val="clear" w:color="auto" w:fill="FFFFFF"/>
              <w:jc w:val="center"/>
              <w:rPr>
                <w:sz w:val="24"/>
                <w:szCs w:val="24"/>
              </w:rPr>
            </w:pPr>
            <w:r w:rsidRPr="001A1472">
              <w:rPr>
                <w:b/>
                <w:sz w:val="24"/>
                <w:szCs w:val="24"/>
              </w:rPr>
              <w:t>міський бюджет</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154" w:hanging="52"/>
              <w:jc w:val="center"/>
              <w:rPr>
                <w:sz w:val="24"/>
                <w:szCs w:val="24"/>
              </w:rPr>
            </w:pPr>
            <w:r w:rsidRPr="001A1472">
              <w:rPr>
                <w:b/>
                <w:color w:val="000000"/>
                <w:sz w:val="24"/>
                <w:szCs w:val="24"/>
              </w:rPr>
              <w:t>Очікуваний результат</w:t>
            </w:r>
          </w:p>
        </w:tc>
      </w:tr>
      <w:tr w:rsidR="0084642E" w:rsidRPr="001A1472" w:rsidTr="00EB5A29">
        <w:trPr>
          <w:tblHeader/>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29"/>
              <w:jc w:val="center"/>
              <w:rPr>
                <w:b/>
                <w:color w:val="000000"/>
                <w:sz w:val="24"/>
                <w:szCs w:val="24"/>
              </w:rPr>
            </w:pPr>
          </w:p>
        </w:tc>
        <w:tc>
          <w:tcPr>
            <w:tcW w:w="42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jc w:val="center"/>
              <w:rPr>
                <w:color w:val="000000"/>
                <w:spacing w:val="1"/>
                <w:sz w:val="24"/>
                <w:szCs w:val="24"/>
              </w:rPr>
            </w:pPr>
          </w:p>
        </w:tc>
        <w:tc>
          <w:tcPr>
            <w:tcW w:w="2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right="53"/>
              <w:jc w:val="cente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jc w:val="center"/>
              <w:rPr>
                <w:color w:val="000000"/>
                <w:spacing w:val="-3"/>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4642E" w:rsidRPr="001A1472" w:rsidRDefault="0084642E" w:rsidP="005F78B8">
            <w:pPr>
              <w:keepNext/>
              <w:shd w:val="clear" w:color="auto" w:fill="FFFFFF"/>
              <w:jc w:val="center"/>
              <w:rPr>
                <w:sz w:val="24"/>
                <w:szCs w:val="24"/>
              </w:rPr>
            </w:pPr>
            <w:r w:rsidRPr="001A1472">
              <w:rPr>
                <w:b/>
                <w:color w:val="000000"/>
                <w:spacing w:val="-4"/>
                <w:sz w:val="24"/>
                <w:szCs w:val="24"/>
              </w:rPr>
              <w:t>усьо</w:t>
            </w:r>
            <w:r w:rsidRPr="001A1472">
              <w:rPr>
                <w:b/>
                <w:color w:val="000000"/>
                <w:spacing w:val="-2"/>
                <w:sz w:val="24"/>
                <w:szCs w:val="24"/>
              </w:rPr>
              <w:t>го</w:t>
            </w:r>
          </w:p>
        </w:tc>
        <w:tc>
          <w:tcPr>
            <w:tcW w:w="25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jc w:val="center"/>
              <w:rPr>
                <w:sz w:val="24"/>
                <w:szCs w:val="24"/>
              </w:rPr>
            </w:pPr>
            <w:r w:rsidRPr="001A1472">
              <w:rPr>
                <w:b/>
                <w:color w:val="000000"/>
                <w:spacing w:val="-2"/>
                <w:sz w:val="24"/>
                <w:szCs w:val="24"/>
              </w:rPr>
              <w:t>у тому числі за роками</w:t>
            </w: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firstLine="5"/>
              <w:jc w:val="center"/>
              <w:rPr>
                <w:color w:val="000000"/>
                <w:spacing w:val="-1"/>
                <w:sz w:val="24"/>
                <w:szCs w:val="24"/>
              </w:rPr>
            </w:pPr>
          </w:p>
        </w:tc>
      </w:tr>
      <w:tr w:rsidR="0084642E" w:rsidRPr="001A1472" w:rsidTr="00EB5A29">
        <w:trPr>
          <w:tblHeader/>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29"/>
              <w:jc w:val="center"/>
              <w:rPr>
                <w:b/>
                <w:color w:val="000000"/>
                <w:sz w:val="24"/>
                <w:szCs w:val="24"/>
              </w:rPr>
            </w:pPr>
          </w:p>
        </w:tc>
        <w:tc>
          <w:tcPr>
            <w:tcW w:w="42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jc w:val="center"/>
              <w:rPr>
                <w:color w:val="000000"/>
                <w:spacing w:val="1"/>
                <w:sz w:val="24"/>
                <w:szCs w:val="24"/>
              </w:rPr>
            </w:pPr>
          </w:p>
        </w:tc>
        <w:tc>
          <w:tcPr>
            <w:tcW w:w="2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right="53"/>
              <w:jc w:val="cente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jc w:val="center"/>
              <w:rPr>
                <w:color w:val="000000"/>
                <w:spacing w:val="-3"/>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4642E" w:rsidRPr="001A1472" w:rsidRDefault="0084642E" w:rsidP="005F78B8">
            <w:pPr>
              <w:keepNext/>
              <w:shd w:val="clear" w:color="auto" w:fill="FFFFFF"/>
              <w:ind w:left="113" w:right="113"/>
              <w:jc w:val="center"/>
              <w:rPr>
                <w:sz w:val="24"/>
                <w:szCs w:val="24"/>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194" w:right="-129"/>
              <w:jc w:val="center"/>
              <w:rPr>
                <w:sz w:val="24"/>
                <w:szCs w:val="24"/>
              </w:rPr>
            </w:pPr>
            <w:r>
              <w:rPr>
                <w:b/>
                <w:color w:val="000000"/>
                <w:spacing w:val="-4"/>
                <w:sz w:val="24"/>
                <w:szCs w:val="24"/>
              </w:rPr>
              <w:t>2026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87" w:right="-129"/>
              <w:jc w:val="center"/>
              <w:rPr>
                <w:sz w:val="24"/>
                <w:szCs w:val="24"/>
              </w:rPr>
            </w:pPr>
            <w:r>
              <w:rPr>
                <w:b/>
                <w:color w:val="000000"/>
                <w:spacing w:val="-2"/>
                <w:sz w:val="24"/>
                <w:szCs w:val="24"/>
              </w:rPr>
              <w:t>2027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left="-87" w:right="-129"/>
              <w:jc w:val="center"/>
              <w:rPr>
                <w:sz w:val="24"/>
                <w:szCs w:val="24"/>
              </w:rPr>
            </w:pPr>
            <w:r w:rsidRPr="00D230D9">
              <w:rPr>
                <w:b/>
                <w:sz w:val="24"/>
                <w:szCs w:val="24"/>
              </w:rPr>
              <w:t>202</w:t>
            </w:r>
            <w:r>
              <w:rPr>
                <w:b/>
                <w:sz w:val="24"/>
                <w:szCs w:val="24"/>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4642E" w:rsidRPr="001A1472" w:rsidRDefault="0084642E" w:rsidP="005F78B8">
            <w:pPr>
              <w:keepNext/>
              <w:shd w:val="clear" w:color="auto" w:fill="FFFFFF"/>
              <w:ind w:firstLine="5"/>
              <w:jc w:val="center"/>
              <w:rPr>
                <w:color w:val="000000"/>
                <w:spacing w:val="-1"/>
                <w:sz w:val="24"/>
                <w:szCs w:val="24"/>
              </w:rPr>
            </w:pP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 xml:space="preserve">Здійснювати контроль за якісним і своєчасним проведенням атестації робочих місць за умовами праці, </w:t>
            </w:r>
            <w:r>
              <w:rPr>
                <w:sz w:val="24"/>
                <w:szCs w:val="24"/>
              </w:rPr>
              <w:t xml:space="preserve">за проведенням </w:t>
            </w:r>
            <w:r w:rsidRPr="001A1472">
              <w:rPr>
                <w:sz w:val="24"/>
                <w:szCs w:val="24"/>
              </w:rPr>
              <w:t xml:space="preserve">досліджень </w:t>
            </w:r>
            <w:r>
              <w:rPr>
                <w:sz w:val="24"/>
                <w:szCs w:val="24"/>
              </w:rPr>
              <w:t xml:space="preserve">щодо наявності </w:t>
            </w:r>
            <w:r w:rsidRPr="001A1472">
              <w:rPr>
                <w:sz w:val="24"/>
                <w:szCs w:val="24"/>
              </w:rPr>
              <w:t>шкідливих виробничих факторів та наданням працівникам пільг і компенсацій, передбачених законодавством України.</w:t>
            </w:r>
          </w:p>
        </w:tc>
        <w:tc>
          <w:tcPr>
            <w:tcW w:w="2710" w:type="dxa"/>
            <w:shd w:val="clear" w:color="auto" w:fill="auto"/>
          </w:tcPr>
          <w:p w:rsidR="002C07EC" w:rsidRPr="001A1472" w:rsidRDefault="002C07EC" w:rsidP="00860B87">
            <w:pPr>
              <w:keepNext/>
              <w:shd w:val="clear" w:color="auto" w:fill="FFFFFF"/>
              <w:spacing w:line="22" w:lineRule="atLeast"/>
              <w:jc w:val="both"/>
              <w:rPr>
                <w:sz w:val="24"/>
                <w:szCs w:val="24"/>
              </w:rPr>
            </w:pPr>
            <w:r>
              <w:rPr>
                <w:color w:val="000000"/>
                <w:sz w:val="24"/>
                <w:szCs w:val="24"/>
              </w:rPr>
              <w:t>Виконавчий комітет Роменської міської ради</w:t>
            </w:r>
            <w:r w:rsidRPr="001A1472">
              <w:rPr>
                <w:color w:val="000000"/>
                <w:sz w:val="24"/>
                <w:szCs w:val="24"/>
              </w:rPr>
              <w:t>, підприємства, організації та установи всіх форм власності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Приведення робочих місць у відповідність з вимогами нормативних актів про охорону праці, забезпечення соціального захисту пра</w:t>
            </w:r>
            <w:r>
              <w:rPr>
                <w:sz w:val="24"/>
                <w:szCs w:val="24"/>
              </w:rPr>
              <w:t>цюючих у несприятливих умовах. Своєчасне п</w:t>
            </w:r>
            <w:r w:rsidRPr="001A1472">
              <w:rPr>
                <w:sz w:val="24"/>
                <w:szCs w:val="24"/>
              </w:rPr>
              <w:t>роведення атестації робочих місць за умовами праці на кожному робочому місці з несприятливими умовами</w:t>
            </w:r>
            <w:r>
              <w:rPr>
                <w:sz w:val="24"/>
                <w:szCs w:val="24"/>
              </w:rPr>
              <w:t xml:space="preserve"> праці.</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Pr>
                <w:color w:val="000000"/>
                <w:sz w:val="24"/>
                <w:szCs w:val="24"/>
              </w:rPr>
              <w:t>П</w:t>
            </w:r>
            <w:r w:rsidRPr="001A1472">
              <w:rPr>
                <w:color w:val="000000"/>
                <w:sz w:val="24"/>
                <w:szCs w:val="24"/>
              </w:rPr>
              <w:t xml:space="preserve">роведення перевірок додержання законів та інших нормативно-правових актів з охорони праці </w:t>
            </w:r>
            <w:r>
              <w:rPr>
                <w:color w:val="000000"/>
                <w:sz w:val="24"/>
                <w:szCs w:val="24"/>
              </w:rPr>
              <w:t xml:space="preserve">на підприємствах, в установах та організація </w:t>
            </w:r>
          </w:p>
        </w:tc>
        <w:tc>
          <w:tcPr>
            <w:tcW w:w="2710" w:type="dxa"/>
            <w:shd w:val="clear" w:color="auto" w:fill="auto"/>
          </w:tcPr>
          <w:p w:rsidR="002C07EC" w:rsidRPr="001A1472" w:rsidRDefault="00150A28" w:rsidP="00860B87">
            <w:pPr>
              <w:keepNext/>
              <w:shd w:val="clear" w:color="auto" w:fill="FFFFFF"/>
              <w:spacing w:line="22" w:lineRule="atLeast"/>
              <w:ind w:right="53"/>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r w:rsidRPr="001A5FBC">
              <w:rPr>
                <w:color w:val="000000"/>
                <w:sz w:val="24"/>
                <w:szCs w:val="24"/>
              </w:rPr>
              <w:t xml:space="preserve"> </w:t>
            </w:r>
            <w:r>
              <w:rPr>
                <w:color w:val="000000"/>
                <w:sz w:val="24"/>
                <w:szCs w:val="24"/>
              </w:rPr>
              <w:t>Г</w:t>
            </w:r>
            <w:r w:rsidRPr="00BD44E3">
              <w:rPr>
                <w:color w:val="000000"/>
                <w:sz w:val="24"/>
                <w:szCs w:val="24"/>
              </w:rPr>
              <w:t>оловн</w:t>
            </w:r>
            <w:r>
              <w:rPr>
                <w:color w:val="000000"/>
                <w:sz w:val="24"/>
                <w:szCs w:val="24"/>
              </w:rPr>
              <w:t>е</w:t>
            </w:r>
            <w:r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95615E" w:rsidRDefault="002C07EC" w:rsidP="00860B87">
            <w:pPr>
              <w:keepNext/>
              <w:shd w:val="clear" w:color="auto" w:fill="FFFFFF"/>
              <w:spacing w:line="22" w:lineRule="atLeast"/>
              <w:jc w:val="both"/>
              <w:rPr>
                <w:color w:val="000000"/>
                <w:sz w:val="24"/>
                <w:szCs w:val="24"/>
                <w:highlight w:val="yellow"/>
              </w:rPr>
            </w:pPr>
            <w:r w:rsidRPr="001A1472">
              <w:rPr>
                <w:sz w:val="24"/>
                <w:szCs w:val="24"/>
              </w:rPr>
              <w:t xml:space="preserve">Приведення </w:t>
            </w:r>
            <w:r>
              <w:rPr>
                <w:sz w:val="24"/>
                <w:szCs w:val="24"/>
              </w:rPr>
              <w:t>стану охорони праці на підприємства, в установах</w:t>
            </w:r>
            <w:r w:rsidRPr="001A1472">
              <w:rPr>
                <w:sz w:val="24"/>
                <w:szCs w:val="24"/>
              </w:rPr>
              <w:t xml:space="preserve"> </w:t>
            </w:r>
            <w:r>
              <w:rPr>
                <w:sz w:val="24"/>
                <w:szCs w:val="24"/>
              </w:rPr>
              <w:t xml:space="preserve">та організаціях </w:t>
            </w:r>
            <w:r w:rsidRPr="001A1472">
              <w:rPr>
                <w:sz w:val="24"/>
                <w:szCs w:val="24"/>
              </w:rPr>
              <w:t>у відповідність з вимогами нормативних актів про охорону праці</w:t>
            </w:r>
            <w:r>
              <w:rPr>
                <w:sz w:val="24"/>
                <w:szCs w:val="24"/>
              </w:rPr>
              <w:t>.</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sz w:val="24"/>
                <w:szCs w:val="24"/>
              </w:rPr>
              <w:t xml:space="preserve">Проводити аналіз причин випадків виробничого травматизму та професійних захворювань, що сталися на підприємствах, установах і організаціях </w:t>
            </w:r>
            <w:r>
              <w:rPr>
                <w:sz w:val="24"/>
                <w:szCs w:val="24"/>
              </w:rPr>
              <w:t>громади</w:t>
            </w:r>
            <w:r w:rsidRPr="001A1472">
              <w:rPr>
                <w:sz w:val="24"/>
                <w:szCs w:val="24"/>
              </w:rPr>
              <w:t>. Сприяти розробленню заходів  щодо попередження аналогічних випадків та контролювати їх виконання</w:t>
            </w:r>
          </w:p>
        </w:tc>
        <w:tc>
          <w:tcPr>
            <w:tcW w:w="2710" w:type="dxa"/>
            <w:shd w:val="clear" w:color="auto" w:fill="auto"/>
          </w:tcPr>
          <w:p w:rsidR="002C07EC" w:rsidRPr="001A1472" w:rsidRDefault="002C07EC" w:rsidP="00150A28">
            <w:pPr>
              <w:keepNext/>
              <w:shd w:val="clear" w:color="auto" w:fill="FFFFFF"/>
              <w:spacing w:line="22" w:lineRule="atLeast"/>
              <w:jc w:val="both"/>
              <w:rPr>
                <w:color w:val="000000"/>
                <w:sz w:val="24"/>
                <w:szCs w:val="24"/>
              </w:rPr>
            </w:pPr>
            <w:r>
              <w:rPr>
                <w:color w:val="000000"/>
                <w:sz w:val="24"/>
                <w:szCs w:val="24"/>
              </w:rPr>
              <w:t>Виконавчий комітет Роменської міської ради</w:t>
            </w:r>
            <w:r w:rsidRPr="001A1472">
              <w:rPr>
                <w:color w:val="000000"/>
                <w:spacing w:val="-1"/>
                <w:sz w:val="24"/>
                <w:szCs w:val="24"/>
              </w:rPr>
              <w:t>,</w:t>
            </w:r>
            <w:r>
              <w:rPr>
                <w:color w:val="000000"/>
                <w:sz w:val="24"/>
                <w:szCs w:val="24"/>
              </w:rPr>
              <w:t xml:space="preserve"> </w:t>
            </w:r>
            <w:r w:rsidR="00150A28">
              <w:rPr>
                <w:color w:val="000000"/>
                <w:sz w:val="24"/>
                <w:szCs w:val="24"/>
              </w:rPr>
              <w:t>Відділ з контролю за додержанням законодавства про працю та зайнятість населення</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color w:val="000000"/>
                <w:sz w:val="24"/>
                <w:szCs w:val="24"/>
              </w:rPr>
              <w:t>Зменшення випадків виробничого травматизму</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sz w:val="24"/>
                <w:szCs w:val="24"/>
              </w:rPr>
              <w:t xml:space="preserve">Здійснювати контроль за проведенням на підприємствах, в установах та організаціях </w:t>
            </w:r>
            <w:r>
              <w:rPr>
                <w:sz w:val="24"/>
                <w:szCs w:val="24"/>
              </w:rPr>
              <w:t>громади</w:t>
            </w:r>
            <w:r w:rsidRPr="001A1472">
              <w:rPr>
                <w:sz w:val="24"/>
                <w:szCs w:val="24"/>
              </w:rPr>
              <w:t xml:space="preserve"> попередніх та періодичних медичних оглядів </w:t>
            </w:r>
            <w:r w:rsidRPr="001A1472">
              <w:rPr>
                <w:sz w:val="24"/>
                <w:szCs w:val="24"/>
              </w:rPr>
              <w:lastRenderedPageBreak/>
              <w:t>працівників, зайнятих на роботах із шкідливими чи несприятливими умовами праці або таких, де є потреба у професійному доборі, а також осіб віком до 21 року</w:t>
            </w:r>
          </w:p>
        </w:tc>
        <w:tc>
          <w:tcPr>
            <w:tcW w:w="2710" w:type="dxa"/>
            <w:shd w:val="clear" w:color="auto" w:fill="auto"/>
          </w:tcPr>
          <w:p w:rsidR="002C07EC" w:rsidRPr="001A1472" w:rsidRDefault="002C07EC" w:rsidP="00150A28">
            <w:pPr>
              <w:keepNext/>
              <w:shd w:val="clear" w:color="auto" w:fill="FFFFFF"/>
              <w:spacing w:line="22" w:lineRule="atLeast"/>
              <w:ind w:right="53"/>
              <w:jc w:val="both"/>
              <w:rPr>
                <w:color w:val="000000"/>
                <w:sz w:val="24"/>
                <w:szCs w:val="24"/>
              </w:rPr>
            </w:pPr>
            <w:r>
              <w:rPr>
                <w:color w:val="000000"/>
                <w:sz w:val="24"/>
                <w:szCs w:val="24"/>
              </w:rPr>
              <w:lastRenderedPageBreak/>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w:t>
            </w:r>
            <w:r w:rsidR="00150A28" w:rsidRPr="00BD44E3">
              <w:rPr>
                <w:color w:val="000000"/>
                <w:sz w:val="24"/>
                <w:szCs w:val="24"/>
              </w:rPr>
              <w:lastRenderedPageBreak/>
              <w:t>фонду України в Сумській області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lastRenderedPageBreak/>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color w:val="000000"/>
                <w:sz w:val="24"/>
                <w:szCs w:val="24"/>
              </w:rPr>
              <w:t>Попередження професійних захворювань</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color w:val="000000"/>
                <w:sz w:val="24"/>
                <w:szCs w:val="24"/>
              </w:rPr>
              <w:t xml:space="preserve">Організація та проведення щорічного огляду-конкурсу з охорони праці та промислової безпеки </w:t>
            </w:r>
          </w:p>
        </w:tc>
        <w:tc>
          <w:tcPr>
            <w:tcW w:w="2710"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EB5A29" w:rsidRDefault="00150A28" w:rsidP="00860B87">
            <w:pPr>
              <w:keepNext/>
              <w:shd w:val="clear" w:color="auto" w:fill="FFFFFF"/>
              <w:spacing w:line="22" w:lineRule="atLeast"/>
              <w:ind w:left="-130" w:right="-164"/>
              <w:jc w:val="center"/>
              <w:rPr>
                <w:sz w:val="24"/>
                <w:szCs w:val="24"/>
                <w:lang w:val="ru-RU"/>
              </w:rPr>
            </w:pPr>
            <w:r>
              <w:rPr>
                <w:sz w:val="24"/>
                <w:szCs w:val="24"/>
              </w:rPr>
              <w:t>13,5</w:t>
            </w:r>
            <w:r w:rsidR="00EB5A29">
              <w:rPr>
                <w:sz w:val="24"/>
                <w:szCs w:val="24"/>
                <w:lang w:val="ru-RU"/>
              </w:rPr>
              <w:t>90</w:t>
            </w:r>
          </w:p>
        </w:tc>
        <w:tc>
          <w:tcPr>
            <w:tcW w:w="834" w:type="dxa"/>
            <w:shd w:val="clear" w:color="auto" w:fill="auto"/>
          </w:tcPr>
          <w:p w:rsidR="002C07EC" w:rsidRPr="00EB5A29" w:rsidRDefault="00F26899" w:rsidP="00860B87">
            <w:pPr>
              <w:keepNext/>
              <w:shd w:val="clear" w:color="auto" w:fill="FFFFFF"/>
              <w:spacing w:line="22" w:lineRule="atLeast"/>
              <w:jc w:val="center"/>
              <w:rPr>
                <w:sz w:val="24"/>
                <w:szCs w:val="24"/>
                <w:lang w:val="ru-RU"/>
              </w:rPr>
            </w:pPr>
            <w:r>
              <w:rPr>
                <w:sz w:val="24"/>
                <w:szCs w:val="24"/>
              </w:rPr>
              <w:t>4,5</w:t>
            </w:r>
            <w:r w:rsidR="00EB5A29">
              <w:rPr>
                <w:sz w:val="24"/>
                <w:szCs w:val="24"/>
                <w:lang w:val="ru-RU"/>
              </w:rPr>
              <w:t>30</w:t>
            </w:r>
          </w:p>
        </w:tc>
        <w:tc>
          <w:tcPr>
            <w:tcW w:w="862" w:type="dxa"/>
            <w:shd w:val="clear" w:color="auto" w:fill="auto"/>
          </w:tcPr>
          <w:p w:rsidR="002C07EC" w:rsidRPr="00EB5A29" w:rsidRDefault="00F26899" w:rsidP="00860B87">
            <w:pPr>
              <w:keepNext/>
              <w:shd w:val="clear" w:color="auto" w:fill="FFFFFF"/>
              <w:spacing w:line="22" w:lineRule="atLeast"/>
              <w:jc w:val="center"/>
              <w:rPr>
                <w:sz w:val="24"/>
                <w:szCs w:val="24"/>
                <w:lang w:val="ru-RU"/>
              </w:rPr>
            </w:pPr>
            <w:r>
              <w:rPr>
                <w:sz w:val="24"/>
                <w:szCs w:val="24"/>
              </w:rPr>
              <w:t>4,5</w:t>
            </w:r>
            <w:r w:rsidR="00EB5A29">
              <w:rPr>
                <w:sz w:val="24"/>
                <w:szCs w:val="24"/>
                <w:lang w:val="ru-RU"/>
              </w:rPr>
              <w:t>30</w:t>
            </w:r>
          </w:p>
        </w:tc>
        <w:tc>
          <w:tcPr>
            <w:tcW w:w="850" w:type="dxa"/>
            <w:shd w:val="clear" w:color="auto" w:fill="auto"/>
          </w:tcPr>
          <w:p w:rsidR="002C07EC" w:rsidRPr="00EB5A29" w:rsidRDefault="002C07EC" w:rsidP="00F26899">
            <w:pPr>
              <w:keepNext/>
              <w:shd w:val="clear" w:color="auto" w:fill="FFFFFF"/>
              <w:spacing w:line="22" w:lineRule="atLeast"/>
              <w:jc w:val="center"/>
              <w:rPr>
                <w:sz w:val="24"/>
                <w:szCs w:val="24"/>
                <w:lang w:val="ru-RU"/>
              </w:rPr>
            </w:pPr>
            <w:r>
              <w:rPr>
                <w:sz w:val="24"/>
                <w:szCs w:val="24"/>
              </w:rPr>
              <w:t>4,5</w:t>
            </w:r>
            <w:r w:rsidR="00EB5A29">
              <w:rPr>
                <w:sz w:val="24"/>
                <w:szCs w:val="24"/>
                <w:lang w:val="ru-RU"/>
              </w:rPr>
              <w:t>30</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color w:val="000000"/>
                <w:sz w:val="24"/>
                <w:szCs w:val="24"/>
              </w:rPr>
              <w:t>Підвищення існуючого стану охорони праці, зменшення випадків виробничого травматизму та професійних захворювань, економічне стимулювання працівників за активну участь у здійсненні заходів щодо підвищення рівня безпеки та поліпшення умов праці</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sz w:val="24"/>
                <w:szCs w:val="24"/>
              </w:rPr>
              <w:t>Сприяти включенню до колективних договорів і угод підприємств, установ і організацій заходів щодо досягнення установлених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w:t>
            </w:r>
          </w:p>
        </w:tc>
        <w:tc>
          <w:tcPr>
            <w:tcW w:w="2710" w:type="dxa"/>
            <w:shd w:val="clear" w:color="auto" w:fill="auto"/>
          </w:tcPr>
          <w:p w:rsidR="002C07EC" w:rsidRPr="001A1472" w:rsidRDefault="002C07EC" w:rsidP="00860B87">
            <w:pPr>
              <w:keepNext/>
              <w:shd w:val="clear" w:color="auto" w:fill="FFFFFF"/>
              <w:spacing w:line="22" w:lineRule="atLeast"/>
              <w:jc w:val="both"/>
              <w:rPr>
                <w:sz w:val="24"/>
                <w:szCs w:val="24"/>
              </w:rPr>
            </w:pPr>
            <w:r>
              <w:rPr>
                <w:color w:val="000000"/>
                <w:sz w:val="24"/>
                <w:szCs w:val="24"/>
              </w:rPr>
              <w:t>Виконавчий комітет Роменської міської ради</w:t>
            </w:r>
            <w:r w:rsidRPr="001A1472">
              <w:rPr>
                <w:color w:val="000000"/>
                <w:sz w:val="24"/>
                <w:szCs w:val="24"/>
              </w:rPr>
              <w:t>, роботодавці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Забезпечення додержання прав працівників на належні, безпечні і здорові умови праці.</w:t>
            </w:r>
          </w:p>
          <w:p w:rsidR="002C07EC" w:rsidRPr="001A1472" w:rsidRDefault="002C07EC" w:rsidP="00860B87">
            <w:pPr>
              <w:keepNext/>
              <w:shd w:val="clear" w:color="auto" w:fill="FFFFFF"/>
              <w:spacing w:line="22" w:lineRule="atLeast"/>
              <w:jc w:val="both"/>
              <w:rPr>
                <w:sz w:val="24"/>
                <w:szCs w:val="24"/>
              </w:rPr>
            </w:pPr>
            <w:r w:rsidRPr="001A1472">
              <w:rPr>
                <w:sz w:val="24"/>
                <w:szCs w:val="24"/>
              </w:rPr>
              <w:t>Удосконалення державного нагляду, запровадження та розвиток  системи громадського контролю за станом охорони праці</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color w:val="000000"/>
                <w:sz w:val="24"/>
                <w:szCs w:val="24"/>
              </w:rPr>
              <w:t xml:space="preserve">  </w:t>
            </w:r>
            <w:r w:rsidRPr="001A1472">
              <w:rPr>
                <w:sz w:val="24"/>
                <w:szCs w:val="24"/>
              </w:rPr>
              <w:t xml:space="preserve">Здійснювати контроль за включенням до колективних договорів зобов’язань щодо направлення коштів на виконання заходів з охорони та гігієни праці  у розмірах не менше 0,5  %  від фонду оплати праці за попередній рік  для </w:t>
            </w:r>
            <w:r w:rsidRPr="001A1472">
              <w:rPr>
                <w:sz w:val="24"/>
                <w:szCs w:val="24"/>
              </w:rPr>
              <w:lastRenderedPageBreak/>
              <w:t>підприємств,  незалежно від форм власності, або фізичних осіб,  які</w:t>
            </w:r>
            <w:r>
              <w:rPr>
                <w:sz w:val="24"/>
                <w:szCs w:val="24"/>
              </w:rPr>
              <w:t xml:space="preserve"> використовують найману працю, а для</w:t>
            </w:r>
            <w:r w:rsidRPr="001A1472">
              <w:rPr>
                <w:sz w:val="24"/>
                <w:szCs w:val="24"/>
              </w:rPr>
              <w:t xml:space="preserve"> підприємств,  що утримуються за рахунок бюджету</w:t>
            </w:r>
            <w:r>
              <w:rPr>
                <w:sz w:val="24"/>
                <w:szCs w:val="24"/>
              </w:rPr>
              <w:t xml:space="preserve"> </w:t>
            </w:r>
            <w:r w:rsidRPr="00325AFB">
              <w:rPr>
                <w:sz w:val="24"/>
                <w:szCs w:val="24"/>
                <w:shd w:val="clear" w:color="auto" w:fill="FFFFFF"/>
              </w:rPr>
              <w:t>з урахуванням</w:t>
            </w:r>
            <w:r>
              <w:rPr>
                <w:sz w:val="24"/>
                <w:szCs w:val="24"/>
                <w:shd w:val="clear" w:color="auto" w:fill="FFFFFF"/>
              </w:rPr>
              <w:t xml:space="preserve"> їх</w:t>
            </w:r>
            <w:r w:rsidRPr="00325AFB">
              <w:rPr>
                <w:sz w:val="24"/>
                <w:szCs w:val="24"/>
                <w:shd w:val="clear" w:color="auto" w:fill="FFFFFF"/>
              </w:rPr>
              <w:t xml:space="preserve"> фінансових можливостей</w:t>
            </w:r>
            <w:r>
              <w:rPr>
                <w:sz w:val="24"/>
                <w:szCs w:val="24"/>
                <w:shd w:val="clear" w:color="auto" w:fill="FFFFFF"/>
              </w:rPr>
              <w:t xml:space="preserve"> </w:t>
            </w:r>
          </w:p>
        </w:tc>
        <w:tc>
          <w:tcPr>
            <w:tcW w:w="2710" w:type="dxa"/>
            <w:shd w:val="clear" w:color="auto" w:fill="auto"/>
          </w:tcPr>
          <w:p w:rsidR="002C07EC" w:rsidRPr="001A1472" w:rsidRDefault="002C07EC" w:rsidP="00860B87">
            <w:pPr>
              <w:keepNext/>
              <w:shd w:val="clear" w:color="auto" w:fill="FFFFFF"/>
              <w:spacing w:line="22" w:lineRule="atLeast"/>
              <w:jc w:val="both"/>
              <w:rPr>
                <w:sz w:val="24"/>
                <w:szCs w:val="24"/>
              </w:rPr>
            </w:pPr>
            <w:r>
              <w:rPr>
                <w:color w:val="000000"/>
                <w:sz w:val="24"/>
                <w:szCs w:val="24"/>
              </w:rPr>
              <w:lastRenderedPageBreak/>
              <w:t>Виконавчий комітет Роменської міської ради</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Забезпечення додержання прав працівників на належні, безпечні і здорові умови праці.</w:t>
            </w:r>
          </w:p>
          <w:p w:rsidR="002C07EC" w:rsidRPr="001A1472" w:rsidRDefault="002C07EC" w:rsidP="00860B87">
            <w:pPr>
              <w:pStyle w:val="30"/>
              <w:keepNext/>
              <w:spacing w:line="22" w:lineRule="atLeast"/>
              <w:rPr>
                <w:szCs w:val="24"/>
              </w:rPr>
            </w:pP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sz w:val="24"/>
                <w:szCs w:val="24"/>
              </w:rPr>
              <w:t>Вживати заходів щодо забезпечення участі керівних працівників та відповідальних фахівців виконавчого комі</w:t>
            </w:r>
            <w:r>
              <w:rPr>
                <w:sz w:val="24"/>
                <w:szCs w:val="24"/>
              </w:rPr>
              <w:t>тету, представників профспілкових комітетів</w:t>
            </w:r>
            <w:r w:rsidRPr="001A1472">
              <w:rPr>
                <w:sz w:val="24"/>
                <w:szCs w:val="24"/>
              </w:rPr>
              <w:t xml:space="preserve"> у зборах (конференціях) трудових колективів щодо підведення підсумків виконання умов колективних договорів з питань охорони праці</w:t>
            </w:r>
          </w:p>
        </w:tc>
        <w:tc>
          <w:tcPr>
            <w:tcW w:w="2710" w:type="dxa"/>
            <w:shd w:val="clear" w:color="auto" w:fill="auto"/>
          </w:tcPr>
          <w:p w:rsidR="002C07EC" w:rsidRPr="001A1472" w:rsidRDefault="002C07EC" w:rsidP="00150A28">
            <w:pPr>
              <w:keepNext/>
              <w:shd w:val="clear" w:color="auto" w:fill="FFFFFF"/>
              <w:spacing w:line="22" w:lineRule="atLeast"/>
              <w:jc w:val="both"/>
              <w:rPr>
                <w:color w:val="000000"/>
                <w:sz w:val="24"/>
                <w:szCs w:val="24"/>
              </w:rPr>
            </w:pPr>
            <w:r>
              <w:rPr>
                <w:color w:val="000000"/>
                <w:sz w:val="24"/>
                <w:szCs w:val="24"/>
              </w:rPr>
              <w:t>Виконавчий комітет Роменської міської ради</w:t>
            </w:r>
            <w:r w:rsidRPr="001A1472">
              <w:rPr>
                <w:sz w:val="24"/>
                <w:szCs w:val="24"/>
              </w:rPr>
              <w:t>,</w:t>
            </w:r>
            <w:r>
              <w:rPr>
                <w:color w:val="000000"/>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r w:rsidRPr="001A1472">
              <w:rPr>
                <w:sz w:val="24"/>
                <w:szCs w:val="24"/>
              </w:rPr>
              <w:t xml:space="preserve"> (за згодою)</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color w:val="000000"/>
                <w:sz w:val="24"/>
                <w:szCs w:val="24"/>
              </w:rPr>
            </w:pPr>
            <w:r w:rsidRPr="001A1472">
              <w:rPr>
                <w:sz w:val="24"/>
                <w:szCs w:val="24"/>
              </w:rPr>
              <w:t>Підвищення ефективності управління охороною праці на регіональному рівні</w:t>
            </w:r>
          </w:p>
        </w:tc>
      </w:tr>
      <w:tr w:rsidR="005036BF" w:rsidRPr="001A1472" w:rsidTr="00EB5A29">
        <w:tc>
          <w:tcPr>
            <w:tcW w:w="15428" w:type="dxa"/>
            <w:gridSpan w:val="9"/>
            <w:shd w:val="clear" w:color="auto" w:fill="auto"/>
          </w:tcPr>
          <w:p w:rsidR="005036BF" w:rsidRPr="001A1472" w:rsidRDefault="005036BF" w:rsidP="00860B87">
            <w:pPr>
              <w:keepNext/>
              <w:spacing w:line="22" w:lineRule="atLeast"/>
              <w:jc w:val="center"/>
              <w:rPr>
                <w:sz w:val="24"/>
                <w:szCs w:val="24"/>
              </w:rPr>
            </w:pPr>
            <w:r w:rsidRPr="001A1472">
              <w:rPr>
                <w:rStyle w:val="aa"/>
                <w:sz w:val="24"/>
                <w:szCs w:val="24"/>
              </w:rPr>
              <w:t>Навчання, підвищення кваліфікації та поширення досвіду роботи</w:t>
            </w: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Організація навчання з підвищення рівня знань посадових осіб та спеціалістів, які вирішують питання охорони праці</w:t>
            </w:r>
          </w:p>
        </w:tc>
        <w:tc>
          <w:tcPr>
            <w:tcW w:w="2710" w:type="dxa"/>
            <w:shd w:val="clear" w:color="auto" w:fill="auto"/>
          </w:tcPr>
          <w:p w:rsidR="002C07EC" w:rsidRPr="001A1472" w:rsidRDefault="002C07EC" w:rsidP="00860B87">
            <w:pPr>
              <w:keepNext/>
              <w:spacing w:line="22" w:lineRule="atLeast"/>
              <w:jc w:val="both"/>
              <w:rPr>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color w:val="000000"/>
                <w:spacing w:val="-1"/>
                <w:sz w:val="24"/>
                <w:szCs w:val="24"/>
              </w:rPr>
              <w:t xml:space="preserve">Підвищення </w:t>
            </w:r>
            <w:r w:rsidRPr="001A1472">
              <w:rPr>
                <w:color w:val="000000"/>
                <w:spacing w:val="-2"/>
                <w:sz w:val="24"/>
                <w:szCs w:val="24"/>
              </w:rPr>
              <w:t xml:space="preserve">фахового рівня посадових </w:t>
            </w:r>
            <w:r w:rsidRPr="001A1472">
              <w:rPr>
                <w:color w:val="000000"/>
                <w:spacing w:val="-1"/>
                <w:sz w:val="24"/>
                <w:szCs w:val="24"/>
              </w:rPr>
              <w:t>осіб та спеціалістів з питань охорони праці.</w:t>
            </w:r>
          </w:p>
          <w:p w:rsidR="002C07EC" w:rsidRPr="001A1472" w:rsidRDefault="002C07EC" w:rsidP="00860B87">
            <w:pPr>
              <w:keepNext/>
              <w:shd w:val="clear" w:color="auto" w:fill="FFFFFF"/>
              <w:spacing w:line="22" w:lineRule="atLeast"/>
              <w:rPr>
                <w:sz w:val="24"/>
                <w:szCs w:val="24"/>
              </w:rPr>
            </w:pPr>
          </w:p>
        </w:tc>
      </w:tr>
      <w:tr w:rsidR="002C07EC" w:rsidRPr="001A1472" w:rsidTr="00EB5A29">
        <w:tc>
          <w:tcPr>
            <w:tcW w:w="417" w:type="dxa"/>
            <w:shd w:val="clear" w:color="auto" w:fill="auto"/>
          </w:tcPr>
          <w:p w:rsidR="002C07EC" w:rsidRPr="001A1472" w:rsidRDefault="002C07EC" w:rsidP="00860B87">
            <w:pPr>
              <w:keepNext/>
              <w:numPr>
                <w:ilvl w:val="0"/>
                <w:numId w:val="5"/>
              </w:numPr>
              <w:shd w:val="clear" w:color="auto" w:fill="FFFFFF"/>
              <w:spacing w:line="22" w:lineRule="atLeast"/>
              <w:jc w:val="center"/>
              <w:rPr>
                <w:sz w:val="24"/>
                <w:szCs w:val="24"/>
              </w:rPr>
            </w:pPr>
          </w:p>
        </w:tc>
        <w:tc>
          <w:tcPr>
            <w:tcW w:w="42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Організація проведення семінарів, конференцій, нарад з питань охорони праці для роботодавців, керівників служб охорони праці, профспілкових організацій підприємств, організацій та установ усіх форм власності</w:t>
            </w:r>
          </w:p>
        </w:tc>
        <w:tc>
          <w:tcPr>
            <w:tcW w:w="2710" w:type="dxa"/>
            <w:shd w:val="clear" w:color="auto" w:fill="auto"/>
          </w:tcPr>
          <w:p w:rsidR="002C07EC" w:rsidRPr="001A1472" w:rsidRDefault="002C07EC" w:rsidP="00860B87">
            <w:pPr>
              <w:keepNext/>
              <w:spacing w:line="22" w:lineRule="atLeast"/>
              <w:jc w:val="both"/>
              <w:rPr>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2C07EC"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2C07EC" w:rsidRPr="001A1472" w:rsidRDefault="002C07EC"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2C07EC" w:rsidRPr="001A1472" w:rsidRDefault="002C07EC" w:rsidP="00860B87">
            <w:pPr>
              <w:keepNext/>
              <w:shd w:val="clear" w:color="auto" w:fill="FFFFFF"/>
              <w:spacing w:line="22" w:lineRule="atLeast"/>
              <w:ind w:left="5"/>
              <w:jc w:val="center"/>
              <w:rPr>
                <w:sz w:val="24"/>
                <w:szCs w:val="24"/>
              </w:rPr>
            </w:pPr>
            <w:r w:rsidRPr="001A1472">
              <w:rPr>
                <w:sz w:val="24"/>
                <w:szCs w:val="24"/>
              </w:rPr>
              <w:t>-</w:t>
            </w:r>
          </w:p>
        </w:tc>
        <w:tc>
          <w:tcPr>
            <w:tcW w:w="862" w:type="dxa"/>
            <w:shd w:val="clear" w:color="auto" w:fill="auto"/>
          </w:tcPr>
          <w:p w:rsidR="002C07EC" w:rsidRPr="001A1472" w:rsidRDefault="002C07EC" w:rsidP="00860B87">
            <w:pPr>
              <w:keepNext/>
              <w:shd w:val="clear" w:color="auto" w:fill="FFFFFF"/>
              <w:spacing w:line="22" w:lineRule="atLeast"/>
              <w:ind w:left="19"/>
              <w:jc w:val="center"/>
              <w:rPr>
                <w:sz w:val="24"/>
                <w:szCs w:val="24"/>
              </w:rPr>
            </w:pPr>
            <w:r w:rsidRPr="001A1472">
              <w:rPr>
                <w:sz w:val="24"/>
                <w:szCs w:val="24"/>
              </w:rPr>
              <w:t>-</w:t>
            </w:r>
          </w:p>
        </w:tc>
        <w:tc>
          <w:tcPr>
            <w:tcW w:w="850" w:type="dxa"/>
            <w:shd w:val="clear" w:color="auto" w:fill="auto"/>
          </w:tcPr>
          <w:p w:rsidR="002C07EC" w:rsidRPr="001A1472" w:rsidRDefault="002C07EC" w:rsidP="00860B87">
            <w:pPr>
              <w:keepNext/>
              <w:shd w:val="clear" w:color="auto" w:fill="FFFFFF"/>
              <w:spacing w:line="22" w:lineRule="atLeast"/>
              <w:ind w:right="-310"/>
              <w:jc w:val="center"/>
              <w:rPr>
                <w:sz w:val="24"/>
                <w:szCs w:val="24"/>
              </w:rPr>
            </w:pPr>
            <w:r w:rsidRPr="001A1472">
              <w:rPr>
                <w:sz w:val="24"/>
                <w:szCs w:val="24"/>
              </w:rPr>
              <w:t>-</w:t>
            </w:r>
          </w:p>
        </w:tc>
        <w:tc>
          <w:tcPr>
            <w:tcW w:w="3827" w:type="dxa"/>
            <w:shd w:val="clear" w:color="auto" w:fill="auto"/>
          </w:tcPr>
          <w:p w:rsidR="002C07EC" w:rsidRPr="001A1472" w:rsidRDefault="002C07EC" w:rsidP="00860B87">
            <w:pPr>
              <w:keepNext/>
              <w:shd w:val="clear" w:color="auto" w:fill="FFFFFF"/>
              <w:spacing w:line="22" w:lineRule="atLeast"/>
              <w:jc w:val="both"/>
              <w:rPr>
                <w:sz w:val="24"/>
                <w:szCs w:val="24"/>
              </w:rPr>
            </w:pPr>
            <w:r w:rsidRPr="001A1472">
              <w:rPr>
                <w:sz w:val="24"/>
                <w:szCs w:val="24"/>
              </w:rPr>
              <w:t>Поширення нових знань, передового досвіду та підвищення фахового рівня роботодавців і спеціалістів з охорони праці</w:t>
            </w:r>
          </w:p>
        </w:tc>
      </w:tr>
      <w:tr w:rsidR="00F858E3" w:rsidRPr="001A1472" w:rsidTr="00EB5A29">
        <w:tc>
          <w:tcPr>
            <w:tcW w:w="417" w:type="dxa"/>
            <w:shd w:val="clear" w:color="auto" w:fill="auto"/>
          </w:tcPr>
          <w:p w:rsidR="00F858E3" w:rsidRPr="001A1472" w:rsidRDefault="00F858E3"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F858E3" w:rsidRPr="001A1472" w:rsidRDefault="00F858E3" w:rsidP="00860B87">
            <w:pPr>
              <w:keepNext/>
              <w:shd w:val="clear" w:color="auto" w:fill="FFFFFF"/>
              <w:spacing w:line="22" w:lineRule="atLeast"/>
              <w:jc w:val="both"/>
              <w:rPr>
                <w:color w:val="000000"/>
                <w:sz w:val="24"/>
                <w:szCs w:val="24"/>
              </w:rPr>
            </w:pPr>
            <w:r w:rsidRPr="001A1472">
              <w:rPr>
                <w:sz w:val="24"/>
                <w:szCs w:val="24"/>
              </w:rPr>
              <w:t xml:space="preserve">Надавати керівникам та спеціалістам з питань охорони праці підприємств, </w:t>
            </w:r>
            <w:r w:rsidRPr="001A1472">
              <w:rPr>
                <w:sz w:val="24"/>
                <w:szCs w:val="24"/>
              </w:rPr>
              <w:lastRenderedPageBreak/>
              <w:t xml:space="preserve">установ, організацій </w:t>
            </w:r>
            <w:r>
              <w:rPr>
                <w:sz w:val="24"/>
                <w:szCs w:val="24"/>
              </w:rPr>
              <w:t>громади</w:t>
            </w:r>
            <w:r w:rsidRPr="001A1472">
              <w:rPr>
                <w:sz w:val="24"/>
                <w:szCs w:val="24"/>
              </w:rPr>
              <w:t xml:space="preserve"> консультаційну та методичну  допомогу щодо організації роботи  з питань охорони праці, атестації робочих місць за умовами праці тощо</w:t>
            </w:r>
          </w:p>
        </w:tc>
        <w:tc>
          <w:tcPr>
            <w:tcW w:w="2710" w:type="dxa"/>
            <w:shd w:val="clear" w:color="auto" w:fill="auto"/>
          </w:tcPr>
          <w:p w:rsidR="00F858E3" w:rsidRPr="001A1472" w:rsidRDefault="00F858E3" w:rsidP="00860B87">
            <w:pPr>
              <w:keepNext/>
              <w:spacing w:line="22" w:lineRule="atLeast"/>
              <w:jc w:val="both"/>
              <w:rPr>
                <w:sz w:val="24"/>
                <w:szCs w:val="24"/>
              </w:rPr>
            </w:pPr>
            <w:r>
              <w:rPr>
                <w:color w:val="000000"/>
                <w:sz w:val="24"/>
                <w:szCs w:val="24"/>
              </w:rPr>
              <w:lastRenderedPageBreak/>
              <w:t xml:space="preserve">Виконавчий комітет Роменської міської </w:t>
            </w:r>
            <w:r>
              <w:rPr>
                <w:color w:val="000000"/>
                <w:sz w:val="24"/>
                <w:szCs w:val="24"/>
              </w:rPr>
              <w:lastRenderedPageBreak/>
              <w:t>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F858E3" w:rsidRPr="001A1472" w:rsidRDefault="0001709E" w:rsidP="00860B87">
            <w:pPr>
              <w:keepNext/>
              <w:shd w:val="clear" w:color="auto" w:fill="FFFFFF"/>
              <w:spacing w:line="22" w:lineRule="atLeast"/>
              <w:jc w:val="center"/>
              <w:rPr>
                <w:sz w:val="24"/>
                <w:szCs w:val="24"/>
              </w:rPr>
            </w:pPr>
            <w:r>
              <w:rPr>
                <w:color w:val="000000"/>
                <w:spacing w:val="-3"/>
                <w:sz w:val="24"/>
                <w:szCs w:val="24"/>
              </w:rPr>
              <w:lastRenderedPageBreak/>
              <w:t>2026-2028</w:t>
            </w:r>
          </w:p>
        </w:tc>
        <w:tc>
          <w:tcPr>
            <w:tcW w:w="850" w:type="dxa"/>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834" w:type="dxa"/>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862" w:type="dxa"/>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850" w:type="dxa"/>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3827" w:type="dxa"/>
            <w:shd w:val="clear" w:color="auto" w:fill="auto"/>
          </w:tcPr>
          <w:p w:rsidR="00F858E3" w:rsidRPr="001A1472" w:rsidRDefault="00F858E3" w:rsidP="00860B87">
            <w:pPr>
              <w:keepNext/>
              <w:shd w:val="clear" w:color="auto" w:fill="FFFFFF"/>
              <w:spacing w:line="22" w:lineRule="atLeast"/>
              <w:jc w:val="both"/>
              <w:rPr>
                <w:sz w:val="24"/>
                <w:szCs w:val="24"/>
              </w:rPr>
            </w:pPr>
            <w:r w:rsidRPr="001A1472">
              <w:rPr>
                <w:color w:val="000000"/>
                <w:spacing w:val="-1"/>
                <w:sz w:val="24"/>
                <w:szCs w:val="24"/>
              </w:rPr>
              <w:t xml:space="preserve">Підвищення </w:t>
            </w:r>
            <w:r w:rsidRPr="001A1472">
              <w:rPr>
                <w:color w:val="000000"/>
                <w:spacing w:val="-2"/>
                <w:sz w:val="24"/>
                <w:szCs w:val="24"/>
              </w:rPr>
              <w:t xml:space="preserve">фахового рівня посадових </w:t>
            </w:r>
            <w:r w:rsidRPr="001A1472">
              <w:rPr>
                <w:color w:val="000000"/>
                <w:spacing w:val="-1"/>
                <w:sz w:val="24"/>
                <w:szCs w:val="24"/>
              </w:rPr>
              <w:t xml:space="preserve">осіб та спеціалістів з </w:t>
            </w:r>
            <w:r w:rsidRPr="001A1472">
              <w:rPr>
                <w:color w:val="000000"/>
                <w:spacing w:val="-1"/>
                <w:sz w:val="24"/>
                <w:szCs w:val="24"/>
              </w:rPr>
              <w:lastRenderedPageBreak/>
              <w:t>питань охорони праці</w:t>
            </w:r>
          </w:p>
          <w:p w:rsidR="00F858E3" w:rsidRPr="001A1472" w:rsidRDefault="00F858E3" w:rsidP="00860B87">
            <w:pPr>
              <w:keepNext/>
              <w:shd w:val="clear" w:color="auto" w:fill="FFFFFF"/>
              <w:spacing w:line="22" w:lineRule="atLeast"/>
              <w:rPr>
                <w:color w:val="000000"/>
                <w:sz w:val="24"/>
                <w:szCs w:val="24"/>
              </w:rPr>
            </w:pPr>
          </w:p>
        </w:tc>
      </w:tr>
      <w:tr w:rsidR="005036BF" w:rsidRPr="001A1472" w:rsidTr="00EB5A29">
        <w:trPr>
          <w:trHeight w:val="391"/>
        </w:trPr>
        <w:tc>
          <w:tcPr>
            <w:tcW w:w="15428" w:type="dxa"/>
            <w:gridSpan w:val="9"/>
            <w:shd w:val="clear" w:color="auto" w:fill="auto"/>
          </w:tcPr>
          <w:p w:rsidR="005036BF" w:rsidRPr="001A1472" w:rsidRDefault="005036BF" w:rsidP="00860B87">
            <w:pPr>
              <w:keepNext/>
              <w:shd w:val="clear" w:color="auto" w:fill="FFFFFF"/>
              <w:spacing w:line="22" w:lineRule="atLeast"/>
              <w:jc w:val="center"/>
              <w:rPr>
                <w:color w:val="000000"/>
                <w:sz w:val="24"/>
                <w:szCs w:val="24"/>
              </w:rPr>
            </w:pPr>
            <w:r w:rsidRPr="001A1472">
              <w:rPr>
                <w:rStyle w:val="aa"/>
                <w:sz w:val="24"/>
                <w:szCs w:val="24"/>
              </w:rPr>
              <w:lastRenderedPageBreak/>
              <w:t>Інформаційне забезпечення</w:t>
            </w:r>
          </w:p>
        </w:tc>
      </w:tr>
      <w:tr w:rsidR="00F858E3" w:rsidRPr="001A1472" w:rsidTr="00EB5A29">
        <w:tc>
          <w:tcPr>
            <w:tcW w:w="417" w:type="dxa"/>
            <w:shd w:val="clear" w:color="auto" w:fill="auto"/>
          </w:tcPr>
          <w:p w:rsidR="00F858E3" w:rsidRPr="001A1472" w:rsidRDefault="00F858E3"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F858E3" w:rsidRPr="001A1472" w:rsidRDefault="00F858E3" w:rsidP="00860B87">
            <w:pPr>
              <w:keepNext/>
              <w:shd w:val="clear" w:color="auto" w:fill="FFFFFF"/>
              <w:spacing w:line="22" w:lineRule="atLeast"/>
              <w:jc w:val="both"/>
              <w:rPr>
                <w:color w:val="000000"/>
                <w:sz w:val="24"/>
                <w:szCs w:val="24"/>
              </w:rPr>
            </w:pPr>
            <w:r w:rsidRPr="001A1472">
              <w:rPr>
                <w:sz w:val="24"/>
                <w:szCs w:val="24"/>
              </w:rPr>
              <w:t>Організація розповсюдження нормативно-правової літератури, іншої спеціальної літератури, плакатів, пам’яток, листівок, брошур, інформаційних бюлетенів з питань охорони праці</w:t>
            </w:r>
          </w:p>
        </w:tc>
        <w:tc>
          <w:tcPr>
            <w:tcW w:w="2710" w:type="dxa"/>
            <w:shd w:val="clear" w:color="auto" w:fill="auto"/>
          </w:tcPr>
          <w:p w:rsidR="00F858E3" w:rsidRPr="001A1472" w:rsidRDefault="00F858E3" w:rsidP="00860B87">
            <w:pPr>
              <w:keepNext/>
              <w:spacing w:line="22" w:lineRule="atLeast"/>
              <w:jc w:val="both"/>
              <w:rPr>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F858E3"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F858E3" w:rsidRPr="00BD7C93" w:rsidRDefault="00150A28" w:rsidP="00BD7C93">
            <w:pPr>
              <w:keepNext/>
              <w:shd w:val="clear" w:color="auto" w:fill="FFFFFF"/>
              <w:spacing w:line="22" w:lineRule="atLeast"/>
              <w:jc w:val="center"/>
              <w:rPr>
                <w:sz w:val="24"/>
                <w:szCs w:val="24"/>
                <w:lang w:val="ru-RU"/>
              </w:rPr>
            </w:pPr>
            <w:r>
              <w:rPr>
                <w:sz w:val="24"/>
                <w:szCs w:val="24"/>
              </w:rPr>
              <w:t>7,</w:t>
            </w:r>
            <w:r w:rsidR="00BD7C93">
              <w:rPr>
                <w:sz w:val="24"/>
                <w:szCs w:val="24"/>
                <w:lang w:val="ru-RU"/>
              </w:rPr>
              <w:t>602</w:t>
            </w:r>
          </w:p>
        </w:tc>
        <w:tc>
          <w:tcPr>
            <w:tcW w:w="834" w:type="dxa"/>
            <w:shd w:val="clear" w:color="auto" w:fill="auto"/>
          </w:tcPr>
          <w:p w:rsidR="00F858E3" w:rsidRPr="00EB5A29" w:rsidRDefault="00F26899" w:rsidP="00860B87">
            <w:pPr>
              <w:keepNext/>
              <w:shd w:val="clear" w:color="auto" w:fill="FFFFFF"/>
              <w:spacing w:line="22" w:lineRule="atLeast"/>
              <w:ind w:left="5"/>
              <w:jc w:val="center"/>
              <w:rPr>
                <w:sz w:val="24"/>
                <w:szCs w:val="24"/>
                <w:lang w:val="ru-RU"/>
              </w:rPr>
            </w:pPr>
            <w:r>
              <w:rPr>
                <w:sz w:val="24"/>
                <w:szCs w:val="24"/>
              </w:rPr>
              <w:t>2,5</w:t>
            </w:r>
            <w:r w:rsidR="00EB5A29">
              <w:rPr>
                <w:sz w:val="24"/>
                <w:szCs w:val="24"/>
                <w:lang w:val="ru-RU"/>
              </w:rPr>
              <w:t>34</w:t>
            </w:r>
          </w:p>
        </w:tc>
        <w:tc>
          <w:tcPr>
            <w:tcW w:w="862" w:type="dxa"/>
            <w:shd w:val="clear" w:color="auto" w:fill="auto"/>
          </w:tcPr>
          <w:p w:rsidR="00F858E3" w:rsidRPr="00EB5A29" w:rsidRDefault="00F26899" w:rsidP="00860B87">
            <w:pPr>
              <w:keepNext/>
              <w:shd w:val="clear" w:color="auto" w:fill="FFFFFF"/>
              <w:spacing w:line="22" w:lineRule="atLeast"/>
              <w:ind w:left="19"/>
              <w:jc w:val="center"/>
              <w:rPr>
                <w:sz w:val="24"/>
                <w:szCs w:val="24"/>
                <w:lang w:val="ru-RU"/>
              </w:rPr>
            </w:pPr>
            <w:r>
              <w:rPr>
                <w:sz w:val="24"/>
                <w:szCs w:val="24"/>
              </w:rPr>
              <w:t>2,5</w:t>
            </w:r>
            <w:r w:rsidR="00EB5A29">
              <w:rPr>
                <w:sz w:val="24"/>
                <w:szCs w:val="24"/>
                <w:lang w:val="ru-RU"/>
              </w:rPr>
              <w:t>34</w:t>
            </w:r>
          </w:p>
        </w:tc>
        <w:tc>
          <w:tcPr>
            <w:tcW w:w="850" w:type="dxa"/>
            <w:shd w:val="clear" w:color="auto" w:fill="auto"/>
          </w:tcPr>
          <w:p w:rsidR="00F858E3" w:rsidRPr="00EB5A29" w:rsidRDefault="00F26899" w:rsidP="00860B87">
            <w:pPr>
              <w:keepNext/>
              <w:shd w:val="clear" w:color="auto" w:fill="FFFFFF"/>
              <w:spacing w:line="22" w:lineRule="atLeast"/>
              <w:jc w:val="center"/>
              <w:rPr>
                <w:sz w:val="24"/>
                <w:szCs w:val="24"/>
                <w:lang w:val="ru-RU"/>
              </w:rPr>
            </w:pPr>
            <w:r>
              <w:rPr>
                <w:sz w:val="24"/>
                <w:szCs w:val="24"/>
              </w:rPr>
              <w:t>2,5</w:t>
            </w:r>
            <w:r w:rsidR="00EB5A29">
              <w:rPr>
                <w:sz w:val="24"/>
                <w:szCs w:val="24"/>
                <w:lang w:val="ru-RU"/>
              </w:rPr>
              <w:t>34</w:t>
            </w:r>
          </w:p>
        </w:tc>
        <w:tc>
          <w:tcPr>
            <w:tcW w:w="3827" w:type="dxa"/>
            <w:shd w:val="clear" w:color="auto" w:fill="auto"/>
          </w:tcPr>
          <w:p w:rsidR="00F858E3" w:rsidRPr="001A1472" w:rsidRDefault="00F858E3" w:rsidP="00860B87">
            <w:pPr>
              <w:keepNext/>
              <w:shd w:val="clear" w:color="auto" w:fill="FFFFFF"/>
              <w:spacing w:line="22" w:lineRule="atLeast"/>
              <w:jc w:val="both"/>
              <w:rPr>
                <w:color w:val="000000"/>
                <w:sz w:val="24"/>
                <w:szCs w:val="24"/>
              </w:rPr>
            </w:pPr>
            <w:r w:rsidRPr="001A1472">
              <w:rPr>
                <w:sz w:val="24"/>
                <w:szCs w:val="24"/>
              </w:rPr>
              <w:t>Покращення нормативно-правового забезпечення діяльності суб’єктів господарювання в галузі охорони праці. Посилення уваги роботодавців до питань охорони праці</w:t>
            </w:r>
          </w:p>
        </w:tc>
      </w:tr>
      <w:tr w:rsidR="00F858E3" w:rsidRPr="001A1472" w:rsidTr="00EB5A29">
        <w:tc>
          <w:tcPr>
            <w:tcW w:w="417" w:type="dxa"/>
            <w:tcBorders>
              <w:top w:val="single" w:sz="4" w:space="0" w:color="auto"/>
              <w:left w:val="single" w:sz="4" w:space="0" w:color="auto"/>
              <w:bottom w:val="single" w:sz="4" w:space="0" w:color="auto"/>
              <w:right w:val="single" w:sz="4" w:space="0" w:color="auto"/>
            </w:tcBorders>
            <w:shd w:val="clear" w:color="auto" w:fill="auto"/>
          </w:tcPr>
          <w:p w:rsidR="00F858E3" w:rsidRPr="001A1472" w:rsidRDefault="00F858E3" w:rsidP="00860B87">
            <w:pPr>
              <w:keepNext/>
              <w:numPr>
                <w:ilvl w:val="0"/>
                <w:numId w:val="5"/>
              </w:numPr>
              <w:shd w:val="clear" w:color="auto" w:fill="FFFFFF"/>
              <w:spacing w:line="22" w:lineRule="atLeast"/>
              <w:jc w:val="center"/>
              <w:rPr>
                <w:sz w:val="24"/>
                <w:szCs w:val="24"/>
              </w:rPr>
            </w:pPr>
          </w:p>
        </w:tc>
        <w:tc>
          <w:tcPr>
            <w:tcW w:w="4227" w:type="dxa"/>
            <w:tcBorders>
              <w:top w:val="single" w:sz="4" w:space="0" w:color="auto"/>
              <w:left w:val="single" w:sz="4" w:space="0" w:color="auto"/>
              <w:bottom w:val="single" w:sz="4" w:space="0" w:color="auto"/>
              <w:right w:val="single" w:sz="4" w:space="0" w:color="auto"/>
            </w:tcBorders>
            <w:shd w:val="clear" w:color="auto" w:fill="auto"/>
          </w:tcPr>
          <w:p w:rsidR="00F858E3" w:rsidRPr="001A1472" w:rsidRDefault="00F858E3" w:rsidP="00860B87">
            <w:pPr>
              <w:keepNext/>
              <w:shd w:val="clear" w:color="auto" w:fill="FFFFFF"/>
              <w:spacing w:line="22" w:lineRule="atLeast"/>
              <w:jc w:val="both"/>
              <w:rPr>
                <w:sz w:val="24"/>
                <w:szCs w:val="24"/>
              </w:rPr>
            </w:pPr>
            <w:r w:rsidRPr="001A1472">
              <w:rPr>
                <w:color w:val="000000"/>
                <w:sz w:val="24"/>
                <w:szCs w:val="24"/>
              </w:rPr>
              <w:t>Забезпечення підготовки матеріалів для засобів масової інформації з</w:t>
            </w:r>
            <w:r w:rsidRPr="001A1472">
              <w:rPr>
                <w:sz w:val="24"/>
                <w:szCs w:val="24"/>
              </w:rPr>
              <w:t xml:space="preserve"> питань охорони праці та безпеки життєдіяльності  населення </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F858E3" w:rsidRPr="001A1472" w:rsidRDefault="00F858E3" w:rsidP="00860B87">
            <w:pPr>
              <w:keepNext/>
              <w:spacing w:line="22" w:lineRule="atLeast"/>
              <w:jc w:val="both"/>
              <w:rPr>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58E3"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tcBorders>
              <w:top w:val="single" w:sz="4" w:space="0" w:color="auto"/>
              <w:left w:val="single" w:sz="4" w:space="0" w:color="auto"/>
              <w:right w:val="single" w:sz="4" w:space="0" w:color="auto"/>
            </w:tcBorders>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834" w:type="dxa"/>
            <w:tcBorders>
              <w:top w:val="single" w:sz="4" w:space="0" w:color="auto"/>
              <w:left w:val="single" w:sz="4" w:space="0" w:color="auto"/>
              <w:right w:val="single" w:sz="4" w:space="0" w:color="auto"/>
            </w:tcBorders>
            <w:shd w:val="clear" w:color="auto" w:fill="auto"/>
          </w:tcPr>
          <w:p w:rsidR="00F858E3" w:rsidRPr="001A1472" w:rsidRDefault="00F858E3" w:rsidP="00860B87">
            <w:pPr>
              <w:keepNext/>
              <w:shd w:val="clear" w:color="auto" w:fill="FFFFFF"/>
              <w:spacing w:line="22" w:lineRule="atLeast"/>
              <w:ind w:left="5"/>
              <w:jc w:val="center"/>
              <w:rPr>
                <w:sz w:val="24"/>
                <w:szCs w:val="24"/>
              </w:rPr>
            </w:pPr>
            <w:r w:rsidRPr="001A1472">
              <w:rPr>
                <w:sz w:val="24"/>
                <w:szCs w:val="24"/>
              </w:rPr>
              <w:t>-</w:t>
            </w:r>
          </w:p>
        </w:tc>
        <w:tc>
          <w:tcPr>
            <w:tcW w:w="862" w:type="dxa"/>
            <w:tcBorders>
              <w:top w:val="single" w:sz="4" w:space="0" w:color="auto"/>
              <w:left w:val="single" w:sz="4" w:space="0" w:color="auto"/>
              <w:right w:val="single" w:sz="4" w:space="0" w:color="auto"/>
            </w:tcBorders>
            <w:shd w:val="clear" w:color="auto" w:fill="auto"/>
          </w:tcPr>
          <w:p w:rsidR="00F858E3" w:rsidRPr="001A1472" w:rsidRDefault="00F858E3" w:rsidP="00860B87">
            <w:pPr>
              <w:keepNext/>
              <w:shd w:val="clear" w:color="auto" w:fill="FFFFFF"/>
              <w:spacing w:line="22" w:lineRule="atLeast"/>
              <w:ind w:left="19"/>
              <w:jc w:val="center"/>
              <w:rPr>
                <w:sz w:val="24"/>
                <w:szCs w:val="24"/>
              </w:rPr>
            </w:pPr>
            <w:r w:rsidRPr="001A1472">
              <w:rPr>
                <w:sz w:val="24"/>
                <w:szCs w:val="24"/>
              </w:rPr>
              <w:t>-</w:t>
            </w:r>
          </w:p>
        </w:tc>
        <w:tc>
          <w:tcPr>
            <w:tcW w:w="850" w:type="dxa"/>
            <w:tcBorders>
              <w:top w:val="single" w:sz="4" w:space="0" w:color="auto"/>
              <w:left w:val="single" w:sz="4" w:space="0" w:color="auto"/>
              <w:right w:val="single" w:sz="4" w:space="0" w:color="auto"/>
            </w:tcBorders>
            <w:shd w:val="clear" w:color="auto" w:fill="auto"/>
          </w:tcPr>
          <w:p w:rsidR="00F858E3" w:rsidRPr="001A1472" w:rsidRDefault="00F858E3" w:rsidP="00860B87">
            <w:pPr>
              <w:keepNext/>
              <w:shd w:val="clear" w:color="auto" w:fill="FFFFFF"/>
              <w:spacing w:line="22" w:lineRule="atLeast"/>
              <w:jc w:val="center"/>
              <w:rPr>
                <w:sz w:val="24"/>
                <w:szCs w:val="24"/>
              </w:rPr>
            </w:pPr>
            <w:r w:rsidRPr="001A1472">
              <w:rPr>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58E3" w:rsidRPr="001A1472" w:rsidRDefault="00F858E3" w:rsidP="00860B87">
            <w:pPr>
              <w:keepNext/>
              <w:spacing w:line="22" w:lineRule="atLeast"/>
              <w:jc w:val="both"/>
              <w:rPr>
                <w:color w:val="000000"/>
                <w:sz w:val="24"/>
                <w:szCs w:val="24"/>
              </w:rPr>
            </w:pPr>
            <w:r w:rsidRPr="001A1472">
              <w:rPr>
                <w:color w:val="000000"/>
                <w:sz w:val="24"/>
                <w:szCs w:val="24"/>
              </w:rPr>
              <w:t>Висвітлення стану охорони праці, рівня травматизму, досвіду роботи окремих підприємств, установ та організацій щодо  профілактичної роботи, резонансних нещасних випадків тощо.</w:t>
            </w:r>
          </w:p>
          <w:p w:rsidR="00F858E3" w:rsidRPr="001A1472" w:rsidRDefault="00F858E3" w:rsidP="00860B87">
            <w:pPr>
              <w:keepNext/>
              <w:spacing w:line="22" w:lineRule="atLeast"/>
              <w:jc w:val="both"/>
              <w:rPr>
                <w:sz w:val="24"/>
                <w:szCs w:val="24"/>
              </w:rPr>
            </w:pPr>
            <w:r w:rsidRPr="001A1472">
              <w:rPr>
                <w:sz w:val="24"/>
                <w:szCs w:val="24"/>
              </w:rPr>
              <w:t>Формування свідомого ставлення громадян до охорони  праці, безпечного ведення робіт, збереження життя та здоров’я  в процесі трудової діяльності, пропаганда здорового способу життя.</w:t>
            </w:r>
            <w:r w:rsidRPr="001A1472">
              <w:rPr>
                <w:color w:val="000000"/>
                <w:sz w:val="24"/>
                <w:szCs w:val="24"/>
              </w:rPr>
              <w:t xml:space="preserve"> </w:t>
            </w:r>
          </w:p>
          <w:p w:rsidR="00F858E3" w:rsidRPr="001A1472" w:rsidRDefault="00F858E3" w:rsidP="00860B87">
            <w:pPr>
              <w:keepNext/>
              <w:spacing w:line="22" w:lineRule="atLeast"/>
              <w:jc w:val="both"/>
              <w:rPr>
                <w:sz w:val="24"/>
                <w:szCs w:val="24"/>
              </w:rPr>
            </w:pPr>
            <w:r w:rsidRPr="001A1472">
              <w:rPr>
                <w:color w:val="000000"/>
                <w:sz w:val="24"/>
                <w:szCs w:val="24"/>
              </w:rPr>
              <w:t xml:space="preserve">Це сприятиме: зміні ставлення до питань охорони праці роботодавцями, працівниками; пропаганді передових </w:t>
            </w:r>
            <w:r w:rsidRPr="001A1472">
              <w:rPr>
                <w:color w:val="000000"/>
                <w:sz w:val="24"/>
                <w:szCs w:val="24"/>
              </w:rPr>
              <w:lastRenderedPageBreak/>
              <w:t>травмобезпечних технологій, устаткування, безпечних методів робіт тощо</w:t>
            </w:r>
          </w:p>
        </w:tc>
      </w:tr>
      <w:tr w:rsidR="00F858E3" w:rsidRPr="001A1472" w:rsidTr="00EB5A29">
        <w:tc>
          <w:tcPr>
            <w:tcW w:w="417" w:type="dxa"/>
            <w:shd w:val="clear" w:color="auto" w:fill="auto"/>
          </w:tcPr>
          <w:p w:rsidR="00F858E3" w:rsidRPr="001A1472" w:rsidRDefault="00F858E3" w:rsidP="00860B87">
            <w:pPr>
              <w:keepNext/>
              <w:numPr>
                <w:ilvl w:val="0"/>
                <w:numId w:val="5"/>
              </w:numPr>
              <w:shd w:val="clear" w:color="auto" w:fill="FFFFFF"/>
              <w:spacing w:line="22" w:lineRule="atLeast"/>
              <w:jc w:val="center"/>
              <w:rPr>
                <w:color w:val="000000"/>
                <w:sz w:val="24"/>
                <w:szCs w:val="24"/>
              </w:rPr>
            </w:pPr>
          </w:p>
        </w:tc>
        <w:tc>
          <w:tcPr>
            <w:tcW w:w="4227" w:type="dxa"/>
            <w:shd w:val="clear" w:color="auto" w:fill="auto"/>
          </w:tcPr>
          <w:p w:rsidR="00F858E3" w:rsidRPr="001A1472" w:rsidRDefault="00F858E3" w:rsidP="00860B87">
            <w:pPr>
              <w:keepNext/>
              <w:shd w:val="clear" w:color="auto" w:fill="FFFFFF"/>
              <w:spacing w:line="22" w:lineRule="atLeast"/>
              <w:jc w:val="both"/>
              <w:rPr>
                <w:sz w:val="24"/>
                <w:szCs w:val="24"/>
              </w:rPr>
            </w:pPr>
            <w:r w:rsidRPr="001A1472">
              <w:rPr>
                <w:sz w:val="24"/>
                <w:szCs w:val="24"/>
              </w:rPr>
              <w:t>Розроблення та виконання комплексу заходів з нагоди Дня охорони праці в Україні та Всесвітнього дня охорони праці, спрямованих на привернення уваги суспільства, органів державної влади, суб’єктів господарювання та громадських організацій до вирішення питань охорони праці, забезпечення конституційних прав громадян на належні здорові і безпечні умови праці</w:t>
            </w:r>
          </w:p>
        </w:tc>
        <w:tc>
          <w:tcPr>
            <w:tcW w:w="2710" w:type="dxa"/>
            <w:shd w:val="clear" w:color="auto" w:fill="auto"/>
          </w:tcPr>
          <w:p w:rsidR="00F858E3" w:rsidRPr="001A1472" w:rsidRDefault="00F858E3" w:rsidP="00860B87">
            <w:pPr>
              <w:keepNext/>
              <w:spacing w:line="22" w:lineRule="atLeast"/>
              <w:jc w:val="both"/>
              <w:rPr>
                <w:sz w:val="24"/>
                <w:szCs w:val="24"/>
              </w:rPr>
            </w:pPr>
            <w:r>
              <w:rPr>
                <w:color w:val="000000"/>
                <w:sz w:val="24"/>
                <w:szCs w:val="24"/>
              </w:rPr>
              <w:t>Виконавчий комітет Роменської міської ради</w:t>
            </w:r>
            <w:r w:rsidRPr="001A1472">
              <w:rPr>
                <w:color w:val="000000"/>
                <w:spacing w:val="-1"/>
                <w:sz w:val="24"/>
                <w:szCs w:val="24"/>
              </w:rPr>
              <w:t xml:space="preserve">, </w:t>
            </w:r>
            <w:r w:rsidR="00150A28">
              <w:rPr>
                <w:color w:val="000000"/>
                <w:sz w:val="24"/>
                <w:szCs w:val="24"/>
              </w:rPr>
              <w:t>Г</w:t>
            </w:r>
            <w:r w:rsidR="00150A28" w:rsidRPr="00BD44E3">
              <w:rPr>
                <w:color w:val="000000"/>
                <w:sz w:val="24"/>
                <w:szCs w:val="24"/>
              </w:rPr>
              <w:t>оловн</w:t>
            </w:r>
            <w:r w:rsidR="00150A28">
              <w:rPr>
                <w:color w:val="000000"/>
                <w:sz w:val="24"/>
                <w:szCs w:val="24"/>
              </w:rPr>
              <w:t>е</w:t>
            </w:r>
            <w:r w:rsidR="00150A28" w:rsidRPr="00BD44E3">
              <w:rPr>
                <w:color w:val="000000"/>
                <w:sz w:val="24"/>
                <w:szCs w:val="24"/>
              </w:rPr>
              <w:t xml:space="preserve"> управління Пенсійного фонду України в Сумській області</w:t>
            </w:r>
          </w:p>
        </w:tc>
        <w:tc>
          <w:tcPr>
            <w:tcW w:w="851" w:type="dxa"/>
            <w:shd w:val="clear" w:color="auto" w:fill="auto"/>
          </w:tcPr>
          <w:p w:rsidR="00F858E3" w:rsidRPr="001A1472" w:rsidRDefault="0001709E" w:rsidP="00860B87">
            <w:pPr>
              <w:keepNext/>
              <w:shd w:val="clear" w:color="auto" w:fill="FFFFFF"/>
              <w:spacing w:line="22" w:lineRule="atLeast"/>
              <w:jc w:val="center"/>
              <w:rPr>
                <w:sz w:val="24"/>
                <w:szCs w:val="24"/>
              </w:rPr>
            </w:pPr>
            <w:r>
              <w:rPr>
                <w:color w:val="000000"/>
                <w:spacing w:val="-3"/>
                <w:sz w:val="24"/>
                <w:szCs w:val="24"/>
              </w:rPr>
              <w:t>2026-2028</w:t>
            </w:r>
          </w:p>
        </w:tc>
        <w:tc>
          <w:tcPr>
            <w:tcW w:w="850" w:type="dxa"/>
            <w:shd w:val="clear" w:color="auto" w:fill="auto"/>
          </w:tcPr>
          <w:p w:rsidR="00F858E3" w:rsidRPr="00BD7C93" w:rsidRDefault="00BD7C93" w:rsidP="00860B87">
            <w:pPr>
              <w:keepNext/>
              <w:shd w:val="clear" w:color="auto" w:fill="FFFFFF"/>
              <w:spacing w:line="22" w:lineRule="atLeast"/>
              <w:jc w:val="center"/>
              <w:rPr>
                <w:sz w:val="24"/>
                <w:szCs w:val="24"/>
                <w:lang w:val="ru-RU"/>
              </w:rPr>
            </w:pPr>
            <w:r>
              <w:rPr>
                <w:sz w:val="24"/>
                <w:szCs w:val="24"/>
                <w:lang w:val="ru-RU"/>
              </w:rPr>
              <w:t>4,410</w:t>
            </w:r>
          </w:p>
        </w:tc>
        <w:tc>
          <w:tcPr>
            <w:tcW w:w="834" w:type="dxa"/>
            <w:shd w:val="clear" w:color="auto" w:fill="auto"/>
          </w:tcPr>
          <w:p w:rsidR="00F858E3" w:rsidRPr="00BD7C93" w:rsidRDefault="00150A28" w:rsidP="00860B87">
            <w:pPr>
              <w:keepNext/>
              <w:shd w:val="clear" w:color="auto" w:fill="FFFFFF"/>
              <w:spacing w:line="22" w:lineRule="atLeast"/>
              <w:ind w:left="5" w:right="-129"/>
              <w:jc w:val="center"/>
              <w:rPr>
                <w:sz w:val="24"/>
                <w:szCs w:val="24"/>
                <w:lang w:val="ru-RU"/>
              </w:rPr>
            </w:pPr>
            <w:r>
              <w:rPr>
                <w:sz w:val="24"/>
                <w:szCs w:val="24"/>
              </w:rPr>
              <w:t>1,</w:t>
            </w:r>
            <w:r w:rsidR="00BD7C93">
              <w:rPr>
                <w:sz w:val="24"/>
                <w:szCs w:val="24"/>
                <w:lang w:val="ru-RU"/>
              </w:rPr>
              <w:t>470</w:t>
            </w:r>
          </w:p>
        </w:tc>
        <w:tc>
          <w:tcPr>
            <w:tcW w:w="862" w:type="dxa"/>
            <w:shd w:val="clear" w:color="auto" w:fill="auto"/>
          </w:tcPr>
          <w:p w:rsidR="00F858E3" w:rsidRPr="00BD7C93" w:rsidRDefault="00150A28" w:rsidP="00BD7C93">
            <w:pPr>
              <w:keepNext/>
              <w:shd w:val="clear" w:color="auto" w:fill="FFFFFF"/>
              <w:spacing w:line="22" w:lineRule="atLeast"/>
              <w:ind w:left="19" w:right="-129"/>
              <w:jc w:val="center"/>
              <w:rPr>
                <w:sz w:val="24"/>
                <w:szCs w:val="24"/>
                <w:lang w:val="ru-RU"/>
              </w:rPr>
            </w:pPr>
            <w:r>
              <w:rPr>
                <w:sz w:val="24"/>
                <w:szCs w:val="24"/>
              </w:rPr>
              <w:t>1,</w:t>
            </w:r>
            <w:r w:rsidR="00BD7C93">
              <w:rPr>
                <w:sz w:val="24"/>
                <w:szCs w:val="24"/>
                <w:lang w:val="ru-RU"/>
              </w:rPr>
              <w:t>470</w:t>
            </w:r>
          </w:p>
        </w:tc>
        <w:tc>
          <w:tcPr>
            <w:tcW w:w="850" w:type="dxa"/>
            <w:shd w:val="clear" w:color="auto" w:fill="auto"/>
          </w:tcPr>
          <w:p w:rsidR="00F858E3" w:rsidRPr="00BD7C93" w:rsidRDefault="00150A28" w:rsidP="00BD7C93">
            <w:pPr>
              <w:keepNext/>
              <w:shd w:val="clear" w:color="auto" w:fill="FFFFFF"/>
              <w:spacing w:line="22" w:lineRule="atLeast"/>
              <w:ind w:right="-129"/>
              <w:jc w:val="center"/>
              <w:rPr>
                <w:sz w:val="24"/>
                <w:szCs w:val="24"/>
                <w:lang w:val="ru-RU"/>
              </w:rPr>
            </w:pPr>
            <w:r>
              <w:rPr>
                <w:sz w:val="24"/>
                <w:szCs w:val="24"/>
              </w:rPr>
              <w:t>1,</w:t>
            </w:r>
            <w:r w:rsidR="00BD7C93">
              <w:rPr>
                <w:sz w:val="24"/>
                <w:szCs w:val="24"/>
                <w:lang w:val="ru-RU"/>
              </w:rPr>
              <w:t>470</w:t>
            </w:r>
          </w:p>
        </w:tc>
        <w:tc>
          <w:tcPr>
            <w:tcW w:w="3827" w:type="dxa"/>
            <w:shd w:val="clear" w:color="auto" w:fill="auto"/>
          </w:tcPr>
          <w:p w:rsidR="00F858E3" w:rsidRPr="001A1472" w:rsidRDefault="00F858E3" w:rsidP="00860B87">
            <w:pPr>
              <w:keepNext/>
              <w:shd w:val="clear" w:color="auto" w:fill="FFFFFF"/>
              <w:spacing w:line="22" w:lineRule="atLeast"/>
              <w:jc w:val="both"/>
              <w:rPr>
                <w:sz w:val="24"/>
                <w:szCs w:val="24"/>
              </w:rPr>
            </w:pPr>
            <w:r w:rsidRPr="001A1472">
              <w:rPr>
                <w:sz w:val="24"/>
                <w:szCs w:val="24"/>
              </w:rPr>
              <w:t>Формування свідомого ставлення громадян до охорони праці, безпечного ведення робіт, збереження життя та здоров’я у процесі трудової діяльності, пропаганда здорового способу життя</w:t>
            </w:r>
          </w:p>
        </w:tc>
      </w:tr>
      <w:tr w:rsidR="00F858E3" w:rsidRPr="001A1472" w:rsidTr="00EB5A29">
        <w:tc>
          <w:tcPr>
            <w:tcW w:w="417" w:type="dxa"/>
            <w:shd w:val="clear" w:color="auto" w:fill="auto"/>
          </w:tcPr>
          <w:p w:rsidR="00F858E3" w:rsidRPr="001A1472" w:rsidRDefault="00F858E3" w:rsidP="00860B87">
            <w:pPr>
              <w:keepNext/>
              <w:shd w:val="clear" w:color="auto" w:fill="FFFFFF"/>
              <w:spacing w:line="22" w:lineRule="atLeast"/>
              <w:jc w:val="center"/>
              <w:rPr>
                <w:color w:val="000000"/>
                <w:sz w:val="24"/>
                <w:szCs w:val="24"/>
              </w:rPr>
            </w:pPr>
          </w:p>
          <w:p w:rsidR="00F858E3" w:rsidRPr="001A1472" w:rsidRDefault="00F858E3" w:rsidP="00860B87">
            <w:pPr>
              <w:keepNext/>
              <w:shd w:val="clear" w:color="auto" w:fill="FFFFFF"/>
              <w:spacing w:line="22" w:lineRule="atLeast"/>
              <w:jc w:val="center"/>
              <w:rPr>
                <w:color w:val="000000"/>
                <w:sz w:val="24"/>
                <w:szCs w:val="24"/>
              </w:rPr>
            </w:pPr>
          </w:p>
        </w:tc>
        <w:tc>
          <w:tcPr>
            <w:tcW w:w="4227" w:type="dxa"/>
            <w:shd w:val="clear" w:color="auto" w:fill="auto"/>
          </w:tcPr>
          <w:p w:rsidR="00F858E3" w:rsidRPr="001A1472" w:rsidRDefault="00F858E3" w:rsidP="00860B87">
            <w:pPr>
              <w:keepNext/>
              <w:shd w:val="clear" w:color="auto" w:fill="FFFFFF"/>
              <w:spacing w:line="22" w:lineRule="atLeast"/>
              <w:rPr>
                <w:sz w:val="24"/>
                <w:szCs w:val="24"/>
              </w:rPr>
            </w:pPr>
          </w:p>
        </w:tc>
        <w:tc>
          <w:tcPr>
            <w:tcW w:w="2710" w:type="dxa"/>
            <w:shd w:val="clear" w:color="auto" w:fill="auto"/>
          </w:tcPr>
          <w:p w:rsidR="00F858E3" w:rsidRPr="001A1472" w:rsidRDefault="00F858E3" w:rsidP="00860B87">
            <w:pPr>
              <w:pStyle w:val="a3"/>
              <w:keepNext/>
              <w:spacing w:line="22" w:lineRule="atLeast"/>
              <w:rPr>
                <w:sz w:val="24"/>
                <w:szCs w:val="24"/>
              </w:rPr>
            </w:pPr>
            <w:r w:rsidRPr="001A1472">
              <w:rPr>
                <w:b/>
                <w:color w:val="000000"/>
                <w:sz w:val="24"/>
                <w:szCs w:val="24"/>
              </w:rPr>
              <w:t>Усього</w:t>
            </w:r>
          </w:p>
        </w:tc>
        <w:tc>
          <w:tcPr>
            <w:tcW w:w="851" w:type="dxa"/>
            <w:shd w:val="clear" w:color="auto" w:fill="auto"/>
          </w:tcPr>
          <w:p w:rsidR="00F858E3" w:rsidRPr="0001709E" w:rsidRDefault="0001709E" w:rsidP="00860B87">
            <w:pPr>
              <w:keepNext/>
              <w:shd w:val="clear" w:color="auto" w:fill="FFFFFF"/>
              <w:spacing w:line="22" w:lineRule="atLeast"/>
              <w:jc w:val="center"/>
              <w:rPr>
                <w:b/>
                <w:sz w:val="24"/>
                <w:szCs w:val="24"/>
              </w:rPr>
            </w:pPr>
            <w:r w:rsidRPr="0001709E">
              <w:rPr>
                <w:b/>
                <w:color w:val="000000"/>
                <w:spacing w:val="-3"/>
                <w:sz w:val="24"/>
                <w:szCs w:val="24"/>
              </w:rPr>
              <w:t>2026-2028</w:t>
            </w:r>
          </w:p>
        </w:tc>
        <w:tc>
          <w:tcPr>
            <w:tcW w:w="850" w:type="dxa"/>
            <w:shd w:val="clear" w:color="auto" w:fill="auto"/>
          </w:tcPr>
          <w:p w:rsidR="00F858E3" w:rsidRPr="00F46A1B" w:rsidRDefault="00BD7C93" w:rsidP="00860B87">
            <w:pPr>
              <w:keepNext/>
              <w:spacing w:line="22" w:lineRule="atLeast"/>
              <w:ind w:right="-30"/>
              <w:jc w:val="center"/>
              <w:rPr>
                <w:b/>
                <w:bCs/>
                <w:sz w:val="24"/>
                <w:szCs w:val="24"/>
              </w:rPr>
            </w:pPr>
            <w:r>
              <w:rPr>
                <w:b/>
                <w:bCs/>
                <w:sz w:val="24"/>
                <w:szCs w:val="24"/>
                <w:lang w:val="ru-RU"/>
              </w:rPr>
              <w:t>25,602</w:t>
            </w:r>
          </w:p>
        </w:tc>
        <w:tc>
          <w:tcPr>
            <w:tcW w:w="834" w:type="dxa"/>
            <w:shd w:val="clear" w:color="auto" w:fill="auto"/>
          </w:tcPr>
          <w:p w:rsidR="00F858E3" w:rsidRPr="00BD7C93" w:rsidRDefault="00150A28" w:rsidP="00860B87">
            <w:pPr>
              <w:keepNext/>
              <w:spacing w:line="22" w:lineRule="atLeast"/>
              <w:ind w:left="-52" w:right="-129"/>
              <w:jc w:val="center"/>
              <w:rPr>
                <w:b/>
                <w:bCs/>
                <w:sz w:val="24"/>
                <w:szCs w:val="24"/>
                <w:lang w:val="ru-RU"/>
              </w:rPr>
            </w:pPr>
            <w:r>
              <w:rPr>
                <w:b/>
                <w:bCs/>
                <w:sz w:val="24"/>
                <w:szCs w:val="24"/>
              </w:rPr>
              <w:t>8,5</w:t>
            </w:r>
            <w:r w:rsidR="00BD7C93">
              <w:rPr>
                <w:b/>
                <w:bCs/>
                <w:sz w:val="24"/>
                <w:szCs w:val="24"/>
                <w:lang w:val="ru-RU"/>
              </w:rPr>
              <w:t>34</w:t>
            </w:r>
          </w:p>
        </w:tc>
        <w:tc>
          <w:tcPr>
            <w:tcW w:w="862" w:type="dxa"/>
            <w:shd w:val="clear" w:color="auto" w:fill="auto"/>
          </w:tcPr>
          <w:p w:rsidR="00F858E3" w:rsidRPr="00BD7C93" w:rsidRDefault="00150A28" w:rsidP="00860B87">
            <w:pPr>
              <w:keepNext/>
              <w:spacing w:line="22" w:lineRule="atLeast"/>
              <w:ind w:left="-87" w:right="-129"/>
              <w:jc w:val="center"/>
              <w:rPr>
                <w:b/>
                <w:bCs/>
                <w:sz w:val="24"/>
                <w:szCs w:val="24"/>
                <w:lang w:val="ru-RU"/>
              </w:rPr>
            </w:pPr>
            <w:r>
              <w:rPr>
                <w:b/>
                <w:bCs/>
                <w:sz w:val="24"/>
                <w:szCs w:val="24"/>
              </w:rPr>
              <w:t>8,5</w:t>
            </w:r>
            <w:r w:rsidR="00BD7C93">
              <w:rPr>
                <w:b/>
                <w:bCs/>
                <w:sz w:val="24"/>
                <w:szCs w:val="24"/>
                <w:lang w:val="ru-RU"/>
              </w:rPr>
              <w:t>34</w:t>
            </w:r>
          </w:p>
        </w:tc>
        <w:tc>
          <w:tcPr>
            <w:tcW w:w="850" w:type="dxa"/>
            <w:shd w:val="clear" w:color="auto" w:fill="auto"/>
          </w:tcPr>
          <w:p w:rsidR="00F858E3" w:rsidRPr="00BD7C93" w:rsidRDefault="00150A28" w:rsidP="00860B87">
            <w:pPr>
              <w:keepNext/>
              <w:spacing w:line="22" w:lineRule="atLeast"/>
              <w:jc w:val="center"/>
              <w:rPr>
                <w:b/>
                <w:bCs/>
                <w:sz w:val="24"/>
                <w:szCs w:val="24"/>
                <w:lang w:val="ru-RU"/>
              </w:rPr>
            </w:pPr>
            <w:r>
              <w:rPr>
                <w:b/>
                <w:bCs/>
                <w:sz w:val="24"/>
                <w:szCs w:val="24"/>
              </w:rPr>
              <w:t>8,5</w:t>
            </w:r>
            <w:r w:rsidR="00BD7C93">
              <w:rPr>
                <w:b/>
                <w:bCs/>
                <w:sz w:val="24"/>
                <w:szCs w:val="24"/>
                <w:lang w:val="ru-RU"/>
              </w:rPr>
              <w:t>34</w:t>
            </w:r>
          </w:p>
        </w:tc>
        <w:tc>
          <w:tcPr>
            <w:tcW w:w="3827" w:type="dxa"/>
            <w:shd w:val="clear" w:color="auto" w:fill="auto"/>
          </w:tcPr>
          <w:p w:rsidR="00F858E3" w:rsidRPr="00893B6D" w:rsidRDefault="00F858E3" w:rsidP="00860B87">
            <w:pPr>
              <w:pStyle w:val="20"/>
              <w:keepNext/>
              <w:spacing w:line="22" w:lineRule="atLeast"/>
              <w:rPr>
                <w:sz w:val="24"/>
                <w:szCs w:val="24"/>
              </w:rPr>
            </w:pPr>
          </w:p>
        </w:tc>
      </w:tr>
    </w:tbl>
    <w:p w:rsidR="00F308AD" w:rsidRDefault="00F308AD" w:rsidP="00860B87">
      <w:pPr>
        <w:keepNext/>
        <w:shd w:val="clear" w:color="auto" w:fill="FFFFFF"/>
        <w:tabs>
          <w:tab w:val="left" w:pos="5386"/>
        </w:tabs>
        <w:spacing w:line="22" w:lineRule="atLeast"/>
        <w:jc w:val="both"/>
        <w:rPr>
          <w:sz w:val="24"/>
          <w:szCs w:val="24"/>
        </w:rPr>
      </w:pPr>
      <w:r w:rsidRPr="001A5FBC">
        <w:rPr>
          <w:sz w:val="24"/>
          <w:szCs w:val="24"/>
        </w:rPr>
        <w:t xml:space="preserve"> </w:t>
      </w:r>
    </w:p>
    <w:p w:rsidR="00077D09" w:rsidRPr="00F637B5" w:rsidRDefault="00077D09" w:rsidP="00860B87">
      <w:pPr>
        <w:keepNext/>
        <w:shd w:val="clear" w:color="auto" w:fill="FFFFFF"/>
        <w:tabs>
          <w:tab w:val="left" w:pos="5386"/>
        </w:tabs>
        <w:spacing w:line="22" w:lineRule="atLeast"/>
        <w:jc w:val="both"/>
        <w:rPr>
          <w:color w:val="FF0000"/>
          <w:sz w:val="24"/>
          <w:szCs w:val="24"/>
        </w:rPr>
      </w:pPr>
    </w:p>
    <w:p w:rsidR="00077D09" w:rsidRDefault="00077D09" w:rsidP="00860B87">
      <w:pPr>
        <w:keepNext/>
        <w:shd w:val="clear" w:color="auto" w:fill="FFFFFF"/>
        <w:tabs>
          <w:tab w:val="left" w:pos="5386"/>
        </w:tabs>
        <w:spacing w:line="22" w:lineRule="atLeast"/>
        <w:jc w:val="both"/>
        <w:rPr>
          <w:sz w:val="24"/>
          <w:szCs w:val="24"/>
        </w:rPr>
      </w:pPr>
    </w:p>
    <w:p w:rsidR="00077D09" w:rsidRPr="003E3EF4" w:rsidRDefault="003E3EF4" w:rsidP="00860B87">
      <w:pPr>
        <w:keepNext/>
        <w:shd w:val="clear" w:color="auto" w:fill="FFFFFF"/>
        <w:tabs>
          <w:tab w:val="left" w:pos="5386"/>
        </w:tabs>
        <w:spacing w:line="22" w:lineRule="atLeast"/>
        <w:jc w:val="both"/>
        <w:rPr>
          <w:sz w:val="24"/>
          <w:szCs w:val="24"/>
        </w:rPr>
      </w:pPr>
      <w:r w:rsidRPr="003E3EF4">
        <w:rPr>
          <w:b/>
          <w:sz w:val="24"/>
          <w:szCs w:val="24"/>
        </w:rPr>
        <w:t>Секретар міської ради</w:t>
      </w:r>
      <w:r w:rsidRPr="003E3EF4">
        <w:rPr>
          <w:b/>
          <w:sz w:val="24"/>
          <w:szCs w:val="24"/>
        </w:rPr>
        <w:tab/>
      </w:r>
      <w:r w:rsidRPr="003E3EF4">
        <w:rPr>
          <w:b/>
          <w:sz w:val="24"/>
          <w:szCs w:val="24"/>
        </w:rPr>
        <w:tab/>
      </w:r>
      <w:r w:rsidRPr="003E3EF4">
        <w:rPr>
          <w:b/>
          <w:sz w:val="24"/>
          <w:szCs w:val="24"/>
        </w:rPr>
        <w:tab/>
      </w:r>
      <w:r w:rsidRPr="003E3EF4">
        <w:rPr>
          <w:b/>
          <w:sz w:val="24"/>
          <w:szCs w:val="24"/>
        </w:rPr>
        <w:tab/>
      </w:r>
      <w:r w:rsidRPr="003E3EF4">
        <w:rPr>
          <w:b/>
          <w:sz w:val="24"/>
          <w:szCs w:val="24"/>
        </w:rPr>
        <w:tab/>
      </w:r>
      <w:r w:rsidRPr="003E3EF4">
        <w:rPr>
          <w:b/>
          <w:sz w:val="24"/>
          <w:szCs w:val="24"/>
        </w:rPr>
        <w:tab/>
        <w:t>В</w:t>
      </w:r>
      <w:r w:rsidRPr="003E3EF4">
        <w:rPr>
          <w:b/>
          <w:sz w:val="24"/>
          <w:szCs w:val="24"/>
          <w:lang w:val="en-US"/>
        </w:rPr>
        <w:t>’</w:t>
      </w:r>
      <w:proofErr w:type="spellStart"/>
      <w:r w:rsidRPr="003E3EF4">
        <w:rPr>
          <w:b/>
          <w:sz w:val="24"/>
          <w:szCs w:val="24"/>
        </w:rPr>
        <w:t>ячеслав</w:t>
      </w:r>
      <w:proofErr w:type="spellEnd"/>
      <w:r w:rsidRPr="003E3EF4">
        <w:rPr>
          <w:b/>
          <w:sz w:val="24"/>
          <w:szCs w:val="24"/>
        </w:rPr>
        <w:t xml:space="preserve"> ГУБАРЬ</w:t>
      </w:r>
    </w:p>
    <w:p w:rsidR="00F308AD" w:rsidRPr="001A5FBC" w:rsidRDefault="00F308AD" w:rsidP="00860B87">
      <w:pPr>
        <w:shd w:val="clear" w:color="auto" w:fill="FFFFFF"/>
        <w:tabs>
          <w:tab w:val="left" w:pos="5386"/>
        </w:tabs>
        <w:spacing w:line="22" w:lineRule="atLeast"/>
        <w:jc w:val="both"/>
        <w:rPr>
          <w:sz w:val="24"/>
          <w:szCs w:val="24"/>
        </w:rPr>
      </w:pPr>
    </w:p>
    <w:p w:rsidR="00F308AD" w:rsidRPr="001A5FBC" w:rsidRDefault="00F308AD" w:rsidP="004176C8">
      <w:pPr>
        <w:spacing w:before="60" w:after="60"/>
        <w:rPr>
          <w:sz w:val="24"/>
          <w:szCs w:val="24"/>
        </w:rPr>
        <w:sectPr w:rsidR="00F308AD" w:rsidRPr="001A5FBC" w:rsidSect="0084642E">
          <w:headerReference w:type="even" r:id="rId12"/>
          <w:headerReference w:type="default" r:id="rId13"/>
          <w:pgSz w:w="16834" w:h="11909" w:orient="landscape" w:code="9"/>
          <w:pgMar w:top="1418" w:right="1134" w:bottom="567" w:left="1134" w:header="284" w:footer="284" w:gutter="0"/>
          <w:pgNumType w:start="1"/>
          <w:cols w:space="60"/>
          <w:noEndnote/>
          <w:titlePg/>
        </w:sectPr>
      </w:pPr>
    </w:p>
    <w:p w:rsidR="002A39FC" w:rsidRDefault="002A39FC" w:rsidP="002A39FC">
      <w:pPr>
        <w:tabs>
          <w:tab w:val="left" w:pos="3686"/>
        </w:tabs>
        <w:spacing w:line="276" w:lineRule="auto"/>
        <w:ind w:firstLine="425"/>
        <w:jc w:val="center"/>
        <w:rPr>
          <w:b/>
          <w:sz w:val="24"/>
          <w:szCs w:val="24"/>
        </w:rPr>
      </w:pPr>
      <w:r>
        <w:rPr>
          <w:b/>
          <w:sz w:val="24"/>
          <w:szCs w:val="24"/>
        </w:rPr>
        <w:lastRenderedPageBreak/>
        <w:t>ПОЯСНЮВАЛЬНА ЗАПИСКА</w:t>
      </w:r>
    </w:p>
    <w:p w:rsidR="002A39FC" w:rsidRDefault="002A39FC" w:rsidP="002A39FC">
      <w:pPr>
        <w:tabs>
          <w:tab w:val="left" w:pos="3686"/>
        </w:tabs>
        <w:spacing w:line="276" w:lineRule="auto"/>
        <w:ind w:firstLine="425"/>
        <w:jc w:val="center"/>
        <w:rPr>
          <w:b/>
          <w:sz w:val="24"/>
          <w:szCs w:val="24"/>
        </w:rPr>
      </w:pPr>
      <w:r>
        <w:rPr>
          <w:b/>
          <w:sz w:val="24"/>
          <w:szCs w:val="24"/>
        </w:rPr>
        <w:t xml:space="preserve">до </w:t>
      </w:r>
      <w:proofErr w:type="spellStart"/>
      <w:r>
        <w:rPr>
          <w:b/>
          <w:sz w:val="24"/>
          <w:szCs w:val="24"/>
        </w:rPr>
        <w:t>проєкту</w:t>
      </w:r>
      <w:proofErr w:type="spellEnd"/>
      <w:r>
        <w:rPr>
          <w:b/>
          <w:sz w:val="24"/>
          <w:szCs w:val="24"/>
        </w:rPr>
        <w:t xml:space="preserve"> рішення Роменської міської ради</w:t>
      </w:r>
    </w:p>
    <w:p w:rsidR="002A39FC" w:rsidRDefault="002A39FC" w:rsidP="002A39FC">
      <w:pPr>
        <w:spacing w:line="276" w:lineRule="auto"/>
        <w:jc w:val="center"/>
        <w:rPr>
          <w:b/>
          <w:sz w:val="24"/>
          <w:szCs w:val="24"/>
        </w:rPr>
      </w:pPr>
      <w:r>
        <w:rPr>
          <w:b/>
          <w:sz w:val="24"/>
          <w:szCs w:val="24"/>
        </w:rPr>
        <w:t>«</w:t>
      </w:r>
      <w:r w:rsidRPr="005137EA">
        <w:rPr>
          <w:b/>
          <w:noProof/>
          <w:sz w:val="24"/>
          <w:szCs w:val="24"/>
        </w:rPr>
        <w:t xml:space="preserve">Про </w:t>
      </w:r>
      <w:r>
        <w:rPr>
          <w:b/>
          <w:noProof/>
          <w:sz w:val="24"/>
          <w:szCs w:val="24"/>
        </w:rPr>
        <w:t xml:space="preserve">затвердження </w:t>
      </w:r>
      <w:r w:rsidRPr="005137EA">
        <w:rPr>
          <w:b/>
          <w:noProof/>
          <w:sz w:val="24"/>
          <w:szCs w:val="24"/>
        </w:rPr>
        <w:t>Програм</w:t>
      </w:r>
      <w:r>
        <w:rPr>
          <w:b/>
          <w:noProof/>
          <w:sz w:val="24"/>
          <w:szCs w:val="24"/>
        </w:rPr>
        <w:t>и</w:t>
      </w:r>
      <w:r w:rsidRPr="005137EA">
        <w:rPr>
          <w:b/>
          <w:noProof/>
          <w:sz w:val="24"/>
          <w:szCs w:val="24"/>
        </w:rPr>
        <w:t xml:space="preserve"> </w:t>
      </w:r>
      <w:r w:rsidRPr="001A5FBC">
        <w:rPr>
          <w:b/>
          <w:color w:val="000000"/>
          <w:sz w:val="24"/>
          <w:szCs w:val="24"/>
        </w:rPr>
        <w:t>поліпшення стану безпеки, гігієни праці т</w:t>
      </w:r>
      <w:r>
        <w:rPr>
          <w:b/>
          <w:color w:val="000000"/>
          <w:sz w:val="24"/>
          <w:szCs w:val="24"/>
        </w:rPr>
        <w:t xml:space="preserve">а виробничого </w:t>
      </w:r>
      <w:r w:rsidRPr="00237A85">
        <w:rPr>
          <w:b/>
          <w:color w:val="000000"/>
          <w:sz w:val="24"/>
          <w:szCs w:val="24"/>
        </w:rPr>
        <w:t>середовища</w:t>
      </w:r>
      <w:r>
        <w:rPr>
          <w:b/>
          <w:color w:val="000000"/>
          <w:sz w:val="24"/>
          <w:szCs w:val="24"/>
          <w:lang w:val="ru-RU"/>
        </w:rPr>
        <w:t xml:space="preserve"> </w:t>
      </w:r>
      <w:r>
        <w:rPr>
          <w:b/>
          <w:noProof/>
          <w:sz w:val="24"/>
          <w:szCs w:val="24"/>
        </w:rPr>
        <w:t xml:space="preserve">Роменської міської територіальної громади </w:t>
      </w:r>
      <w:r w:rsidRPr="005137EA">
        <w:rPr>
          <w:b/>
          <w:noProof/>
          <w:sz w:val="24"/>
          <w:szCs w:val="24"/>
        </w:rPr>
        <w:t xml:space="preserve"> на </w:t>
      </w:r>
      <w:r>
        <w:rPr>
          <w:b/>
          <w:noProof/>
          <w:sz w:val="24"/>
          <w:szCs w:val="24"/>
        </w:rPr>
        <w:t>202</w:t>
      </w:r>
      <w:r w:rsidR="0001709E">
        <w:rPr>
          <w:b/>
          <w:noProof/>
          <w:sz w:val="24"/>
          <w:szCs w:val="24"/>
        </w:rPr>
        <w:t>6</w:t>
      </w:r>
      <w:r>
        <w:rPr>
          <w:b/>
          <w:noProof/>
          <w:sz w:val="24"/>
          <w:szCs w:val="24"/>
        </w:rPr>
        <w:t>-202</w:t>
      </w:r>
      <w:r w:rsidR="0001709E">
        <w:rPr>
          <w:b/>
          <w:noProof/>
          <w:sz w:val="24"/>
          <w:szCs w:val="24"/>
        </w:rPr>
        <w:t>8</w:t>
      </w:r>
      <w:r w:rsidRPr="005137EA">
        <w:rPr>
          <w:b/>
          <w:noProof/>
          <w:sz w:val="24"/>
          <w:szCs w:val="24"/>
        </w:rPr>
        <w:t xml:space="preserve"> рок</w:t>
      </w:r>
      <w:r>
        <w:rPr>
          <w:b/>
          <w:noProof/>
          <w:sz w:val="24"/>
          <w:szCs w:val="24"/>
        </w:rPr>
        <w:t>и</w:t>
      </w:r>
      <w:r>
        <w:rPr>
          <w:b/>
          <w:sz w:val="24"/>
          <w:szCs w:val="24"/>
        </w:rPr>
        <w:t>»</w:t>
      </w:r>
    </w:p>
    <w:p w:rsidR="002A39FC" w:rsidRDefault="002A39FC" w:rsidP="002A39FC">
      <w:pPr>
        <w:spacing w:line="276" w:lineRule="auto"/>
        <w:jc w:val="center"/>
        <w:rPr>
          <w:b/>
          <w:sz w:val="24"/>
          <w:szCs w:val="24"/>
        </w:rPr>
      </w:pPr>
    </w:p>
    <w:p w:rsidR="0001709E" w:rsidRPr="005C7E53" w:rsidRDefault="002A39FC" w:rsidP="0001709E">
      <w:pPr>
        <w:spacing w:after="120" w:line="276" w:lineRule="auto"/>
        <w:ind w:firstLine="425"/>
        <w:jc w:val="both"/>
        <w:rPr>
          <w:sz w:val="24"/>
          <w:szCs w:val="24"/>
        </w:rPr>
      </w:pPr>
      <w:r w:rsidRPr="002A39FC">
        <w:rPr>
          <w:sz w:val="24"/>
          <w:szCs w:val="24"/>
        </w:rPr>
        <w:t xml:space="preserve">Відповідно до статей 26,  34 Закону України «Про місцеве самоврядування в Україні», статті 35 Закону України «Про охорону праці» </w:t>
      </w:r>
      <w:r>
        <w:rPr>
          <w:sz w:val="24"/>
          <w:szCs w:val="24"/>
        </w:rPr>
        <w:t>з метою</w:t>
      </w:r>
      <w:r w:rsidRPr="002A39FC">
        <w:rPr>
          <w:sz w:val="24"/>
          <w:szCs w:val="24"/>
        </w:rPr>
        <w:t xml:space="preserve"> реалізації державної політики в галузі охорони праці</w:t>
      </w:r>
      <w:r w:rsidRPr="002A39FC">
        <w:rPr>
          <w:noProof/>
          <w:sz w:val="24"/>
          <w:szCs w:val="24"/>
        </w:rPr>
        <w:t>,</w:t>
      </w:r>
      <w:r w:rsidR="0001709E" w:rsidRPr="0001709E">
        <w:rPr>
          <w:sz w:val="24"/>
          <w:szCs w:val="24"/>
        </w:rPr>
        <w:t xml:space="preserve"> </w:t>
      </w:r>
      <w:r w:rsidR="0001709E" w:rsidRPr="005C7E53">
        <w:rPr>
          <w:sz w:val="24"/>
          <w:szCs w:val="24"/>
        </w:rPr>
        <w:t>комплексн</w:t>
      </w:r>
      <w:r w:rsidR="0001709E">
        <w:rPr>
          <w:sz w:val="24"/>
          <w:szCs w:val="24"/>
        </w:rPr>
        <w:t>ого</w:t>
      </w:r>
      <w:r w:rsidR="0001709E" w:rsidRPr="005C7E53">
        <w:rPr>
          <w:sz w:val="24"/>
          <w:szCs w:val="24"/>
        </w:rPr>
        <w:t xml:space="preserve">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r w:rsidR="0001709E">
        <w:rPr>
          <w:sz w:val="24"/>
          <w:szCs w:val="24"/>
        </w:rPr>
        <w:t>, необхідно затвердити</w:t>
      </w:r>
      <w:r w:rsidR="0001709E" w:rsidRPr="0001709E">
        <w:rPr>
          <w:noProof/>
          <w:sz w:val="24"/>
          <w:szCs w:val="24"/>
        </w:rPr>
        <w:t xml:space="preserve"> </w:t>
      </w:r>
      <w:r w:rsidR="0001709E" w:rsidRPr="002A39FC">
        <w:rPr>
          <w:noProof/>
          <w:sz w:val="24"/>
          <w:szCs w:val="24"/>
        </w:rPr>
        <w:t xml:space="preserve">Програму </w:t>
      </w:r>
      <w:r w:rsidR="0001709E" w:rsidRPr="002A39FC">
        <w:rPr>
          <w:color w:val="000000"/>
          <w:sz w:val="24"/>
          <w:szCs w:val="24"/>
        </w:rPr>
        <w:t xml:space="preserve">поліпшення стану безпеки, гігієни праці та виробничого середовища </w:t>
      </w:r>
      <w:r w:rsidR="0001709E" w:rsidRPr="002A39FC">
        <w:rPr>
          <w:noProof/>
          <w:sz w:val="24"/>
          <w:szCs w:val="24"/>
        </w:rPr>
        <w:t>Роменської міської територіальної громади  на 202</w:t>
      </w:r>
      <w:r w:rsidR="0001709E">
        <w:rPr>
          <w:noProof/>
          <w:sz w:val="24"/>
          <w:szCs w:val="24"/>
        </w:rPr>
        <w:t>6</w:t>
      </w:r>
      <w:r w:rsidR="0001709E" w:rsidRPr="002A39FC">
        <w:rPr>
          <w:noProof/>
          <w:sz w:val="24"/>
          <w:szCs w:val="24"/>
        </w:rPr>
        <w:t>-202</w:t>
      </w:r>
      <w:r w:rsidR="0001709E">
        <w:rPr>
          <w:noProof/>
          <w:sz w:val="24"/>
          <w:szCs w:val="24"/>
        </w:rPr>
        <w:t>8</w:t>
      </w:r>
      <w:r w:rsidR="0001709E" w:rsidRPr="002A39FC">
        <w:rPr>
          <w:noProof/>
          <w:sz w:val="24"/>
          <w:szCs w:val="24"/>
        </w:rPr>
        <w:t xml:space="preserve"> роки</w:t>
      </w:r>
    </w:p>
    <w:p w:rsidR="002A39FC" w:rsidRPr="002A39FC" w:rsidRDefault="002A39FC" w:rsidP="002A39FC">
      <w:pPr>
        <w:spacing w:line="276" w:lineRule="auto"/>
        <w:ind w:firstLine="425"/>
        <w:jc w:val="both"/>
        <w:rPr>
          <w:sz w:val="24"/>
          <w:szCs w:val="24"/>
        </w:rPr>
      </w:pPr>
      <w:r w:rsidRPr="002A39FC">
        <w:rPr>
          <w:noProof/>
          <w:sz w:val="24"/>
          <w:szCs w:val="24"/>
        </w:rPr>
        <w:t xml:space="preserve"> </w:t>
      </w:r>
    </w:p>
    <w:p w:rsidR="002A39FC" w:rsidRDefault="002A39FC" w:rsidP="002A39FC">
      <w:pPr>
        <w:tabs>
          <w:tab w:val="left" w:pos="3686"/>
        </w:tabs>
        <w:ind w:right="-2" w:firstLine="567"/>
        <w:jc w:val="both"/>
        <w:rPr>
          <w:sz w:val="24"/>
          <w:szCs w:val="24"/>
        </w:rPr>
      </w:pPr>
    </w:p>
    <w:p w:rsidR="002A39FC" w:rsidRDefault="002A39FC" w:rsidP="002A39FC">
      <w:pPr>
        <w:tabs>
          <w:tab w:val="left" w:pos="3686"/>
        </w:tabs>
        <w:ind w:right="-2" w:firstLine="567"/>
        <w:jc w:val="both"/>
        <w:rPr>
          <w:sz w:val="24"/>
          <w:szCs w:val="24"/>
        </w:rPr>
      </w:pPr>
    </w:p>
    <w:p w:rsidR="002A39FC" w:rsidRDefault="002A39FC" w:rsidP="002A39FC">
      <w:pPr>
        <w:tabs>
          <w:tab w:val="left" w:pos="3686"/>
        </w:tabs>
        <w:spacing w:line="276" w:lineRule="auto"/>
        <w:ind w:right="-2"/>
        <w:jc w:val="both"/>
        <w:rPr>
          <w:b/>
          <w:sz w:val="24"/>
          <w:szCs w:val="24"/>
        </w:rPr>
      </w:pPr>
      <w:r>
        <w:rPr>
          <w:b/>
          <w:sz w:val="24"/>
          <w:szCs w:val="24"/>
        </w:rPr>
        <w:t>Начальник відділу з контролю</w:t>
      </w:r>
    </w:p>
    <w:p w:rsidR="002A39FC" w:rsidRDefault="002A39FC" w:rsidP="002A39FC">
      <w:pPr>
        <w:tabs>
          <w:tab w:val="left" w:pos="3686"/>
        </w:tabs>
        <w:spacing w:line="276" w:lineRule="auto"/>
        <w:ind w:right="-2"/>
        <w:jc w:val="both"/>
        <w:rPr>
          <w:b/>
          <w:sz w:val="24"/>
          <w:szCs w:val="24"/>
        </w:rPr>
      </w:pPr>
      <w:r>
        <w:rPr>
          <w:b/>
          <w:sz w:val="24"/>
          <w:szCs w:val="24"/>
        </w:rPr>
        <w:t xml:space="preserve"> за додержанням законодавства </w:t>
      </w:r>
    </w:p>
    <w:p w:rsidR="002A39FC" w:rsidRDefault="002A39FC" w:rsidP="002A39FC">
      <w:pPr>
        <w:tabs>
          <w:tab w:val="left" w:pos="3686"/>
        </w:tabs>
        <w:spacing w:line="276" w:lineRule="auto"/>
        <w:ind w:right="-2"/>
        <w:jc w:val="both"/>
        <w:rPr>
          <w:b/>
          <w:sz w:val="24"/>
          <w:szCs w:val="24"/>
        </w:rPr>
      </w:pPr>
      <w:r>
        <w:rPr>
          <w:b/>
          <w:sz w:val="24"/>
          <w:szCs w:val="24"/>
        </w:rPr>
        <w:t>про працю та зайнятість населення</w:t>
      </w:r>
      <w:r>
        <w:rPr>
          <w:b/>
          <w:sz w:val="24"/>
          <w:szCs w:val="24"/>
        </w:rPr>
        <w:tab/>
      </w:r>
      <w:r>
        <w:rPr>
          <w:b/>
          <w:sz w:val="24"/>
          <w:szCs w:val="24"/>
        </w:rPr>
        <w:tab/>
      </w:r>
      <w:r>
        <w:rPr>
          <w:b/>
          <w:sz w:val="24"/>
          <w:szCs w:val="24"/>
        </w:rPr>
        <w:tab/>
      </w:r>
      <w:r>
        <w:rPr>
          <w:b/>
          <w:sz w:val="24"/>
          <w:szCs w:val="24"/>
        </w:rPr>
        <w:tab/>
        <w:t>Юлія АНДРУЩЕНКО</w:t>
      </w:r>
    </w:p>
    <w:p w:rsidR="002A39FC" w:rsidRDefault="002A39FC" w:rsidP="002A39FC">
      <w:pPr>
        <w:spacing w:line="276" w:lineRule="auto"/>
        <w:jc w:val="both"/>
        <w:rPr>
          <w:b/>
          <w:sz w:val="24"/>
          <w:szCs w:val="24"/>
        </w:rPr>
      </w:pPr>
    </w:p>
    <w:p w:rsidR="002A39FC" w:rsidRDefault="002A39FC" w:rsidP="002A39FC">
      <w:pPr>
        <w:spacing w:line="276" w:lineRule="auto"/>
        <w:jc w:val="both"/>
        <w:rPr>
          <w:b/>
          <w:sz w:val="24"/>
          <w:szCs w:val="24"/>
        </w:rPr>
      </w:pPr>
      <w:r>
        <w:rPr>
          <w:b/>
          <w:sz w:val="24"/>
          <w:szCs w:val="24"/>
        </w:rPr>
        <w:t>Погоджено</w:t>
      </w:r>
    </w:p>
    <w:p w:rsidR="002A39FC" w:rsidRDefault="002A39FC" w:rsidP="002A39FC">
      <w:pPr>
        <w:pStyle w:val="rvps2"/>
        <w:spacing w:before="0" w:beforeAutospacing="0" w:after="0" w:afterAutospacing="0"/>
        <w:rPr>
          <w:b/>
        </w:rPr>
      </w:pPr>
      <w:r>
        <w:rPr>
          <w:b/>
        </w:rPr>
        <w:t xml:space="preserve">Заступник міського голови з питань </w:t>
      </w:r>
    </w:p>
    <w:p w:rsidR="002A39FC" w:rsidRDefault="002A39FC" w:rsidP="002A39FC">
      <w:pPr>
        <w:pStyle w:val="rvps2"/>
        <w:spacing w:before="0" w:beforeAutospacing="0" w:after="0" w:afterAutospacing="0"/>
        <w:rPr>
          <w:b/>
        </w:rPr>
      </w:pPr>
      <w:r>
        <w:rPr>
          <w:b/>
        </w:rPr>
        <w:t xml:space="preserve">діяльності виконавчих органів ради                               </w:t>
      </w:r>
      <w:r>
        <w:rPr>
          <w:b/>
        </w:rPr>
        <w:tab/>
      </w:r>
      <w:r w:rsidR="0001709E">
        <w:rPr>
          <w:b/>
        </w:rPr>
        <w:t>Лілія ГОРОДЕЦЬКА</w:t>
      </w:r>
    </w:p>
    <w:p w:rsidR="002A39FC" w:rsidRPr="005137EA" w:rsidRDefault="002A39FC" w:rsidP="002A39FC">
      <w:pPr>
        <w:pStyle w:val="rvps2"/>
        <w:spacing w:before="0" w:beforeAutospacing="0" w:after="0" w:afterAutospacing="0"/>
        <w:rPr>
          <w:b/>
        </w:rPr>
      </w:pPr>
    </w:p>
    <w:p w:rsidR="00CB6647" w:rsidRPr="001A5FBC" w:rsidRDefault="00CB6647" w:rsidP="00493D77">
      <w:pPr>
        <w:rPr>
          <w:sz w:val="24"/>
          <w:szCs w:val="24"/>
        </w:rPr>
      </w:pPr>
    </w:p>
    <w:sectPr w:rsidR="00CB6647" w:rsidRPr="001A5FBC" w:rsidSect="00787595">
      <w:headerReference w:type="even" r:id="rId14"/>
      <w:headerReference w:type="default" r:id="rId15"/>
      <w:pgSz w:w="11906" w:h="16838" w:code="9"/>
      <w:pgMar w:top="1134" w:right="567" w:bottom="1134" w:left="1701" w:header="39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8C7" w:rsidRDefault="00D838C7">
      <w:r>
        <w:separator/>
      </w:r>
    </w:p>
  </w:endnote>
  <w:endnote w:type="continuationSeparator" w:id="0">
    <w:p w:rsidR="00D838C7" w:rsidRDefault="00D8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9B" w:rsidRDefault="00B10E9B">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0E9B" w:rsidRDefault="00B10E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9B" w:rsidRDefault="002240B3" w:rsidP="002240B3">
    <w:pPr>
      <w:pStyle w:val="a9"/>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8C7" w:rsidRDefault="00D838C7">
      <w:r>
        <w:separator/>
      </w:r>
    </w:p>
  </w:footnote>
  <w:footnote w:type="continuationSeparator" w:id="0">
    <w:p w:rsidR="00D838C7" w:rsidRDefault="00D8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9B" w:rsidRDefault="00B10E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0E9B" w:rsidRDefault="00B10E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9B" w:rsidRDefault="00B10E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0E9B" w:rsidRDefault="00B10E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9B" w:rsidRDefault="00B10E9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95" w:rsidRDefault="00787595" w:rsidP="007875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7595" w:rsidRDefault="00787595">
    <w:pPr>
      <w:pStyle w:val="a4"/>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95" w:rsidRDefault="00787595">
    <w:pPr>
      <w:pStyle w:val="a4"/>
      <w:ind w:right="360"/>
    </w:pPr>
  </w:p>
  <w:p w:rsidR="00787595" w:rsidRDefault="00787595">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B5C28F6"/>
    <w:lvl w:ilvl="0">
      <w:numFmt w:val="bullet"/>
      <w:lvlText w:val="*"/>
      <w:lvlJc w:val="left"/>
    </w:lvl>
  </w:abstractNum>
  <w:abstractNum w:abstractNumId="1" w15:restartNumberingAfterBreak="0">
    <w:nsid w:val="11F06888"/>
    <w:multiLevelType w:val="hybridMultilevel"/>
    <w:tmpl w:val="01603B84"/>
    <w:lvl w:ilvl="0" w:tplc="03F8843A">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BA42153"/>
    <w:multiLevelType w:val="hybridMultilevel"/>
    <w:tmpl w:val="153AB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03B20"/>
    <w:multiLevelType w:val="hybridMultilevel"/>
    <w:tmpl w:val="E45428B0"/>
    <w:lvl w:ilvl="0" w:tplc="03F8843A">
      <w:numFmt w:val="bullet"/>
      <w:lvlText w:val="-"/>
      <w:lvlJc w:val="left"/>
      <w:pPr>
        <w:tabs>
          <w:tab w:val="num" w:pos="720"/>
        </w:tabs>
        <w:ind w:left="720" w:hanging="360"/>
      </w:pPr>
      <w:rPr>
        <w:rFonts w:ascii="Times New Roman" w:eastAsia="Times New Roman" w:hAnsi="Times New Roman" w:cs="Times New Roman" w:hint="default"/>
      </w:rPr>
    </w:lvl>
    <w:lvl w:ilvl="1" w:tplc="03F8843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CE3A63"/>
    <w:multiLevelType w:val="hybridMultilevel"/>
    <w:tmpl w:val="22F6B384"/>
    <w:lvl w:ilvl="0" w:tplc="45FE9A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4D2986"/>
    <w:multiLevelType w:val="singleLevel"/>
    <w:tmpl w:val="22FA5B9E"/>
    <w:lvl w:ilvl="0">
      <w:start w:val="2"/>
      <w:numFmt w:val="bullet"/>
      <w:lvlText w:val="-"/>
      <w:lvlJc w:val="left"/>
      <w:pPr>
        <w:tabs>
          <w:tab w:val="num" w:pos="1069"/>
        </w:tabs>
        <w:ind w:left="1069" w:hanging="360"/>
      </w:pPr>
    </w:lvl>
  </w:abstractNum>
  <w:abstractNum w:abstractNumId="6" w15:restartNumberingAfterBreak="0">
    <w:nsid w:val="2D8624FC"/>
    <w:multiLevelType w:val="hybridMultilevel"/>
    <w:tmpl w:val="0F6E6900"/>
    <w:lvl w:ilvl="0" w:tplc="0419000F">
      <w:start w:val="1"/>
      <w:numFmt w:val="decimal"/>
      <w:lvlText w:val="%1."/>
      <w:lvlJc w:val="left"/>
      <w:pPr>
        <w:tabs>
          <w:tab w:val="num" w:pos="720"/>
        </w:tabs>
        <w:ind w:left="720" w:hanging="360"/>
      </w:pPr>
    </w:lvl>
    <w:lvl w:ilvl="1" w:tplc="03F8843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0393D6E"/>
    <w:multiLevelType w:val="hybridMultilevel"/>
    <w:tmpl w:val="15E8D846"/>
    <w:lvl w:ilvl="0" w:tplc="22FA5B9E">
      <w:start w:val="2"/>
      <w:numFmt w:val="bullet"/>
      <w:lvlText w:val="-"/>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5866629"/>
    <w:multiLevelType w:val="hybridMultilevel"/>
    <w:tmpl w:val="A6A6C3B4"/>
    <w:lvl w:ilvl="0" w:tplc="79B46DC6">
      <w:start w:val="1"/>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56553B24"/>
    <w:multiLevelType w:val="hybridMultilevel"/>
    <w:tmpl w:val="3E408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10D0A1D"/>
    <w:multiLevelType w:val="hybridMultilevel"/>
    <w:tmpl w:val="65DE7AA4"/>
    <w:lvl w:ilvl="0" w:tplc="03F8843A">
      <w:numFmt w:val="bullet"/>
      <w:lvlText w:val="-"/>
      <w:lvlJc w:val="left"/>
      <w:pPr>
        <w:tabs>
          <w:tab w:val="num" w:pos="720"/>
        </w:tabs>
        <w:ind w:left="720" w:hanging="360"/>
      </w:pPr>
      <w:rPr>
        <w:rFonts w:ascii="Times New Roman" w:eastAsia="Times New Roman" w:hAnsi="Times New Roman" w:cs="Times New Roman" w:hint="default"/>
      </w:rPr>
    </w:lvl>
    <w:lvl w:ilvl="1" w:tplc="03F8843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1687BE5"/>
    <w:multiLevelType w:val="hybridMultilevel"/>
    <w:tmpl w:val="60EE1A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7D130FFF"/>
    <w:multiLevelType w:val="hybridMultilevel"/>
    <w:tmpl w:val="B86A3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3">
    <w:abstractNumId w:val="8"/>
  </w:num>
  <w:num w:numId="4">
    <w:abstractNumId w:val="9"/>
  </w:num>
  <w:num w:numId="5">
    <w:abstractNumId w:val="11"/>
  </w:num>
  <w:num w:numId="6">
    <w:abstractNumId w:val="4"/>
  </w:num>
  <w:num w:numId="7">
    <w:abstractNumId w:val="6"/>
  </w:num>
  <w:num w:numId="8">
    <w:abstractNumId w:val="10"/>
  </w:num>
  <w:num w:numId="9">
    <w:abstractNumId w:val="3"/>
  </w:num>
  <w:num w:numId="10">
    <w:abstractNumId w:val="1"/>
  </w:num>
  <w:num w:numId="11">
    <w:abstractNumId w:val="2"/>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48"/>
    <w:rsid w:val="00002219"/>
    <w:rsid w:val="00002692"/>
    <w:rsid w:val="00011C67"/>
    <w:rsid w:val="0001709E"/>
    <w:rsid w:val="00035CF4"/>
    <w:rsid w:val="00036405"/>
    <w:rsid w:val="00050553"/>
    <w:rsid w:val="00074D1C"/>
    <w:rsid w:val="0007603D"/>
    <w:rsid w:val="00077D09"/>
    <w:rsid w:val="000A31DA"/>
    <w:rsid w:val="000C4A9A"/>
    <w:rsid w:val="000D13A9"/>
    <w:rsid w:val="000D1B46"/>
    <w:rsid w:val="000E056D"/>
    <w:rsid w:val="000F3A41"/>
    <w:rsid w:val="00105E5E"/>
    <w:rsid w:val="00112367"/>
    <w:rsid w:val="001141D9"/>
    <w:rsid w:val="00114AA2"/>
    <w:rsid w:val="00121E33"/>
    <w:rsid w:val="001321D4"/>
    <w:rsid w:val="00135948"/>
    <w:rsid w:val="00143751"/>
    <w:rsid w:val="00150A28"/>
    <w:rsid w:val="0016018C"/>
    <w:rsid w:val="00165074"/>
    <w:rsid w:val="00166BEC"/>
    <w:rsid w:val="00180E6E"/>
    <w:rsid w:val="00190C1C"/>
    <w:rsid w:val="001A1472"/>
    <w:rsid w:val="001A5FBC"/>
    <w:rsid w:val="001B6A33"/>
    <w:rsid w:val="001C301F"/>
    <w:rsid w:val="001C4F36"/>
    <w:rsid w:val="001D0E5F"/>
    <w:rsid w:val="001D15BC"/>
    <w:rsid w:val="001E4E8C"/>
    <w:rsid w:val="00203EF4"/>
    <w:rsid w:val="00211615"/>
    <w:rsid w:val="00212162"/>
    <w:rsid w:val="00214B23"/>
    <w:rsid w:val="00223618"/>
    <w:rsid w:val="002240B3"/>
    <w:rsid w:val="00225782"/>
    <w:rsid w:val="00233365"/>
    <w:rsid w:val="00234DD6"/>
    <w:rsid w:val="00236F8F"/>
    <w:rsid w:val="00237A85"/>
    <w:rsid w:val="0024172C"/>
    <w:rsid w:val="0024411A"/>
    <w:rsid w:val="00255F90"/>
    <w:rsid w:val="00266497"/>
    <w:rsid w:val="00266A57"/>
    <w:rsid w:val="00270C12"/>
    <w:rsid w:val="00277E02"/>
    <w:rsid w:val="00277F9D"/>
    <w:rsid w:val="00281327"/>
    <w:rsid w:val="00287401"/>
    <w:rsid w:val="00290B6B"/>
    <w:rsid w:val="00296159"/>
    <w:rsid w:val="002A39FC"/>
    <w:rsid w:val="002C07EC"/>
    <w:rsid w:val="002D0C79"/>
    <w:rsid w:val="002D4B6F"/>
    <w:rsid w:val="002E208A"/>
    <w:rsid w:val="002F0982"/>
    <w:rsid w:val="002F5F41"/>
    <w:rsid w:val="003066A4"/>
    <w:rsid w:val="003167D4"/>
    <w:rsid w:val="00325298"/>
    <w:rsid w:val="00325AFB"/>
    <w:rsid w:val="0035365F"/>
    <w:rsid w:val="003548EE"/>
    <w:rsid w:val="00360B27"/>
    <w:rsid w:val="00364701"/>
    <w:rsid w:val="00380F60"/>
    <w:rsid w:val="00384EE7"/>
    <w:rsid w:val="003A0DFB"/>
    <w:rsid w:val="003C4825"/>
    <w:rsid w:val="003D1171"/>
    <w:rsid w:val="003D4F37"/>
    <w:rsid w:val="003D7B58"/>
    <w:rsid w:val="003E3EF4"/>
    <w:rsid w:val="003E7CE4"/>
    <w:rsid w:val="0041167D"/>
    <w:rsid w:val="004176C8"/>
    <w:rsid w:val="00435DFB"/>
    <w:rsid w:val="00444A50"/>
    <w:rsid w:val="0046253D"/>
    <w:rsid w:val="004627D6"/>
    <w:rsid w:val="004672E1"/>
    <w:rsid w:val="00471BB1"/>
    <w:rsid w:val="00482308"/>
    <w:rsid w:val="00493D77"/>
    <w:rsid w:val="004B0BAB"/>
    <w:rsid w:val="004B5422"/>
    <w:rsid w:val="004C50F9"/>
    <w:rsid w:val="005036BF"/>
    <w:rsid w:val="00522A48"/>
    <w:rsid w:val="00527902"/>
    <w:rsid w:val="00536CA8"/>
    <w:rsid w:val="0053744B"/>
    <w:rsid w:val="00544FC8"/>
    <w:rsid w:val="00557715"/>
    <w:rsid w:val="00557AC7"/>
    <w:rsid w:val="00563AF1"/>
    <w:rsid w:val="0057668A"/>
    <w:rsid w:val="0058189D"/>
    <w:rsid w:val="005835AD"/>
    <w:rsid w:val="005903CB"/>
    <w:rsid w:val="005A3B60"/>
    <w:rsid w:val="005A3C60"/>
    <w:rsid w:val="005B043E"/>
    <w:rsid w:val="005B52E7"/>
    <w:rsid w:val="005C7E53"/>
    <w:rsid w:val="005D1135"/>
    <w:rsid w:val="006003B2"/>
    <w:rsid w:val="00600E76"/>
    <w:rsid w:val="006258F6"/>
    <w:rsid w:val="00626DBE"/>
    <w:rsid w:val="0063032C"/>
    <w:rsid w:val="006368A1"/>
    <w:rsid w:val="00636977"/>
    <w:rsid w:val="00641DCD"/>
    <w:rsid w:val="00643C49"/>
    <w:rsid w:val="00657258"/>
    <w:rsid w:val="00662D45"/>
    <w:rsid w:val="00670000"/>
    <w:rsid w:val="006765E4"/>
    <w:rsid w:val="00677560"/>
    <w:rsid w:val="006809D7"/>
    <w:rsid w:val="00683289"/>
    <w:rsid w:val="00684BF8"/>
    <w:rsid w:val="006A23B2"/>
    <w:rsid w:val="006A669E"/>
    <w:rsid w:val="006B2C51"/>
    <w:rsid w:val="006B6898"/>
    <w:rsid w:val="006B6EBA"/>
    <w:rsid w:val="006C1048"/>
    <w:rsid w:val="006C2613"/>
    <w:rsid w:val="006C6853"/>
    <w:rsid w:val="006D3AEB"/>
    <w:rsid w:val="006D6560"/>
    <w:rsid w:val="006E3217"/>
    <w:rsid w:val="00716907"/>
    <w:rsid w:val="00743936"/>
    <w:rsid w:val="0074757E"/>
    <w:rsid w:val="0076493D"/>
    <w:rsid w:val="00767EDE"/>
    <w:rsid w:val="00780FDA"/>
    <w:rsid w:val="007869D0"/>
    <w:rsid w:val="00787595"/>
    <w:rsid w:val="00793627"/>
    <w:rsid w:val="00795D7A"/>
    <w:rsid w:val="007B6B54"/>
    <w:rsid w:val="007C50E8"/>
    <w:rsid w:val="007D6AB0"/>
    <w:rsid w:val="0080078E"/>
    <w:rsid w:val="00801A6E"/>
    <w:rsid w:val="00814252"/>
    <w:rsid w:val="00825116"/>
    <w:rsid w:val="00827A27"/>
    <w:rsid w:val="0084642E"/>
    <w:rsid w:val="0085013B"/>
    <w:rsid w:val="00857327"/>
    <w:rsid w:val="00860690"/>
    <w:rsid w:val="00860B87"/>
    <w:rsid w:val="008641DC"/>
    <w:rsid w:val="00866795"/>
    <w:rsid w:val="00875A96"/>
    <w:rsid w:val="00885936"/>
    <w:rsid w:val="00893B6D"/>
    <w:rsid w:val="00893C29"/>
    <w:rsid w:val="00894F49"/>
    <w:rsid w:val="008C5C6F"/>
    <w:rsid w:val="008C61A8"/>
    <w:rsid w:val="008D5303"/>
    <w:rsid w:val="008E1C57"/>
    <w:rsid w:val="008E563F"/>
    <w:rsid w:val="00901E84"/>
    <w:rsid w:val="009100FC"/>
    <w:rsid w:val="00910F9C"/>
    <w:rsid w:val="00911E9B"/>
    <w:rsid w:val="009166B0"/>
    <w:rsid w:val="00922E5A"/>
    <w:rsid w:val="0093427D"/>
    <w:rsid w:val="00941732"/>
    <w:rsid w:val="00941D63"/>
    <w:rsid w:val="009558FC"/>
    <w:rsid w:val="0095615E"/>
    <w:rsid w:val="00956A52"/>
    <w:rsid w:val="0097082A"/>
    <w:rsid w:val="00973C09"/>
    <w:rsid w:val="00984ED2"/>
    <w:rsid w:val="0099562C"/>
    <w:rsid w:val="009A479E"/>
    <w:rsid w:val="009C04BF"/>
    <w:rsid w:val="009C2D46"/>
    <w:rsid w:val="009C59B7"/>
    <w:rsid w:val="009D104C"/>
    <w:rsid w:val="009D50BE"/>
    <w:rsid w:val="009E2719"/>
    <w:rsid w:val="009E5FDC"/>
    <w:rsid w:val="00A14458"/>
    <w:rsid w:val="00A24A49"/>
    <w:rsid w:val="00A278FD"/>
    <w:rsid w:val="00A37D63"/>
    <w:rsid w:val="00A41141"/>
    <w:rsid w:val="00A4204D"/>
    <w:rsid w:val="00A45278"/>
    <w:rsid w:val="00A56285"/>
    <w:rsid w:val="00A649CC"/>
    <w:rsid w:val="00A65A08"/>
    <w:rsid w:val="00A718C9"/>
    <w:rsid w:val="00A84D8F"/>
    <w:rsid w:val="00A85B9F"/>
    <w:rsid w:val="00A867A2"/>
    <w:rsid w:val="00A90EAC"/>
    <w:rsid w:val="00A920B2"/>
    <w:rsid w:val="00A941BB"/>
    <w:rsid w:val="00AA4A9E"/>
    <w:rsid w:val="00AA569C"/>
    <w:rsid w:val="00AB1EFB"/>
    <w:rsid w:val="00AB6FE5"/>
    <w:rsid w:val="00AC4194"/>
    <w:rsid w:val="00AC7E4C"/>
    <w:rsid w:val="00AD1D42"/>
    <w:rsid w:val="00AE324A"/>
    <w:rsid w:val="00AF05B0"/>
    <w:rsid w:val="00AF36D6"/>
    <w:rsid w:val="00AF5B29"/>
    <w:rsid w:val="00B10AFD"/>
    <w:rsid w:val="00B10E9B"/>
    <w:rsid w:val="00B10F0D"/>
    <w:rsid w:val="00B13CE8"/>
    <w:rsid w:val="00B17B81"/>
    <w:rsid w:val="00B24507"/>
    <w:rsid w:val="00B36697"/>
    <w:rsid w:val="00B4377B"/>
    <w:rsid w:val="00B43C97"/>
    <w:rsid w:val="00B44E29"/>
    <w:rsid w:val="00B56BCC"/>
    <w:rsid w:val="00B6312A"/>
    <w:rsid w:val="00B77C26"/>
    <w:rsid w:val="00B81F88"/>
    <w:rsid w:val="00BA5EA1"/>
    <w:rsid w:val="00BA6F2F"/>
    <w:rsid w:val="00BB1189"/>
    <w:rsid w:val="00BB2291"/>
    <w:rsid w:val="00BB6DC4"/>
    <w:rsid w:val="00BC3DEC"/>
    <w:rsid w:val="00BD0FDC"/>
    <w:rsid w:val="00BD5EF2"/>
    <w:rsid w:val="00BD7C93"/>
    <w:rsid w:val="00BE200C"/>
    <w:rsid w:val="00BE712C"/>
    <w:rsid w:val="00BE7639"/>
    <w:rsid w:val="00C063AD"/>
    <w:rsid w:val="00C22E5B"/>
    <w:rsid w:val="00C24ADE"/>
    <w:rsid w:val="00C43DA0"/>
    <w:rsid w:val="00C52011"/>
    <w:rsid w:val="00C55813"/>
    <w:rsid w:val="00C665CA"/>
    <w:rsid w:val="00C66DF6"/>
    <w:rsid w:val="00C715BC"/>
    <w:rsid w:val="00C759E2"/>
    <w:rsid w:val="00C77B57"/>
    <w:rsid w:val="00C77CF1"/>
    <w:rsid w:val="00C816B3"/>
    <w:rsid w:val="00CA3B02"/>
    <w:rsid w:val="00CA46EF"/>
    <w:rsid w:val="00CB6647"/>
    <w:rsid w:val="00CC305D"/>
    <w:rsid w:val="00CD0B2B"/>
    <w:rsid w:val="00CD32FE"/>
    <w:rsid w:val="00CE104B"/>
    <w:rsid w:val="00CE158D"/>
    <w:rsid w:val="00CE5712"/>
    <w:rsid w:val="00CF0875"/>
    <w:rsid w:val="00D01E0B"/>
    <w:rsid w:val="00D0218D"/>
    <w:rsid w:val="00D02725"/>
    <w:rsid w:val="00D02797"/>
    <w:rsid w:val="00D06268"/>
    <w:rsid w:val="00D06D8B"/>
    <w:rsid w:val="00D11325"/>
    <w:rsid w:val="00D1281A"/>
    <w:rsid w:val="00D1307F"/>
    <w:rsid w:val="00D15AB1"/>
    <w:rsid w:val="00D16FBC"/>
    <w:rsid w:val="00D21C79"/>
    <w:rsid w:val="00D230D9"/>
    <w:rsid w:val="00D27857"/>
    <w:rsid w:val="00D333D8"/>
    <w:rsid w:val="00D40192"/>
    <w:rsid w:val="00D44052"/>
    <w:rsid w:val="00D4593D"/>
    <w:rsid w:val="00D5084D"/>
    <w:rsid w:val="00D615EF"/>
    <w:rsid w:val="00D63CD5"/>
    <w:rsid w:val="00D77399"/>
    <w:rsid w:val="00D7780D"/>
    <w:rsid w:val="00D838C7"/>
    <w:rsid w:val="00D97F83"/>
    <w:rsid w:val="00DA5EFE"/>
    <w:rsid w:val="00DB2696"/>
    <w:rsid w:val="00DB4B6E"/>
    <w:rsid w:val="00DC0A3F"/>
    <w:rsid w:val="00DC43CC"/>
    <w:rsid w:val="00E04682"/>
    <w:rsid w:val="00E10A46"/>
    <w:rsid w:val="00E35614"/>
    <w:rsid w:val="00E42CFE"/>
    <w:rsid w:val="00E458F7"/>
    <w:rsid w:val="00E45ACD"/>
    <w:rsid w:val="00E57186"/>
    <w:rsid w:val="00E61023"/>
    <w:rsid w:val="00E76E57"/>
    <w:rsid w:val="00E77A09"/>
    <w:rsid w:val="00E86C05"/>
    <w:rsid w:val="00E93C04"/>
    <w:rsid w:val="00EA1AFC"/>
    <w:rsid w:val="00EB5A29"/>
    <w:rsid w:val="00EC35C7"/>
    <w:rsid w:val="00EC4DEA"/>
    <w:rsid w:val="00EC59FA"/>
    <w:rsid w:val="00EE0DBC"/>
    <w:rsid w:val="00EE46A1"/>
    <w:rsid w:val="00EF2699"/>
    <w:rsid w:val="00EF4E7F"/>
    <w:rsid w:val="00F13F6A"/>
    <w:rsid w:val="00F26899"/>
    <w:rsid w:val="00F308AD"/>
    <w:rsid w:val="00F3365B"/>
    <w:rsid w:val="00F4189D"/>
    <w:rsid w:val="00F46A1B"/>
    <w:rsid w:val="00F50C0C"/>
    <w:rsid w:val="00F637B5"/>
    <w:rsid w:val="00F71838"/>
    <w:rsid w:val="00F8065F"/>
    <w:rsid w:val="00F858E3"/>
    <w:rsid w:val="00F85C41"/>
    <w:rsid w:val="00F860E3"/>
    <w:rsid w:val="00F93144"/>
    <w:rsid w:val="00F9674F"/>
    <w:rsid w:val="00FA337A"/>
    <w:rsid w:val="00FA4C58"/>
    <w:rsid w:val="00FE6B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4B3CF0-0C1E-4E1D-A3DF-9B47E9D2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tabs>
        <w:tab w:val="center" w:pos="4395"/>
      </w:tabs>
      <w:spacing w:before="100" w:after="100"/>
      <w:jc w:val="center"/>
      <w:outlineLvl w:val="2"/>
    </w:pPr>
    <w:rPr>
      <w:rFonts w:ascii="Arial" w:hAnsi="Arial"/>
      <w:b/>
      <w:sz w:val="28"/>
      <w:lang w:val="ru-RU"/>
    </w:rPr>
  </w:style>
  <w:style w:type="paragraph" w:styleId="4">
    <w:name w:val="heading 4"/>
    <w:basedOn w:val="a"/>
    <w:next w:val="a"/>
    <w:qFormat/>
    <w:pPr>
      <w:keepNext/>
      <w:tabs>
        <w:tab w:val="center" w:pos="4395"/>
      </w:tabs>
      <w:spacing w:before="100" w:after="60"/>
      <w:ind w:right="-1424"/>
      <w:outlineLvl w:val="3"/>
    </w:pPr>
    <w:rPr>
      <w:b/>
      <w:i/>
      <w:lang w:val="ru-RU"/>
    </w:rPr>
  </w:style>
  <w:style w:type="paragraph" w:styleId="5">
    <w:name w:val="heading 5"/>
    <w:basedOn w:val="a"/>
    <w:next w:val="a"/>
    <w:qFormat/>
    <w:pPr>
      <w:keepNext/>
      <w:outlineLvl w:val="4"/>
    </w:pPr>
    <w:rPr>
      <w:color w:val="000000"/>
      <w:sz w:val="24"/>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firstLine="5812"/>
      <w:jc w:val="center"/>
      <w:outlineLvl w:val="6"/>
    </w:pPr>
    <w:rPr>
      <w:b/>
      <w:color w:val="000000"/>
      <w:sz w:val="24"/>
    </w:rPr>
  </w:style>
  <w:style w:type="paragraph" w:styleId="8">
    <w:name w:val="heading 8"/>
    <w:basedOn w:val="a"/>
    <w:next w:val="a"/>
    <w:qFormat/>
    <w:pPr>
      <w:keepNext/>
      <w:jc w:val="both"/>
      <w:outlineLvl w:val="7"/>
    </w:pPr>
    <w:rPr>
      <w:sz w:val="24"/>
    </w:rPr>
  </w:style>
  <w:style w:type="paragraph" w:styleId="9">
    <w:name w:val="heading 9"/>
    <w:basedOn w:val="a"/>
    <w:next w:val="a"/>
    <w:qFormat/>
    <w:pPr>
      <w:keepNext/>
      <w:shd w:val="clear" w:color="auto" w:fill="FFFFFF"/>
      <w:ind w:left="101" w:hanging="101"/>
      <w:jc w:val="center"/>
      <w:outlineLvl w:val="8"/>
    </w:pPr>
    <w:rPr>
      <w:b/>
      <w:color w:val="000000"/>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Indent"/>
    <w:aliases w:val="Основной текст с отступом Знак"/>
    <w:basedOn w:val="a"/>
    <w:pPr>
      <w:spacing w:after="120"/>
      <w:ind w:left="283"/>
    </w:pPr>
    <w:rPr>
      <w:sz w:val="24"/>
      <w:szCs w:val="24"/>
      <w:lang w:eastAsia="ru-RU"/>
    </w:rPr>
  </w:style>
  <w:style w:type="character" w:customStyle="1" w:styleId="a7">
    <w:name w:val="Основной текст с отступом Знак Знак"/>
    <w:rPr>
      <w:noProof w:val="0"/>
      <w:sz w:val="24"/>
      <w:szCs w:val="24"/>
      <w:lang w:val="uk-UA" w:eastAsia="ru-RU" w:bidi="ar-SA"/>
    </w:rPr>
  </w:style>
  <w:style w:type="paragraph" w:customStyle="1" w:styleId="a8">
    <w:name w:val="Нормальний текст"/>
    <w:basedOn w:val="a"/>
    <w:pPr>
      <w:spacing w:before="120"/>
      <w:ind w:firstLine="567"/>
    </w:pPr>
    <w:rPr>
      <w:rFonts w:ascii="Antiqua" w:hAnsi="Antiqua"/>
      <w:sz w:val="26"/>
      <w:lang w:eastAsia="ru-RU"/>
    </w:rPr>
  </w:style>
  <w:style w:type="paragraph" w:styleId="20">
    <w:name w:val="Body Text 2"/>
    <w:basedOn w:val="a"/>
    <w:pPr>
      <w:spacing w:after="120" w:line="480" w:lineRule="auto"/>
    </w:pPr>
  </w:style>
  <w:style w:type="paragraph" w:styleId="a9">
    <w:name w:val="footer"/>
    <w:basedOn w:val="a"/>
    <w:pPr>
      <w:tabs>
        <w:tab w:val="center" w:pos="4677"/>
        <w:tab w:val="right" w:pos="9355"/>
      </w:tabs>
    </w:pPr>
  </w:style>
  <w:style w:type="paragraph" w:styleId="30">
    <w:name w:val="Body Text 3"/>
    <w:basedOn w:val="a"/>
    <w:pPr>
      <w:shd w:val="clear" w:color="auto" w:fill="FFFFFF"/>
      <w:jc w:val="both"/>
    </w:pPr>
    <w:rPr>
      <w:color w:val="000000"/>
      <w:sz w:val="24"/>
    </w:rPr>
  </w:style>
  <w:style w:type="paragraph" w:styleId="21">
    <w:name w:val="Body Text Indent 2"/>
    <w:basedOn w:val="a"/>
    <w:pPr>
      <w:shd w:val="clear" w:color="auto" w:fill="FFFFFF"/>
      <w:ind w:firstLine="287"/>
      <w:jc w:val="both"/>
    </w:pPr>
    <w:rPr>
      <w:color w:val="000000"/>
      <w:sz w:val="24"/>
    </w:rPr>
  </w:style>
  <w:style w:type="character" w:styleId="aa">
    <w:name w:val="Strong"/>
    <w:qFormat/>
    <w:rsid w:val="001B6A33"/>
    <w:rPr>
      <w:b/>
      <w:bCs/>
    </w:rPr>
  </w:style>
  <w:style w:type="table" w:styleId="ab">
    <w:name w:val="Table Professional"/>
    <w:basedOn w:val="a1"/>
    <w:rsid w:val="00B44E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c">
    <w:name w:val="Title"/>
    <w:basedOn w:val="a"/>
    <w:link w:val="ad"/>
    <w:qFormat/>
    <w:rsid w:val="001C4F36"/>
    <w:pPr>
      <w:jc w:val="center"/>
    </w:pPr>
    <w:rPr>
      <w:sz w:val="28"/>
      <w:lang w:eastAsia="ru-RU"/>
    </w:rPr>
  </w:style>
  <w:style w:type="character" w:customStyle="1" w:styleId="ad">
    <w:name w:val="Назва Знак"/>
    <w:link w:val="ac"/>
    <w:rsid w:val="001C4F36"/>
    <w:rPr>
      <w:sz w:val="28"/>
      <w:lang w:val="uk-UA" w:eastAsia="ru-RU" w:bidi="ar-SA"/>
    </w:rPr>
  </w:style>
  <w:style w:type="paragraph" w:customStyle="1" w:styleId="ae">
    <w:name w:val="Знак"/>
    <w:basedOn w:val="a"/>
    <w:rsid w:val="001C4F36"/>
    <w:rPr>
      <w:rFonts w:ascii="Verdana" w:hAnsi="Verdana" w:cs="Verdana"/>
      <w:color w:val="000000"/>
      <w:lang w:val="en-US" w:eastAsia="en-US"/>
    </w:rPr>
  </w:style>
  <w:style w:type="paragraph" w:styleId="af">
    <w:name w:val="Normal (Web)"/>
    <w:basedOn w:val="a"/>
    <w:rsid w:val="006C6853"/>
    <w:pPr>
      <w:spacing w:before="100" w:beforeAutospacing="1" w:after="100" w:afterAutospacing="1"/>
    </w:pPr>
    <w:rPr>
      <w:sz w:val="24"/>
      <w:szCs w:val="24"/>
      <w:lang w:val="ru-RU" w:eastAsia="ru-RU"/>
    </w:rPr>
  </w:style>
  <w:style w:type="paragraph" w:customStyle="1" w:styleId="CharCharCharChar">
    <w:name w:val="Char Знак Знак Char Знак Знак Char Знак Знак Char Знак Знак Знак Знак Знак Знак"/>
    <w:basedOn w:val="a"/>
    <w:rsid w:val="006003B2"/>
    <w:rPr>
      <w:rFonts w:ascii="Verdana" w:hAnsi="Verdana" w:cs="Verdana"/>
      <w:lang w:val="en-US" w:eastAsia="en-US"/>
    </w:rPr>
  </w:style>
  <w:style w:type="paragraph" w:styleId="HTML">
    <w:name w:val="HTML Preformatted"/>
    <w:basedOn w:val="a"/>
    <w:rsid w:val="0031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paragraph" w:styleId="31">
    <w:name w:val="Body Text Indent 3"/>
    <w:basedOn w:val="a"/>
    <w:link w:val="32"/>
    <w:unhideWhenUsed/>
    <w:rsid w:val="006809D7"/>
    <w:pPr>
      <w:spacing w:after="120"/>
      <w:ind w:left="283"/>
    </w:pPr>
    <w:rPr>
      <w:sz w:val="16"/>
      <w:szCs w:val="16"/>
      <w:lang w:val="x-none" w:eastAsia="x-none"/>
    </w:rPr>
  </w:style>
  <w:style w:type="character" w:customStyle="1" w:styleId="32">
    <w:name w:val="Основний текст з відступом 3 Знак"/>
    <w:link w:val="31"/>
    <w:rsid w:val="006809D7"/>
    <w:rPr>
      <w:sz w:val="16"/>
      <w:szCs w:val="16"/>
      <w:lang w:val="x-none" w:eastAsia="x-none"/>
    </w:rPr>
  </w:style>
  <w:style w:type="paragraph" w:styleId="af0">
    <w:name w:val="List Paragraph"/>
    <w:basedOn w:val="a"/>
    <w:link w:val="af1"/>
    <w:uiPriority w:val="34"/>
    <w:qFormat/>
    <w:rsid w:val="001321D4"/>
    <w:pPr>
      <w:ind w:left="708"/>
      <w:jc w:val="both"/>
    </w:pPr>
    <w:rPr>
      <w:rFonts w:eastAsia="Calibri"/>
      <w:sz w:val="24"/>
      <w:szCs w:val="22"/>
      <w:lang w:eastAsia="en-US"/>
    </w:rPr>
  </w:style>
  <w:style w:type="character" w:styleId="af2">
    <w:name w:val="Subtle Emphasis"/>
    <w:uiPriority w:val="19"/>
    <w:qFormat/>
    <w:rsid w:val="001321D4"/>
    <w:rPr>
      <w:i/>
      <w:iCs/>
      <w:color w:val="404040"/>
    </w:rPr>
  </w:style>
  <w:style w:type="character" w:customStyle="1" w:styleId="af1">
    <w:name w:val="Абзац списку Знак"/>
    <w:link w:val="af0"/>
    <w:uiPriority w:val="34"/>
    <w:rsid w:val="001321D4"/>
    <w:rPr>
      <w:rFonts w:eastAsia="Calibri"/>
      <w:sz w:val="24"/>
      <w:szCs w:val="22"/>
      <w:lang w:eastAsia="en-US"/>
    </w:rPr>
  </w:style>
  <w:style w:type="paragraph" w:customStyle="1" w:styleId="rvps2">
    <w:name w:val="rvps2"/>
    <w:basedOn w:val="a"/>
    <w:rsid w:val="002A39FC"/>
    <w:pPr>
      <w:spacing w:before="100" w:beforeAutospacing="1" w:after="100" w:afterAutospacing="1"/>
    </w:pPr>
    <w:rPr>
      <w:sz w:val="24"/>
      <w:szCs w:val="24"/>
      <w:lang w:eastAsia="ru-RU"/>
    </w:rPr>
  </w:style>
  <w:style w:type="paragraph" w:styleId="af3">
    <w:name w:val="Balloon Text"/>
    <w:basedOn w:val="a"/>
    <w:link w:val="af4"/>
    <w:rsid w:val="003A0DFB"/>
    <w:rPr>
      <w:rFonts w:ascii="Tahoma" w:hAnsi="Tahoma" w:cs="Tahoma"/>
      <w:sz w:val="16"/>
      <w:szCs w:val="16"/>
    </w:rPr>
  </w:style>
  <w:style w:type="character" w:customStyle="1" w:styleId="af4">
    <w:name w:val="Текст у виносці Знак"/>
    <w:basedOn w:val="a0"/>
    <w:link w:val="af3"/>
    <w:rsid w:val="003A0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2159">
      <w:bodyDiv w:val="1"/>
      <w:marLeft w:val="0"/>
      <w:marRight w:val="0"/>
      <w:marTop w:val="0"/>
      <w:marBottom w:val="0"/>
      <w:divBdr>
        <w:top w:val="none" w:sz="0" w:space="0" w:color="auto"/>
        <w:left w:val="none" w:sz="0" w:space="0" w:color="auto"/>
        <w:bottom w:val="none" w:sz="0" w:space="0" w:color="auto"/>
        <w:right w:val="none" w:sz="0" w:space="0" w:color="auto"/>
      </w:divBdr>
      <w:divsChild>
        <w:div w:id="710962184">
          <w:marLeft w:val="0"/>
          <w:marRight w:val="0"/>
          <w:marTop w:val="0"/>
          <w:marBottom w:val="0"/>
          <w:divBdr>
            <w:top w:val="none" w:sz="0" w:space="0" w:color="auto"/>
            <w:left w:val="none" w:sz="0" w:space="0" w:color="auto"/>
            <w:bottom w:val="none" w:sz="0" w:space="0" w:color="auto"/>
            <w:right w:val="none" w:sz="0" w:space="0" w:color="auto"/>
          </w:divBdr>
          <w:divsChild>
            <w:div w:id="1664355647">
              <w:marLeft w:val="0"/>
              <w:marRight w:val="0"/>
              <w:marTop w:val="0"/>
              <w:marBottom w:val="0"/>
              <w:divBdr>
                <w:top w:val="none" w:sz="0" w:space="0" w:color="auto"/>
                <w:left w:val="none" w:sz="0" w:space="0" w:color="auto"/>
                <w:bottom w:val="none" w:sz="0" w:space="0" w:color="auto"/>
                <w:right w:val="none" w:sz="0" w:space="0" w:color="auto"/>
              </w:divBdr>
              <w:divsChild>
                <w:div w:id="4053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9796">
      <w:bodyDiv w:val="1"/>
      <w:marLeft w:val="0"/>
      <w:marRight w:val="0"/>
      <w:marTop w:val="0"/>
      <w:marBottom w:val="0"/>
      <w:divBdr>
        <w:top w:val="none" w:sz="0" w:space="0" w:color="auto"/>
        <w:left w:val="none" w:sz="0" w:space="0" w:color="auto"/>
        <w:bottom w:val="none" w:sz="0" w:space="0" w:color="auto"/>
        <w:right w:val="none" w:sz="0" w:space="0" w:color="auto"/>
      </w:divBdr>
      <w:divsChild>
        <w:div w:id="421610652">
          <w:marLeft w:val="0"/>
          <w:marRight w:val="0"/>
          <w:marTop w:val="0"/>
          <w:marBottom w:val="0"/>
          <w:divBdr>
            <w:top w:val="none" w:sz="0" w:space="0" w:color="auto"/>
            <w:left w:val="none" w:sz="0" w:space="0" w:color="auto"/>
            <w:bottom w:val="none" w:sz="0" w:space="0" w:color="auto"/>
            <w:right w:val="none" w:sz="0" w:space="0" w:color="auto"/>
          </w:divBdr>
          <w:divsChild>
            <w:div w:id="426658298">
              <w:marLeft w:val="0"/>
              <w:marRight w:val="0"/>
              <w:marTop w:val="0"/>
              <w:marBottom w:val="0"/>
              <w:divBdr>
                <w:top w:val="none" w:sz="0" w:space="0" w:color="auto"/>
                <w:left w:val="none" w:sz="0" w:space="0" w:color="auto"/>
                <w:bottom w:val="none" w:sz="0" w:space="0" w:color="auto"/>
                <w:right w:val="none" w:sz="0" w:space="0" w:color="auto"/>
              </w:divBdr>
              <w:divsChild>
                <w:div w:id="16737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8063">
      <w:bodyDiv w:val="1"/>
      <w:marLeft w:val="0"/>
      <w:marRight w:val="0"/>
      <w:marTop w:val="0"/>
      <w:marBottom w:val="0"/>
      <w:divBdr>
        <w:top w:val="none" w:sz="0" w:space="0" w:color="auto"/>
        <w:left w:val="none" w:sz="0" w:space="0" w:color="auto"/>
        <w:bottom w:val="none" w:sz="0" w:space="0" w:color="auto"/>
        <w:right w:val="none" w:sz="0" w:space="0" w:color="auto"/>
      </w:divBdr>
      <w:divsChild>
        <w:div w:id="545799784">
          <w:marLeft w:val="0"/>
          <w:marRight w:val="0"/>
          <w:marTop w:val="0"/>
          <w:marBottom w:val="0"/>
          <w:divBdr>
            <w:top w:val="none" w:sz="0" w:space="0" w:color="auto"/>
            <w:left w:val="none" w:sz="0" w:space="0" w:color="auto"/>
            <w:bottom w:val="none" w:sz="0" w:space="0" w:color="auto"/>
            <w:right w:val="none" w:sz="0" w:space="0" w:color="auto"/>
          </w:divBdr>
          <w:divsChild>
            <w:div w:id="1901285833">
              <w:marLeft w:val="0"/>
              <w:marRight w:val="0"/>
              <w:marTop w:val="0"/>
              <w:marBottom w:val="0"/>
              <w:divBdr>
                <w:top w:val="none" w:sz="0" w:space="0" w:color="auto"/>
                <w:left w:val="none" w:sz="0" w:space="0" w:color="auto"/>
                <w:bottom w:val="none" w:sz="0" w:space="0" w:color="auto"/>
                <w:right w:val="none" w:sz="0" w:space="0" w:color="auto"/>
              </w:divBdr>
              <w:divsChild>
                <w:div w:id="18749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297">
      <w:bodyDiv w:val="1"/>
      <w:marLeft w:val="0"/>
      <w:marRight w:val="0"/>
      <w:marTop w:val="0"/>
      <w:marBottom w:val="0"/>
      <w:divBdr>
        <w:top w:val="none" w:sz="0" w:space="0" w:color="auto"/>
        <w:left w:val="none" w:sz="0" w:space="0" w:color="auto"/>
        <w:bottom w:val="none" w:sz="0" w:space="0" w:color="auto"/>
        <w:right w:val="none" w:sz="0" w:space="0" w:color="auto"/>
      </w:divBdr>
    </w:div>
    <w:div w:id="1345983820">
      <w:bodyDiv w:val="1"/>
      <w:marLeft w:val="0"/>
      <w:marRight w:val="0"/>
      <w:marTop w:val="0"/>
      <w:marBottom w:val="0"/>
      <w:divBdr>
        <w:top w:val="none" w:sz="0" w:space="0" w:color="auto"/>
        <w:left w:val="none" w:sz="0" w:space="0" w:color="auto"/>
        <w:bottom w:val="none" w:sz="0" w:space="0" w:color="auto"/>
        <w:right w:val="none" w:sz="0" w:space="0" w:color="auto"/>
      </w:divBdr>
    </w:div>
    <w:div w:id="1915773213">
      <w:bodyDiv w:val="1"/>
      <w:marLeft w:val="0"/>
      <w:marRight w:val="0"/>
      <w:marTop w:val="0"/>
      <w:marBottom w:val="0"/>
      <w:divBdr>
        <w:top w:val="none" w:sz="0" w:space="0" w:color="auto"/>
        <w:left w:val="none" w:sz="0" w:space="0" w:color="auto"/>
        <w:bottom w:val="none" w:sz="0" w:space="0" w:color="auto"/>
        <w:right w:val="none" w:sz="0" w:space="0" w:color="auto"/>
      </w:divBdr>
      <w:divsChild>
        <w:div w:id="263150978">
          <w:marLeft w:val="0"/>
          <w:marRight w:val="0"/>
          <w:marTop w:val="0"/>
          <w:marBottom w:val="0"/>
          <w:divBdr>
            <w:top w:val="none" w:sz="0" w:space="0" w:color="auto"/>
            <w:left w:val="none" w:sz="0" w:space="0" w:color="auto"/>
            <w:bottom w:val="none" w:sz="0" w:space="0" w:color="auto"/>
            <w:right w:val="none" w:sz="0" w:space="0" w:color="auto"/>
          </w:divBdr>
          <w:divsChild>
            <w:div w:id="883296490">
              <w:marLeft w:val="0"/>
              <w:marRight w:val="0"/>
              <w:marTop w:val="0"/>
              <w:marBottom w:val="0"/>
              <w:divBdr>
                <w:top w:val="none" w:sz="0" w:space="0" w:color="auto"/>
                <w:left w:val="none" w:sz="0" w:space="0" w:color="auto"/>
                <w:bottom w:val="none" w:sz="0" w:space="0" w:color="auto"/>
                <w:right w:val="none" w:sz="0" w:space="0" w:color="auto"/>
              </w:divBdr>
              <w:divsChild>
                <w:div w:id="1654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7118">
      <w:bodyDiv w:val="1"/>
      <w:marLeft w:val="0"/>
      <w:marRight w:val="0"/>
      <w:marTop w:val="0"/>
      <w:marBottom w:val="0"/>
      <w:divBdr>
        <w:top w:val="none" w:sz="0" w:space="0" w:color="auto"/>
        <w:left w:val="none" w:sz="0" w:space="0" w:color="auto"/>
        <w:bottom w:val="none" w:sz="0" w:space="0" w:color="auto"/>
        <w:right w:val="none" w:sz="0" w:space="0" w:color="auto"/>
      </w:divBdr>
      <w:divsChild>
        <w:div w:id="2035307802">
          <w:marLeft w:val="0"/>
          <w:marRight w:val="0"/>
          <w:marTop w:val="0"/>
          <w:marBottom w:val="0"/>
          <w:divBdr>
            <w:top w:val="none" w:sz="0" w:space="0" w:color="auto"/>
            <w:left w:val="none" w:sz="0" w:space="0" w:color="auto"/>
            <w:bottom w:val="none" w:sz="0" w:space="0" w:color="auto"/>
            <w:right w:val="none" w:sz="0" w:space="0" w:color="auto"/>
          </w:divBdr>
          <w:divsChild>
            <w:div w:id="799764211">
              <w:marLeft w:val="0"/>
              <w:marRight w:val="0"/>
              <w:marTop w:val="0"/>
              <w:marBottom w:val="0"/>
              <w:divBdr>
                <w:top w:val="none" w:sz="0" w:space="0" w:color="auto"/>
                <w:left w:val="none" w:sz="0" w:space="0" w:color="auto"/>
                <w:bottom w:val="none" w:sz="0" w:space="0" w:color="auto"/>
                <w:right w:val="none" w:sz="0" w:space="0" w:color="auto"/>
              </w:divBdr>
              <w:divsChild>
                <w:div w:id="977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8FBD-0630-45A0-850C-C2015B3E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13097</Words>
  <Characters>7466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1</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admin</cp:lastModifiedBy>
  <cp:revision>2</cp:revision>
  <cp:lastPrinted>2008-01-17T11:47:00Z</cp:lastPrinted>
  <dcterms:created xsi:type="dcterms:W3CDTF">2025-11-19T09:24:00Z</dcterms:created>
  <dcterms:modified xsi:type="dcterms:W3CDTF">2025-11-19T09:24:00Z</dcterms:modified>
</cp:coreProperties>
</file>