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D73EDA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560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32FD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307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62"/>
      </w:tblGrid>
      <w:tr w:rsidR="00D55246" w:rsidRPr="00892AD6" w:rsidTr="00B13712">
        <w:trPr>
          <w:trHeight w:val="1316"/>
        </w:trPr>
        <w:tc>
          <w:tcPr>
            <w:tcW w:w="5103" w:type="dxa"/>
          </w:tcPr>
          <w:p w:rsidR="00D55246" w:rsidRPr="00892AD6" w:rsidRDefault="00D55246" w:rsidP="0047408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</w:t>
            </w:r>
            <w:proofErr w:type="spellEnd"/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ярмарок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474088" w:rsidRPr="00474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</w:t>
            </w:r>
            <w:r w:rsidR="00474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4362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92AD6" w:rsidRDefault="00D55246" w:rsidP="0064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</w:t>
      </w:r>
      <w:r w:rsidR="00B13712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від </w:t>
      </w:r>
      <w:r w:rsidR="00B137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19.12</w:t>
      </w:r>
      <w:r w:rsidR="00B13712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.2025 «Про внесення змін до </w:t>
      </w:r>
      <w:r w:rsidR="00B13712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Програми </w:t>
      </w:r>
      <w:r w:rsidR="00B13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реформування і розвитку  Комунального підприємства </w:t>
      </w:r>
      <w:r w:rsidR="00B13712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13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proofErr w:type="spellStart"/>
      <w:r w:rsidR="00B13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Ільїнський</w:t>
      </w:r>
      <w:proofErr w:type="spellEnd"/>
      <w:r w:rsidR="00B13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ярмарок» Роменської міської ради на 2025 рік»,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4E3EB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.1</w:t>
      </w:r>
      <w:r w:rsidR="0047408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</w:t>
      </w:r>
      <w:r w:rsidR="00EB503E"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0826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.12.2024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B13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B13712" w:rsidRPr="00B13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встановлення обладнання для системи оповіщення хвилини мовчання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Ільїнський</w:t>
      </w:r>
      <w:proofErr w:type="spellEnd"/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ярмарок» Роменської міської ради</w:t>
      </w:r>
      <w:r w:rsidR="00B1371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2025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 житлово-комунального господарства Роменської міської ради за КПКВК 12160</w:t>
      </w:r>
      <w:r w:rsidR="001B3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 </w:t>
      </w:r>
      <w:r w:rsidR="009C151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r w:rsidR="009C151D" w:rsidRPr="009C151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uk-UA" w:eastAsia="en-US"/>
        </w:rPr>
        <w:t>Капітальні трансферти підприємствам (установам, організаціям)</w:t>
      </w:r>
      <w:r w:rsidR="0047408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uk-UA" w:eastAsia="en-US"/>
        </w:rPr>
        <w:t>»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сферти підприємствам (установам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сумі 4</w:t>
      </w:r>
      <w:r w:rsidR="009C151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9C151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000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B13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орок </w:t>
      </w:r>
      <w:r w:rsidR="009C151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</w:t>
      </w:r>
      <w:r w:rsidR="009C151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B13712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B13712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B13712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873508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873508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Ільїнський</w:t>
      </w:r>
      <w:proofErr w:type="spellEnd"/>
      <w:r w:rsidR="00873508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ярмарок» Роменської міської ради» одержувачем бюджетних коштів</w:t>
      </w:r>
      <w:r w:rsidR="00873508" w:rsidRPr="00474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за КПКВК 12160</w:t>
      </w:r>
      <w:r w:rsidR="008735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90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F1E24" w:rsidRPr="0087350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Роменської міської ради від 19</w:t>
      </w:r>
      <w:r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>.12.2025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474088"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змін до Програми реформування і розвитку житлово-комунального господарства Роменської міської 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громади на 2023-2025 роки</w:t>
      </w:r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» виділено 4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87350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000</w:t>
      </w:r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грн на</w:t>
      </w:r>
      <w:r w:rsidR="0087350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потреби</w:t>
      </w:r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13712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474088" w:rsidRPr="008735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омунального підприємства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Ільїнський</w:t>
      </w:r>
      <w:proofErr w:type="spellEnd"/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ярмарок» Роменської міської ради</w:t>
      </w:r>
      <w:r w:rsidR="00B13712">
        <w:rPr>
          <w:rFonts w:ascii="Times New Roman" w:eastAsia="Times New Roman" w:hAnsi="Times New Roman" w:cs="Times New Roman"/>
          <w:sz w:val="24"/>
          <w:szCs w:val="24"/>
          <w:lang w:val="uk-UA"/>
        </w:rPr>
        <w:t>» ˗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13712">
        <w:rPr>
          <w:rFonts w:ascii="Times New Roman" w:eastAsia="Times New Roman" w:hAnsi="Times New Roman" w:cs="Times New Roman"/>
          <w:sz w:val="24"/>
          <w:szCs w:val="24"/>
          <w:lang w:val="uk-UA"/>
        </w:rPr>
        <w:t>оплату п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ослуг зі встановлення обладнання для системи оповіщення хвилини мовчання за </w:t>
      </w:r>
      <w:proofErr w:type="spellStart"/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13712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</w:t>
      </w:r>
      <w:r w:rsidR="00B13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Ромни</w:t>
      </w:r>
      <w:r w:rsidR="00B1371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Петра Калнишевського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B13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34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74088" w:rsidRPr="00474088" w:rsidRDefault="00474088" w:rsidP="0047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розробленні рішення  виконавчого комітету міської ради «Про визначення Комунального підприємства «</w:t>
      </w:r>
      <w:proofErr w:type="spellStart"/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Ільїнський</w:t>
      </w:r>
      <w:proofErr w:type="spellEnd"/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ярмарок» Роменської міської ради» одержувачем бюджетних</w:t>
      </w:r>
      <w:r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коштів».</w:t>
      </w:r>
    </w:p>
    <w:p w:rsidR="00474088" w:rsidRPr="00474088" w:rsidRDefault="00474088" w:rsidP="0047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</w:t>
      </w:r>
      <w:r w:rsidR="00B13712" w:rsidRPr="00B13712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встановлення обладнання для системи оповіщення хвилини мовчання</w:t>
      </w:r>
      <w:r w:rsidR="00A2676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B13712" w:rsidRPr="00B13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позачерговому засіданні виконавчого комітету у грудні 2025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746" w:rsidRDefault="00B00746" w:rsidP="00322FFA">
      <w:pPr>
        <w:spacing w:after="0" w:line="240" w:lineRule="auto"/>
      </w:pPr>
      <w:r>
        <w:separator/>
      </w:r>
    </w:p>
  </w:endnote>
  <w:endnote w:type="continuationSeparator" w:id="0">
    <w:p w:rsidR="00B00746" w:rsidRDefault="00B00746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746" w:rsidRDefault="00B00746" w:rsidP="00322FFA">
      <w:pPr>
        <w:spacing w:after="0" w:line="240" w:lineRule="auto"/>
      </w:pPr>
      <w:r>
        <w:separator/>
      </w:r>
    </w:p>
  </w:footnote>
  <w:footnote w:type="continuationSeparator" w:id="0">
    <w:p w:rsidR="00B00746" w:rsidRDefault="00B00746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41EC"/>
    <w:rsid w:val="000A7F39"/>
    <w:rsid w:val="000B28FC"/>
    <w:rsid w:val="000C3DE2"/>
    <w:rsid w:val="000E2783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B3D16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4088"/>
    <w:rsid w:val="004805AC"/>
    <w:rsid w:val="004868EE"/>
    <w:rsid w:val="004918DF"/>
    <w:rsid w:val="00493E3E"/>
    <w:rsid w:val="004A37CA"/>
    <w:rsid w:val="004A5F97"/>
    <w:rsid w:val="004C0E1A"/>
    <w:rsid w:val="004D7C70"/>
    <w:rsid w:val="004E0C54"/>
    <w:rsid w:val="004E3EB5"/>
    <w:rsid w:val="00535882"/>
    <w:rsid w:val="00537AFA"/>
    <w:rsid w:val="00537DCF"/>
    <w:rsid w:val="0055407A"/>
    <w:rsid w:val="005578A0"/>
    <w:rsid w:val="005603F6"/>
    <w:rsid w:val="0057041B"/>
    <w:rsid w:val="00585D7F"/>
    <w:rsid w:val="00597A53"/>
    <w:rsid w:val="005A52BF"/>
    <w:rsid w:val="005A5483"/>
    <w:rsid w:val="005A62D9"/>
    <w:rsid w:val="005B2F46"/>
    <w:rsid w:val="005B51ED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32FD0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5465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73508"/>
    <w:rsid w:val="008800BB"/>
    <w:rsid w:val="00892AD6"/>
    <w:rsid w:val="00896D25"/>
    <w:rsid w:val="008A0777"/>
    <w:rsid w:val="008A1C78"/>
    <w:rsid w:val="008A4336"/>
    <w:rsid w:val="008A4741"/>
    <w:rsid w:val="008A5C41"/>
    <w:rsid w:val="008B132D"/>
    <w:rsid w:val="008B4EE8"/>
    <w:rsid w:val="008E487A"/>
    <w:rsid w:val="008F2783"/>
    <w:rsid w:val="008F2AD6"/>
    <w:rsid w:val="008F437E"/>
    <w:rsid w:val="00903B7C"/>
    <w:rsid w:val="0092029C"/>
    <w:rsid w:val="009250DF"/>
    <w:rsid w:val="009253B7"/>
    <w:rsid w:val="00935278"/>
    <w:rsid w:val="00940759"/>
    <w:rsid w:val="009432DE"/>
    <w:rsid w:val="00953B57"/>
    <w:rsid w:val="00967E15"/>
    <w:rsid w:val="00976529"/>
    <w:rsid w:val="00992510"/>
    <w:rsid w:val="009A285E"/>
    <w:rsid w:val="009B1E8C"/>
    <w:rsid w:val="009B5118"/>
    <w:rsid w:val="009C151D"/>
    <w:rsid w:val="009C7CF4"/>
    <w:rsid w:val="009D6DA3"/>
    <w:rsid w:val="009E3B6C"/>
    <w:rsid w:val="00A01571"/>
    <w:rsid w:val="00A11E75"/>
    <w:rsid w:val="00A2676F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F1223"/>
    <w:rsid w:val="00AF322C"/>
    <w:rsid w:val="00AF4A52"/>
    <w:rsid w:val="00B00746"/>
    <w:rsid w:val="00B03AAC"/>
    <w:rsid w:val="00B04D81"/>
    <w:rsid w:val="00B13712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5308F"/>
    <w:rsid w:val="00E84592"/>
    <w:rsid w:val="00EA3570"/>
    <w:rsid w:val="00EA58B3"/>
    <w:rsid w:val="00EB0E4A"/>
    <w:rsid w:val="00EB1E68"/>
    <w:rsid w:val="00EB503E"/>
    <w:rsid w:val="00EB5693"/>
    <w:rsid w:val="00EB67BD"/>
    <w:rsid w:val="00EF7DB6"/>
    <w:rsid w:val="00F34A19"/>
    <w:rsid w:val="00F4416E"/>
    <w:rsid w:val="00F476F3"/>
    <w:rsid w:val="00F545F7"/>
    <w:rsid w:val="00F56B3E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A7F9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05A7-69FF-4536-84C5-9E8AA35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2025-11-13T06:29:00Z</cp:lastPrinted>
  <dcterms:created xsi:type="dcterms:W3CDTF">2025-12-22T13:39:00Z</dcterms:created>
  <dcterms:modified xsi:type="dcterms:W3CDTF">2025-12-24T06:53:00Z</dcterms:modified>
</cp:coreProperties>
</file>