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00B8F3" wp14:editId="36C3E3EC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C853EB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6C73EF">
        <w:rPr>
          <w:rFonts w:ascii="Times New Roman" w:hAnsi="Times New Roman"/>
          <w:b/>
          <w:sz w:val="24"/>
          <w:szCs w:val="24"/>
          <w:lang w:val="uk-UA"/>
        </w:rPr>
        <w:t>ДРУГА</w:t>
      </w:r>
      <w:r w:rsidR="009350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6C73EF" w:rsidP="00746E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19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BD33CF">
        <w:rPr>
          <w:rFonts w:ascii="Times New Roman" w:eastAsia="Times New Roman" w:hAnsi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/>
          <w:b/>
          <w:sz w:val="24"/>
          <w:lang w:val="uk-UA"/>
        </w:rPr>
        <w:t>2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2C61C5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F971E6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F971E6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F971E6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333D33" w:rsidRPr="00F971E6">
        <w:rPr>
          <w:rFonts w:ascii="Times New Roman" w:hAnsi="Times New Roman"/>
          <w:sz w:val="24"/>
          <w:szCs w:val="24"/>
          <w:lang w:val="uk-UA"/>
        </w:rPr>
        <w:t>2</w:t>
      </w:r>
      <w:r w:rsidR="006C73EF" w:rsidRPr="00F971E6">
        <w:rPr>
          <w:rFonts w:ascii="Times New Roman" w:hAnsi="Times New Roman"/>
          <w:sz w:val="24"/>
          <w:szCs w:val="24"/>
          <w:lang w:val="uk-UA"/>
        </w:rPr>
        <w:t>6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.</w:t>
      </w:r>
      <w:r w:rsidR="00333D33" w:rsidRPr="00F971E6">
        <w:rPr>
          <w:rFonts w:ascii="Times New Roman" w:hAnsi="Times New Roman"/>
          <w:sz w:val="24"/>
          <w:szCs w:val="24"/>
          <w:lang w:val="uk-UA"/>
        </w:rPr>
        <w:t>1</w:t>
      </w:r>
      <w:r w:rsidR="006C73EF" w:rsidRPr="00F971E6">
        <w:rPr>
          <w:rFonts w:ascii="Times New Roman" w:hAnsi="Times New Roman"/>
          <w:sz w:val="24"/>
          <w:szCs w:val="24"/>
          <w:lang w:val="uk-UA"/>
        </w:rPr>
        <w:t>1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F971E6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F971E6">
        <w:rPr>
          <w:rFonts w:ascii="Times New Roman" w:hAnsi="Times New Roman"/>
          <w:sz w:val="24"/>
          <w:szCs w:val="24"/>
          <w:lang w:val="uk-UA"/>
        </w:rPr>
        <w:t>,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>виклавши пункти 1, 3, 4, 10</w:t>
      </w:r>
      <w:r w:rsidR="00F971E6" w:rsidRPr="00F971E6">
        <w:rPr>
          <w:rFonts w:ascii="Times New Roman" w:hAnsi="Times New Roman"/>
          <w:sz w:val="24"/>
          <w:szCs w:val="24"/>
          <w:lang w:val="uk-UA"/>
        </w:rPr>
        <w:t>, 18, 20, 22, 26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 xml:space="preserve"> в новій редакції та </w:t>
      </w:r>
      <w:r w:rsidR="00C55E73" w:rsidRPr="00F971E6">
        <w:rPr>
          <w:rFonts w:ascii="Times New Roman" w:hAnsi="Times New Roman"/>
          <w:sz w:val="24"/>
          <w:szCs w:val="24"/>
          <w:lang w:val="uk-UA"/>
        </w:rPr>
        <w:t>доповнивши пункт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>ом</w:t>
      </w:r>
      <w:r w:rsidR="00C55E73" w:rsidRPr="00F971E6">
        <w:rPr>
          <w:rFonts w:ascii="Times New Roman" w:hAnsi="Times New Roman"/>
          <w:sz w:val="24"/>
          <w:szCs w:val="24"/>
          <w:lang w:val="uk-UA"/>
        </w:rPr>
        <w:t xml:space="preserve"> 31 </w:t>
      </w:r>
      <w:r w:rsidR="00E6737E" w:rsidRPr="00F971E6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 w:rsidRPr="00F971E6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F971E6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6C73EF">
        <w:rPr>
          <w:rFonts w:ascii="Times New Roman" w:hAnsi="Times New Roman"/>
          <w:b/>
          <w:sz w:val="24"/>
          <w:szCs w:val="24"/>
          <w:lang w:val="uk-UA" w:eastAsia="en-US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="006C73EF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971E6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0A7B9E" w:rsidRDefault="00D53EFE" w:rsidP="00D8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3113" w:rsidRPr="00AF6D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84D8C">
              <w:rPr>
                <w:rFonts w:ascii="Times New Roman" w:hAnsi="Times New Roman"/>
                <w:sz w:val="24"/>
                <w:szCs w:val="24"/>
                <w:lang w:val="uk-UA"/>
              </w:rPr>
              <w:t>1197</w:t>
            </w:r>
            <w:r w:rsidR="00F97CE1" w:rsidRPr="00AF6D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84D8C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  <w:r w:rsidRPr="00AF6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D53EFE" w:rsidRDefault="00D53EFE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6C73EF">
        <w:rPr>
          <w:rFonts w:ascii="Times New Roman" w:hAnsi="Times New Roman"/>
          <w:b/>
          <w:sz w:val="24"/>
          <w:szCs w:val="24"/>
          <w:lang w:val="uk-UA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1</w:t>
      </w:r>
      <w:r w:rsidR="006C73EF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061F81" w:rsidRPr="00610837" w:rsidTr="00760AD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61F81" w:rsidRPr="00610837" w:rsidTr="00760AD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1F81" w:rsidRPr="00610837" w:rsidTr="00760AD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1F81" w:rsidRPr="005009ED" w:rsidTr="00760ADF">
        <w:trPr>
          <w:cantSplit/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357057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35705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97CE1" w:rsidRDefault="00BC46F5" w:rsidP="00BC46F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1765</w:t>
            </w:r>
            <w:r w:rsidR="00061F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97CE1" w:rsidRDefault="00BC46F5" w:rsidP="00BC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1765</w:t>
            </w:r>
            <w:r w:rsidR="00061F81"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Pr="00503CE1" w:rsidRDefault="00061F81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061F81" w:rsidRPr="005009ED" w:rsidTr="00760ADF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061F81" w:rsidRPr="002575C2" w:rsidTr="00760ADF">
        <w:trPr>
          <w:cantSplit/>
          <w:trHeight w:val="18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BC46F5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61F8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9B25CE" w:rsidRDefault="00061F81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6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екскаватора для облаштування </w:t>
            </w:r>
            <w:r w:rsidR="007A4D3F"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фортифікаційних споруд </w:t>
            </w:r>
            <w:r w:rsidR="007A4D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– копання траншей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656E0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656E0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</w:t>
            </w:r>
            <w:r w:rsidR="00061F81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061F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</w:t>
            </w:r>
            <w:r w:rsidR="00061F81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061F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061F81" w:rsidRDefault="00061F81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7A4D3F" w:rsidRPr="002575C2" w:rsidTr="00760ADF">
        <w:trPr>
          <w:cantSplit/>
          <w:trHeight w:val="18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виконанню земляних робіт екскаватором – засипка траншей, котлованів та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D3F" w:rsidRDefault="007A4D3F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A4D3F" w:rsidRDefault="007A4D3F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061F81" w:rsidRPr="002575C2" w:rsidTr="00760ADF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027B8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027B8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7A4D3F" w:rsidRPr="002575C2" w:rsidTr="0044452F">
        <w:trPr>
          <w:cantSplit/>
          <w:trHeight w:val="20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навантажувача для забезпечення безпеки та стійкості об’єктів критичної інфраструктури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D3F" w:rsidRDefault="007A4D3F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44452F" w:rsidRPr="002575C2" w:rsidTr="0044452F">
        <w:trPr>
          <w:cantSplit/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44452F" w:rsidRPr="002575C2" w:rsidTr="0044452F">
        <w:trPr>
          <w:cantSplit/>
          <w:trHeight w:val="1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44452F" w:rsidRDefault="0044452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підрозділів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оборони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44452F" w:rsidRPr="002575C2" w:rsidTr="0044452F">
        <w:trPr>
          <w:cantSplit/>
          <w:trHeight w:val="2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44452F" w:rsidRPr="0044452F" w:rsidTr="00B31E04">
        <w:trPr>
          <w:cantSplit/>
          <w:trHeight w:val="16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44452F" w:rsidRDefault="0044452F" w:rsidP="007A4D3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52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політики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B31E04" w:rsidRPr="0044452F" w:rsidTr="00B31E04">
        <w:trPr>
          <w:cantSplit/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F027B8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F027B8" w:rsidRDefault="00B31E04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1E04" w:rsidRDefault="00B31E04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B31E04" w:rsidRPr="0044452F" w:rsidTr="00B31E04">
        <w:trPr>
          <w:cantSplit/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B31E04" w:rsidRDefault="00B31E04" w:rsidP="007A4D3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Транспортні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перевезення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спецтехніки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фортифікаційних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656E0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656E0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51C93" w:rsidRDefault="00B31E04" w:rsidP="00B31E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51C93" w:rsidRDefault="00B31E04" w:rsidP="00B31E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1E04" w:rsidRDefault="00B31E04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383A88" w:rsidRPr="0044452F" w:rsidTr="00383A88">
        <w:trPr>
          <w:cantSplit/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383A88" w:rsidRPr="0044452F" w:rsidTr="0044452F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383A88" w:rsidRDefault="00383A88" w:rsidP="007A4D3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83A88">
              <w:rPr>
                <w:rFonts w:ascii="Times New Roman" w:hAnsi="Times New Roman"/>
                <w:sz w:val="24"/>
                <w:szCs w:val="24"/>
              </w:rPr>
              <w:t xml:space="preserve"> автокрана для </w:t>
            </w: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38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блокпостів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656E0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656E0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51C93" w:rsidRDefault="00383A88" w:rsidP="00383A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51C93" w:rsidRDefault="00383A88" w:rsidP="00383A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383A88" w:rsidRPr="002575C2" w:rsidTr="002C19DE">
        <w:trPr>
          <w:cantSplit/>
          <w:trHeight w:val="4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383A88" w:rsidRPr="002575C2" w:rsidTr="00760ADF">
        <w:trPr>
          <w:cantSplit/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E73"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Придбання блоків ФБС для забезпечення безпеки та стійкості об’єктів критичної інфраструктури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  <w:p w:rsidR="00383A88" w:rsidRPr="004E7379" w:rsidRDefault="00383A88" w:rsidP="00760AD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(видатки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5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308,0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55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308,0</w:t>
            </w:r>
          </w:p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83A88" w:rsidRDefault="00383A88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383A88" w:rsidRPr="008656E0" w:rsidTr="00760AD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D84D8C" w:rsidRDefault="00D84D8C" w:rsidP="00D84D8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21197</w:t>
            </w:r>
            <w:r w:rsidR="00383A88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</w:t>
            </w:r>
            <w:r w:rsidR="00383A88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D84D8C" w:rsidRDefault="00383A88" w:rsidP="00D84D8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D84D8C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</w:t>
            </w: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D84D8C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A88" w:rsidRPr="00FE15BD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61F81" w:rsidRDefault="00061F81" w:rsidP="00061F81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061F81" w:rsidRDefault="00061F81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415D93" w:rsidRDefault="00415D93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035741" w:rsidRDefault="007839AF" w:rsidP="00415D93">
      <w:pPr>
        <w:widowControl w:val="0"/>
        <w:autoSpaceDE w:val="0"/>
        <w:autoSpaceDN w:val="0"/>
        <w:adjustRightInd w:val="0"/>
        <w:spacing w:after="4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B3052A">
        <w:rPr>
          <w:rFonts w:ascii="Times New Roman" w:hAnsi="Times New Roman"/>
          <w:sz w:val="24"/>
          <w:szCs w:val="24"/>
          <w:lang w:val="uk-UA"/>
        </w:rPr>
        <w:t>2</w:t>
      </w:r>
      <w:r w:rsidR="006C73EF">
        <w:rPr>
          <w:rFonts w:ascii="Times New Roman" w:hAnsi="Times New Roman"/>
          <w:sz w:val="24"/>
          <w:szCs w:val="24"/>
          <w:lang w:val="uk-UA"/>
        </w:rPr>
        <w:t>6</w:t>
      </w:r>
      <w:r w:rsidR="00935000">
        <w:rPr>
          <w:rFonts w:ascii="Times New Roman" w:hAnsi="Times New Roman"/>
          <w:sz w:val="24"/>
          <w:szCs w:val="24"/>
          <w:lang w:val="uk-UA"/>
        </w:rPr>
        <w:t>.</w:t>
      </w:r>
      <w:r w:rsidR="00B3052A">
        <w:rPr>
          <w:rFonts w:ascii="Times New Roman" w:hAnsi="Times New Roman"/>
          <w:sz w:val="24"/>
          <w:szCs w:val="24"/>
          <w:lang w:val="uk-UA"/>
        </w:rPr>
        <w:t>1</w:t>
      </w:r>
      <w:r w:rsidR="006C73EF">
        <w:rPr>
          <w:rFonts w:ascii="Times New Roman" w:hAnsi="Times New Roman"/>
          <w:sz w:val="24"/>
          <w:szCs w:val="24"/>
          <w:lang w:val="uk-UA"/>
        </w:rPr>
        <w:t>1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  <w:r w:rsidR="00F0150A" w:rsidRPr="00E2170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61F81" w:rsidRDefault="00061F81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1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788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 xml:space="preserve">2171,601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тис. грн, стало 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1765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813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тис. грн);</w:t>
      </w:r>
    </w:p>
    <w:p w:rsidR="006C1299" w:rsidRDefault="006C1299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зменшити обсяг фінансування заходів, передбачених на 2025 рік по пункту 3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екскаватора для облаштування </w:t>
      </w:r>
      <w:r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фортифікаційних споруд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 копання траншей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163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99,200 тис. грн, стало 98,037 тис. грн);</w:t>
      </w:r>
    </w:p>
    <w:p w:rsidR="006C1299" w:rsidRDefault="006C1299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зменшити обсяг фінансування заходів, передбачених на 2025 рік по пункту 4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 виконанню земляних робіт екскаватором – засипка траншей, котлованів та 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99,360 тис. грн, стало 99,310 тис. грн);</w:t>
      </w:r>
    </w:p>
    <w:p w:rsidR="00061F81" w:rsidRDefault="00DF0D57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)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збільшити</w:t>
      </w:r>
      <w:r w:rsidR="00061F81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10 </w:t>
      </w:r>
      <w:r w:rsidR="00061F81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061F81" w:rsidRPr="00763A18">
        <w:rPr>
          <w:rFonts w:ascii="Times New Roman" w:hAnsi="Times New Roman"/>
          <w:sz w:val="24"/>
          <w:szCs w:val="24"/>
          <w:lang w:val="uk-UA"/>
        </w:rPr>
        <w:t>Послуги навантажувача для забезпечення безпеки та стійкості об'єктів критичної інфраструктури</w:t>
      </w:r>
      <w:r w:rsidR="00061F81">
        <w:rPr>
          <w:rFonts w:ascii="Times New Roman" w:hAnsi="Times New Roman"/>
          <w:sz w:val="24"/>
          <w:szCs w:val="24"/>
          <w:lang w:val="uk-UA"/>
        </w:rPr>
        <w:t>»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99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0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741339">
        <w:rPr>
          <w:rFonts w:ascii="Times New Roman" w:hAnsi="Times New Roman"/>
          <w:sz w:val="24"/>
          <w:szCs w:val="24"/>
          <w:lang w:val="uk-UA" w:eastAsia="uk-UA"/>
        </w:rPr>
        <w:t xml:space="preserve">296,730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 xml:space="preserve">тис. грн, стало </w:t>
      </w:r>
      <w:r w:rsidR="00741339">
        <w:rPr>
          <w:rFonts w:ascii="Times New Roman" w:hAnsi="Times New Roman"/>
          <w:sz w:val="24"/>
          <w:szCs w:val="24"/>
          <w:lang w:val="uk-UA" w:eastAsia="uk-UA"/>
        </w:rPr>
        <w:t>395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,730 тис. грн);</w:t>
      </w:r>
    </w:p>
    <w:p w:rsidR="00075CA8" w:rsidRDefault="00075CA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зменшити обсяг фінансування заходів, передбачених на 2025 рік по пункту 18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075CA8">
        <w:rPr>
          <w:rFonts w:ascii="Times New Roman" w:hAnsi="Times New Roman"/>
          <w:sz w:val="24"/>
          <w:szCs w:val="24"/>
          <w:lang w:val="uk-UA"/>
        </w:rPr>
        <w:t>Придбання будівельних матеріалів для забезпечення підрозділів територіальної оборони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655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1019,500 тис. грн, стало 978,844 тис. грн);</w:t>
      </w:r>
    </w:p>
    <w:p w:rsidR="00075CA8" w:rsidRDefault="00075CA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зменшити обсяг фінансування заходів, передбачених на 2025 рік по пункту </w:t>
      </w:r>
      <w:r w:rsidR="00924ED3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44452F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політики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968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809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1000,0 тис. грн, стало 31,191 тис. грн);</w:t>
      </w:r>
    </w:p>
    <w:p w:rsidR="00924ED3" w:rsidRDefault="00924ED3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зменшити обсяг фінансування заходів, передбачених на 2025 рік по пункту 22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F971E6">
        <w:rPr>
          <w:rFonts w:ascii="Times New Roman" w:hAnsi="Times New Roman"/>
          <w:sz w:val="24"/>
          <w:szCs w:val="24"/>
          <w:lang w:val="uk-UA"/>
        </w:rPr>
        <w:t>Транспортні послуги з перевезення спецтехніки для робіт з облаштування фортифікаційних споруд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15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250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50</w:t>
      </w:r>
      <w:r>
        <w:rPr>
          <w:rFonts w:ascii="Times New Roman" w:hAnsi="Times New Roman"/>
          <w:sz w:val="24"/>
          <w:szCs w:val="24"/>
          <w:lang w:val="uk-UA" w:eastAsia="uk-UA"/>
        </w:rPr>
        <w:t>,0 тис. грн, стало 3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4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750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тис. грн);</w:t>
      </w:r>
    </w:p>
    <w:p w:rsidR="00904618" w:rsidRDefault="0090461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8) зменшити обсяг фінансування заходів, передбачених на 2025 рік по пункту 26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383A88">
        <w:rPr>
          <w:rFonts w:ascii="Times New Roman" w:hAnsi="Times New Roman"/>
          <w:sz w:val="24"/>
          <w:szCs w:val="24"/>
        </w:rPr>
        <w:t>Послуги</w:t>
      </w:r>
      <w:proofErr w:type="spellEnd"/>
      <w:r w:rsidRPr="00383A88">
        <w:rPr>
          <w:rFonts w:ascii="Times New Roman" w:hAnsi="Times New Roman"/>
          <w:sz w:val="24"/>
          <w:szCs w:val="24"/>
        </w:rPr>
        <w:t xml:space="preserve"> автокрана для </w:t>
      </w:r>
      <w:proofErr w:type="spellStart"/>
      <w:r w:rsidRPr="00383A88">
        <w:rPr>
          <w:rFonts w:ascii="Times New Roman" w:hAnsi="Times New Roman"/>
          <w:sz w:val="24"/>
          <w:szCs w:val="24"/>
        </w:rPr>
        <w:t>облаштування</w:t>
      </w:r>
      <w:proofErr w:type="spellEnd"/>
      <w:r w:rsidRPr="00383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A88">
        <w:rPr>
          <w:rFonts w:ascii="Times New Roman" w:hAnsi="Times New Roman"/>
          <w:sz w:val="24"/>
          <w:szCs w:val="24"/>
        </w:rPr>
        <w:t>блокпостів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33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944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50,0 тис. грн, стало 16,056 тис. грн);</w:t>
      </w:r>
    </w:p>
    <w:p w:rsidR="00564D4D" w:rsidRDefault="00DF0D57" w:rsidP="00415D93">
      <w:pPr>
        <w:widowControl w:val="0"/>
        <w:autoSpaceDE w:val="0"/>
        <w:autoSpaceDN w:val="0"/>
        <w:adjustRightInd w:val="0"/>
        <w:spacing w:after="4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="00035741">
        <w:rPr>
          <w:rFonts w:ascii="Times New Roman" w:hAnsi="Times New Roman"/>
          <w:sz w:val="24"/>
          <w:szCs w:val="24"/>
          <w:lang w:val="uk-UA" w:eastAsia="uk-UA"/>
        </w:rPr>
        <w:t>) доповнити пунктом 31 «</w:t>
      </w:r>
      <w:r w:rsidR="0003574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Придбання блоків ФБС для забезпечення безпеки та стійкості об’єктів критичної інфраструктури» з обсягом фінансування на 2025 рік на с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уму 308,0 тис. грн.</w:t>
      </w: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35741"/>
    <w:rsid w:val="00041304"/>
    <w:rsid w:val="00041F15"/>
    <w:rsid w:val="0004408F"/>
    <w:rsid w:val="00046BC3"/>
    <w:rsid w:val="00051006"/>
    <w:rsid w:val="0005788C"/>
    <w:rsid w:val="00060A60"/>
    <w:rsid w:val="00061AE7"/>
    <w:rsid w:val="00061F81"/>
    <w:rsid w:val="00062700"/>
    <w:rsid w:val="00063656"/>
    <w:rsid w:val="00064D43"/>
    <w:rsid w:val="00067F60"/>
    <w:rsid w:val="00075CA8"/>
    <w:rsid w:val="00086805"/>
    <w:rsid w:val="00093144"/>
    <w:rsid w:val="000A095D"/>
    <w:rsid w:val="000A434C"/>
    <w:rsid w:val="000A5690"/>
    <w:rsid w:val="000A7B9E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00F7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19DE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03D7"/>
    <w:rsid w:val="00313F55"/>
    <w:rsid w:val="00317486"/>
    <w:rsid w:val="00333741"/>
    <w:rsid w:val="00333D33"/>
    <w:rsid w:val="00337215"/>
    <w:rsid w:val="00337B2D"/>
    <w:rsid w:val="00341423"/>
    <w:rsid w:val="00351909"/>
    <w:rsid w:val="00357057"/>
    <w:rsid w:val="003629BD"/>
    <w:rsid w:val="00380326"/>
    <w:rsid w:val="00383A88"/>
    <w:rsid w:val="00383BE2"/>
    <w:rsid w:val="00385E4A"/>
    <w:rsid w:val="003865F4"/>
    <w:rsid w:val="00387573"/>
    <w:rsid w:val="00394612"/>
    <w:rsid w:val="003A17E0"/>
    <w:rsid w:val="003A5750"/>
    <w:rsid w:val="003A795E"/>
    <w:rsid w:val="003B66C8"/>
    <w:rsid w:val="003C73E9"/>
    <w:rsid w:val="003D002A"/>
    <w:rsid w:val="003D0F0D"/>
    <w:rsid w:val="003D21EF"/>
    <w:rsid w:val="003F0456"/>
    <w:rsid w:val="004038D3"/>
    <w:rsid w:val="00407B10"/>
    <w:rsid w:val="004140F9"/>
    <w:rsid w:val="00415D93"/>
    <w:rsid w:val="00424788"/>
    <w:rsid w:val="00430256"/>
    <w:rsid w:val="004416E2"/>
    <w:rsid w:val="0044452F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256"/>
    <w:rsid w:val="00501DEE"/>
    <w:rsid w:val="00503CE1"/>
    <w:rsid w:val="00504E73"/>
    <w:rsid w:val="00517883"/>
    <w:rsid w:val="005206BB"/>
    <w:rsid w:val="0052432C"/>
    <w:rsid w:val="00524D06"/>
    <w:rsid w:val="00525B93"/>
    <w:rsid w:val="005341CE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64D4D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3310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520E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59C0"/>
    <w:rsid w:val="006B6CF6"/>
    <w:rsid w:val="006C1299"/>
    <w:rsid w:val="006C12B4"/>
    <w:rsid w:val="006C625E"/>
    <w:rsid w:val="006C73EF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59F0"/>
    <w:rsid w:val="00737EEE"/>
    <w:rsid w:val="00741339"/>
    <w:rsid w:val="00745A0B"/>
    <w:rsid w:val="00746EF9"/>
    <w:rsid w:val="007470FD"/>
    <w:rsid w:val="00750D42"/>
    <w:rsid w:val="007528CA"/>
    <w:rsid w:val="007560EE"/>
    <w:rsid w:val="00756ED6"/>
    <w:rsid w:val="00763A18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4D3F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917"/>
    <w:rsid w:val="008F1A7F"/>
    <w:rsid w:val="008F2E30"/>
    <w:rsid w:val="00904618"/>
    <w:rsid w:val="0091330F"/>
    <w:rsid w:val="009136B8"/>
    <w:rsid w:val="00917885"/>
    <w:rsid w:val="00917959"/>
    <w:rsid w:val="00921E95"/>
    <w:rsid w:val="00922E41"/>
    <w:rsid w:val="00924ED3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5CE"/>
    <w:rsid w:val="009B28AD"/>
    <w:rsid w:val="009B582A"/>
    <w:rsid w:val="009B6DBD"/>
    <w:rsid w:val="009B710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25116"/>
    <w:rsid w:val="00A352AE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AF6DBF"/>
    <w:rsid w:val="00B00447"/>
    <w:rsid w:val="00B07D10"/>
    <w:rsid w:val="00B15906"/>
    <w:rsid w:val="00B214FE"/>
    <w:rsid w:val="00B2284D"/>
    <w:rsid w:val="00B24442"/>
    <w:rsid w:val="00B25973"/>
    <w:rsid w:val="00B259E8"/>
    <w:rsid w:val="00B30280"/>
    <w:rsid w:val="00B3052A"/>
    <w:rsid w:val="00B31E04"/>
    <w:rsid w:val="00B3579C"/>
    <w:rsid w:val="00B37A74"/>
    <w:rsid w:val="00B51150"/>
    <w:rsid w:val="00B7020D"/>
    <w:rsid w:val="00B94DE5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6F5"/>
    <w:rsid w:val="00BC4F73"/>
    <w:rsid w:val="00BD12D9"/>
    <w:rsid w:val="00BD33CF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27C37"/>
    <w:rsid w:val="00C30B15"/>
    <w:rsid w:val="00C35C19"/>
    <w:rsid w:val="00C41CB4"/>
    <w:rsid w:val="00C42554"/>
    <w:rsid w:val="00C46457"/>
    <w:rsid w:val="00C46A85"/>
    <w:rsid w:val="00C47754"/>
    <w:rsid w:val="00C55393"/>
    <w:rsid w:val="00C55E73"/>
    <w:rsid w:val="00C65A0E"/>
    <w:rsid w:val="00C755A1"/>
    <w:rsid w:val="00C809A2"/>
    <w:rsid w:val="00C80AAA"/>
    <w:rsid w:val="00C80CFF"/>
    <w:rsid w:val="00C853EB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E2501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4D8C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0D57"/>
    <w:rsid w:val="00DF6FC2"/>
    <w:rsid w:val="00E02664"/>
    <w:rsid w:val="00E029A6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185E"/>
    <w:rsid w:val="00EE7CCF"/>
    <w:rsid w:val="00EF00FC"/>
    <w:rsid w:val="00EF0571"/>
    <w:rsid w:val="00EF397D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1E6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E35A4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8C30"/>
  <w15:docId w15:val="{E1B223FC-F117-4A65-8787-73033CB0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A386-FA9E-4782-B2C2-2B191157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5503</Words>
  <Characters>3138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2025-09-10T05:31:00Z</cp:lastPrinted>
  <dcterms:created xsi:type="dcterms:W3CDTF">2025-12-15T07:05:00Z</dcterms:created>
  <dcterms:modified xsi:type="dcterms:W3CDTF">2025-12-15T07:05:00Z</dcterms:modified>
</cp:coreProperties>
</file>