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16D11" w14:textId="39171C4C" w:rsidR="008916CF" w:rsidRPr="008916CF" w:rsidRDefault="008916CF" w:rsidP="0089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CF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B77E824" wp14:editId="744B41E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03A9" w14:textId="77777777" w:rsidR="008916CF" w:rsidRPr="008916CF" w:rsidRDefault="008916CF" w:rsidP="0089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16C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РОМЕНСЬКА МІСЬКА РАДА СУМСЬКОЇ ОБЛАСТІ</w:t>
      </w:r>
    </w:p>
    <w:p w14:paraId="39A3461C" w14:textId="77777777" w:rsidR="008916CF" w:rsidRPr="008916CF" w:rsidRDefault="008916CF" w:rsidP="008916C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16C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ВИКОНАВЧИЙ КОМІТЕТ</w:t>
      </w:r>
    </w:p>
    <w:p w14:paraId="47C5603C" w14:textId="77777777" w:rsidR="008916CF" w:rsidRPr="008916CF" w:rsidRDefault="008916CF" w:rsidP="0089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14:paraId="7A09C33F" w14:textId="77777777" w:rsidR="008916CF" w:rsidRPr="008916CF" w:rsidRDefault="008916CF" w:rsidP="0089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916CF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14:paraId="639445D7" w14:textId="77777777" w:rsidR="008916CF" w:rsidRPr="008916CF" w:rsidRDefault="008916CF" w:rsidP="008916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8916CF" w:rsidRPr="009D2D4F" w14:paraId="08377D9D" w14:textId="77777777" w:rsidTr="00A3776D">
        <w:tc>
          <w:tcPr>
            <w:tcW w:w="3284" w:type="dxa"/>
          </w:tcPr>
          <w:p w14:paraId="4A482FFB" w14:textId="223FAE3E" w:rsidR="008916CF" w:rsidRPr="009D2D4F" w:rsidRDefault="00185CC8" w:rsidP="00463516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D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17.09</w:t>
            </w:r>
            <w:r w:rsidR="008916CF" w:rsidRPr="009D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3285" w:type="dxa"/>
          </w:tcPr>
          <w:p w14:paraId="4E659915" w14:textId="77777777" w:rsidR="008916CF" w:rsidRPr="009D2D4F" w:rsidRDefault="008916CF" w:rsidP="00463516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9D2D4F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285" w:type="dxa"/>
          </w:tcPr>
          <w:p w14:paraId="2AAE9FDC" w14:textId="46C96089" w:rsidR="008916CF" w:rsidRPr="009D2D4F" w:rsidRDefault="008916CF" w:rsidP="004554B2">
            <w:pPr>
              <w:spacing w:after="15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D2D4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№</w:t>
            </w:r>
            <w:r w:rsidRPr="009D2D4F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="004554B2">
              <w:rPr>
                <w:rFonts w:ascii="Times New Roman" w:hAnsi="Times New Roman" w:cs="Times New Roman"/>
                <w:b/>
                <w:sz w:val="24"/>
                <w:szCs w:val="24"/>
                <w:lang w:val="ru-RU" w:eastAsia="uk-UA"/>
              </w:rPr>
              <w:t>206</w:t>
            </w:r>
            <w:r w:rsidRPr="009D2D4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84A0D83" w14:textId="77777777" w:rsidR="00185CC8" w:rsidRPr="009D2D4F" w:rsidRDefault="00521B18" w:rsidP="00EC2D5A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П</w:t>
      </w:r>
      <w:r w:rsidR="005E7E98" w:rsidRPr="009D2D4F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ро </w:t>
      </w:r>
      <w:r w:rsidR="00185CC8" w:rsidRPr="009D2D4F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внесення змін до рішення виконавчого</w:t>
      </w:r>
    </w:p>
    <w:p w14:paraId="2ADBEA87" w14:textId="77777777" w:rsidR="00185CC8" w:rsidRPr="009D2D4F" w:rsidRDefault="00185CC8" w:rsidP="00EC2D5A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комітету міської ради від 16.07.2025 №138 </w:t>
      </w:r>
    </w:p>
    <w:p w14:paraId="30CFA64B" w14:textId="233B092E" w:rsidR="00521B18" w:rsidRPr="009D2D4F" w:rsidRDefault="00185CC8" w:rsidP="00EC2D5A">
      <w:pP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«Про утворення Інвестиційної ради»</w:t>
      </w:r>
    </w:p>
    <w:p w14:paraId="72874819" w14:textId="21935642" w:rsidR="00185CC8" w:rsidRPr="00380BC4" w:rsidRDefault="00BB62AD" w:rsidP="00463516">
      <w:pPr>
        <w:spacing w:after="15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highlight w:val="yellow"/>
          <w:lang w:val="uk-UA"/>
        </w:rPr>
      </w:pPr>
      <w:r w:rsidRP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Відпові</w:t>
      </w:r>
      <w:r w:rsid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дно до пункту 3 частини б статті</w:t>
      </w:r>
      <w:r w:rsidRP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28 Закону України «Про місцеве самоврядування в Україні», </w:t>
      </w:r>
      <w:r w:rsidRPr="00BB62AD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Бюджетного кодексу України, постанов Кабінету Міністрів України: від 28 лютого 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   </w:t>
      </w:r>
      <w:r w:rsidRPr="00BB62AD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2025</w:t>
      </w:r>
      <w:r w:rsidR="00463516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 </w:t>
      </w:r>
      <w:r w:rsidRPr="00BB62AD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року №</w:t>
      </w:r>
      <w:r w:rsidR="00463516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 </w:t>
      </w:r>
      <w:r w:rsidRPr="00BB62AD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294 «Про затвердження Порядку розроблення та моніторингу реалізації середньострокового плану пріоритетних публічних інвестицій держави», від 14 травня 2024 року № 549 «Про утворення Стратегічної інвестиційної ради»,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від 26 серпня 2025 року №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1049 «Про внесення змін до постанови Кабінету Міністрів України від 28 лютого 2025 року №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527»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,</w:t>
      </w:r>
      <w:r w:rsid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 w:rsidR="00185CC8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у зв’язку із кадровими змінами</w:t>
      </w:r>
      <w:r w:rsidR="00647143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та з метою забезпечення ефективного планування, реалізації та моніторингу публічних інвестицій громади</w:t>
      </w:r>
    </w:p>
    <w:p w14:paraId="447FF226" w14:textId="29E35FA3" w:rsidR="00185CC8" w:rsidRPr="009D2D4F" w:rsidRDefault="00185CC8" w:rsidP="00463516">
      <w:pPr>
        <w:spacing w:after="15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ВИКОНАВЧИЙ КОМІТЕТ МІСЬКОЇ РАДИ ВИРІШИВ:</w:t>
      </w:r>
    </w:p>
    <w:p w14:paraId="12D8AAE3" w14:textId="2C91BE03" w:rsidR="00185CC8" w:rsidRPr="00EC2D5A" w:rsidRDefault="00185CC8" w:rsidP="00463516">
      <w:pPr>
        <w:spacing w:after="15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Внести до рішення виконавчого комітету міської ради від 16.07.2025 №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138 «Про утворення </w:t>
      </w:r>
      <w:r w:rsidRPr="00EC2D5A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Інвестиційної ради» такі зміни:</w:t>
      </w:r>
    </w:p>
    <w:p w14:paraId="0AB2E836" w14:textId="26018052" w:rsidR="00185CC8" w:rsidRPr="00EC2D5A" w:rsidRDefault="00185CC8" w:rsidP="00463516">
      <w:pPr>
        <w:spacing w:after="15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EC2D5A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1) склад Інвестиційної ради викласти в </w:t>
      </w:r>
      <w:r w:rsidR="00463516" w:rsidRPr="00EC2D5A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новій </w:t>
      </w:r>
      <w:r w:rsidRPr="00EC2D5A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редакції, що додається;</w:t>
      </w:r>
    </w:p>
    <w:p w14:paraId="01951F7B" w14:textId="347BB474" w:rsidR="00185CC8" w:rsidRPr="009D2D4F" w:rsidRDefault="00185CC8" w:rsidP="00463516">
      <w:pPr>
        <w:spacing w:after="15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2) Положення про Інвестиційну раду викласти в </w:t>
      </w:r>
      <w:r w:rsidR="00463516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новій </w:t>
      </w: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редакції, що додається;</w:t>
      </w:r>
    </w:p>
    <w:p w14:paraId="41BC85E5" w14:textId="454AC4FF" w:rsidR="00380BC4" w:rsidRPr="009D2D4F" w:rsidRDefault="00185CC8" w:rsidP="00463516">
      <w:pPr>
        <w:spacing w:after="15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3) </w:t>
      </w:r>
      <w:r w:rsidR="00463516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д</w:t>
      </w:r>
      <w:r w:rsidR="00380BC4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оповнити рішення пунктом 3 такого змісту:</w:t>
      </w:r>
    </w:p>
    <w:p w14:paraId="38125BB0" w14:textId="7A184AF0" w:rsidR="00185CC8" w:rsidRDefault="00463516" w:rsidP="00463516">
      <w:pPr>
        <w:spacing w:after="15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«</w:t>
      </w:r>
      <w:r w:rsidR="00380BC4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3. Визначити Управління економічного розвитку Роменської міської ради уповноваженим підрозділом з питань управління публічними інвестиціями, зокрема щодо здійснення координації діяльності виконавчих органів Роменської </w:t>
      </w:r>
      <w:r w:rsidR="00140E17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міської ради у частині формування середньострокового плану публічних інвестицій та єдиного </w:t>
      </w:r>
      <w:proofErr w:type="spellStart"/>
      <w:r w:rsidR="00140E17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проєктного</w:t>
      </w:r>
      <w:proofErr w:type="spellEnd"/>
      <w:r w:rsidR="00140E17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портфелю публічних інвестицій Роменської</w:t>
      </w:r>
      <w:r w:rsidR="00647143"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міської територіальної громади.</w:t>
      </w:r>
      <w:r w:rsidR="00097781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».</w:t>
      </w:r>
    </w:p>
    <w:p w14:paraId="10FFC337" w14:textId="3EF0C95B" w:rsidR="00097781" w:rsidRDefault="00097781" w:rsidP="00097781">
      <w:pPr>
        <w:spacing w:after="15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366980A0" w14:textId="71D49940" w:rsidR="00097781" w:rsidRPr="00097781" w:rsidRDefault="00097781" w:rsidP="00097781">
      <w:pPr>
        <w:spacing w:after="150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097781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Міський голова</w:t>
      </w:r>
      <w:r w:rsidRPr="00097781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097781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097781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097781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097781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097781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097781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  <w:t>Олег СТОГНІЙ</w:t>
      </w:r>
    </w:p>
    <w:p w14:paraId="63217818" w14:textId="160911D4" w:rsidR="00185CC8" w:rsidRDefault="00185CC8" w:rsidP="00521B18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D7A54B0" w14:textId="390FD8E7" w:rsidR="00185CC8" w:rsidRDefault="00185CC8" w:rsidP="00521B18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4A7E5B9A" w14:textId="77777777" w:rsidR="009D2D4F" w:rsidRDefault="009D2D4F" w:rsidP="00521B18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3000DE26" w14:textId="2C57358B" w:rsidR="00185CC8" w:rsidRDefault="00185CC8" w:rsidP="00521B18">
      <w:pPr>
        <w:spacing w:after="0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4C657361" w14:textId="77777777" w:rsidR="00EC2D5A" w:rsidRDefault="00EC2D5A" w:rsidP="00097781">
      <w:pPr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</w:p>
    <w:p w14:paraId="7D589CC1" w14:textId="36B8035A" w:rsidR="009C5D0E" w:rsidRPr="000A441E" w:rsidRDefault="009C5D0E" w:rsidP="00097781">
      <w:pPr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1 </w:t>
      </w:r>
    </w:p>
    <w:p w14:paraId="4B8282F6" w14:textId="3A53E8C3" w:rsidR="009C5D0E" w:rsidRPr="000A441E" w:rsidRDefault="009C5D0E" w:rsidP="00097781">
      <w:pPr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</w:t>
      </w:r>
      <w:r w:rsidR="00C45857">
        <w:rPr>
          <w:rFonts w:ascii="Times New Roman" w:hAnsi="Times New Roman"/>
          <w:b/>
          <w:sz w:val="24"/>
          <w:szCs w:val="24"/>
          <w:lang w:val="uk-UA"/>
        </w:rPr>
        <w:t>міської ради</w:t>
      </w:r>
    </w:p>
    <w:p w14:paraId="5CA5077A" w14:textId="3DC235A9" w:rsidR="00097781" w:rsidRPr="00097781" w:rsidRDefault="00097781" w:rsidP="00097781">
      <w:pPr>
        <w:shd w:val="clear" w:color="auto" w:fill="FFFFFF" w:themeFill="background1"/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  <w:r w:rsidRPr="00097781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від 16.07.2025 № 138</w:t>
      </w:r>
    </w:p>
    <w:p w14:paraId="68E6F21A" w14:textId="029B056B" w:rsidR="009C5D0E" w:rsidRPr="004E5906" w:rsidRDefault="00097781" w:rsidP="00097781">
      <w:pPr>
        <w:shd w:val="clear" w:color="auto" w:fill="FFFFFF" w:themeFill="background1"/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(в редакції рішення виконкому міської ради від </w:t>
      </w:r>
      <w:r w:rsidR="00BB62AD" w:rsidRPr="00BB62AD">
        <w:rPr>
          <w:rFonts w:ascii="Times New Roman" w:hAnsi="Times New Roman"/>
          <w:b/>
          <w:sz w:val="24"/>
          <w:szCs w:val="24"/>
          <w:lang w:val="uk-UA"/>
        </w:rPr>
        <w:t>17.09.2025 №</w:t>
      </w:r>
      <w:r w:rsidR="004554B2">
        <w:rPr>
          <w:rFonts w:ascii="Times New Roman" w:hAnsi="Times New Roman"/>
          <w:b/>
          <w:sz w:val="24"/>
          <w:szCs w:val="24"/>
          <w:lang w:val="uk-UA"/>
        </w:rPr>
        <w:t xml:space="preserve"> 206</w:t>
      </w:r>
      <w:r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7EE2CE5F" w14:textId="77777777" w:rsidR="009C5D0E" w:rsidRPr="004E5906" w:rsidRDefault="009C5D0E" w:rsidP="009C5D0E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5E14072C" w14:textId="77777777" w:rsidR="009C5D0E" w:rsidRPr="00E960FE" w:rsidRDefault="009C5D0E" w:rsidP="009C5D0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E960FE">
        <w:rPr>
          <w:rFonts w:ascii="Times New Roman" w:hAnsi="Times New Roman"/>
          <w:b/>
          <w:sz w:val="24"/>
          <w:szCs w:val="24"/>
          <w:lang w:val="uk-UA" w:eastAsia="uk-UA"/>
        </w:rPr>
        <w:t>СКЛАД</w:t>
      </w:r>
    </w:p>
    <w:p w14:paraId="77E403DB" w14:textId="357C7566" w:rsidR="0052505C" w:rsidRPr="00955F13" w:rsidRDefault="0052505C" w:rsidP="0052505C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Pr="006C0F26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нвестиційної ради </w:t>
      </w:r>
    </w:p>
    <w:p w14:paraId="0174F1D5" w14:textId="77777777" w:rsidR="0052505C" w:rsidRDefault="0052505C" w:rsidP="0052505C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9826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583"/>
        <w:gridCol w:w="285"/>
        <w:gridCol w:w="5958"/>
      </w:tblGrid>
      <w:tr w:rsidR="0052505C" w:rsidRPr="006E751C" w14:paraId="57C1F85F" w14:textId="77777777" w:rsidTr="00297809">
        <w:tc>
          <w:tcPr>
            <w:tcW w:w="3583" w:type="dxa"/>
          </w:tcPr>
          <w:p w14:paraId="7E6E22DC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Стогній Олег Анатолійович</w:t>
            </w:r>
          </w:p>
        </w:tc>
        <w:tc>
          <w:tcPr>
            <w:tcW w:w="285" w:type="dxa"/>
          </w:tcPr>
          <w:p w14:paraId="623C51C0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958" w:type="dxa"/>
          </w:tcPr>
          <w:p w14:paraId="400D42A1" w14:textId="41173230" w:rsidR="0052505C" w:rsidRPr="009B6EE7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</w:tc>
      </w:tr>
      <w:tr w:rsidR="0052505C" w:rsidRPr="006E751C" w14:paraId="3602F3B8" w14:textId="77777777" w:rsidTr="00297809">
        <w:tc>
          <w:tcPr>
            <w:tcW w:w="3583" w:type="dxa"/>
          </w:tcPr>
          <w:p w14:paraId="47624534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Москаленко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Наталія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Віталіївна</w:t>
            </w:r>
            <w:proofErr w:type="spellEnd"/>
          </w:p>
          <w:p w14:paraId="2005BCED" w14:textId="77777777" w:rsidR="0052505C" w:rsidRDefault="0052505C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" w:type="dxa"/>
          </w:tcPr>
          <w:p w14:paraId="172D8C31" w14:textId="77777777" w:rsidR="0052505C" w:rsidRPr="00D30500" w:rsidRDefault="0052505C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958" w:type="dxa"/>
          </w:tcPr>
          <w:p w14:paraId="49680134" w14:textId="77777777" w:rsidR="0052505C" w:rsidRDefault="0052505C" w:rsidP="00D313A9">
            <w:pPr>
              <w:pStyle w:val="af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керуючий справами виконкому, заступник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голови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</w:tc>
      </w:tr>
      <w:tr w:rsidR="00297809" w:rsidRPr="006E751C" w14:paraId="3B977FA5" w14:textId="77777777" w:rsidTr="00297809">
        <w:tc>
          <w:tcPr>
            <w:tcW w:w="3583" w:type="dxa"/>
          </w:tcPr>
          <w:p w14:paraId="461AD199" w14:textId="77777777" w:rsidR="00297809" w:rsidRDefault="00297809" w:rsidP="00483806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Катерина Сергіївна</w:t>
            </w:r>
          </w:p>
        </w:tc>
        <w:tc>
          <w:tcPr>
            <w:tcW w:w="285" w:type="dxa"/>
          </w:tcPr>
          <w:p w14:paraId="0DE7A7D6" w14:textId="77777777" w:rsidR="00297809" w:rsidRDefault="00297809" w:rsidP="0048380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  <w:p w14:paraId="0B1E7AA3" w14:textId="77777777" w:rsidR="00297809" w:rsidRPr="00D30500" w:rsidRDefault="00297809" w:rsidP="0048380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8" w:type="dxa"/>
          </w:tcPr>
          <w:p w14:paraId="2B53740A" w14:textId="77777777" w:rsidR="00297809" w:rsidRDefault="00297809" w:rsidP="00483806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відділу розвитку території Управління економічного розвитку Роменської міської ради, секретар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03375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нвестиційної ради</w:t>
            </w:r>
          </w:p>
        </w:tc>
      </w:tr>
      <w:tr w:rsidR="00297809" w:rsidRPr="006E751C" w14:paraId="51D36A58" w14:textId="77777777" w:rsidTr="00297809">
        <w:tc>
          <w:tcPr>
            <w:tcW w:w="3583" w:type="dxa"/>
          </w:tcPr>
          <w:p w14:paraId="48249706" w14:textId="77777777" w:rsidR="00297809" w:rsidRDefault="00297809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143">
              <w:rPr>
                <w:rFonts w:ascii="Times New Roman" w:hAnsi="Times New Roman"/>
                <w:sz w:val="24"/>
                <w:szCs w:val="24"/>
                <w:lang w:val="uk-UA"/>
              </w:rPr>
              <w:t>Білоус Юлія Сергіївна</w:t>
            </w:r>
          </w:p>
        </w:tc>
        <w:tc>
          <w:tcPr>
            <w:tcW w:w="285" w:type="dxa"/>
          </w:tcPr>
          <w:p w14:paraId="3EC295D9" w14:textId="77777777" w:rsidR="00297809" w:rsidRPr="00D30500" w:rsidRDefault="00297809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958" w:type="dxa"/>
          </w:tcPr>
          <w:p w14:paraId="49FB8969" w14:textId="77777777" w:rsidR="00297809" w:rsidRPr="009B6EE7" w:rsidRDefault="00297809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економічного розвитку Роменської міської ради</w:t>
            </w:r>
          </w:p>
        </w:tc>
      </w:tr>
      <w:tr w:rsidR="00297809" w:rsidRPr="006E751C" w14:paraId="2203D420" w14:textId="77777777" w:rsidTr="00297809">
        <w:tc>
          <w:tcPr>
            <w:tcW w:w="3583" w:type="dxa"/>
          </w:tcPr>
          <w:p w14:paraId="36A38CB5" w14:textId="77777777" w:rsidR="00297809" w:rsidRDefault="00297809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Вахтерова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  <w:p w14:paraId="3B59D452" w14:textId="77777777" w:rsidR="00297809" w:rsidRDefault="00297809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5" w:type="dxa"/>
          </w:tcPr>
          <w:p w14:paraId="00331C18" w14:textId="77777777" w:rsidR="00297809" w:rsidRPr="00D30500" w:rsidRDefault="00297809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958" w:type="dxa"/>
          </w:tcPr>
          <w:p w14:paraId="43C97114" w14:textId="77777777" w:rsidR="00297809" w:rsidRPr="00EC2D5A" w:rsidRDefault="00297809" w:rsidP="00EC2D5A">
            <w:pPr>
              <w:pStyle w:val="af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2D5A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297809" w:rsidRPr="006E751C" w14:paraId="126A461E" w14:textId="77777777" w:rsidTr="00297809">
        <w:tc>
          <w:tcPr>
            <w:tcW w:w="3583" w:type="dxa"/>
          </w:tcPr>
          <w:p w14:paraId="07ED98E9" w14:textId="77777777" w:rsidR="00297809" w:rsidRDefault="00297809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Городецька Лілія Дмитрівна</w:t>
            </w:r>
          </w:p>
        </w:tc>
        <w:tc>
          <w:tcPr>
            <w:tcW w:w="285" w:type="dxa"/>
          </w:tcPr>
          <w:p w14:paraId="410FC87C" w14:textId="77777777" w:rsidR="00297809" w:rsidRPr="00D30500" w:rsidRDefault="00297809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663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958" w:type="dxa"/>
          </w:tcPr>
          <w:p w14:paraId="158B0C79" w14:textId="77777777" w:rsidR="00297809" w:rsidRPr="00EC2D5A" w:rsidRDefault="00297809" w:rsidP="00EC2D5A">
            <w:pPr>
              <w:pStyle w:val="af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2D5A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297809" w:rsidRPr="006E751C" w14:paraId="3CAB5EF2" w14:textId="77777777" w:rsidTr="00297809">
        <w:trPr>
          <w:trHeight w:val="297"/>
        </w:trPr>
        <w:tc>
          <w:tcPr>
            <w:tcW w:w="3583" w:type="dxa"/>
          </w:tcPr>
          <w:p w14:paraId="12109D4E" w14:textId="77777777" w:rsidR="00297809" w:rsidRPr="00D30500" w:rsidRDefault="00297809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Ярошенко Тетяна Миколаївна</w:t>
            </w:r>
          </w:p>
        </w:tc>
        <w:tc>
          <w:tcPr>
            <w:tcW w:w="285" w:type="dxa"/>
          </w:tcPr>
          <w:p w14:paraId="226F79DA" w14:textId="77777777" w:rsidR="00297809" w:rsidRPr="00D30500" w:rsidRDefault="00297809" w:rsidP="00D313A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958" w:type="dxa"/>
          </w:tcPr>
          <w:p w14:paraId="29A262BC" w14:textId="77777777" w:rsidR="00297809" w:rsidRDefault="00297809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</w:t>
            </w:r>
            <w:r w:rsidRPr="00D30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правління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фінансів</w:t>
            </w:r>
            <w:r w:rsidRPr="00463809">
              <w:rPr>
                <w:lang w:val="ru-RU"/>
              </w:rPr>
              <w:t xml:space="preserve"> </w:t>
            </w:r>
            <w:r w:rsidRPr="006E37E1">
              <w:rPr>
                <w:rFonts w:ascii="Times New Roman" w:hAnsi="Times New Roman"/>
                <w:sz w:val="24"/>
                <w:szCs w:val="24"/>
                <w:lang w:val="uk-UA"/>
              </w:rPr>
              <w:t>Роменської міської ради</w:t>
            </w:r>
          </w:p>
          <w:p w14:paraId="55B28529" w14:textId="77777777" w:rsidR="00297809" w:rsidRPr="00E47C46" w:rsidRDefault="00297809" w:rsidP="00D313A9">
            <w:pPr>
              <w:tabs>
                <w:tab w:val="left" w:pos="552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14:paraId="1187E9FF" w14:textId="77777777" w:rsidR="009C5D0E" w:rsidRPr="00463809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26289256" w14:textId="77777777" w:rsidR="009C5D0E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1C6DD1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D82B7A4" w14:textId="77777777" w:rsidR="009C5D0E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ACC1CF2" w14:textId="77777777" w:rsidR="009C5D0E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37F27E3" w14:textId="77777777" w:rsidR="009C5D0E" w:rsidRPr="00142C0B" w:rsidRDefault="009C5D0E" w:rsidP="009C5D0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029FD3D" w14:textId="77777777" w:rsidR="009C5D0E" w:rsidRDefault="009C5D0E" w:rsidP="009C5D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131CC4F" w14:textId="7E77C844" w:rsidR="009C5D0E" w:rsidRDefault="009C5D0E" w:rsidP="009C5D0E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44AC32D" w14:textId="532E7388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38130E9C" w14:textId="4E244738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60CD134C" w14:textId="366A304A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22CB4D05" w14:textId="6C566CE4" w:rsidR="009C5D0E" w:rsidRDefault="009C5D0E" w:rsidP="006B0394">
      <w:pP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55DF602E" w14:textId="4E9CA371" w:rsidR="009B4C9A" w:rsidRDefault="009B4C9A" w:rsidP="00140E17">
      <w:pPr>
        <w:spacing w:after="0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</w:p>
    <w:p w14:paraId="6FCE34FA" w14:textId="77777777" w:rsidR="00140E17" w:rsidRDefault="00140E17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4A29F495" w14:textId="77777777" w:rsidR="00140E17" w:rsidRDefault="00140E17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6D9CA135" w14:textId="77777777" w:rsidR="00140E17" w:rsidRDefault="00140E17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5B43DF1F" w14:textId="77777777" w:rsidR="00140E17" w:rsidRDefault="00140E17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5954F54F" w14:textId="77777777" w:rsidR="00F171D6" w:rsidRDefault="00F171D6" w:rsidP="009B4C9A">
      <w:pPr>
        <w:spacing w:after="0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</w:p>
    <w:p w14:paraId="3300F5EA" w14:textId="77777777" w:rsidR="00EC2D5A" w:rsidRDefault="00EC2D5A" w:rsidP="007E06ED">
      <w:pPr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</w:p>
    <w:p w14:paraId="20D95933" w14:textId="77777777" w:rsidR="00EC2D5A" w:rsidRDefault="00EC2D5A" w:rsidP="007E06ED">
      <w:pPr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</w:p>
    <w:p w14:paraId="32308423" w14:textId="77777777" w:rsidR="00297809" w:rsidRDefault="0029780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454FD6E" w14:textId="0360C349" w:rsidR="007E06ED" w:rsidRPr="000A441E" w:rsidRDefault="007E06ED" w:rsidP="007E06ED">
      <w:pPr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2 </w:t>
      </w:r>
    </w:p>
    <w:p w14:paraId="7B8B49F6" w14:textId="77777777" w:rsidR="007E06ED" w:rsidRPr="000A441E" w:rsidRDefault="007E06ED" w:rsidP="007E06ED">
      <w:pPr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14:paraId="29A15CE0" w14:textId="77777777" w:rsidR="007E06ED" w:rsidRPr="00097781" w:rsidRDefault="007E06ED" w:rsidP="007E06ED">
      <w:pPr>
        <w:shd w:val="clear" w:color="auto" w:fill="FFFFFF" w:themeFill="background1"/>
        <w:spacing w:after="0"/>
        <w:ind w:left="5103"/>
        <w:rPr>
          <w:rFonts w:ascii="Times New Roman" w:hAnsi="Times New Roman"/>
          <w:b/>
          <w:sz w:val="24"/>
          <w:szCs w:val="24"/>
          <w:lang w:val="uk-UA"/>
        </w:rPr>
      </w:pPr>
      <w:r w:rsidRPr="00097781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від 16.07.2025 № 138</w:t>
      </w:r>
    </w:p>
    <w:p w14:paraId="19747A7D" w14:textId="3F715AB0" w:rsidR="009B4C9A" w:rsidRDefault="007E06ED" w:rsidP="007E06ED">
      <w:pPr>
        <w:spacing w:after="0"/>
        <w:ind w:left="5103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(в редакції рішення виконкому міської ради від </w:t>
      </w:r>
      <w:r w:rsidRPr="00BB62AD">
        <w:rPr>
          <w:rFonts w:ascii="Times New Roman" w:hAnsi="Times New Roman"/>
          <w:b/>
          <w:sz w:val="24"/>
          <w:szCs w:val="24"/>
          <w:lang w:val="uk-UA"/>
        </w:rPr>
        <w:t>17.09.2025 №</w:t>
      </w:r>
      <w:r w:rsidR="004554B2">
        <w:rPr>
          <w:rFonts w:ascii="Times New Roman" w:hAnsi="Times New Roman"/>
          <w:b/>
          <w:sz w:val="24"/>
          <w:szCs w:val="24"/>
          <w:lang w:val="uk-UA"/>
        </w:rPr>
        <w:t xml:space="preserve"> 206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28C37FAC" w14:textId="77777777" w:rsidR="007E06ED" w:rsidRDefault="007E06ED" w:rsidP="009B4C9A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14:paraId="23202844" w14:textId="05A868A7" w:rsidR="000965F1" w:rsidRPr="009B4C9A" w:rsidRDefault="000965F1" w:rsidP="009B4C9A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ПОЛОЖЕННЯ</w:t>
      </w:r>
    </w:p>
    <w:p w14:paraId="65C1DCC0" w14:textId="02B091B1" w:rsidR="00F20067" w:rsidRPr="001728F5" w:rsidRDefault="00F20067" w:rsidP="00F20067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про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нвестиційну раду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51977958" w14:textId="7CA85083" w:rsidR="00F20067" w:rsidRPr="009B4C9A" w:rsidRDefault="001E5913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Загальні положення</w:t>
      </w:r>
    </w:p>
    <w:p w14:paraId="3B16FAFD" w14:textId="4AD1D94A" w:rsidR="00F20067" w:rsidRPr="009B4C9A" w:rsidRDefault="001E5913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1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. 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>І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нвестиційна рада</w:t>
      </w:r>
      <w:r w:rsidRPr="00463809">
        <w:rPr>
          <w:lang w:val="uk-UA"/>
        </w:rPr>
        <w:t xml:space="preserve"> 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(далі – Рада) є консультативно-дорадчим органом при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виконавчому комітеті 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>Роменськ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>ої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міськ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>ої</w:t>
      </w:r>
      <w:r w:rsidR="00F20067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рад</w:t>
      </w:r>
      <w:r w:rsidR="00B51DF7">
        <w:rPr>
          <w:rFonts w:ascii="Times New Roman" w:eastAsiaTheme="majorEastAsia" w:hAnsi="Times New Roman" w:cs="Times New Roman"/>
          <w:sz w:val="24"/>
          <w:szCs w:val="24"/>
          <w:lang w:val="uk-UA"/>
        </w:rPr>
        <w:t>и</w:t>
      </w:r>
      <w:r w:rsidR="00F20067"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, створеним з метою забезпечення прозорого, ефективного та збалансованого прийняття рішень щодо підготовки, оцінки, відбору, реалізації та моніторингу публічних інвестиційних проєктів.</w:t>
      </w:r>
    </w:p>
    <w:p w14:paraId="7BA78377" w14:textId="1D37BC53" w:rsidR="00F20067" w:rsidRPr="009D2D4F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2. </w:t>
      </w:r>
      <w:r w:rsidR="00A73B24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Це </w:t>
      </w: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Положення розроблен</w:t>
      </w:r>
      <w:r w:rsidR="00A73B24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е</w:t>
      </w:r>
      <w:r w:rsidR="005305B2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відповідно до З</w:t>
      </w: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акон</w:t>
      </w:r>
      <w:r w:rsidR="005305B2">
        <w:rPr>
          <w:rFonts w:ascii="Times New Roman" w:eastAsiaTheme="majorEastAsia" w:hAnsi="Times New Roman" w:cs="Times New Roman"/>
          <w:sz w:val="24"/>
          <w:szCs w:val="24"/>
          <w:lang w:val="uk-UA"/>
        </w:rPr>
        <w:t>у</w:t>
      </w: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України «Про місцеве самов</w:t>
      </w:r>
      <w:r w:rsidR="009D2D4F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рядування в Україні»</w:t>
      </w: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, Бюджетного кодексу України, постанови Кабінету Міністрів України </w:t>
      </w:r>
      <w:r w:rsidR="006E751C" w:rsidRPr="00BB62AD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від 14 травня 2024 року № 549 «Про утворення Стратегічної інвестиційної ради»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, </w:t>
      </w: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від </w:t>
      </w:r>
      <w:r w:rsidR="00774F0E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26 серпня 2025 року</w:t>
      </w:r>
      <w:r w:rsidR="006E751C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774F0E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№</w:t>
      </w:r>
      <w:r w:rsidR="006E751C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774F0E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1049</w:t>
      </w: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«</w:t>
      </w:r>
      <w:r w:rsidR="00BB62AD">
        <w:rPr>
          <w:rFonts w:ascii="Times New Roman" w:eastAsiaTheme="majorEastAsia" w:hAnsi="Times New Roman" w:cs="Times New Roman"/>
          <w:sz w:val="24"/>
          <w:szCs w:val="24"/>
          <w:lang w:val="uk-UA"/>
        </w:rPr>
        <w:t>Про внесення змін до постанови Кабінету Міністрів України від 28 лютого 2025 р.</w:t>
      </w:r>
      <w:r w:rsidR="005305B2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BB62AD">
        <w:rPr>
          <w:rFonts w:ascii="Times New Roman" w:eastAsiaTheme="majorEastAsia" w:hAnsi="Times New Roman" w:cs="Times New Roman"/>
          <w:sz w:val="24"/>
          <w:szCs w:val="24"/>
          <w:lang w:val="uk-UA"/>
        </w:rPr>
        <w:t>№</w:t>
      </w:r>
      <w:r w:rsidR="006E751C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BB62AD">
        <w:rPr>
          <w:rFonts w:ascii="Times New Roman" w:eastAsiaTheme="majorEastAsia" w:hAnsi="Times New Roman" w:cs="Times New Roman"/>
          <w:sz w:val="24"/>
          <w:szCs w:val="24"/>
          <w:lang w:val="uk-UA"/>
        </w:rPr>
        <w:t>527</w:t>
      </w: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», з урахуванням інших нормативно-правових актів.</w:t>
      </w:r>
    </w:p>
    <w:p w14:paraId="646B57FA" w14:textId="0CAF34A0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3. </w:t>
      </w:r>
      <w:r w:rsidR="004A5908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>Інвестиційна рада у своїй діяльності керується Конституцією України, Законом України «Про місцеве самоврядування в Україні» та іншими законами України, указами Президента України, нормативно-правовими актами Верховної Ради України, Кабінету Міністрів України, рішенням</w:t>
      </w:r>
      <w:r w:rsidR="005305B2">
        <w:rPr>
          <w:rFonts w:ascii="Times New Roman" w:eastAsiaTheme="majorEastAsia" w:hAnsi="Times New Roman" w:cs="Times New Roman"/>
          <w:sz w:val="24"/>
          <w:szCs w:val="24"/>
          <w:lang w:val="uk-UA"/>
        </w:rPr>
        <w:t>и</w:t>
      </w:r>
      <w:r w:rsidR="004A5908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Роменської міської ради та її виконавчого комітету, ро</w:t>
      </w:r>
      <w:r w:rsidR="005305B2">
        <w:rPr>
          <w:rFonts w:ascii="Times New Roman" w:eastAsiaTheme="majorEastAsia" w:hAnsi="Times New Roman" w:cs="Times New Roman"/>
          <w:sz w:val="24"/>
          <w:szCs w:val="24"/>
          <w:lang w:val="uk-UA"/>
        </w:rPr>
        <w:t>зпорядженнями міського голови,</w:t>
      </w:r>
      <w:r w:rsidR="004A5908" w:rsidRPr="009D2D4F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іншими нормативно-правовими актами й цим Положенням.</w:t>
      </w:r>
    </w:p>
    <w:p w14:paraId="051AF375" w14:textId="35929D45" w:rsidR="00F20067" w:rsidRPr="009B4C9A" w:rsidRDefault="00A73B24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ІІ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Мета та завдання Ради</w:t>
      </w:r>
    </w:p>
    <w:p w14:paraId="75FA769D" w14:textId="141AFE62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1. Основною метою діяльності Ради є забезпечення стратегічного, відкритого й обґрунтованого підходу до управління публічними інвестиційними проєктами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Роменської міської територіальної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громади.</w:t>
      </w:r>
    </w:p>
    <w:p w14:paraId="24A55E32" w14:textId="3960F52C" w:rsidR="00F20067" w:rsidRPr="00F54884" w:rsidRDefault="004A5908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2. Основними завданнями Ради є:</w:t>
      </w:r>
    </w:p>
    <w:p w14:paraId="57AA7A3D" w14:textId="459374B5" w:rsidR="004A5908" w:rsidRPr="00F54884" w:rsidRDefault="00380BC4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забезпечення</w:t>
      </w:r>
      <w:r w:rsidR="004A5908"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стратегічного, відкритого й </w:t>
      </w: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обґрунтованого</w:t>
      </w:r>
      <w:r w:rsidR="004A5908"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підходу до управління публічними інвестиційними проєктами Роменської міської територіальної громади;</w:t>
      </w:r>
    </w:p>
    <w:p w14:paraId="0E28B696" w14:textId="48A0564A" w:rsidR="004A5908" w:rsidRPr="00F54884" w:rsidRDefault="00380BC4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сприяння забезпеченню координації дій виконавчих органів Роменської міської ради з питань узгодження здійснення публічних інвестицій для досягнення стратегічних пріоритетів громади;</w:t>
      </w:r>
    </w:p>
    <w:p w14:paraId="4A1B377D" w14:textId="5BF01C92" w:rsidR="00380BC4" w:rsidRPr="00F54884" w:rsidRDefault="00380BC4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схвалення середньострокового плану пріоритетних публічних інвестицій Роменської міської територіальної громади;</w:t>
      </w:r>
    </w:p>
    <w:p w14:paraId="2584F976" w14:textId="6F86385A" w:rsidR="00380BC4" w:rsidRPr="00F54884" w:rsidRDefault="00380BC4" w:rsidP="00380BC4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схвалення єдиного </w:t>
      </w:r>
      <w:proofErr w:type="spellStart"/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проєктного</w:t>
      </w:r>
      <w:proofErr w:type="spellEnd"/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портфелю публічних інвестиційних проєктів Роменської міської територіальної громади;</w:t>
      </w:r>
    </w:p>
    <w:p w14:paraId="47C44205" w14:textId="4F2583C5" w:rsidR="00297809" w:rsidRDefault="00297809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14:paraId="6D3D011E" w14:textId="2EC63CFC" w:rsidR="00297809" w:rsidRPr="00297809" w:rsidRDefault="00297809" w:rsidP="00297809">
      <w:pPr>
        <w:spacing w:before="120" w:after="120"/>
        <w:ind w:firstLine="567"/>
        <w:jc w:val="right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52BB513A" w14:textId="750479DE" w:rsidR="00380BC4" w:rsidRPr="00F54884" w:rsidRDefault="00380BC4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оцінка та прийняття рішення про включення галузевих проєктів до єдиного портфелю публічних інвестиційних проєктів Роменської міської територіальної громади;</w:t>
      </w:r>
    </w:p>
    <w:p w14:paraId="3E4B6876" w14:textId="523829FE" w:rsidR="00380BC4" w:rsidRPr="00F54884" w:rsidRDefault="00380BC4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підготовка пропозицій щодо підвищення ефективності здійснення публічних інвестицій;</w:t>
      </w:r>
    </w:p>
    <w:p w14:paraId="4FAFDABA" w14:textId="0B4E38B6" w:rsidR="00380BC4" w:rsidRDefault="00380BC4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забезпечення взаємодії та організації роботи органів виконавчої влади, місцевого самоврядування, суб’єктів господарювання, громадських організацій, підприємств, установ та організацій з питань здійснення публі</w:t>
      </w:r>
      <w:r w:rsidR="00FB0394">
        <w:rPr>
          <w:rFonts w:ascii="Times New Roman" w:eastAsiaTheme="majorEastAsia" w:hAnsi="Times New Roman" w:cs="Times New Roman"/>
          <w:sz w:val="24"/>
          <w:szCs w:val="24"/>
          <w:lang w:val="uk-UA"/>
        </w:rPr>
        <w:t>чних інвестицій.</w:t>
      </w:r>
    </w:p>
    <w:p w14:paraId="5BFA997B" w14:textId="12352621" w:rsidR="00F20067" w:rsidRPr="00F54884" w:rsidRDefault="004975FD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ІІІ</w:t>
      </w:r>
      <w:r w:rsidR="00F20067" w:rsidRPr="00F54884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Формування складу Ради</w:t>
      </w:r>
    </w:p>
    <w:p w14:paraId="37DEE012" w14:textId="7FA7F106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1. </w:t>
      </w:r>
      <w:r w:rsidR="00EC2D5A" w:rsidRPr="00EC2D5A">
        <w:rPr>
          <w:rFonts w:ascii="Times New Roman" w:eastAsiaTheme="majorEastAsia" w:hAnsi="Times New Roman" w:cs="Times New Roman"/>
          <w:sz w:val="24"/>
          <w:szCs w:val="24"/>
          <w:lang w:val="uk-UA"/>
        </w:rPr>
        <w:t>Склад</w:t>
      </w:r>
      <w:r w:rsidRPr="00EC2D5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Ради затверджується рішенням виконавчого комітету міської ради.</w:t>
      </w:r>
    </w:p>
    <w:p w14:paraId="7C46EAF3" w14:textId="7F63C8A6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2. До складу Ради можуть входити:</w:t>
      </w:r>
    </w:p>
    <w:p w14:paraId="47B0795E" w14:textId="77777777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представники виконавчих органів Роменської міської ради;</w:t>
      </w:r>
    </w:p>
    <w:p w14:paraId="582CE62F" w14:textId="77777777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депутати Роменської міської ради;</w:t>
      </w:r>
    </w:p>
    <w:p w14:paraId="4D878D83" w14:textId="77777777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представники громадськості;</w:t>
      </w:r>
    </w:p>
    <w:p w14:paraId="644CBEC4" w14:textId="77777777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експерти з питань економіки, стратегічного планування, інвестицій;</w:t>
      </w:r>
    </w:p>
    <w:p w14:paraId="6F3F5FC9" w14:textId="77777777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представники бізнесу;</w:t>
      </w:r>
    </w:p>
    <w:p w14:paraId="6D4A8226" w14:textId="77777777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за згодою – представники центральних органів виконавчої влади, міжнародних організацій, донорських установ.</w:t>
      </w:r>
    </w:p>
    <w:p w14:paraId="5E6FEDCE" w14:textId="13A04D71" w:rsidR="00F20067" w:rsidRPr="00F54884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F54884">
        <w:rPr>
          <w:rFonts w:ascii="Times New Roman" w:eastAsiaTheme="majorEastAsia" w:hAnsi="Times New Roman" w:cs="Times New Roman"/>
          <w:sz w:val="24"/>
          <w:szCs w:val="24"/>
          <w:lang w:val="uk-UA"/>
        </w:rPr>
        <w:t>3. Головою Ради є голова громади або уповноважена ним особа.</w:t>
      </w:r>
    </w:p>
    <w:p w14:paraId="130D21B2" w14:textId="14F0C22B" w:rsidR="00F20067" w:rsidRPr="009B4C9A" w:rsidRDefault="002D6AAF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Організація роботи Ради</w:t>
      </w:r>
    </w:p>
    <w:p w14:paraId="79D25665" w14:textId="0FE23B2A" w:rsidR="00F20067" w:rsidRPr="008F2523" w:rsidRDefault="00F54884" w:rsidP="008F2523">
      <w:pPr>
        <w:pStyle w:val="ae"/>
        <w:numPr>
          <w:ilvl w:val="0"/>
          <w:numId w:val="13"/>
        </w:numPr>
        <w:spacing w:before="120" w:after="120"/>
        <w:ind w:left="0"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Формою роботи Ради є засідання, що </w:t>
      </w:r>
      <w:r w:rsidR="00F20067"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>провод</w:t>
      </w:r>
      <w:r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>яться</w:t>
      </w:r>
      <w:r w:rsidR="00F20067"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>за рішенням її голови, а вразі його відсутності</w:t>
      </w:r>
      <w:r w:rsidR="008F2523"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–</w:t>
      </w:r>
      <w:r w:rsidR="00297809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="008F2523"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>заступник</w:t>
      </w:r>
      <w:r w:rsidR="00297809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а </w:t>
      </w:r>
      <w:r w:rsidR="008F2523"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>голови</w:t>
      </w:r>
      <w:r w:rsidR="00F20067" w:rsidRPr="008F2523">
        <w:rPr>
          <w:rFonts w:ascii="Times New Roman" w:eastAsiaTheme="majorEastAsia" w:hAnsi="Times New Roman" w:cs="Times New Roman"/>
          <w:sz w:val="24"/>
          <w:szCs w:val="24"/>
          <w:lang w:val="uk-UA"/>
        </w:rPr>
        <w:t>, але не рідше одного разу на квартал.</w:t>
      </w:r>
    </w:p>
    <w:p w14:paraId="69F0314F" w14:textId="5EC63D30" w:rsidR="008F2523" w:rsidRDefault="008F2523" w:rsidP="00D27EA4">
      <w:pPr>
        <w:pStyle w:val="ae"/>
        <w:numPr>
          <w:ilvl w:val="0"/>
          <w:numId w:val="13"/>
        </w:numPr>
        <w:spacing w:before="120" w:after="120"/>
        <w:ind w:left="0"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Засідання Ради проводить її голова, а у разі його відсутності –</w:t>
      </w:r>
      <w:r w:rsidR="00297809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заступник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голови.</w:t>
      </w:r>
    </w:p>
    <w:p w14:paraId="6C5E7533" w14:textId="3115D109" w:rsidR="00645CC3" w:rsidRDefault="00645CC3" w:rsidP="00D27EA4">
      <w:pPr>
        <w:pStyle w:val="ae"/>
        <w:numPr>
          <w:ilvl w:val="0"/>
          <w:numId w:val="13"/>
        </w:numPr>
        <w:spacing w:before="120" w:after="120"/>
        <w:ind w:left="0"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У разі відсутності секретаря Ради, ведення протоколу покладається на іншого члена Ради.</w:t>
      </w:r>
    </w:p>
    <w:p w14:paraId="15494B64" w14:textId="5A6C40C3" w:rsidR="00F20067" w:rsidRPr="00D27EA4" w:rsidRDefault="00F20067" w:rsidP="00D27EA4">
      <w:pPr>
        <w:pStyle w:val="ae"/>
        <w:numPr>
          <w:ilvl w:val="0"/>
          <w:numId w:val="13"/>
        </w:numPr>
        <w:spacing w:before="120" w:after="120"/>
        <w:ind w:left="0"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D27EA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Засідання Ради є правомочним, якщо на ньому присутні не менш як </w:t>
      </w:r>
      <w:r w:rsidR="002D6AAF" w:rsidRPr="00D27EA4">
        <w:rPr>
          <w:rFonts w:ascii="Times New Roman" w:eastAsiaTheme="majorEastAsia" w:hAnsi="Times New Roman" w:cs="Times New Roman"/>
          <w:sz w:val="24"/>
          <w:szCs w:val="24"/>
          <w:lang w:val="uk-UA"/>
        </w:rPr>
        <w:t>половина</w:t>
      </w:r>
      <w:r w:rsidRPr="00D27EA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її членів.</w:t>
      </w:r>
    </w:p>
    <w:p w14:paraId="4074C311" w14:textId="1CB3E55E" w:rsidR="00D27EA4" w:rsidRDefault="00D27EA4" w:rsidP="00D27EA4">
      <w:pPr>
        <w:pStyle w:val="ae"/>
        <w:numPr>
          <w:ilvl w:val="0"/>
          <w:numId w:val="13"/>
        </w:numPr>
        <w:spacing w:before="120" w:after="120"/>
        <w:ind w:left="0"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У разі рівного розподілу голосів вирішальним є голос головуючого на засіданні.</w:t>
      </w:r>
    </w:p>
    <w:p w14:paraId="2518FEE8" w14:textId="77777777" w:rsidR="00D27EA4" w:rsidRDefault="00F20067" w:rsidP="00D27EA4">
      <w:pPr>
        <w:pStyle w:val="ae"/>
        <w:numPr>
          <w:ilvl w:val="0"/>
          <w:numId w:val="13"/>
        </w:numPr>
        <w:spacing w:before="120" w:after="120"/>
        <w:ind w:left="0"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D27EA4">
        <w:rPr>
          <w:rFonts w:ascii="Times New Roman" w:eastAsiaTheme="majorEastAsia" w:hAnsi="Times New Roman" w:cs="Times New Roman"/>
          <w:sz w:val="24"/>
          <w:szCs w:val="24"/>
          <w:lang w:val="uk-UA"/>
        </w:rPr>
        <w:t>Рішення Ради ухвалюються простою більшістю голосів присутніх членів та оформлюються протоколом.</w:t>
      </w:r>
    </w:p>
    <w:p w14:paraId="5BE4FB0E" w14:textId="4AF7DD0A" w:rsidR="00F20067" w:rsidRPr="00D27EA4" w:rsidRDefault="00F20067" w:rsidP="00D27EA4">
      <w:pPr>
        <w:pStyle w:val="ae"/>
        <w:numPr>
          <w:ilvl w:val="0"/>
          <w:numId w:val="13"/>
        </w:numPr>
        <w:spacing w:before="120" w:after="120"/>
        <w:ind w:left="0"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D27EA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Організаційне забезпечення діяльності Ради здійснює структурний підрозділ виконавчого органу ради, відповідальний за економічний розвиток, стратегічне планування та інвестиційну діяльність </w:t>
      </w:r>
      <w:r w:rsidR="002D6AAF" w:rsidRPr="00D27EA4">
        <w:rPr>
          <w:rFonts w:ascii="Times New Roman" w:eastAsiaTheme="majorEastAsia" w:hAnsi="Times New Roman" w:cs="Times New Roman"/>
          <w:sz w:val="24"/>
          <w:szCs w:val="24"/>
          <w:lang w:val="uk-UA"/>
        </w:rPr>
        <w:t>–</w:t>
      </w:r>
      <w:r w:rsidRPr="00D27EA4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Управління економічного розвитку Роменської міської ради.</w:t>
      </w:r>
    </w:p>
    <w:p w14:paraId="7A801DE0" w14:textId="1E71AF86" w:rsidR="00F20067" w:rsidRPr="009B4C9A" w:rsidRDefault="002D6AAF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Повноваження Ради</w:t>
      </w:r>
    </w:p>
    <w:p w14:paraId="200719C1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Рада має право:</w:t>
      </w:r>
    </w:p>
    <w:p w14:paraId="4B73D2DC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розглядати публічні інвестиційні проєкти, подані ініціаторами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(структурними підрозділами, розпорядниками бюджетних коштів, комунальними підприємствами/установами міської ради)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;</w:t>
      </w:r>
    </w:p>
    <w:p w14:paraId="4E800D5F" w14:textId="218DD68C" w:rsidR="00297809" w:rsidRDefault="00297809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14:paraId="30CF820B" w14:textId="77777777" w:rsidR="00297809" w:rsidRPr="00297809" w:rsidRDefault="00297809" w:rsidP="00297809">
      <w:pPr>
        <w:spacing w:before="120" w:after="120"/>
        <w:ind w:firstLine="567"/>
        <w:jc w:val="right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356D2248" w14:textId="3BDAA88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запитувати додаткову і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нформацію у виконавчих органів Роменської міської ради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 заявників проєктів;</w:t>
      </w:r>
    </w:p>
    <w:p w14:paraId="36C8EE43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залучати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депутатів міської ради,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експертів, консультантів, представників громадськості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та бізнесу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до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розгляду та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оцінки проєктів;</w:t>
      </w:r>
    </w:p>
    <w:p w14:paraId="55694C77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ініціювати перегляд рішень щодо проєктів у разі істотної зміни параметрів (у </w:t>
      </w:r>
      <w:proofErr w:type="spellStart"/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т.ч</w:t>
      </w:r>
      <w:proofErr w:type="spellEnd"/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. бюджету, строків, цільових груп);</w:t>
      </w:r>
    </w:p>
    <w:p w14:paraId="43A7600D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рекомендувати включення або виключення проєктів із 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Єдиного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портфеля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публічних інвестицій Роменської міської територіальної громади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;</w:t>
      </w:r>
    </w:p>
    <w:p w14:paraId="071C9F01" w14:textId="77777777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надавати пропозиції щодо вдосконалення місцевої інвестиційної політики.</w:t>
      </w:r>
    </w:p>
    <w:p w14:paraId="700C9964" w14:textId="4F92A958" w:rsidR="00F20067" w:rsidRPr="009B4C9A" w:rsidRDefault="00AA4D16" w:rsidP="00830FA8">
      <w:pPr>
        <w:spacing w:before="120" w:after="12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І</w:t>
      </w:r>
      <w:r w:rsidR="00F20067" w:rsidRPr="009B4C9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. Прозорість та підзвітність</w:t>
      </w:r>
    </w:p>
    <w:p w14:paraId="2E657BBA" w14:textId="1289CB93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1. Всі засідання Ради протоколюються, а результати ухвалених рішень публікуються на офіційному сайті</w:t>
      </w:r>
      <w:r>
        <w:rPr>
          <w:rFonts w:ascii="Times New Roman" w:eastAsiaTheme="majorEastAsia" w:hAnsi="Times New Roman" w:cs="Times New Roman"/>
          <w:sz w:val="24"/>
          <w:szCs w:val="24"/>
          <w:lang w:val="uk-UA"/>
        </w:rPr>
        <w:t xml:space="preserve"> Роменської міської </w:t>
      </w:r>
      <w:r w:rsidR="00AA4D16">
        <w:rPr>
          <w:rFonts w:ascii="Times New Roman" w:eastAsiaTheme="majorEastAsia" w:hAnsi="Times New Roman" w:cs="Times New Roman"/>
          <w:sz w:val="24"/>
          <w:szCs w:val="24"/>
          <w:lang w:val="uk-UA"/>
        </w:rPr>
        <w:t>ради</w:t>
      </w: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.</w:t>
      </w:r>
    </w:p>
    <w:p w14:paraId="064865B7" w14:textId="45D348E9" w:rsidR="00F20067" w:rsidRPr="009B4C9A" w:rsidRDefault="00F20067" w:rsidP="00830FA8">
      <w:pPr>
        <w:spacing w:before="120" w:after="120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  <w:lang w:val="uk-UA"/>
        </w:rPr>
      </w:pPr>
      <w:r w:rsidRPr="009B4C9A">
        <w:rPr>
          <w:rFonts w:ascii="Times New Roman" w:eastAsiaTheme="majorEastAsia" w:hAnsi="Times New Roman" w:cs="Times New Roman"/>
          <w:sz w:val="24"/>
          <w:szCs w:val="24"/>
          <w:lang w:val="uk-UA"/>
        </w:rPr>
        <w:t>2. Щорічно Рада готує короткий звіт про діяльність, який подається на розгляд виконавчому комітету та публікується для ознайомлення громадськості.</w:t>
      </w:r>
    </w:p>
    <w:p w14:paraId="7C3B49C6" w14:textId="2263EA25" w:rsidR="00AA0B2B" w:rsidRDefault="00AA0B2B" w:rsidP="009B4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4C2CEA" w14:textId="7A9E13F5" w:rsidR="005F6B49" w:rsidRDefault="005F6B49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1C6DD1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1D708FD3" w14:textId="024A41D6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5CC5A59" w14:textId="3BB2FD99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CB7AB53" w14:textId="0D3479B4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12DAD1B" w14:textId="4056BFEC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B0D95C7" w14:textId="3337D35A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FB3F849" w14:textId="36490B7F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B4ACE18" w14:textId="6FD14914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4AED86B7" w14:textId="1555FD77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EE96FAF" w14:textId="7C6E61EA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1AF49F1" w14:textId="2CB466D0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FD8FF40" w14:textId="62C4EAE0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7738F28" w14:textId="6747CE11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48B94887" w14:textId="07204188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7EB3C0" w14:textId="46C2D98A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C2068A9" w14:textId="425BF9F4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90E852" w14:textId="1B2D7419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9CBA28C" w14:textId="5427A8EE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08884A9" w14:textId="605604D6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F045D7B" w14:textId="45832C6C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44C04EC" w14:textId="0365BBD6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0E3BC02" w14:textId="6BB08C90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F0D699E" w14:textId="7099D598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A42A85" w14:textId="2D00055D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4DA7A7A" w14:textId="7C999546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B00A17B" w14:textId="523FB9AF" w:rsidR="00140E17" w:rsidRDefault="00140E17" w:rsidP="005F6B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CBF1824" w14:textId="795E35CE" w:rsidR="00EC2D5A" w:rsidRDefault="00EC2D5A" w:rsidP="001D5ED1">
      <w:pPr>
        <w:pStyle w:val="2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BB78857" w14:textId="34E127C2" w:rsidR="001D5ED1" w:rsidRPr="005562F9" w:rsidRDefault="001D5ED1" w:rsidP="001D5ED1">
      <w:pPr>
        <w:pStyle w:val="2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562F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ПОЯСНЮВАЛЬНА ЗАПИСКА</w:t>
      </w:r>
    </w:p>
    <w:p w14:paraId="5AF6497F" w14:textId="77777777" w:rsidR="001D5ED1" w:rsidRPr="00EC2D5A" w:rsidRDefault="001D5ED1" w:rsidP="001D5E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</w:pPr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до проєкту </w:t>
      </w:r>
      <w:proofErr w:type="spellStart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рішення</w:t>
      </w:r>
      <w:proofErr w:type="spellEnd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виконавчого</w:t>
      </w:r>
      <w:proofErr w:type="spellEnd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комітету</w:t>
      </w:r>
      <w:proofErr w:type="spellEnd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</w:t>
      </w:r>
      <w:proofErr w:type="spellStart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>міської</w:t>
      </w:r>
      <w:proofErr w:type="spellEnd"/>
      <w:r w:rsidRPr="00EC2D5A"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ради</w:t>
      </w:r>
    </w:p>
    <w:p w14:paraId="7E152F0E" w14:textId="77777777" w:rsidR="00EC2D5A" w:rsidRPr="00EC2D5A" w:rsidRDefault="00EC2D5A" w:rsidP="00EC2D5A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EC2D5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«Про внесення змін до рішення виконавчого</w:t>
      </w:r>
    </w:p>
    <w:p w14:paraId="0DBB3848" w14:textId="77777777" w:rsidR="00EC2D5A" w:rsidRPr="00EC2D5A" w:rsidRDefault="00EC2D5A" w:rsidP="00EC2D5A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EC2D5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комітету міської ради від 16.07.2025 №138 </w:t>
      </w:r>
    </w:p>
    <w:p w14:paraId="67D03239" w14:textId="626ACFF0" w:rsidR="001D5ED1" w:rsidRPr="00EC2D5A" w:rsidRDefault="00EC2D5A" w:rsidP="00EC2D5A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EC2D5A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«Про утворення Інвестиційної ради»</w:t>
      </w:r>
    </w:p>
    <w:p w14:paraId="39239F8E" w14:textId="77777777" w:rsidR="001D5ED1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14:paraId="43BE6870" w14:textId="1535ACA5" w:rsidR="001D5ED1" w:rsidRPr="00A40C5C" w:rsidRDefault="008B5693" w:rsidP="00A40C5C">
      <w:pPr>
        <w:spacing w:after="0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</w:pPr>
      <w:r w:rsidRPr="00A40C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Цей проєкт ріше</w:t>
      </w:r>
      <w:r w:rsidR="00A40C5C" w:rsidRPr="00A40C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ння підготовлений відповідно </w:t>
      </w:r>
      <w:r w:rsid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до пункту 3 частини б статті </w:t>
      </w:r>
      <w:r w:rsidR="00A40C5C" w:rsidRP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28 Закону України «Про місцеве самоврядування в Україні», </w:t>
      </w:r>
      <w:r w:rsidR="00A40C5C" w:rsidRPr="00BB62AD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Бюджетного кодексу України, постанов Кабінету Міністрів України: від 28 лютого 2025 року № 294 «Про затвердження Порядку розроблення та моніторингу реалізації середньострокового плану пріоритетних публічних інвестицій держави», від 14 травня 2024 року № 549 «Про утворення Стратегічної інвестиційної ради», </w:t>
      </w:r>
      <w:r w:rsid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від 26 серпня 2025 року №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 w:rsid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1049 «Про внесення змін до постанови Кабінету Міністрів України від 28 лютого 2025 року №</w:t>
      </w:r>
      <w:r w:rsidR="006E751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</w:t>
      </w:r>
      <w:r w:rsidR="00A40C5C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527»</w:t>
      </w:r>
      <w:r w:rsidR="00A40C5C">
        <w:rPr>
          <w:rFonts w:ascii="Times New Roman" w:hAnsi="Times New Roman" w:cs="Times New Roman"/>
          <w:color w:val="17365D" w:themeColor="text2" w:themeShade="BF"/>
          <w:sz w:val="24"/>
          <w:szCs w:val="24"/>
          <w:lang w:val="uk-UA"/>
        </w:rPr>
        <w:t xml:space="preserve">, </w:t>
      </w:r>
      <w:r w:rsidR="0042007F" w:rsidRPr="00EC2D5A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із </w:t>
      </w:r>
      <w:r w:rsidRPr="00EC2D5A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кадровими змінами та </w:t>
      </w: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з метою забезпечення ефективного планування, реалізації та моніторингу публічних інвестицій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Роменської міської територіальної</w:t>
      </w:r>
      <w:r w:rsidRPr="009D2D4F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громади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, в тому числі формування Єдиного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проєктного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 xml:space="preserve"> портфелю</w:t>
      </w:r>
      <w:r w:rsidR="001D5ED1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.</w:t>
      </w:r>
    </w:p>
    <w:p w14:paraId="7279118E" w14:textId="77777777" w:rsidR="001D5ED1" w:rsidRDefault="001D5ED1" w:rsidP="001D5ED1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</w:p>
    <w:p w14:paraId="01BA0EA9" w14:textId="77777777" w:rsidR="00410BD0" w:rsidRPr="00BB5EB7" w:rsidRDefault="00410BD0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14:paraId="29A37829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Начальник Управління</w:t>
      </w:r>
    </w:p>
    <w:p w14:paraId="7F45953B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економічного розвитку </w:t>
      </w:r>
    </w:p>
    <w:p w14:paraId="2B7AFE8F" w14:textId="0B9FE405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Роменської міської ради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  <w:t xml:space="preserve">               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="006A2574" w:rsidRPr="00410BD0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Юлія БІЛОУС</w:t>
      </w:r>
    </w:p>
    <w:p w14:paraId="28846CD2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14:paraId="7B4F88F4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 xml:space="preserve">ПОГОДЖЕНО                                       </w:t>
      </w:r>
    </w:p>
    <w:p w14:paraId="35460296" w14:textId="77777777" w:rsidR="001D5ED1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Керуючий справами виконкому</w:t>
      </w:r>
    </w:p>
    <w:p w14:paraId="59DDF767" w14:textId="77777777" w:rsidR="001D5ED1" w:rsidRPr="00BB5EB7" w:rsidRDefault="001D5ED1" w:rsidP="001D5ED1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Роменської міської ради</w:t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ab/>
      </w:r>
      <w:r w:rsidRPr="00BB5EB7"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  <w:t>Наталія МОСКАЛЕНКО</w:t>
      </w:r>
    </w:p>
    <w:p w14:paraId="33690C20" w14:textId="77777777" w:rsidR="001D5ED1" w:rsidRPr="00BB5EB7" w:rsidRDefault="001D5ED1" w:rsidP="001D5ED1">
      <w:pPr>
        <w:spacing w:after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</w:p>
    <w:p w14:paraId="6002FC11" w14:textId="77777777" w:rsidR="001D5ED1" w:rsidRPr="00CC5DD3" w:rsidRDefault="001D5ED1" w:rsidP="001D5E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x-none"/>
        </w:rPr>
      </w:pPr>
    </w:p>
    <w:p w14:paraId="780405AE" w14:textId="4D5AD7D3" w:rsidR="001D5ED1" w:rsidRDefault="001D5ED1" w:rsidP="009B4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169DFC" w14:textId="77777777" w:rsidR="001D5ED1" w:rsidRPr="009B4C9A" w:rsidRDefault="001D5ED1" w:rsidP="009B4C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D5ED1" w:rsidRPr="009B4C9A" w:rsidSect="00026269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2602F"/>
    <w:multiLevelType w:val="hybridMultilevel"/>
    <w:tmpl w:val="EFD44852"/>
    <w:lvl w:ilvl="0" w:tplc="18E45FA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6C71B5"/>
    <w:multiLevelType w:val="multilevel"/>
    <w:tmpl w:val="43CC4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4871DD"/>
    <w:multiLevelType w:val="hybridMultilevel"/>
    <w:tmpl w:val="4CC47BF6"/>
    <w:lvl w:ilvl="0" w:tplc="ABCC4B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194011"/>
    <w:multiLevelType w:val="hybridMultilevel"/>
    <w:tmpl w:val="40D465E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2F5D"/>
    <w:rsid w:val="000261D4"/>
    <w:rsid w:val="00026269"/>
    <w:rsid w:val="00033753"/>
    <w:rsid w:val="00034616"/>
    <w:rsid w:val="0006063C"/>
    <w:rsid w:val="0009275E"/>
    <w:rsid w:val="000965F1"/>
    <w:rsid w:val="00097781"/>
    <w:rsid w:val="000E3647"/>
    <w:rsid w:val="000F03D2"/>
    <w:rsid w:val="00140E17"/>
    <w:rsid w:val="0015074B"/>
    <w:rsid w:val="001728F5"/>
    <w:rsid w:val="00174B43"/>
    <w:rsid w:val="00185CC8"/>
    <w:rsid w:val="001D5ED1"/>
    <w:rsid w:val="001E1908"/>
    <w:rsid w:val="001E5913"/>
    <w:rsid w:val="002049C8"/>
    <w:rsid w:val="002544E8"/>
    <w:rsid w:val="0029639D"/>
    <w:rsid w:val="00297809"/>
    <w:rsid w:val="002A7135"/>
    <w:rsid w:val="002D6AAF"/>
    <w:rsid w:val="00326F90"/>
    <w:rsid w:val="0033447A"/>
    <w:rsid w:val="00380BC4"/>
    <w:rsid w:val="00410BD0"/>
    <w:rsid w:val="004118A6"/>
    <w:rsid w:val="0042007F"/>
    <w:rsid w:val="004541DF"/>
    <w:rsid w:val="004554B2"/>
    <w:rsid w:val="00463516"/>
    <w:rsid w:val="00463809"/>
    <w:rsid w:val="00474D41"/>
    <w:rsid w:val="00485D6A"/>
    <w:rsid w:val="004975FD"/>
    <w:rsid w:val="004A5908"/>
    <w:rsid w:val="004B5B70"/>
    <w:rsid w:val="00506171"/>
    <w:rsid w:val="00521B18"/>
    <w:rsid w:val="00523E41"/>
    <w:rsid w:val="0052505C"/>
    <w:rsid w:val="005305B2"/>
    <w:rsid w:val="00555937"/>
    <w:rsid w:val="00564692"/>
    <w:rsid w:val="005B3301"/>
    <w:rsid w:val="005E7E98"/>
    <w:rsid w:val="005F6B49"/>
    <w:rsid w:val="00645CC3"/>
    <w:rsid w:val="00647143"/>
    <w:rsid w:val="006A2574"/>
    <w:rsid w:val="006A2F41"/>
    <w:rsid w:val="006A57BE"/>
    <w:rsid w:val="006B0394"/>
    <w:rsid w:val="006B0748"/>
    <w:rsid w:val="006C0F26"/>
    <w:rsid w:val="006E12E5"/>
    <w:rsid w:val="006E37E1"/>
    <w:rsid w:val="006E751C"/>
    <w:rsid w:val="006F26D3"/>
    <w:rsid w:val="007044AE"/>
    <w:rsid w:val="00756EEF"/>
    <w:rsid w:val="00762618"/>
    <w:rsid w:val="00774F0E"/>
    <w:rsid w:val="00784BB4"/>
    <w:rsid w:val="007A100F"/>
    <w:rsid w:val="007E06ED"/>
    <w:rsid w:val="00830FA8"/>
    <w:rsid w:val="0083454F"/>
    <w:rsid w:val="008916CF"/>
    <w:rsid w:val="008923BE"/>
    <w:rsid w:val="008B5693"/>
    <w:rsid w:val="008F2523"/>
    <w:rsid w:val="00965D8A"/>
    <w:rsid w:val="009A3911"/>
    <w:rsid w:val="009B4C9A"/>
    <w:rsid w:val="009B6EE7"/>
    <w:rsid w:val="009C5D0E"/>
    <w:rsid w:val="009D2D4F"/>
    <w:rsid w:val="00A40C5C"/>
    <w:rsid w:val="00A73B24"/>
    <w:rsid w:val="00AA0B2B"/>
    <w:rsid w:val="00AA1D8D"/>
    <w:rsid w:val="00AA4D16"/>
    <w:rsid w:val="00B03EC0"/>
    <w:rsid w:val="00B47730"/>
    <w:rsid w:val="00B51DF7"/>
    <w:rsid w:val="00BB62AD"/>
    <w:rsid w:val="00BF507F"/>
    <w:rsid w:val="00C17F7A"/>
    <w:rsid w:val="00C45857"/>
    <w:rsid w:val="00C80BD7"/>
    <w:rsid w:val="00CB0664"/>
    <w:rsid w:val="00D27EA4"/>
    <w:rsid w:val="00D66577"/>
    <w:rsid w:val="00D82ED5"/>
    <w:rsid w:val="00D867A0"/>
    <w:rsid w:val="00D9742B"/>
    <w:rsid w:val="00DA492A"/>
    <w:rsid w:val="00DB43D3"/>
    <w:rsid w:val="00DE395C"/>
    <w:rsid w:val="00DF281A"/>
    <w:rsid w:val="00DF446F"/>
    <w:rsid w:val="00EC2D5A"/>
    <w:rsid w:val="00F171D6"/>
    <w:rsid w:val="00F20067"/>
    <w:rsid w:val="00F54884"/>
    <w:rsid w:val="00F61388"/>
    <w:rsid w:val="00F66B17"/>
    <w:rsid w:val="00FA3D44"/>
    <w:rsid w:val="00FB0394"/>
    <w:rsid w:val="00FC1EBC"/>
    <w:rsid w:val="00FC693F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D59A69E-5A5F-411D-8091-521E713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F6B49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uiPriority w:val="34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9">
    <w:name w:val="Body Text Indent"/>
    <w:basedOn w:val="a1"/>
    <w:link w:val="affa"/>
    <w:uiPriority w:val="99"/>
    <w:unhideWhenUsed/>
    <w:rsid w:val="009C5D0E"/>
    <w:pPr>
      <w:spacing w:after="120"/>
      <w:ind w:left="283"/>
    </w:pPr>
  </w:style>
  <w:style w:type="character" w:customStyle="1" w:styleId="affa">
    <w:name w:val="Основной текст с отступом Знак"/>
    <w:basedOn w:val="a2"/>
    <w:link w:val="aff9"/>
    <w:uiPriority w:val="99"/>
    <w:rsid w:val="009C5D0E"/>
  </w:style>
  <w:style w:type="character" w:customStyle="1" w:styleId="af">
    <w:name w:val="Абзац списка Знак"/>
    <w:link w:val="ae"/>
    <w:uiPriority w:val="34"/>
    <w:rsid w:val="00521B18"/>
  </w:style>
  <w:style w:type="paragraph" w:styleId="affb">
    <w:name w:val="Balloon Text"/>
    <w:basedOn w:val="a1"/>
    <w:link w:val="affc"/>
    <w:uiPriority w:val="99"/>
    <w:semiHidden/>
    <w:unhideWhenUsed/>
    <w:rsid w:val="0025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c">
    <w:name w:val="Текст выноски Знак"/>
    <w:basedOn w:val="a2"/>
    <w:link w:val="affb"/>
    <w:uiPriority w:val="99"/>
    <w:semiHidden/>
    <w:rsid w:val="0025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49B657-B7B4-439A-AD4C-09C393C1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Наталiя</cp:lastModifiedBy>
  <cp:revision>3</cp:revision>
  <cp:lastPrinted>2025-07-15T13:38:00Z</cp:lastPrinted>
  <dcterms:created xsi:type="dcterms:W3CDTF">2025-09-15T07:28:00Z</dcterms:created>
  <dcterms:modified xsi:type="dcterms:W3CDTF">2025-09-15T13:17:00Z</dcterms:modified>
  <cp:category/>
</cp:coreProperties>
</file>