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2B7B70" w:rsidRPr="002B7B70" w:rsidRDefault="002B7B70" w:rsidP="002B7B7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2B7B70" w:rsidRPr="002B7B70" w:rsidRDefault="002B7B70" w:rsidP="002B7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3"/>
        <w:gridCol w:w="3213"/>
        <w:gridCol w:w="1644"/>
        <w:gridCol w:w="1558"/>
      </w:tblGrid>
      <w:tr w:rsidR="002B7B70" w:rsidRPr="002B7B70" w:rsidTr="002444B1">
        <w:tc>
          <w:tcPr>
            <w:tcW w:w="3223" w:type="dxa"/>
          </w:tcPr>
          <w:p w:rsidR="002B7B70" w:rsidRPr="002B7B70" w:rsidRDefault="002444B1" w:rsidP="002B7B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2B7B70" w:rsidRPr="002B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.0</w:t>
            </w:r>
            <w:r w:rsidR="002B7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C52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13" w:type="dxa"/>
          </w:tcPr>
          <w:p w:rsidR="002B7B70" w:rsidRPr="002B7B70" w:rsidRDefault="002B7B70" w:rsidP="002B7B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02" w:type="dxa"/>
            <w:gridSpan w:val="2"/>
          </w:tcPr>
          <w:p w:rsidR="002B7B70" w:rsidRPr="002B7B70" w:rsidRDefault="002B7B70" w:rsidP="00B2172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B21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176</w:t>
            </w:r>
            <w:bookmarkStart w:id="0" w:name="_GoBack"/>
            <w:bookmarkEnd w:id="0"/>
            <w:r w:rsidRPr="002B7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6634C" w:rsidRPr="00C525DB" w:rsidTr="002444B1">
        <w:tblPrEx>
          <w:tblLook w:val="04A0" w:firstRow="1" w:lastRow="0" w:firstColumn="1" w:lastColumn="0" w:noHBand="0" w:noVBand="1"/>
        </w:tblPrEx>
        <w:tc>
          <w:tcPr>
            <w:tcW w:w="8080" w:type="dxa"/>
            <w:gridSpan w:val="3"/>
          </w:tcPr>
          <w:p w:rsidR="005E3389" w:rsidRDefault="005E3389" w:rsidP="0046634C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46634C" w:rsidRPr="0046634C" w:rsidRDefault="00C525DB" w:rsidP="0046634C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Про стан виконання рішення виконавчого комітету міської ради від </w:t>
            </w:r>
            <w:r w:rsidRPr="00573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21.08.2024 № 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«Про затвердження фінансових планів підприємств, що належать до комунальної власності Роменської міської територіальної громади, на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рік» за підсумками І півріччя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558" w:type="dxa"/>
          </w:tcPr>
          <w:p w:rsidR="0046634C" w:rsidRPr="0046634C" w:rsidRDefault="0046634C" w:rsidP="004663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6634C" w:rsidRPr="0046634C" w:rsidRDefault="0046634C" w:rsidP="004663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C525DB" w:rsidRPr="0046634C" w:rsidRDefault="00C525DB" w:rsidP="00C525DB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пункту 1 та підпункту 6 пункту 3 підрозділу 2 розділу VIII </w:t>
      </w:r>
      <w:r w:rsidRPr="004663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на підставі звітів про виконання фінансових планів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поданих комунальними підприємствами Роменської міської ради</w:t>
      </w:r>
      <w:r w:rsidR="00896A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C525DB" w:rsidRPr="0046634C" w:rsidRDefault="00C525DB" w:rsidP="00C525D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ВИКОНАВЧИЙ КОМІТЕТ МІСЬКОЇ РАДИ ВИРІШИВ:</w:t>
      </w:r>
    </w:p>
    <w:p w:rsidR="00C525DB" w:rsidRPr="00573AA5" w:rsidRDefault="00C525DB" w:rsidP="00C525DB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Узяти до відома інформацію Управління економічного розвитку Роменської міської ради про стан виконання рішення виконавчого комітету міської ради від </w:t>
      </w:r>
      <w:r w:rsidRPr="00573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21.08.2024 № </w:t>
      </w:r>
      <w:r w:rsidRPr="00573A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 за підсумками І півріччя 2025 року (додається).</w:t>
      </w:r>
    </w:p>
    <w:p w:rsidR="00C525DB" w:rsidRPr="0046634C" w:rsidRDefault="00C525DB" w:rsidP="00C525DB">
      <w:pPr>
        <w:numPr>
          <w:ilvl w:val="0"/>
          <w:numId w:val="1"/>
        </w:numPr>
        <w:shd w:val="clear" w:color="auto" w:fill="FEFEFE"/>
        <w:tabs>
          <w:tab w:val="left" w:pos="851"/>
        </w:tabs>
        <w:spacing w:after="120" w:line="276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Керівникам комунальних підприємств Роменської міської ради:</w:t>
      </w:r>
    </w:p>
    <w:p w:rsidR="00C525DB" w:rsidRPr="0046634C" w:rsidRDefault="00C525DB" w:rsidP="00C525DB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посилити контроль за своєчасністю розрахунків за використані енергоносії, сплатою податків та інших обов`язкових платежів;</w:t>
      </w:r>
    </w:p>
    <w:p w:rsidR="00C525DB" w:rsidRPr="0046634C" w:rsidRDefault="00C525DB" w:rsidP="00C525DB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активізувати роботу зі стягнення дебіторської заборгованості;</w:t>
      </w:r>
    </w:p>
    <w:p w:rsidR="00C525DB" w:rsidRPr="0046634C" w:rsidRDefault="00C525DB" w:rsidP="00C525DB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вжити заходів щодо підвищення якості нада</w:t>
      </w:r>
      <w:r w:rsidR="002616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робіт та послуг; </w:t>
      </w:r>
    </w:p>
    <w:p w:rsidR="00C525DB" w:rsidRPr="0046634C" w:rsidRDefault="00C525DB" w:rsidP="00C525DB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забезпечити жорстку економію фінансових ресурсів та недопущення необґрунтованих витрат.</w:t>
      </w:r>
    </w:p>
    <w:p w:rsidR="00C525DB" w:rsidRPr="00573AA5" w:rsidRDefault="00C525DB" w:rsidP="00C525DB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 Залишити на контролі рішення виконавчого комітету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21.08.2024 № </w:t>
      </w:r>
      <w:r w:rsidRPr="00573A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рік».</w:t>
      </w:r>
    </w:p>
    <w:p w:rsidR="0046634C" w:rsidRPr="0046634C" w:rsidRDefault="0046634C" w:rsidP="0046634C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6634C" w:rsidRPr="0046634C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B7B70" w:rsidRPr="002B7B70" w:rsidRDefault="002B7B70" w:rsidP="002B7B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B7B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6634C" w:rsidRPr="0046634C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6634C" w:rsidRPr="0046634C" w:rsidRDefault="0046634C" w:rsidP="0046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br w:type="page"/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ІНФОРМАЦІЯ</w:t>
      </w:r>
    </w:p>
    <w:p w:rsidR="00C525DB" w:rsidRDefault="00C525DB" w:rsidP="00C52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 стан виконання рішення викон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авчого комітету міської ради</w:t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від </w:t>
      </w:r>
      <w:r w:rsidRPr="005F1A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21.08.2024 № </w:t>
      </w:r>
      <w:r w:rsidRPr="005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</w:t>
      </w:r>
    </w:p>
    <w:p w:rsidR="00C525DB" w:rsidRPr="0046634C" w:rsidRDefault="00C525DB" w:rsidP="00C52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F1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 підсумками І півріччя 2025</w:t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року</w:t>
      </w:r>
    </w:p>
    <w:p w:rsidR="00C525DB" w:rsidRPr="0046634C" w:rsidRDefault="00C525DB" w:rsidP="00C52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525DB" w:rsidRPr="0046634C" w:rsidRDefault="00C525DB" w:rsidP="00C525DB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Рішенням виконавч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 комітету міської ради від 21.08.2024 № 120</w:t>
      </w: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 фінансові плани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комунальних підприємств на 2025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аналіз звітів про виконання 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 за підсумками І півріччя 2025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наведено далі. </w:t>
      </w:r>
    </w:p>
    <w:p w:rsidR="00C525DB" w:rsidRPr="00987AAD" w:rsidRDefault="00C525DB" w:rsidP="00C525D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8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</w:t>
      </w:r>
      <w:proofErr w:type="spellStart"/>
      <w:r w:rsidRPr="0098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Ромникомунтепло</w:t>
      </w:r>
      <w:proofErr w:type="spellEnd"/>
      <w:r w:rsidRPr="00987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Роменської міської ради»</w:t>
      </w:r>
    </w:p>
    <w:p w:rsidR="00C525DB" w:rsidRPr="0046634C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Комунальне підприємство «</w:t>
      </w:r>
      <w:proofErr w:type="spellStart"/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Ромникомунтепло</w:t>
      </w:r>
      <w:proofErr w:type="spellEnd"/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» Роменської міської ради» здійснює діяльність із забезпечення споживачів міста послугами з постачання теплової енергії та гарячої води. </w:t>
      </w:r>
    </w:p>
    <w:p w:rsidR="00C525DB" w:rsidRPr="0046634C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Середньооблікова кількість штатних працівників підприємства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у тому числі адміністративний персонал – 19 осіб, робітники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оби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25DB" w:rsidRPr="0046634C" w:rsidRDefault="00C525DB" w:rsidP="00C525DB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7"/>
        <w:gridCol w:w="1176"/>
        <w:gridCol w:w="1253"/>
        <w:gridCol w:w="3522"/>
      </w:tblGrid>
      <w:tr w:rsidR="00C525DB" w:rsidRPr="0046634C" w:rsidTr="00232C0A"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C525DB" w:rsidRPr="0046634C" w:rsidTr="00232C0A"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507A33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 (далі – ФОП), тис. грн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9 034,8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9 857,3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AB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Відхилення пояснюється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AB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дійс</w:t>
            </w:r>
            <w:r w:rsidR="0023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AB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ненням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виплат за підсумовани</w:t>
            </w:r>
            <w:r w:rsidR="00AB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облік</w:t>
            </w:r>
            <w:r w:rsidR="00AB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робочого часу та проведенням індексації заробітної плати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525DB" w:rsidRPr="00507A33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885F1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885F1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17 308,00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885F1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8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20 285,50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9E33FF" w:rsidRDefault="00885F12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пояснюється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дійсненням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виплат за підсумованим обліком робочого часу та проведенням індексації заробітної плати</w:t>
            </w: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47 855,7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50 524,6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45 474,0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47 348,1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зумовлене зростанням вартості електроенергії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2 293,8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402,5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передбачені витрати: оплата лікарняних та ЄСВ на них, перерахування на профспілкову організацію 0,3% від фонду оплати праці</w:t>
            </w: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224,7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Ліквідація незавершених капітальних інвестицій</w:t>
            </w: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255,5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232C0A" w:rsidRDefault="00232C0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7"/>
        <w:gridCol w:w="1176"/>
        <w:gridCol w:w="1253"/>
        <w:gridCol w:w="3522"/>
      </w:tblGrid>
      <w:tr w:rsidR="00232C0A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46634C" w:rsidRDefault="00232C0A" w:rsidP="00AD3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46634C" w:rsidRDefault="00232C0A" w:rsidP="00AD3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46634C" w:rsidRDefault="00232C0A" w:rsidP="00AD3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46634C" w:rsidRDefault="00232C0A" w:rsidP="00AD3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реалізації продукції, </w:t>
            </w:r>
          </w:p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грн,</w:t>
            </w:r>
          </w:p>
          <w:p w:rsidR="00C525DB" w:rsidRPr="0046634C" w:rsidRDefault="00C525DB" w:rsidP="00896A89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60 005,9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62 026,3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10 001,0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10 337,7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C525DB" w:rsidRPr="0046634C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50 004,9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51 688,6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49 246,9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50 274,4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432,9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Збільшення внаслідок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отриман</w:t>
            </w:r>
            <w:proofErr w:type="spellEnd"/>
            <w:r w:rsidR="0023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гуманітарної технічної допомоги та 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фінансової допомоги з місцевого бюджету</w:t>
            </w:r>
          </w:p>
        </w:tc>
      </w:tr>
      <w:tr w:rsidR="00C525DB" w:rsidRPr="00507A33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981,3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C525DB" w:rsidRPr="00987AAD" w:rsidTr="00232C0A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232C0A">
            <w:pPr>
              <w:spacing w:after="0" w:line="276" w:lineRule="auto"/>
              <w:ind w:left="-12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+2 149,2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+1 164,0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525DB" w:rsidRPr="0046634C" w:rsidRDefault="00C525DB" w:rsidP="00C525DB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півріччя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підприємством отримано 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всього доходів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сумі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51 688,6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при запланованих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50 004,9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Так, з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а реалізовану теплову енергію нарахування склали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50 274,4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тис. грн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що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біль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ше за плановий показник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49 246,9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операційні д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оходи планувалися в обсязі 15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8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,0 тис. грн, фак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тично отримано            432,9 тис. грн;</w:t>
      </w: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перевиконання відбулося внаслідок отримання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гуманітарної допомоги та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фінансової допомоги з місцевого бюджету. 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Інші доходи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перевиконано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381,3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це амортизація на безоплатно отримані основні засоби.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 витрат підприємства за звітний період становить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50 524,6</w:t>
      </w: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грн, що на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5,6</w:t>
      </w:r>
      <w:r w:rsidR="00A263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</w:t>
      </w:r>
      <w:r w:rsidRPr="004663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 запланованого.</w:t>
      </w:r>
    </w:p>
    <w:p w:rsidR="00C525DB" w:rsidRPr="0046634C" w:rsidRDefault="006810CF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межах планового показника знаходяться ф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актичні в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итрати на закупівлю природного газу (план –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26 345,2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факт –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26 185,4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</w:t>
      </w:r>
    </w:p>
    <w:p w:rsidR="00C525DB" w:rsidRPr="0046634C" w:rsidRDefault="002A1B5F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Витрати на оплату с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тої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електроенергії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перевищили плановий показник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2 001,7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грн 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(заплановано –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4 419,7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факт –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6 421,4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грн). Причиною цього стало зростання тарифу на електроенергію на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40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% (при запланованій вартості активної електричної енергії 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6,5196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грн/кВт*год фактична середня ціна склала </w:t>
      </w:r>
      <w:r w:rsidR="00C525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9,13</w:t>
      </w:r>
      <w:r w:rsidR="00C525DB"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грн/кВт*год).  </w:t>
      </w:r>
    </w:p>
    <w:p w:rsidR="00C525DB" w:rsidRPr="00885F12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5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Фонд оплати праці за звітний період становить </w:t>
      </w:r>
      <w:r w:rsidR="009402FC" w:rsidRPr="00885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10 116,9</w:t>
      </w:r>
      <w:r w:rsidR="004129E2" w:rsidRPr="00885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5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 грн (враховуючи</w:t>
      </w:r>
      <w:r w:rsidRPr="00885F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сумісників), що на 12% більше від запланованого показника. 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85F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Решта операційних витрат (оплата за водопостачання, інші послуги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ремонтні матеріали, паливно-мастильні матеріали) </w:t>
      </w:r>
      <w:r w:rsidR="00E614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план</w:t>
      </w:r>
      <w:r w:rsidR="00E614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ового</w:t>
      </w:r>
      <w:r w:rsidR="008940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показника в обсязі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2 689,3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фактично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більше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%. Збільшення </w:t>
      </w:r>
      <w:r w:rsidR="008940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обсягу цих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витрат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зумовлено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зростанням цін на матеріал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та послуги організацій. Також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були незаплановані витрати при встановленні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котл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котельн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</w:t>
      </w:r>
      <w:r w:rsidR="008940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</w:t>
      </w:r>
      <w:proofErr w:type="spellStart"/>
      <w:r w:rsidR="008940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="008940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б-р Європейський, 24</w:t>
      </w:r>
      <w:r w:rsidR="008940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</w:t>
      </w:r>
      <w:r w:rsidR="00894059" w:rsidRPr="009E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Ромни</w:t>
      </w:r>
      <w:r w:rsidRPr="009E33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r w:rsidRPr="004F62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заміні теплових мереж</w:t>
      </w:r>
      <w:r w:rsidR="009E33FF" w:rsidRPr="004F62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Станом на 01 липня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дебіторська заборгованіст</w:t>
      </w:r>
      <w:r w:rsidR="00A52A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ь </w:t>
      </w:r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складає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20 771,1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</w:t>
      </w:r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 </w:t>
      </w:r>
      <w:proofErr w:type="spellStart"/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т.ч</w:t>
      </w:r>
      <w:proofErr w:type="spellEnd"/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теплову енергію – 20 707,2 тис. грн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населення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19 431,0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бюджетні установи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546,0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інші споживачі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730,2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</w:t>
      </w:r>
      <w:r w:rsidR="00E456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Для зменшення </w:t>
      </w:r>
      <w:r w:rsidR="00565C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дебіторської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заборгованості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категорії споживачів «населення» ведеться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така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193,4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заключено договори реструктуризації;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215,7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заборгованість стягується через виконавчу службу;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12 667,0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готують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ся документи для подачі до суду.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емає можливості ведення претензійної роботи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стосовно 5 354,9 тис. грн заборгованості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Бюджетні установи простроченої заборгованості не мають.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Структура заборгованості інших споживачів: 96,2 тис. грн – немає можливості ведення претензійної роботи,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634,0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– готуються документи для подачі на суд та проводиться претензійна робота.</w:t>
      </w:r>
    </w:p>
    <w:p w:rsidR="00C525DB" w:rsidRPr="0046634C" w:rsidRDefault="00C525DB" w:rsidP="00C525D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Кредиторська заборгованість на кінець звітного періоду склала</w:t>
      </w:r>
      <w:r w:rsidR="00565C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5 755,9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з неї борг за природний газ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5 724,1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При цьому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реструктуризації підпадає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4 986,7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(договір заключено на 7 років); решта – поточна заборгованість.</w:t>
      </w:r>
    </w:p>
    <w:p w:rsidR="00C525DB" w:rsidRDefault="00C525DB" w:rsidP="00565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результатом діяльності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півріччі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підприємство отримало чистий </w:t>
      </w:r>
      <w:r w:rsidR="00565C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рибуток в сумі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164,0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що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45,8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мен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 планового показника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2 149,2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грн).</w:t>
      </w:r>
    </w:p>
    <w:p w:rsidR="00C525DB" w:rsidRPr="00ED2B0A" w:rsidRDefault="00C525DB" w:rsidP="00C52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:rsidR="00C525DB" w:rsidRPr="00167CBC" w:rsidRDefault="00C525DB" w:rsidP="00C525DB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</w:t>
      </w:r>
      <w:proofErr w:type="spellStart"/>
      <w:r w:rsidRPr="001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Ромнитеплосервіс</w:t>
      </w:r>
      <w:proofErr w:type="spellEnd"/>
      <w:r w:rsidRPr="001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 Роменської міської ради</w:t>
      </w:r>
    </w:p>
    <w:p w:rsidR="00C525DB" w:rsidRPr="00C43062" w:rsidRDefault="00C525DB" w:rsidP="00C525DB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proofErr w:type="spellStart"/>
      <w:r w:rsidRPr="00C43062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Pr="00C43062">
        <w:rPr>
          <w:rFonts w:ascii="Times New Roman" w:hAnsi="Times New Roman"/>
          <w:sz w:val="24"/>
          <w:szCs w:val="24"/>
          <w:lang w:val="uk-UA"/>
        </w:rPr>
        <w:t xml:space="preserve">» Роменської міської ради здійснює діяльність із забезпечення споживачів міста послугами централізованого теплопостачання. 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Середньооблікова чисельність штатних працівників підприємства – 13 осіб, у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 числі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адміністративний персонал – 7 осіб, робітники – 6 осіб.</w:t>
      </w:r>
    </w:p>
    <w:p w:rsidR="00C525DB" w:rsidRPr="00C43062" w:rsidRDefault="00C525DB" w:rsidP="00C525DB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7"/>
        <w:gridCol w:w="1250"/>
        <w:gridCol w:w="1210"/>
        <w:gridCol w:w="3631"/>
      </w:tblGrid>
      <w:tr w:rsidR="00C525DB" w:rsidRPr="00C43062" w:rsidTr="00232C0A"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 2025 ро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C525DB" w:rsidRPr="00C43062" w:rsidTr="00232C0A">
        <w:tc>
          <w:tcPr>
            <w:tcW w:w="3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1 765,8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1 576,3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штатного працівника,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19 620,00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20 209,00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F62A4" w:rsidRDefault="00C525DB" w:rsidP="007408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за рахунок доп</w:t>
            </w:r>
            <w:r w:rsidR="0074084C"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лат за суміщення, понаднормові</w:t>
            </w:r>
          </w:p>
        </w:tc>
      </w:tr>
      <w:tr w:rsidR="00C525DB" w:rsidRPr="00507A33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8 764,4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12 214,5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D63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Збільшені витрати газу, </w:t>
            </w:r>
            <w:r w:rsidR="00D6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зростання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вартості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="0023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енергії, матеріалів, отриманих послуг</w:t>
            </w: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собівартість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7 701,9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10 980,7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664,8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667,3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357,7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354,9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Штрафні санкції, пені</w:t>
            </w: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тис. грн,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11 144,4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10 453,2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через вищу 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тичну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температуру зовнішнього повітря в порівня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нні з плановим розрахунком</w:t>
            </w: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1 857,4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1 742,2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9583,8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9 039,8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32C0A" w:rsidRPr="00C43062" w:rsidTr="00232C0A"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C43062" w:rsidRDefault="00232C0A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C43062" w:rsidRDefault="00232C0A" w:rsidP="00C9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C43062" w:rsidRDefault="00232C0A" w:rsidP="00C9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0A" w:rsidRPr="00C43062" w:rsidRDefault="00232C0A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507A33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9 287,0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8 771,0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нарахувань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пов’я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зано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фактичною температурою зовнішнього повітря</w:t>
            </w:r>
          </w:p>
        </w:tc>
      </w:tr>
      <w:tr w:rsidR="00C525DB" w:rsidRPr="00377AAB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296,8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268,8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C525DB" w:rsidRPr="00C43062" w:rsidTr="00232C0A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Чистий  прибуток (+), збиток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br/>
            </w: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(-), тис.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+819,4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-3174,7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підсумками І півріччя 2025 року дохід підприємства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9 039,8 тис. грн, в т. ч. дохід від наданих послуг – 8 771,0 тис. грн,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амортизація основних засоб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 комунальної власності – 268,8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рати за звітний період склали 12 214,5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Основні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статті витрат: матеріали – 183,1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електроенергія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326,8 тис. грн, газ – 7 953,7 тис. грн, заробітна плата – 1 576,2</w:t>
      </w:r>
      <w:r w:rsidR="003104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єдиний соціальний внесок – 317,7 тис. грн, амортизація – 371,7 тис. грн,  інші витрати – 273,7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грн, інші невир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обничі витрати – 211,6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Дебіторська заборгованість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станом на 01.07.2025 складає</w:t>
      </w:r>
      <w:r w:rsidR="003104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4 621,5 тис. грн, в т. ч. населення – 4 317,8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бюджетні організації –1,8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інші споживачі – 301,9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грн. Кредиторська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заборгованість – 14 836,6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</w:t>
      </w:r>
      <w:r w:rsidRPr="005514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грн, в т. ч. борг за газ – 14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831,8</w:t>
      </w:r>
      <w:r w:rsidR="00941C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тис. грн.            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Підприємством постійно ведеться претензійно-позовна робота з боржниками. За звітний період подано судових позовів на стягнення заборгованості за надані послуги з теплопо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стачання на загальну суму 2 542,7</w:t>
      </w: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грн, заключено 5 договорів на реструктуризацію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загальну </w:t>
      </w: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суму 305,7 тис. грн, на виконавчому провадженні знаходиться стягнення заборгованості по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юридичним особам на суму 87,1 тис. грн.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бюджету сплачено 1 898,8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податків і зборів.</w:t>
      </w:r>
    </w:p>
    <w:p w:rsidR="00C525DB" w:rsidRPr="00C43062" w:rsidRDefault="00C525DB" w:rsidP="00C525DB">
      <w:pPr>
        <w:pStyle w:val="ae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C43062">
        <w:rPr>
          <w:sz w:val="24"/>
          <w:szCs w:val="24"/>
          <w:lang w:val="uk-UA"/>
        </w:rPr>
        <w:t>Капітальні інвестиці</w:t>
      </w:r>
      <w:r>
        <w:rPr>
          <w:sz w:val="24"/>
          <w:szCs w:val="24"/>
          <w:lang w:val="uk-UA"/>
        </w:rPr>
        <w:t>ї в звітному періоді склали 29,2</w:t>
      </w:r>
      <w:r w:rsidRPr="00C43062">
        <w:rPr>
          <w:sz w:val="24"/>
          <w:szCs w:val="24"/>
          <w:lang w:val="uk-UA"/>
        </w:rPr>
        <w:t xml:space="preserve"> тис.</w:t>
      </w:r>
      <w:r>
        <w:rPr>
          <w:sz w:val="24"/>
          <w:szCs w:val="24"/>
          <w:lang w:val="uk-UA"/>
        </w:rPr>
        <w:t xml:space="preserve"> грн. Придбано циркуляційний насос</w:t>
      </w:r>
      <w:r w:rsidRPr="00C43062">
        <w:rPr>
          <w:sz w:val="24"/>
          <w:szCs w:val="24"/>
          <w:lang w:val="uk-UA"/>
        </w:rPr>
        <w:t>, інструмент,</w:t>
      </w:r>
      <w:r>
        <w:rPr>
          <w:sz w:val="24"/>
          <w:szCs w:val="24"/>
          <w:lang w:val="uk-UA"/>
        </w:rPr>
        <w:t xml:space="preserve"> трансформатори струму.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фінансовий результат (зменшення дохідної частини та збільшення собівартості)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вплинули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такі чинники:</w:t>
      </w:r>
    </w:p>
    <w:p w:rsidR="00C525DB" w:rsidRPr="00C43062" w:rsidRDefault="00034E0D" w:rsidP="00C525DB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населення</w:t>
      </w:r>
      <w:r w:rsidRPr="00C430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застосовується </w:t>
      </w:r>
      <w:r w:rsidR="00C525DB" w:rsidRPr="00C43062">
        <w:rPr>
          <w:color w:val="000000"/>
          <w:sz w:val="24"/>
          <w:szCs w:val="24"/>
        </w:rPr>
        <w:t xml:space="preserve">тариф на послуги </w:t>
      </w:r>
      <w:r w:rsidR="00C525DB">
        <w:rPr>
          <w:color w:val="000000"/>
          <w:sz w:val="24"/>
          <w:szCs w:val="24"/>
        </w:rPr>
        <w:t xml:space="preserve">з </w:t>
      </w:r>
      <w:r w:rsidR="00C525DB" w:rsidRPr="00C43062">
        <w:rPr>
          <w:color w:val="000000"/>
          <w:sz w:val="24"/>
          <w:szCs w:val="24"/>
        </w:rPr>
        <w:t>теплопостачання, затверджений у грудні 2021 року. За час дії воєнного стану він не змінювався, хоча складові собівартості постійно збільшуються</w:t>
      </w:r>
      <w:r w:rsidR="00C525DB">
        <w:rPr>
          <w:sz w:val="24"/>
          <w:szCs w:val="24"/>
        </w:rPr>
        <w:t>.</w:t>
      </w:r>
      <w:r w:rsidR="00C525DB" w:rsidRPr="00C47017">
        <w:rPr>
          <w:sz w:val="24"/>
          <w:szCs w:val="24"/>
        </w:rPr>
        <w:t xml:space="preserve"> Частка населе</w:t>
      </w:r>
      <w:r w:rsidR="00C525DB" w:rsidRPr="00C43062">
        <w:rPr>
          <w:color w:val="000000"/>
          <w:sz w:val="24"/>
          <w:szCs w:val="24"/>
        </w:rPr>
        <w:t xml:space="preserve">ння в структурі споживачів </w:t>
      </w:r>
      <w:r w:rsidR="00C525DB">
        <w:rPr>
          <w:color w:val="000000"/>
          <w:sz w:val="24"/>
          <w:szCs w:val="24"/>
        </w:rPr>
        <w:t>– 88,7%;</w:t>
      </w:r>
    </w:p>
    <w:p w:rsidR="00C525DB" w:rsidRPr="00C43062" w:rsidRDefault="00C525DB" w:rsidP="00C525DB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C43062">
        <w:rPr>
          <w:color w:val="000000"/>
          <w:sz w:val="24"/>
          <w:szCs w:val="24"/>
        </w:rPr>
        <w:t>артіс</w:t>
      </w:r>
      <w:r>
        <w:rPr>
          <w:color w:val="000000"/>
          <w:sz w:val="24"/>
          <w:szCs w:val="24"/>
        </w:rPr>
        <w:t>ть електричної енергії, закладеної</w:t>
      </w:r>
      <w:r w:rsidRPr="00C43062">
        <w:rPr>
          <w:color w:val="000000"/>
          <w:sz w:val="24"/>
          <w:szCs w:val="24"/>
        </w:rPr>
        <w:t xml:space="preserve"> в діючий тариф</w:t>
      </w:r>
      <w:r>
        <w:rPr>
          <w:color w:val="000000"/>
          <w:sz w:val="24"/>
          <w:szCs w:val="24"/>
        </w:rPr>
        <w:t>,</w:t>
      </w:r>
      <w:r w:rsidRPr="00C43062">
        <w:rPr>
          <w:color w:val="000000"/>
          <w:sz w:val="24"/>
          <w:szCs w:val="24"/>
        </w:rPr>
        <w:t xml:space="preserve"> складає 3,63 грн. за 1 </w:t>
      </w:r>
      <w:r w:rsidRPr="00C43062">
        <w:rPr>
          <w:sz w:val="24"/>
          <w:szCs w:val="24"/>
        </w:rPr>
        <w:t>кВт*год</w:t>
      </w:r>
      <w:r w:rsidRPr="00C43062">
        <w:rPr>
          <w:color w:val="000000"/>
          <w:sz w:val="24"/>
          <w:szCs w:val="24"/>
        </w:rPr>
        <w:t>, фактичн</w:t>
      </w:r>
      <w:r>
        <w:rPr>
          <w:color w:val="000000"/>
          <w:sz w:val="24"/>
          <w:szCs w:val="24"/>
        </w:rPr>
        <w:t>а вартість електроенергії в червні 2025 року складала 9,45</w:t>
      </w:r>
      <w:r w:rsidRPr="00C43062">
        <w:rPr>
          <w:color w:val="000000"/>
          <w:sz w:val="24"/>
          <w:szCs w:val="24"/>
        </w:rPr>
        <w:t xml:space="preserve"> грн за 1 </w:t>
      </w:r>
      <w:r w:rsidRPr="00C43062">
        <w:rPr>
          <w:sz w:val="24"/>
          <w:szCs w:val="24"/>
        </w:rPr>
        <w:t>кВт*год</w:t>
      </w:r>
      <w:r>
        <w:rPr>
          <w:color w:val="000000"/>
          <w:sz w:val="24"/>
          <w:szCs w:val="24"/>
        </w:rPr>
        <w:t>.;</w:t>
      </w:r>
    </w:p>
    <w:p w:rsidR="00C525DB" w:rsidRPr="00C43062" w:rsidRDefault="00C525DB" w:rsidP="00C525DB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C43062">
        <w:rPr>
          <w:color w:val="000000"/>
          <w:sz w:val="24"/>
          <w:szCs w:val="24"/>
        </w:rPr>
        <w:t xml:space="preserve">едостатня кількість </w:t>
      </w:r>
      <w:r>
        <w:rPr>
          <w:color w:val="000000"/>
          <w:sz w:val="24"/>
          <w:szCs w:val="24"/>
        </w:rPr>
        <w:t xml:space="preserve">обсягів </w:t>
      </w:r>
      <w:r w:rsidRPr="00C43062">
        <w:rPr>
          <w:color w:val="000000"/>
          <w:sz w:val="24"/>
          <w:szCs w:val="24"/>
        </w:rPr>
        <w:t xml:space="preserve">природного газу в договірних величинах </w:t>
      </w:r>
      <w:r w:rsidR="00034E0D">
        <w:rPr>
          <w:color w:val="000000"/>
          <w:sz w:val="24"/>
          <w:szCs w:val="24"/>
        </w:rPr>
        <w:t>за</w:t>
      </w:r>
      <w:r w:rsidRPr="00C43062">
        <w:rPr>
          <w:color w:val="000000"/>
          <w:sz w:val="24"/>
          <w:szCs w:val="24"/>
        </w:rPr>
        <w:t xml:space="preserve"> умовам</w:t>
      </w:r>
      <w:r w:rsidR="00034E0D">
        <w:rPr>
          <w:color w:val="000000"/>
          <w:sz w:val="24"/>
          <w:szCs w:val="24"/>
        </w:rPr>
        <w:t>и</w:t>
      </w:r>
      <w:r w:rsidRPr="00C43062">
        <w:rPr>
          <w:color w:val="000000"/>
          <w:sz w:val="24"/>
          <w:szCs w:val="24"/>
        </w:rPr>
        <w:t xml:space="preserve"> покладення спеціальних обов’язків на постачальника по фіксованих цінах для населення т</w:t>
      </w:r>
      <w:r>
        <w:rPr>
          <w:color w:val="000000"/>
          <w:sz w:val="24"/>
          <w:szCs w:val="24"/>
        </w:rPr>
        <w:t xml:space="preserve">а бюджетних установ. </w:t>
      </w:r>
      <w:r w:rsidRPr="00C43062"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Обсяги газу, які були спожиті понад ліміти, були відпущені підприємству</w:t>
      </w:r>
      <w:r w:rsidRPr="00C43062">
        <w:rPr>
          <w:color w:val="000000"/>
          <w:sz w:val="24"/>
          <w:szCs w:val="24"/>
        </w:rPr>
        <w:t xml:space="preserve"> по комерційним цінам. </w:t>
      </w:r>
    </w:p>
    <w:p w:rsidR="00D81886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Підприємством планувалося отримання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півріччі 2025 року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чистого прибутку в обсязі 819,4</w:t>
      </w:r>
      <w:r w:rsidRPr="00C4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грн. Фактично за цей період підприємств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 отримало збитки в сумі 3 174,7</w:t>
      </w:r>
      <w:r w:rsidRPr="00C4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тис. грн. </w:t>
      </w:r>
    </w:p>
    <w:p w:rsidR="00232C0A" w:rsidRDefault="00232C0A" w:rsidP="00C525DB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2C0A" w:rsidRDefault="00232C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br w:type="page"/>
      </w:r>
    </w:p>
    <w:p w:rsidR="00C525DB" w:rsidRPr="0048472F" w:rsidRDefault="00C525DB" w:rsidP="00C525DB">
      <w:pPr>
        <w:spacing w:after="15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Комунальне підприємство «Житло-Експлуатація» Роменської міської ради»</w:t>
      </w:r>
    </w:p>
    <w:p w:rsidR="00C525DB" w:rsidRPr="0048472F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Комунальне підприємство «Житло-Експлуатація» Роменської міської ради» надає послуги з утримання будинків і споруд та прибудинкових територій житлового фонду. </w:t>
      </w:r>
    </w:p>
    <w:p w:rsidR="00C525DB" w:rsidRPr="0048472F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Середньооблікова кількість штатних працівників становить 60 осіб, у тому числі адміністративний персонал – 8 осіб, робітники – 52 особи. </w:t>
      </w:r>
    </w:p>
    <w:p w:rsidR="00C525DB" w:rsidRPr="0048472F" w:rsidRDefault="00C525DB" w:rsidP="00C525DB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47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4"/>
        <w:gridCol w:w="1224"/>
        <w:gridCol w:w="1262"/>
        <w:gridCol w:w="3278"/>
      </w:tblGrid>
      <w:tr w:rsidR="00C525DB" w:rsidRPr="00ED2B0A" w:rsidTr="00232C0A"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півріччя 2025 року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C525DB" w:rsidRPr="00ED2B0A" w:rsidTr="00232C0A"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500315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507A33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5DB" w:rsidRPr="0048472F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3421,0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F62A4" w:rsidRDefault="004F62A4" w:rsidP="005319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531980"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 р</w:t>
            </w:r>
            <w:r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ахунок залучення працівників до суспільно </w:t>
            </w:r>
            <w:r w:rsidR="00531980"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корисних робіт</w:t>
            </w:r>
            <w:r w:rsidR="00C525DB" w:rsidRPr="004F6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525DB" w:rsidRPr="00507A33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5DB" w:rsidRPr="0048472F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8854,00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11489,00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48472F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31F1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1600B0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3208,4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1600B0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7595,0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1600B0" w:rsidRDefault="00431F1A" w:rsidP="00896A8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за рахунок амортизації житлового фонду</w:t>
            </w: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5932,7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1618,5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43,8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987AAD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Виручка від реалізації продукції, тис. грн,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4119,0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686,5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3210,0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7619,8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3432,5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525DB" w:rsidRPr="00507A33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4187,7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431F1A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за рахунок на</w:t>
            </w:r>
            <w:r w:rsidR="001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дання фінансової підтримки, оплати суспільно-корисних робіт, відшкодування за створення нових робочих місць, відшкодування за прийняття на роботу внутрішньо-переміщених осіб</w:t>
            </w: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525DB" w:rsidRPr="00ED2B0A" w:rsidTr="00232C0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73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9634A7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6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+0,4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9634A7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63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+54,8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0738BD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C525DB" w:rsidRPr="00ED2B0A" w:rsidRDefault="00C525DB" w:rsidP="00C525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:rsidR="00C525DB" w:rsidRPr="000738BD" w:rsidRDefault="00F05E33" w:rsidP="00C525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З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аплановано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C525DB"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півріччя 2025 року надання послуг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</w:t>
      </w:r>
      <w:r w:rsidR="00C525DB"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C525DB"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3 000,0 тис. грн (без ПДВ) та інші операційні доходи – 200,0 тис. грн, інші доходи – 10,0 тис. грн.  Фактично чистий дохід від  надання послуг склав 3 432,5 тис. грн, цільове фінансування – 4 187,3 тис. грн. </w:t>
      </w:r>
    </w:p>
    <w:p w:rsidR="00C525DB" w:rsidRPr="000738BD" w:rsidRDefault="00F05E33" w:rsidP="00C525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ланува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вся обсяг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витрат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півріччі</w:t>
      </w: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2025 року у сумі 3 208,4 тис. грн. </w:t>
      </w:r>
      <w:r w:rsidR="00C525DB"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Фактичні витрати підприємства склали 7 595,0 тис. грн.</w:t>
      </w:r>
    </w:p>
    <w:p w:rsidR="00C525DB" w:rsidRPr="000738BD" w:rsidRDefault="00C525DB" w:rsidP="00C525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738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Витрати підприємства включають: матеріальні витрати (паливно-мастильні, будівельні, сантехнічні, енергоносії та ін.); витрати на оплату праці робітників та адмінперсоналу);   відрахування на соціальні заходи; амортизація; операційні витрати (телекомунікаційні послуги, технічне обслуговування ліфтів, послуги установ банку та інші послуги сторонніх організацій).</w:t>
      </w:r>
    </w:p>
    <w:p w:rsidR="00744BF3" w:rsidRPr="001600B0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Фонд оплати праці за планом становить 1 700,0 тис. грн</w:t>
      </w:r>
      <w:r w:rsidR="00F05E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фактично – 4 618,6,0 тис. грн. Середньомісячна заробітна плата за планом – 8 854,00 грн</w:t>
      </w:r>
      <w:r w:rsidR="00F05E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фактично 11 489,00 грн. Кількість працівників більша від запланованої </w:t>
      </w:r>
      <w:r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рахунок </w:t>
      </w:r>
      <w:r w:rsidR="001600B0"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залучення працівників до суспільно </w:t>
      </w:r>
      <w:r w:rsidR="00744BF3"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корисних робіт</w:t>
      </w:r>
      <w:r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C525DB" w:rsidRPr="0017260A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600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Дебіторська заборгованість на 01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.07.2025</w:t>
      </w:r>
      <w:r w:rsidR="00E3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становить 12 123,3</w:t>
      </w:r>
      <w:r w:rsidR="00E3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 (у т.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1 762,2 тис. грн – заборгованість населення, 244,8 тис. грн – інші споживачі, 91,2 тис. гр</w:t>
      </w:r>
      <w:r w:rsidR="00E31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 – за розрахунками з бюджетом). У порівнянні з початком року дебіторська заборгованість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зросла на 8% (</w:t>
      </w:r>
      <w:r w:rsidR="00EE7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01.01.2025 становила </w:t>
      </w:r>
      <w:r w:rsidRPr="001726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1 974,4 тис. грн). </w:t>
      </w:r>
    </w:p>
    <w:p w:rsidR="000F5E8F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878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Для погашення заборгованості надіслано повідомлення боржникам на суму                            953,3 тис. грн. Складені договори на реструктуризацію боргу на суму 355,0 тис. грн. </w:t>
      </w:r>
      <w:r w:rsidR="000F5E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:rsidR="00C525DB" w:rsidRPr="00F037D9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037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Кредиторська заборгованість на кінець звітного періоду становить 669,2 тис. грн (у тому числі заборгованість перед бюджетом – 127,4 тис. грн; зі страхування – 47,8 тис. грн; з оплати праці – 215,0 тис. грн; інші поточні зобов’язання – 39,3 тис. грн; за товари, роботи, послуги – 239,7 тис. грн), та до початку звітного періоду збільшилась на 83%. Кредиторська заборгованість є поточною.</w:t>
      </w:r>
    </w:p>
    <w:p w:rsidR="00C525DB" w:rsidRPr="00F037D9" w:rsidRDefault="00C525DB" w:rsidP="00C525DB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37D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Прибуток за І півріччя 2025 року заплановано у сумі 0,4 тис. грн, фактично прибуток  становить 24,8 тис. грн. Це </w:t>
      </w:r>
      <w:r w:rsidR="00871C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пов’язано</w:t>
      </w:r>
      <w:r w:rsidRPr="00F037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отриманням фінансової підтримки з місцевого бюджету та фінансування суспільно корисних робіт. Завдяки фінансовій підтримці підприємство мало змогу надавати послуги в повному обсязі.</w:t>
      </w:r>
    </w:p>
    <w:p w:rsidR="00C525DB" w:rsidRPr="00ED2B0A" w:rsidRDefault="00C525DB" w:rsidP="00C525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x-none"/>
        </w:rPr>
      </w:pPr>
    </w:p>
    <w:p w:rsidR="00C525DB" w:rsidRPr="009B3174" w:rsidRDefault="00C525DB" w:rsidP="00C525DB">
      <w:pPr>
        <w:spacing w:after="15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x-none"/>
        </w:rPr>
      </w:pPr>
      <w:r w:rsidRPr="009B3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x-none"/>
        </w:rPr>
        <w:t>Комунальне підприємство «Ромнитранссервіс»</w:t>
      </w:r>
    </w:p>
    <w:p w:rsidR="00C525DB" w:rsidRPr="00C43062" w:rsidRDefault="00C525DB" w:rsidP="00C525DB">
      <w:pPr>
        <w:pStyle w:val="ad"/>
        <w:spacing w:line="276" w:lineRule="auto"/>
        <w:ind w:firstLine="567"/>
        <w:jc w:val="both"/>
        <w:rPr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>Комунальне підприємство «Ромнитранссервіс» здійснює організацію руху автобусів на міських автобусних маршрутах загального користування та контроль за рухом транспорту, надає диспетчерські послуги виконавцям перевезень</w:t>
      </w:r>
      <w:r w:rsidRPr="00C43062">
        <w:rPr>
          <w:lang w:val="uk-UA"/>
        </w:rPr>
        <w:t>.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Середньооблікова чисельність штатних працівників підприємства – 2 особи. </w:t>
      </w:r>
    </w:p>
    <w:p w:rsidR="00C525DB" w:rsidRPr="00C43062" w:rsidRDefault="00C525DB" w:rsidP="00C525DB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4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1076"/>
        <w:gridCol w:w="1252"/>
        <w:gridCol w:w="3454"/>
      </w:tblGrid>
      <w:tr w:rsidR="00C525DB" w:rsidRPr="00C43062" w:rsidTr="00896A89">
        <w:tc>
          <w:tcPr>
            <w:tcW w:w="3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 2025 ро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C525DB" w:rsidRPr="00C43062" w:rsidTr="00896A89">
        <w:tc>
          <w:tcPr>
            <w:tcW w:w="3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" w:name="5525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8000,00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207AED" w:rsidRDefault="00207AED">
      <w:r>
        <w:br w:type="page"/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1076"/>
        <w:gridCol w:w="1252"/>
        <w:gridCol w:w="3454"/>
      </w:tblGrid>
      <w:tr w:rsidR="00207AED" w:rsidRPr="00C43062" w:rsidTr="00C91CBE"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Pr="00C43062" w:rsidRDefault="00207AED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Pr="00C43062" w:rsidRDefault="00207AED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Pr="00C43062" w:rsidRDefault="00207AED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Pr="00C43062" w:rsidRDefault="00207AED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CB78DB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собівартість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інші операційні витрати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2" w:name="4628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B78DB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доходів, тис. грн,</w:t>
            </w:r>
          </w:p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C43062" w:rsidTr="00896A89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Чистий  прибуток (+), </w:t>
            </w: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збиток (-), 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C43062" w:rsidRDefault="00C525DB" w:rsidP="00896A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B" w:rsidRPr="00C43062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525DB" w:rsidRPr="00CC1444" w:rsidRDefault="00C525DB" w:rsidP="00C525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val="uk-UA" w:eastAsia="x-none"/>
        </w:rPr>
      </w:pP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Отримано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дох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ід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117,5</w:t>
      </w:r>
      <w:r w:rsidRPr="00115E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тис. грн при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запланованому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119,8 тис. грн </w:t>
      </w:r>
      <w:r w:rsidR="00871C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внаслідок  змен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шення надходжень від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надання диспетчерських послуг в порівнянні із запланованим. 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Фактичні витрати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не перевищили плановий показник (</w:t>
      </w:r>
      <w:r w:rsidR="00871C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119,8 тис. 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) і склали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117,5 тис. грн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. </w:t>
      </w:r>
    </w:p>
    <w:p w:rsidR="00C525DB" w:rsidRPr="00C43062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На кінець звітного періоду дебіторська заборгов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аність обліковується в сумі 14,7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тис. грн, кредиторська заборгованість </w:t>
      </w:r>
      <w:r w:rsidR="00A341BA" w:rsidRPr="00207A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з оплати праці та нарахувань на оплату праці </w:t>
      </w:r>
      <w:r w:rsidRPr="00207A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становить </w:t>
      </w:r>
      <w:r w:rsidR="00A341BA" w:rsidRPr="00207A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                       </w:t>
      </w:r>
      <w:r w:rsidRPr="00207A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19,5 тис. грн. Дебіторська та кредиторська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заборгованість є поточними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.</w:t>
      </w:r>
    </w:p>
    <w:p w:rsidR="00C525DB" w:rsidRPr="00ED2B0A" w:rsidRDefault="00C525DB" w:rsidP="00C525DB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підсумками І півріччя 2025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 підприємство спрацювало з беззбитковим результатом</w:t>
      </w:r>
      <w:r w:rsidR="002F30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 і планувалося.  </w:t>
      </w:r>
    </w:p>
    <w:p w:rsidR="00C525DB" w:rsidRPr="00E03812" w:rsidRDefault="00C525DB" w:rsidP="00C525DB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03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Комунальне підприємство «Комбінат комунальних підприємств» </w:t>
      </w:r>
    </w:p>
    <w:p w:rsidR="00C525DB" w:rsidRPr="00E03812" w:rsidRDefault="00C525DB" w:rsidP="00C525DB">
      <w:pPr>
        <w:spacing w:after="15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03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Роменської міської ради»</w:t>
      </w:r>
    </w:p>
    <w:p w:rsidR="00C525DB" w:rsidRPr="00E63314" w:rsidRDefault="00C525DB" w:rsidP="001F16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Комунальне підприємство «Комбінат комунальних підприємств» Роменської міської ради» надає послуги із санітарної очистки території громади (в тому числі вивезення побутових відходів), утримання кладовищ, організації поховання померлих, благоустрою, озеленення тощо.</w:t>
      </w:r>
    </w:p>
    <w:p w:rsidR="00C525DB" w:rsidRPr="00E63314" w:rsidRDefault="00C525DB" w:rsidP="001F16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працівників – 116 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іб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т. ч.: 11 осіб – адміністративний персонал, 105 осіб – працівники. </w:t>
      </w:r>
    </w:p>
    <w:p w:rsidR="00C525DB" w:rsidRPr="00E63314" w:rsidRDefault="00C525DB" w:rsidP="00C525DB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8"/>
        <w:gridCol w:w="1119"/>
        <w:gridCol w:w="1267"/>
        <w:gridCol w:w="3134"/>
      </w:tblGrid>
      <w:tr w:rsidR="00C525DB" w:rsidRPr="00E63314" w:rsidTr="008C7B3C"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півріччя 2025 року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C525DB" w:rsidRPr="00E63314" w:rsidTr="008C7B3C"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E63314" w:rsidRDefault="00C525DB" w:rsidP="0089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E63314" w:rsidRDefault="00C525DB" w:rsidP="0089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507A33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8971,4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7940,7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B41B2F" w:rsidP="00B41B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7A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пов’язане з наявністю вакантних посад юрисконсульта та головного інженера</w:t>
            </w: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13621,4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11409,1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19244,6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19923,5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E15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17270,6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17352,6                                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1444" w:rsidRPr="00E63314" w:rsidTr="00C91CBE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44" w:rsidRPr="00E63314" w:rsidRDefault="00CC1444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lastRenderedPageBreak/>
              <w:br w:type="page"/>
            </w: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44" w:rsidRPr="00E63314" w:rsidRDefault="00CC1444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44" w:rsidRPr="00E63314" w:rsidRDefault="00CC1444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44" w:rsidRPr="00E63314" w:rsidRDefault="00CC1444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E63314" w:rsidTr="008C7B3C">
        <w:trPr>
          <w:trHeight w:val="27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1974,00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E15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2563,5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E15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rPr>
          <w:trHeight w:val="794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послуг, </w:t>
            </w:r>
          </w:p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тис. грн, </w:t>
            </w:r>
          </w:p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42432,0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15391,32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7073,4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2565,22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доходи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4415,5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17241,6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17680,0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12826,1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7A031F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</w:tr>
      <w:tr w:rsidR="00C525DB" w:rsidRPr="00507A33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1600,0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4415,5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8C7B3C" w:rsidRDefault="007A031F" w:rsidP="008C7B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Збільшення за рахунок </w:t>
            </w:r>
            <w:r w:rsidR="00207AED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надходження </w:t>
            </w:r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кошт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ів</w:t>
            </w:r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дер</w:t>
            </w:r>
            <w:r w:rsid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proofErr w:type="spellStart"/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жавного</w:t>
            </w:r>
            <w:proofErr w:type="spellEnd"/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бюджету</w:t>
            </w:r>
            <w:r w:rsidR="00C525DB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207AED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proofErr w:type="spellStart"/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залучен</w:t>
            </w:r>
            <w:proofErr w:type="spellEnd"/>
            <w:r w:rsid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="001F6DDF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ня працівників до</w:t>
            </w:r>
            <w:r w:rsidR="00C525DB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суспільно корисн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их робіт</w:t>
            </w:r>
            <w:r w:rsidR="00207AED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</w:t>
            </w:r>
            <w:r w:rsidR="00C525DB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525DB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фінан</w:t>
            </w:r>
            <w:r w:rsid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="00C525DB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сов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ої</w:t>
            </w:r>
            <w:proofErr w:type="spellEnd"/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допомоги</w:t>
            </w:r>
            <w:r w:rsidR="00C525DB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 місцево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 бюджету</w:t>
            </w:r>
            <w:r w:rsidR="008C7B3C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придбання палива</w:t>
            </w:r>
            <w:r w:rsidR="008C7B3C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виплату заробітної плати та сплат</w:t>
            </w:r>
            <w:r w:rsidR="008C7B3C"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8C7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результат до оподаткування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17,7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-2682,0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E63314" w:rsidTr="008C7B3C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E6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6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-2682,00</w:t>
            </w:r>
          </w:p>
          <w:p w:rsidR="00C525DB" w:rsidRPr="00E63314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E63314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525DB" w:rsidRPr="00CC1444" w:rsidRDefault="00C525DB" w:rsidP="00C525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C525DB" w:rsidRPr="00E63314" w:rsidRDefault="00C525DB" w:rsidP="001F16B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результаті операційної діяльності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2025 року підприємство отримало чистий дохід (виручка) від реалізації послуг в сумі 12</w:t>
      </w:r>
      <w:r w:rsidR="00A341B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826,1  тис. грн. </w:t>
      </w:r>
    </w:p>
    <w:p w:rsidR="00C525DB" w:rsidRPr="00E63314" w:rsidRDefault="00C525DB" w:rsidP="001F16B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Всього доходів підприємство отрима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но в сумі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241,6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тому числі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дохід від вивезення, розміщення та захоронення </w:t>
      </w:r>
      <w:r w:rsidR="001F16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твердих побутових відходів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037,8 тис. грн (без ПДВ)</w:t>
      </w:r>
      <w:r w:rsidR="00BB61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B61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r w:rsidR="00BB6184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договорами з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396830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Управлінням жит</w:t>
      </w:r>
      <w:r w:rsidR="00956590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лово-комунального господарства Р</w:t>
      </w:r>
      <w:r w:rsidR="00396830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оменської</w:t>
      </w:r>
      <w:r w:rsidR="00956590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</w:t>
      </w:r>
      <w:r w:rsidR="00396830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8 097,2  тис. грн (без ПДВ),  від пасажирських перевезень – 1 335,5 тис. грн (без ПДВ), компенсація пільг – 355,6 тис. грн, </w:t>
      </w:r>
      <w:r w:rsidR="00BE6DBB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кошти державного бюджету на застосування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07A33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суспільно корисних робіт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</w:t>
      </w:r>
      <w:r w:rsidR="00BE6DBB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="00BE6DBB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259,8 тис. грн, фінансова підтримка</w:t>
      </w:r>
      <w:r w:rsidR="001F16BF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A031F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місцевого бюджету на придбання палива, на виплату заробітної плати та сплати ПДВ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F16BF"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BE6D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507A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555,2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надання автотранспортних </w:t>
      </w:r>
      <w:r w:rsidR="001F16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1F16BF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6,9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дохід від продажу необоротних активів </w:t>
      </w:r>
      <w:r w:rsidR="001F16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1F16BF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38,7 тис. грн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дохід від амортизації транспорту </w:t>
      </w:r>
      <w:r w:rsidR="001F16B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1F16BF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544,9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грн.</w:t>
      </w:r>
    </w:p>
    <w:p w:rsidR="00C525DB" w:rsidRPr="00E63314" w:rsidRDefault="00C525DB" w:rsidP="001F16B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Витрати підприємств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 2025 року становлять 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916,1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з них: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ировину та основні матеріали –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1789,1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паливо –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439,6 тис. грн,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запасні частини 997,5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 оплату праці –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253,4 тис. грн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відрахування на соціальні заходи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814,9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амортизація –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826,2 тис. грн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залишкова вартість переданих автотранспортних засобів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43,9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ремонт автотранспорту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102,6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податок на землю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41,1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еколо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гічний податок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144,2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послуг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навантажувача (щебінь)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бульдозера – 543,3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страхування автотранспорту 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99,0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господарчі товари 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58,6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залізничний тариф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39,8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доставка рахунків </w:t>
      </w:r>
      <w:r w:rsidR="006F5C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6F5C81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112,2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інші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610,7 тис. грн.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</w:t>
      </w:r>
      <w:proofErr w:type="spellStart"/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т.ч</w:t>
      </w:r>
      <w:proofErr w:type="spellEnd"/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реєстраційні послуги,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поштові витрати,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підписка журналу,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медичний огляд,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обслуговування комп'ютерних програм,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офісної техніки,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реєстраційн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послуги, та ін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583,8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обслуговування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истем моніторингу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15,1 тис. грн,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касове обслуговування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11,8 тис. гр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н).   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</w:t>
      </w:r>
    </w:p>
    <w:p w:rsidR="00C525DB" w:rsidRPr="00E63314" w:rsidRDefault="00C525DB" w:rsidP="009732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 2025 року сплачено податків: ПДФО –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264,3 тис. грн, ві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йськовий збір – 360,6 тис. грн, ЄСВ – 1587,7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екол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огічн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подат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199,6 тис. грн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земельний податок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24,1 тис. грн.</w:t>
      </w:r>
    </w:p>
    <w:p w:rsidR="00C525DB" w:rsidRPr="00E63314" w:rsidRDefault="00C525DB" w:rsidP="009732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ебіторська заборгованість за товари, роботи та послуги станом на 30.06.2025 складає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359,1  тис. грн, в </w:t>
      </w:r>
      <w:proofErr w:type="spellStart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розрахунках з населенням  </w:t>
      </w:r>
      <w:r w:rsidR="009732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73292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667,5 тис.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C525DB" w:rsidRPr="00E63314" w:rsidRDefault="00C525DB" w:rsidP="009732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Найбільшими дебіторами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КП </w:t>
      </w:r>
      <w:r w:rsidR="00FE5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</w:t>
      </w:r>
      <w:r w:rsidR="00FE5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ктурно-планувальне підприємство»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FE5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76,3 тис. грн,  КП 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Комунсервіс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-Д» </w:t>
      </w:r>
      <w:r w:rsidR="00250B1B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59,7 тис. грн, 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Стетюха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 – 8,8 тис. грн,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Вініченко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 </w:t>
      </w:r>
      <w:r w:rsidR="00BE6DBB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13,7 тис. грн,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Лавірко</w:t>
      </w:r>
      <w:proofErr w:type="spellEnd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1722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Л.І.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6DBB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5,7 тис. грн, ФОП </w:t>
      </w:r>
      <w:proofErr w:type="spellStart"/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Рекута</w:t>
      </w:r>
      <w:proofErr w:type="spellEnd"/>
      <w:r w:rsidR="00621722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Г.Г.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6DBB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5,6 тис. грн, ФОП Мельник </w:t>
      </w:r>
      <w:r w:rsidR="00621722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 </w:t>
      </w:r>
      <w:r w:rsidR="00BE6DBB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3,3 тис. грн,</w:t>
      </w:r>
      <w:r w:rsidR="00FE5598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ПП «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Еліпс</w:t>
      </w:r>
      <w:r w:rsidR="00FE5598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6DBB"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250B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16,2 тис. грн.</w:t>
      </w:r>
    </w:p>
    <w:p w:rsidR="00C525DB" w:rsidRPr="00E63314" w:rsidRDefault="003F753B" w:rsidP="00FE559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ідприємством проводиться претензійно-позовна робота по стягненню заборгованості з населення та юридичних осіб.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Зокрема, </w:t>
      </w:r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стягнення заборгованості із КП </w:t>
      </w:r>
      <w:r w:rsidR="00FE5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Архітектурно-планувальне підприємство</w:t>
      </w:r>
      <w:r w:rsidR="00FE5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FE5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C52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відкрито виконавче провадження </w:t>
      </w:r>
      <w:r w:rsidR="00C525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№76830253 від 20.01.2025</w:t>
      </w:r>
      <w:r w:rsidR="00C525DB"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525DB" w:rsidRPr="00E63314" w:rsidRDefault="00C525DB" w:rsidP="006F29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за товари, роботи та по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слуги станом на 30.06.2025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становить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881,2  тис. грн. </w:t>
      </w:r>
    </w:p>
    <w:p w:rsidR="00C525DB" w:rsidRPr="00E63314" w:rsidRDefault="00C525DB" w:rsidP="00C525DB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Фінансовий результат підприємства за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півріччя 2025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оку</w:t>
      </w:r>
      <w:r w:rsidR="006F29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отримано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збиток </w:t>
      </w:r>
      <w:r w:rsidR="006F29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сумі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6F29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682,0 тис.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грн.</w:t>
      </w:r>
      <w:r w:rsidRPr="00E63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525DB" w:rsidRPr="00F8011E" w:rsidRDefault="00C525DB" w:rsidP="00CC1444">
      <w:pPr>
        <w:tabs>
          <w:tab w:val="left" w:pos="993"/>
        </w:tabs>
        <w:spacing w:before="150"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8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Комунальне підприємство «</w:t>
      </w:r>
      <w:proofErr w:type="spellStart"/>
      <w:r w:rsidRPr="00F8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Ільїнський</w:t>
      </w:r>
      <w:proofErr w:type="spellEnd"/>
      <w:r w:rsidRPr="00F80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ярмарок» Роменської міської ради»</w:t>
      </w:r>
    </w:p>
    <w:p w:rsidR="00C525DB" w:rsidRPr="00CE3E8C" w:rsidRDefault="00C525DB" w:rsidP="009A1755">
      <w:pPr>
        <w:tabs>
          <w:tab w:val="left" w:pos="993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E8C">
        <w:rPr>
          <w:rFonts w:ascii="Times New Roman" w:hAnsi="Times New Roman" w:cs="Times New Roman"/>
          <w:sz w:val="24"/>
          <w:szCs w:val="24"/>
        </w:rPr>
        <w:t> 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надає послуги суб’єктам підприємницької діяльності у сфері торгівлі на ринку, виконує роботи з обслуговування території ринку та Міського парку культури і відпочинку ім. </w:t>
      </w:r>
      <w:r w:rsidRPr="00CE3E8C">
        <w:rPr>
          <w:rFonts w:ascii="Times New Roman" w:hAnsi="Times New Roman" w:cs="Times New Roman"/>
          <w:sz w:val="24"/>
          <w:szCs w:val="24"/>
          <w:lang w:val="ru-RU"/>
        </w:rPr>
        <w:t xml:space="preserve">Т. Г. </w:t>
      </w:r>
      <w:proofErr w:type="spellStart"/>
      <w:r w:rsidRPr="00CE3E8C">
        <w:rPr>
          <w:rFonts w:ascii="Times New Roman" w:hAnsi="Times New Roman" w:cs="Times New Roman"/>
          <w:sz w:val="24"/>
          <w:szCs w:val="24"/>
          <w:lang w:val="ru-RU"/>
        </w:rPr>
        <w:t>Шевченка</w:t>
      </w:r>
      <w:proofErr w:type="spellEnd"/>
      <w:r w:rsidRPr="00CE3E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25DB" w:rsidRPr="00CE3E8C" w:rsidRDefault="00C525DB" w:rsidP="009A1755">
      <w:pPr>
        <w:tabs>
          <w:tab w:val="left" w:pos="993"/>
        </w:tabs>
        <w:spacing w:after="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3E8C">
        <w:rPr>
          <w:rFonts w:ascii="Times New Roman" w:hAnsi="Times New Roman" w:cs="Times New Roman"/>
          <w:sz w:val="24"/>
          <w:szCs w:val="24"/>
          <w:lang w:val="uk-UA"/>
        </w:rPr>
        <w:t>Середньооблікова кількість штатних працівників:</w:t>
      </w:r>
      <w:r w:rsidR="009E1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16 осіб, у т</w:t>
      </w:r>
      <w:r>
        <w:rPr>
          <w:rFonts w:ascii="Times New Roman" w:hAnsi="Times New Roman" w:cs="Times New Roman"/>
          <w:sz w:val="24"/>
          <w:szCs w:val="24"/>
          <w:lang w:val="uk-UA"/>
        </w:rPr>
        <w:t>ому числі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адміністративний персонал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15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E15B5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, працівники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Pr="00CE3E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25DB" w:rsidRPr="00CE3E8C" w:rsidRDefault="00C525DB" w:rsidP="009A1755">
      <w:pPr>
        <w:spacing w:after="0" w:line="271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E8C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CE3E8C">
        <w:rPr>
          <w:rFonts w:ascii="Times New Roman" w:hAnsi="Times New Roman" w:cs="Times New Roman"/>
          <w:sz w:val="24"/>
          <w:szCs w:val="24"/>
        </w:rPr>
        <w:t xml:space="preserve">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1136"/>
        <w:gridCol w:w="1119"/>
        <w:gridCol w:w="3545"/>
      </w:tblGrid>
      <w:tr w:rsidR="00C525DB" w:rsidRPr="006E2437" w:rsidTr="000D7F66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Назва фінансового показника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2025 рік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C525DB" w:rsidRPr="006E2437" w:rsidTr="000D7F66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25DB" w:rsidRPr="00507A33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оплати праці штатних працівників, 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984,3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9A17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1065,4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9E15B5" w:rsidP="009A1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Відхилення внаслідок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C5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</w:t>
            </w:r>
            <w:r w:rsidR="00CC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  <w:proofErr w:type="spellEnd"/>
            <w:r w:rsidR="00C5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кількості </w:t>
            </w:r>
            <w:r w:rsidR="00C525DB"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Середньомісячна заробітна плата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штатного працівника,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10253,00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11098,00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507A33" w:rsidTr="000D7F66">
        <w:trPr>
          <w:trHeight w:val="5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витрат від звичайної діяльності, тис. грн, </w:t>
            </w:r>
          </w:p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1357,9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1529,0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0D7F66">
            <w:pPr>
              <w:tabs>
                <w:tab w:val="left" w:pos="99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більшилась кількість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="000D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 w:rsidR="009E1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зросла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вартість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 w:rsidR="000D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енергії, послуг за вив</w:t>
            </w:r>
            <w:r w:rsidR="009E1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езення сміття з території парку;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proofErr w:type="spellEnd"/>
            <w:r w:rsidR="000D7F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дені ремонтні роботи на дитячих </w:t>
            </w:r>
            <w:r w:rsidR="00CC1444"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майданчиках,  вис</w:t>
            </w:r>
            <w:r w:rsidR="00CC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аджено квіти на території парку</w:t>
            </w:r>
            <w:r w:rsidR="00CC1444"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C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1444"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закупка </w:t>
            </w:r>
            <w:proofErr w:type="spellStart"/>
            <w:r w:rsidR="00CC1444"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протиожеледної</w:t>
            </w:r>
            <w:proofErr w:type="spellEnd"/>
            <w:r w:rsidR="00CC1444"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суміші</w:t>
            </w:r>
          </w:p>
        </w:tc>
      </w:tr>
      <w:tr w:rsidR="00250B1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1B" w:rsidRPr="006E2437" w:rsidRDefault="00250B1B" w:rsidP="00C91C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1B" w:rsidRPr="006E2437" w:rsidRDefault="00250B1B" w:rsidP="00C91C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1B" w:rsidRPr="006E2437" w:rsidRDefault="00250B1B" w:rsidP="00C91C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1B" w:rsidRPr="006E2437" w:rsidRDefault="00250B1B" w:rsidP="00C91C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собівартість реалізованих послуг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1121,0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1270,5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255,7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 податок на прибуток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507A33" w:rsidTr="000D7F66">
        <w:trPr>
          <w:trHeight w:val="9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Виручка від наданих послуг,</w:t>
            </w:r>
          </w:p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грн, </w:t>
            </w:r>
          </w:p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у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1644,0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6E2437" w:rsidRDefault="00C525DB" w:rsidP="00507A33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за рахунок  підвищення в</w:t>
            </w:r>
            <w:r w:rsidR="009E1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артості послу</w:t>
            </w:r>
            <w:r w:rsidR="00507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податок на додану вартість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308,4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доходів, тис. грн, </w:t>
            </w:r>
          </w:p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 </w:t>
            </w:r>
            <w:proofErr w:type="spellStart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1542,0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чистий дохід від реалізації послуг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831,0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1043,2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доходи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539,0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5DB" w:rsidRPr="006E2437" w:rsidTr="000D7F6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Чистий  прибуток (+), збиток (–),</w:t>
            </w:r>
          </w:p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4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3B5DDE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5D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3B5DDE" w:rsidRDefault="00C525DB" w:rsidP="009A1755">
            <w:pPr>
              <w:spacing w:after="0" w:line="271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5D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+13,0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6E2437" w:rsidRDefault="00C525DB" w:rsidP="009A1755">
            <w:pPr>
              <w:spacing w:after="0"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25DB" w:rsidRPr="000D7F66" w:rsidRDefault="00C525DB" w:rsidP="009A1755">
      <w:pPr>
        <w:tabs>
          <w:tab w:val="left" w:pos="9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C525DB" w:rsidRDefault="00C525DB" w:rsidP="00250B1B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Чистий дохід  підприємства  за І півріччя 2025 року становить 1 542,0 тис грн. в </w:t>
      </w:r>
      <w:proofErr w:type="spellStart"/>
      <w:r w:rsidRPr="006E2437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. дохід від послуг по ринку </w:t>
      </w:r>
      <w:r w:rsidR="009A1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A1755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>1 043,2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 кошт</w:t>
      </w:r>
      <w:r w:rsidR="009A1755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бюджету за послуги </w:t>
      </w:r>
      <w:r w:rsidR="009A175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</w:t>
      </w:r>
      <w:r w:rsidR="009A175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175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іського парку культури та відпочинку ім. Т.Г. Шевченка </w:t>
      </w:r>
      <w:r w:rsidR="009A17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9A1755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>498,8 тис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грн. В порівнянні  з плановими показниками  надходження коштів від надання послуг по ринку за </w:t>
      </w:r>
      <w:r w:rsidR="006D072C">
        <w:rPr>
          <w:rFonts w:ascii="Times New Roman" w:hAnsi="Times New Roman" w:cs="Times New Roman"/>
          <w:sz w:val="24"/>
          <w:szCs w:val="24"/>
          <w:lang w:val="uk-UA"/>
        </w:rPr>
        <w:t>звітний період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збільшилися </w:t>
      </w:r>
      <w:r w:rsidR="00507A33"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12,5% </w:t>
      </w:r>
      <w:r w:rsidR="00507A33" w:rsidRPr="00250B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25DB" w:rsidRDefault="00C525DB" w:rsidP="006108AC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437">
        <w:rPr>
          <w:rFonts w:ascii="Times New Roman" w:hAnsi="Times New Roman" w:cs="Times New Roman"/>
          <w:sz w:val="24"/>
          <w:szCs w:val="24"/>
          <w:lang w:val="uk-UA"/>
        </w:rPr>
        <w:t>Витрати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півріччя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становлять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8AC">
        <w:rPr>
          <w:rFonts w:ascii="Times New Roman" w:hAnsi="Times New Roman" w:cs="Times New Roman"/>
          <w:sz w:val="24"/>
          <w:szCs w:val="24"/>
          <w:lang w:val="uk-UA"/>
        </w:rPr>
        <w:t>529,0 тис грн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в порівнянні з плановим показник</w:t>
      </w:r>
      <w:r w:rsidR="006108AC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CD4"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збільшились на 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12,6%, що пов’язано </w:t>
      </w:r>
      <w:r w:rsidR="006108AC" w:rsidRPr="00250B1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з збільшенням кількість працівників, </w:t>
      </w:r>
      <w:r w:rsidR="006108AC" w:rsidRPr="00250B1B">
        <w:rPr>
          <w:rFonts w:ascii="Times New Roman" w:hAnsi="Times New Roman" w:cs="Times New Roman"/>
          <w:sz w:val="24"/>
          <w:szCs w:val="24"/>
          <w:lang w:val="uk-UA"/>
        </w:rPr>
        <w:t>зростанням</w:t>
      </w:r>
      <w:r w:rsidRPr="00250B1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електроенергії, послуг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за вивезення смі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ття з території парку, </w:t>
      </w:r>
      <w:r w:rsidR="006108AC">
        <w:rPr>
          <w:rFonts w:ascii="Times New Roman" w:hAnsi="Times New Roman" w:cs="Times New Roman"/>
          <w:sz w:val="24"/>
          <w:szCs w:val="24"/>
          <w:lang w:val="uk-UA"/>
        </w:rPr>
        <w:t xml:space="preserve">витратами на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 ремонтних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08AC">
        <w:rPr>
          <w:rFonts w:ascii="Times New Roman" w:hAnsi="Times New Roman" w:cs="Times New Roman"/>
          <w:sz w:val="24"/>
          <w:szCs w:val="24"/>
          <w:lang w:val="uk-UA"/>
        </w:rPr>
        <w:t>робіт на  дитячих майданчиках та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вис</w:t>
      </w:r>
      <w:r>
        <w:rPr>
          <w:rFonts w:ascii="Times New Roman" w:hAnsi="Times New Roman" w:cs="Times New Roman"/>
          <w:sz w:val="24"/>
          <w:szCs w:val="24"/>
          <w:lang w:val="uk-UA"/>
        </w:rPr>
        <w:t>аджен</w:t>
      </w:r>
      <w:r w:rsidR="006108AC">
        <w:rPr>
          <w:rFonts w:ascii="Times New Roman" w:hAnsi="Times New Roman" w:cs="Times New Roman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квіт</w:t>
      </w:r>
      <w:r w:rsidR="006108AC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парку тощо.</w:t>
      </w:r>
      <w:r w:rsidRPr="006E2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5DB" w:rsidRPr="00ED4A0D" w:rsidRDefault="00C525DB" w:rsidP="006108AC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Кредиторська заборгованість </w:t>
      </w:r>
      <w:r w:rsidR="006741A0" w:rsidRPr="00FF5649">
        <w:rPr>
          <w:rFonts w:ascii="Times New Roman" w:hAnsi="Times New Roman" w:cs="Times New Roman"/>
          <w:sz w:val="24"/>
          <w:szCs w:val="24"/>
          <w:lang w:val="uk-UA"/>
        </w:rPr>
        <w:t>станом на 30.06.2025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E20"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складає  156,9 тис. грн, у тому числі по: 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КП «ККП РМР» </w:t>
      </w:r>
      <w:r w:rsidR="00250B1B" w:rsidRPr="00FF564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 3,2 тис</w:t>
      </w:r>
      <w:r w:rsidR="00E85147" w:rsidRPr="00FF564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="00FF5649" w:rsidRPr="00FF5649">
        <w:rPr>
          <w:rFonts w:ascii="Times New Roman" w:hAnsi="Times New Roman" w:cs="Times New Roman"/>
          <w:sz w:val="24"/>
          <w:szCs w:val="24"/>
          <w:lang w:val="uk-UA"/>
        </w:rPr>
        <w:t>(за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 вивезення твердих побутових відх</w:t>
      </w:r>
      <w:r w:rsidR="00E85147" w:rsidRPr="00FF564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>дів</w:t>
      </w:r>
      <w:r w:rsidR="00E85147" w:rsidRPr="00FF5649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 КП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«Міськводоканал» </w:t>
      </w:r>
      <w:r w:rsidR="00E85147">
        <w:rPr>
          <w:rFonts w:ascii="Times New Roman" w:hAnsi="Times New Roman" w:cs="Times New Roman"/>
          <w:sz w:val="24"/>
          <w:szCs w:val="24"/>
          <w:lang w:val="uk-UA"/>
        </w:rPr>
        <w:t xml:space="preserve">РМР» </w:t>
      </w:r>
      <w:r w:rsidR="00E851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85147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0,7 тис</w:t>
      </w:r>
      <w:r w:rsidR="00E851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грн (за послуги водопостачання та вивезення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рідких побутових відходів)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, розрахунк</w:t>
      </w:r>
      <w:r w:rsidR="00893E20">
        <w:rPr>
          <w:rFonts w:ascii="Times New Roman" w:hAnsi="Times New Roman" w:cs="Times New Roman"/>
          <w:sz w:val="24"/>
          <w:szCs w:val="24"/>
          <w:lang w:val="uk-UA"/>
        </w:rPr>
        <w:t xml:space="preserve">ам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з бюджетом – 26,2 тис</w:t>
      </w:r>
      <w:r w:rsidR="00E851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грн, розрахунк</w:t>
      </w:r>
      <w:r w:rsidR="00893E20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по оплаті праці – 101,8 тис. грн, розрахунк</w:t>
      </w:r>
      <w:r w:rsidR="00893E20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по ЄСВ 22% - 25,0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>тис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</w:p>
    <w:p w:rsidR="00C525DB" w:rsidRPr="00ED4A0D" w:rsidRDefault="00C525DB" w:rsidP="006108AC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A0D">
        <w:rPr>
          <w:rFonts w:ascii="Times New Roman" w:hAnsi="Times New Roman" w:cs="Times New Roman"/>
          <w:sz w:val="24"/>
          <w:szCs w:val="24"/>
          <w:lang w:val="uk-UA"/>
        </w:rPr>
        <w:t>Станом на 25.07.2025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кредиторська заборгованість </w:t>
      </w:r>
      <w:r w:rsidRPr="00ED4A0D">
        <w:rPr>
          <w:rFonts w:ascii="Times New Roman" w:hAnsi="Times New Roman" w:cs="Times New Roman"/>
          <w:sz w:val="24"/>
          <w:szCs w:val="24"/>
          <w:lang w:val="uk-UA"/>
        </w:rPr>
        <w:t xml:space="preserve">погашена. </w:t>
      </w:r>
    </w:p>
    <w:p w:rsidR="00C525DB" w:rsidRPr="00507A33" w:rsidRDefault="00C525DB" w:rsidP="006108AC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649">
        <w:rPr>
          <w:rFonts w:ascii="Times New Roman" w:hAnsi="Times New Roman" w:cs="Times New Roman"/>
          <w:sz w:val="24"/>
          <w:szCs w:val="24"/>
          <w:lang w:val="uk-UA"/>
        </w:rPr>
        <w:t>Чистий прибуток за І півріччя 202</w:t>
      </w:r>
      <w:r w:rsidRPr="00FF5649">
        <w:rPr>
          <w:rFonts w:ascii="Times New Roman" w:hAnsi="Times New Roman" w:cs="Times New Roman"/>
          <w:sz w:val="24"/>
          <w:szCs w:val="24"/>
          <w:lang w:val="ru-RU"/>
        </w:rPr>
        <w:t>5 року становить 13,0 тис</w:t>
      </w:r>
      <w:r w:rsidR="007E7638" w:rsidRPr="00FF56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F5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2F2" w:rsidRPr="00FF564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A232F2" w:rsidRPr="00FF564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25DB" w:rsidRPr="000D7F66" w:rsidRDefault="00C525DB" w:rsidP="00C525DB">
      <w:pPr>
        <w:tabs>
          <w:tab w:val="left" w:pos="9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16"/>
          <w:szCs w:val="24"/>
          <w:lang w:val="uk-UA"/>
        </w:rPr>
      </w:pPr>
    </w:p>
    <w:p w:rsidR="00C525DB" w:rsidRPr="001D10BC" w:rsidRDefault="00C525DB" w:rsidP="00C525DB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10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«Роменське міськрайонне бюро технічної інвентаризації»</w:t>
      </w:r>
    </w:p>
    <w:p w:rsidR="00C525DB" w:rsidRPr="001D10BC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10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 надає послуги, пов’язані із проведенням технічної інвентаризації об’єктів нерухомого майна з виготовленням відповідної технічної документації.</w:t>
      </w:r>
    </w:p>
    <w:p w:rsidR="00C525DB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D10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Середньооблікова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сельність штатних працівників - 10</w:t>
      </w:r>
      <w:r w:rsidRPr="001D10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осіб.</w:t>
      </w:r>
    </w:p>
    <w:p w:rsidR="00C525DB" w:rsidRPr="0046634C" w:rsidRDefault="00C525DB" w:rsidP="00C525D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5"/>
        <w:gridCol w:w="1352"/>
        <w:gridCol w:w="1251"/>
        <w:gridCol w:w="2970"/>
      </w:tblGrid>
      <w:tr w:rsidR="00C525DB" w:rsidRPr="0046634C" w:rsidTr="000D7F66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</w:t>
            </w:r>
          </w:p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півріччя</w:t>
            </w:r>
          </w:p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C525DB" w:rsidRPr="0046634C" w:rsidTr="000D7F66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0D7F66" w:rsidRDefault="000D7F6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5"/>
        <w:gridCol w:w="20"/>
        <w:gridCol w:w="1332"/>
        <w:gridCol w:w="8"/>
        <w:gridCol w:w="1243"/>
        <w:gridCol w:w="2970"/>
      </w:tblGrid>
      <w:tr w:rsidR="000D7F66" w:rsidRPr="0046634C" w:rsidTr="00C91CB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6" w:rsidRPr="0046634C" w:rsidRDefault="000D7F66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6" w:rsidRPr="0046634C" w:rsidRDefault="000D7F66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6" w:rsidRPr="0046634C" w:rsidRDefault="000D7F66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66" w:rsidRPr="0046634C" w:rsidRDefault="000D7F66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507A33" w:rsidTr="000D7F66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714,0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1042,8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Збільшення за рахунок зростання обсягів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виконаних 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робіт</w:t>
            </w:r>
          </w:p>
        </w:tc>
      </w:tr>
      <w:tr w:rsidR="00C525DB" w:rsidRPr="0046634C" w:rsidTr="000D7F66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13222,00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17380,00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в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940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0D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за рахунок зростання обсягів робіт</w:t>
            </w: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588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556,2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Виручка від реалізації продукції, тис. грн,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1129,7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1629,5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Збільшення за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нок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зростання обсягів робіт</w:t>
            </w: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188,3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271,6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у </w:t>
            </w:r>
            <w:proofErr w:type="spellStart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1357,9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1357,9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525DB" w:rsidRPr="0046634C" w:rsidTr="000D7F66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C525DB" w:rsidRPr="0046634C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6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+ 1,1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+ 1,6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46634C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525DB" w:rsidRPr="001D10BC" w:rsidRDefault="00C525DB" w:rsidP="00C525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BC">
        <w:rPr>
          <w:rFonts w:ascii="Times New Roman" w:hAnsi="Times New Roman" w:cs="Times New Roman"/>
          <w:sz w:val="24"/>
          <w:szCs w:val="24"/>
          <w:lang w:val="uk-UA"/>
        </w:rPr>
        <w:t>План доходів підприємством за І півріччя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>виконано на 144 % за рахунок збільшення обсягів виконаних робіт.</w:t>
      </w:r>
    </w:p>
    <w:p w:rsidR="00C525DB" w:rsidRPr="001D10BC" w:rsidRDefault="00C525DB" w:rsidP="00C525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BC">
        <w:rPr>
          <w:rFonts w:ascii="Times New Roman" w:hAnsi="Times New Roman" w:cs="Times New Roman"/>
          <w:sz w:val="24"/>
          <w:szCs w:val="24"/>
          <w:lang w:val="uk-UA"/>
        </w:rPr>
        <w:t xml:space="preserve">Фактичні витрати збільшилися </w:t>
      </w:r>
      <w:r w:rsidR="00963962" w:rsidRPr="00FF564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FF5649">
        <w:rPr>
          <w:rFonts w:ascii="Times New Roman" w:hAnsi="Times New Roman" w:cs="Times New Roman"/>
          <w:sz w:val="24"/>
          <w:szCs w:val="24"/>
          <w:lang w:val="uk-UA"/>
        </w:rPr>
        <w:t>44 % від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 xml:space="preserve"> планових показників за рахунок витрат на оплату праці у зв’язку </w:t>
      </w:r>
      <w:r w:rsidR="00406F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>з збільшенням чисельності працівників  та зростанням обсягів робіт.</w:t>
      </w:r>
    </w:p>
    <w:p w:rsidR="00C525DB" w:rsidRPr="001D10BC" w:rsidRDefault="00C525DB" w:rsidP="00C525D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BC">
        <w:rPr>
          <w:rFonts w:ascii="Times New Roman" w:hAnsi="Times New Roman" w:cs="Times New Roman"/>
          <w:sz w:val="24"/>
          <w:szCs w:val="24"/>
          <w:lang w:val="uk-UA"/>
        </w:rPr>
        <w:t>За підсумками звітного періоду підприємство  отримало прибуток – 1,6 ти</w:t>
      </w:r>
      <w:r>
        <w:rPr>
          <w:rFonts w:ascii="Times New Roman" w:hAnsi="Times New Roman" w:cs="Times New Roman"/>
          <w:sz w:val="24"/>
          <w:szCs w:val="24"/>
          <w:lang w:val="uk-UA"/>
        </w:rPr>
        <w:t>с. грн</w:t>
      </w:r>
      <w:r w:rsidRPr="001D10BC">
        <w:rPr>
          <w:rFonts w:ascii="Times New Roman" w:hAnsi="Times New Roman" w:cs="Times New Roman"/>
          <w:sz w:val="24"/>
          <w:szCs w:val="24"/>
          <w:lang w:val="uk-UA"/>
        </w:rPr>
        <w:t>, що на 45 %  більше запланованого.</w:t>
      </w:r>
    </w:p>
    <w:p w:rsidR="00C525DB" w:rsidRPr="000D7F66" w:rsidRDefault="00C525DB" w:rsidP="00C52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highlight w:val="yellow"/>
          <w:lang w:val="uk-UA" w:eastAsia="ru-RU"/>
        </w:rPr>
      </w:pPr>
    </w:p>
    <w:p w:rsidR="00C525DB" w:rsidRPr="00421C51" w:rsidRDefault="00C525DB" w:rsidP="00C525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Комунальне підприємство «Міськводоканал» Роменської міської ради»</w:t>
      </w:r>
    </w:p>
    <w:p w:rsidR="00C525DB" w:rsidRPr="00421C51" w:rsidRDefault="00C525DB" w:rsidP="00C525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C525DB" w:rsidRPr="00421C51" w:rsidRDefault="00C525DB" w:rsidP="00C525D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надає послуги з централізованого водопостачання та водовідведення,  </w:t>
      </w:r>
      <w:r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послуги </w:t>
      </w:r>
      <w:r w:rsidR="00FF5649"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вивезенн</w:t>
      </w:r>
      <w:r w:rsidR="00FF5649"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07A33"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рідких побутових відходів </w:t>
      </w:r>
      <w:r w:rsidRPr="00FF56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населенню, бюджетним установам та іншим</w:t>
      </w:r>
      <w:r w:rsidRPr="00421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споживачам.</w:t>
      </w:r>
    </w:p>
    <w:p w:rsidR="00C525DB" w:rsidRPr="00421C51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штатних працівників – 130 осіб.</w:t>
      </w:r>
      <w:r w:rsidRPr="00421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C525DB" w:rsidRPr="00421C51" w:rsidRDefault="00C525DB" w:rsidP="00C525DB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21C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189"/>
        <w:gridCol w:w="1221"/>
        <w:gridCol w:w="3254"/>
      </w:tblGrid>
      <w:tr w:rsidR="00C525DB" w:rsidRPr="00AC1D69" w:rsidTr="0068589A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квартал 2025 року 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C525DB" w:rsidRPr="00AC1D69" w:rsidTr="0068589A"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507A33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8794,0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10293,3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відбулося підвищення </w:t>
            </w:r>
            <w:r w:rsidR="00CA5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посадових 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окладів</w:t>
            </w:r>
            <w:r w:rsidR="00CA5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працівників</w:t>
            </w: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11632,3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13781,1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8589A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A" w:rsidRPr="00AC1D69" w:rsidRDefault="0068589A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A" w:rsidRPr="00AC1D69" w:rsidRDefault="0068589A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A" w:rsidRPr="00AC1D69" w:rsidRDefault="0068589A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A" w:rsidRPr="00AC1D69" w:rsidRDefault="0068589A" w:rsidP="00C91C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22731,8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27072,5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собівартість реалізованих послуг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21039,0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23678,7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A50A5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C525DB"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ільші фактичні витрати через зростання цін на електроенергію, товари, роботи і послуги</w:t>
            </w: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1721,0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1397,3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271,0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FF5649" w:rsidRDefault="00CA50A5" w:rsidP="00507A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5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C525DB" w:rsidRPr="00FF5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ікарняні, </w:t>
            </w:r>
            <w:r w:rsidR="00507A33" w:rsidRPr="00FF5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розрахунково-касове обслуговування</w:t>
            </w: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реалізації продукції, тис. грн, </w:t>
            </w:r>
          </w:p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25074,72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22635,84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4179,12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3751,24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22835,6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27093,0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25DB" w:rsidRPr="00507A33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реалізації послуг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18995,6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17977,8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A50A5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C525DB"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меншення обсягів реалізації юридичним та фізичним особам</w:t>
            </w:r>
          </w:p>
        </w:tc>
      </w:tr>
      <w:tr w:rsidR="00C525DB" w:rsidRPr="00507A33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5980,4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A50A5" w:rsidP="0089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C525DB"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інансова підтримка від засновника </w:t>
            </w:r>
            <w:r w:rsidR="00C525DB" w:rsidRPr="00AC1D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4978,5</w:t>
            </w:r>
            <w:r w:rsidR="00C52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C525DB" w:rsidRPr="00507A33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1940</w:t>
            </w:r>
          </w:p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3134,8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A50A5" w:rsidP="0089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C525DB"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мортизація на безоплатно отримані основні засоби</w:t>
            </w:r>
          </w:p>
        </w:tc>
      </w:tr>
      <w:tr w:rsidR="00C525DB" w:rsidRPr="00AC1D69" w:rsidTr="0068589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C1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Чистий  прибуток (+), збиток (–), </w:t>
            </w:r>
            <w:r w:rsidRPr="00AC1D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AC1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5DB" w:rsidRPr="00AC1D69" w:rsidRDefault="00C525DB" w:rsidP="00896A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Pr="00AC1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20,5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AC1D69" w:rsidRDefault="00C525DB" w:rsidP="00896A8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963962" w:rsidRPr="002E557F" w:rsidRDefault="00963962" w:rsidP="00C525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C525DB" w:rsidRPr="00AC1D69" w:rsidRDefault="00C525DB" w:rsidP="00C525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За І півріччя 2025 року чистий дохід підприємства від реалізації  послуг </w:t>
      </w:r>
      <w:r w:rsidR="00CA50A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основної діяльності склав 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977,8 тис. грн, з них зокрема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710,8 тис. грн </w:t>
      </w:r>
      <w:r w:rsidR="00CA50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CA50A5" w:rsidRPr="00E633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дохід від надання послуг централізованого водопостачання,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925,9 тис. грн. – централізованого водовідведення,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341,1 тис. грн – збирання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перевезення рідких відходів.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Інші операційні доходи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980,4 тис. грн, інші доходи – 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134,83 тис. грн.</w:t>
      </w:r>
    </w:p>
    <w:p w:rsidR="00C525DB" w:rsidRPr="00AC1D69" w:rsidRDefault="00C525DB" w:rsidP="00BE09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>Всього за І півріччя 2025 року підприємство отримало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093,0 тис. грн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доходу, що більше запланованого показника </w:t>
      </w:r>
      <w:r w:rsidR="000F549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835,6 тис. грн</w:t>
      </w:r>
      <w:r w:rsidR="000F549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на 18,6%.</w:t>
      </w:r>
    </w:p>
    <w:p w:rsidR="00C525DB" w:rsidRPr="00AC1D69" w:rsidRDefault="00C525DB" w:rsidP="00C525D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Всього за І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півріччя  2025 року витрати підприємства склали 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068,0 тис. грн, що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19,1 % більше запланованого показника в сумі 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731,8 тис. грн. Збільшення витрат пояснюється зростанням цін на електроенергію, паливо, сировину та основні матеріали, послуги сторонніх організацій.</w:t>
      </w:r>
    </w:p>
    <w:p w:rsidR="00C525DB" w:rsidRPr="00873D6A" w:rsidRDefault="009746EF" w:rsidP="000F549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D6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70572" w:rsidRPr="00873D6A">
        <w:rPr>
          <w:rFonts w:ascii="Times New Roman" w:hAnsi="Times New Roman" w:cs="Times New Roman"/>
          <w:sz w:val="24"/>
          <w:szCs w:val="24"/>
          <w:lang w:val="uk-UA"/>
        </w:rPr>
        <w:t>ебіторська</w:t>
      </w:r>
      <w:r w:rsidR="00C525DB"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заборгованість 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>станом на 30.06.2025 становить 5</w:t>
      </w:r>
      <w:r w:rsidR="00C525DB"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 798,4 тис. грн, в тому числі: 5 471,0 тис. грн </w:t>
      </w:r>
      <w:r w:rsidR="00B70572" w:rsidRPr="00873D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="00C525DB"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заборгованість за послуги водопостачання, водовідведення та інші послуги,  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( у тому числі </w:t>
      </w:r>
      <w:r w:rsidR="00C525DB"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1 388,1 тис. грн  </w:t>
      </w:r>
      <w:r w:rsidR="00B70572" w:rsidRPr="00873D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="00C525DB" w:rsidRPr="00873D6A">
        <w:rPr>
          <w:rFonts w:ascii="Times New Roman" w:hAnsi="Times New Roman" w:cs="Times New Roman"/>
          <w:sz w:val="24"/>
          <w:szCs w:val="24"/>
          <w:lang w:val="uk-UA"/>
        </w:rPr>
        <w:t>прострочена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заборгованість), за розрахунками з бюджетом - 48,9 тис. грн, інша поточна дебіторська заборгованість (аванси, судовий збір) </w:t>
      </w:r>
      <w:r w:rsidR="00873D6A"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>278,5 тис. грн.</w:t>
      </w:r>
    </w:p>
    <w:p w:rsidR="00C525DB" w:rsidRPr="00873D6A" w:rsidRDefault="00C525DB" w:rsidP="00B705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D6A">
        <w:rPr>
          <w:rFonts w:ascii="Times New Roman" w:hAnsi="Times New Roman" w:cs="Times New Roman"/>
          <w:sz w:val="24"/>
          <w:szCs w:val="24"/>
          <w:lang w:val="uk-UA"/>
        </w:rPr>
        <w:t>З метою стягнення дебіторської заборгованості з населення та  юридичних осіб підприємством ведеться претензійно-позовна та роз’яснювальна робота</w:t>
      </w:r>
      <w:r w:rsidR="009746EF"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 зі споживачами послуг</w:t>
      </w:r>
      <w:r w:rsidRPr="00873D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525DB" w:rsidRPr="00AC1D69" w:rsidRDefault="00C525DB" w:rsidP="00C525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 xml:space="preserve">        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Поточні зобов’язання  підприємства складають 4330,7 тис. грн, з них: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503,1  тис. грн 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кредиторська заборгованість за товари, роботи, послуги, 661,4 тис. грн 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поточна заборгованість до бюджету, 811,2 тис. грн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поточна заборгованість з оплати праці,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229,4 тис. грн 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поточна заборгованість зі страхування;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915,9 тис. грн 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інші поточні зобов’язання 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ПДВ, яке буде відображене в майбутніх періодах</w:t>
      </w:r>
      <w:r w:rsidR="001D1DF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C1D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25DB" w:rsidRDefault="00C525DB" w:rsidP="00C525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        Заборгованість з виплати заробітної плати та зі сплати податків відсутня.</w:t>
      </w:r>
    </w:p>
    <w:p w:rsidR="00C525DB" w:rsidRPr="00AC1D69" w:rsidRDefault="007B0877" w:rsidP="001D1DF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525DB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фінансов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C525DB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525DB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D11">
        <w:rPr>
          <w:rFonts w:ascii="Times New Roman" w:hAnsi="Times New Roman" w:cs="Times New Roman"/>
          <w:sz w:val="24"/>
          <w:szCs w:val="24"/>
          <w:lang w:val="uk-UA"/>
        </w:rPr>
        <w:t xml:space="preserve">передбачалося отримання </w:t>
      </w:r>
      <w:r w:rsidR="00C525DB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525DB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 півріччя 2025 року прибутку в розмірі 28,4 тис. грн. Фактично за цей період підприємство отримало </w:t>
      </w:r>
      <w:r w:rsidR="00E61D11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прибутку </w:t>
      </w:r>
      <w:r w:rsidR="00E61D11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 w:rsidR="00C525DB" w:rsidRPr="00AC1D69">
        <w:rPr>
          <w:rFonts w:ascii="Times New Roman" w:hAnsi="Times New Roman" w:cs="Times New Roman"/>
          <w:sz w:val="24"/>
          <w:szCs w:val="24"/>
          <w:lang w:val="uk-UA"/>
        </w:rPr>
        <w:t xml:space="preserve">25,0 тис. грн. Відповідно нараховано податок на прибуток в розмірі 4,5 тис. грн. </w:t>
      </w:r>
    </w:p>
    <w:p w:rsidR="00C525DB" w:rsidRPr="00ED2B0A" w:rsidRDefault="00C525DB" w:rsidP="00C52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uk-UA" w:eastAsia="ru-RU"/>
        </w:rPr>
      </w:pPr>
    </w:p>
    <w:p w:rsidR="00C525DB" w:rsidRPr="00EC6878" w:rsidRDefault="00C525DB" w:rsidP="00C52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C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Підсумки:</w:t>
      </w:r>
    </w:p>
    <w:p w:rsidR="00C525DB" w:rsidRPr="00EC6878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C68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результатами  роботи у І півріччі 2025 року з 8 підприємств:</w:t>
      </w:r>
    </w:p>
    <w:p w:rsidR="00C525DB" w:rsidRPr="005B708D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спрацювали з прибутковими показниками: КП «Житло-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Експлутація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РМР» (ФІЛІМОНОВА Олена), КП «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Ільїнський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ярмарок» РМР» (РІПЧАНСЬКИЙ Роман), КП «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Ромникомунтепло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РМР» (МЕГА Віталій), КП «Роменське </w:t>
      </w:r>
      <w:r w:rsidR="002376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МРБТІ</w:t>
      </w:r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 (РІШНЯК Анатолій), КП «Міськводоканал» РМР» (ГОЛУБ Віктор);</w:t>
      </w:r>
    </w:p>
    <w:p w:rsidR="00C525DB" w:rsidRPr="00683CA6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83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спрацювал</w:t>
      </w:r>
      <w:r w:rsidR="002376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683C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із беззбитковим результатом: КП «Ромнитранссервіс» (КОТЛЯРОВ Анатолій);</w:t>
      </w:r>
    </w:p>
    <w:p w:rsidR="00C525DB" w:rsidRPr="0046634C" w:rsidRDefault="00C525DB" w:rsidP="00C525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виконали показники фінансового плану та отримали збиток: КП «ККП» РМР» (ЩЕРБАК Ігор), КП «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Ромнитеплосервіс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РМР (КУЗНЄЦОВ </w:t>
      </w:r>
      <w:proofErr w:type="spellStart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Нікіта</w:t>
      </w:r>
      <w:proofErr w:type="spellEnd"/>
      <w:r w:rsidRPr="005B7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C525DB" w:rsidRPr="0046634C" w:rsidRDefault="00C525DB" w:rsidP="00C525DB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525DB" w:rsidRPr="0046634C" w:rsidRDefault="00C525DB" w:rsidP="00C525DB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Пропозиції:</w:t>
      </w:r>
    </w:p>
    <w:p w:rsidR="00C525DB" w:rsidRPr="0046634C" w:rsidRDefault="00C525DB" w:rsidP="00C525DB">
      <w:pPr>
        <w:shd w:val="clear" w:color="auto" w:fill="FEFEFE"/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Керівникам комунальних підприємств Роменської міської ради:</w:t>
      </w:r>
    </w:p>
    <w:p w:rsidR="00C525DB" w:rsidRPr="0046634C" w:rsidRDefault="00C525DB" w:rsidP="00C525DB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посилити контроль за своєчасністю розрахунків за використані енергоносії, сплатою податків та інших обов`язкових платежів;</w:t>
      </w:r>
    </w:p>
    <w:p w:rsidR="00C525DB" w:rsidRPr="0046634C" w:rsidRDefault="00C525DB" w:rsidP="00C525DB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активізувати роботу зі стягнення дебіторської заборгованості;</w:t>
      </w:r>
    </w:p>
    <w:p w:rsidR="00C525DB" w:rsidRPr="0046634C" w:rsidRDefault="00C525DB" w:rsidP="00C525DB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вжити заходів щодо підвищення якості нада</w:t>
      </w:r>
      <w:r w:rsidR="002376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</w:t>
      </w: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робіт та послуг; </w:t>
      </w:r>
    </w:p>
    <w:p w:rsidR="00C525DB" w:rsidRPr="0046634C" w:rsidRDefault="00C525DB" w:rsidP="00C525DB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забезпечити жорстку економію фінансових ресурсів та недопущення необґрунтованих витрат.</w:t>
      </w:r>
    </w:p>
    <w:p w:rsidR="00C525DB" w:rsidRPr="0046634C" w:rsidRDefault="00C525DB" w:rsidP="00C525DB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663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Пропонуємо залишити на контролі рішення виконавчого комітету </w:t>
      </w:r>
      <w:r w:rsidRPr="00846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ради від </w:t>
      </w:r>
      <w:r w:rsidRPr="008468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21.08.2024 № </w:t>
      </w:r>
      <w:r w:rsidRPr="00846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120 «Про затвердження фінансових планів підприємств, що належать до комунальної власності Роменської міської територіальної громади, на 2025 рік».</w:t>
      </w:r>
    </w:p>
    <w:p w:rsidR="00C525DB" w:rsidRPr="00A86CC5" w:rsidRDefault="00C525DB" w:rsidP="00C525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2E557F" w:rsidRDefault="002E557F" w:rsidP="00C525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C525DB" w:rsidRDefault="00C525DB" w:rsidP="00C525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Начальник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У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правління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економічного </w:t>
      </w:r>
    </w:p>
    <w:p w:rsidR="00C525DB" w:rsidRPr="00A86CC5" w:rsidRDefault="00C525DB" w:rsidP="00C525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Розвитку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Роменської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Юлія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БІЛОУС</w:t>
      </w:r>
    </w:p>
    <w:p w:rsidR="00C525DB" w:rsidRPr="00A86CC5" w:rsidRDefault="00C525DB" w:rsidP="00C525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C525DB" w:rsidRPr="00A86CC5" w:rsidRDefault="00C525DB" w:rsidP="00C525D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ПОГОДЖЕНО                                       </w:t>
      </w:r>
    </w:p>
    <w:p w:rsidR="0046634C" w:rsidRPr="00A86CC5" w:rsidRDefault="00C525DB" w:rsidP="002376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A86CC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Наталія МОСКАЛЕНКО</w:t>
      </w:r>
    </w:p>
    <w:sectPr w:rsidR="0046634C" w:rsidRPr="00A86CC5" w:rsidSect="0013217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BD9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8002CF"/>
    <w:multiLevelType w:val="hybridMultilevel"/>
    <w:tmpl w:val="A80086EE"/>
    <w:lvl w:ilvl="0" w:tplc="D798A5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F08CA"/>
    <w:multiLevelType w:val="hybridMultilevel"/>
    <w:tmpl w:val="1A4A02A2"/>
    <w:lvl w:ilvl="0" w:tplc="543E5F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F0484"/>
    <w:multiLevelType w:val="hybridMultilevel"/>
    <w:tmpl w:val="91004B38"/>
    <w:lvl w:ilvl="0" w:tplc="234C9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D353B"/>
    <w:multiLevelType w:val="hybridMultilevel"/>
    <w:tmpl w:val="890AC55A"/>
    <w:lvl w:ilvl="0" w:tplc="6F1E72A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7D54"/>
    <w:multiLevelType w:val="hybridMultilevel"/>
    <w:tmpl w:val="4F526BD2"/>
    <w:lvl w:ilvl="0" w:tplc="30C67C1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C"/>
    <w:rsid w:val="00006A74"/>
    <w:rsid w:val="00017576"/>
    <w:rsid w:val="00034E0D"/>
    <w:rsid w:val="000645FC"/>
    <w:rsid w:val="000822A2"/>
    <w:rsid w:val="00090B74"/>
    <w:rsid w:val="000B60C6"/>
    <w:rsid w:val="000D77AA"/>
    <w:rsid w:val="000D7F66"/>
    <w:rsid w:val="000E4012"/>
    <w:rsid w:val="000E50E2"/>
    <w:rsid w:val="000F5499"/>
    <w:rsid w:val="000F5E8F"/>
    <w:rsid w:val="0012727C"/>
    <w:rsid w:val="00132179"/>
    <w:rsid w:val="00154802"/>
    <w:rsid w:val="001600B0"/>
    <w:rsid w:val="001676C0"/>
    <w:rsid w:val="00177168"/>
    <w:rsid w:val="001A5EB1"/>
    <w:rsid w:val="001B6289"/>
    <w:rsid w:val="001D1DFD"/>
    <w:rsid w:val="001E4503"/>
    <w:rsid w:val="001F16BF"/>
    <w:rsid w:val="001F6DDF"/>
    <w:rsid w:val="00207AED"/>
    <w:rsid w:val="00224C36"/>
    <w:rsid w:val="00232C0A"/>
    <w:rsid w:val="002376B2"/>
    <w:rsid w:val="002444B1"/>
    <w:rsid w:val="00250B1B"/>
    <w:rsid w:val="00261676"/>
    <w:rsid w:val="002A1B5F"/>
    <w:rsid w:val="002B7B70"/>
    <w:rsid w:val="002E4F00"/>
    <w:rsid w:val="002E557F"/>
    <w:rsid w:val="002F154A"/>
    <w:rsid w:val="002F301E"/>
    <w:rsid w:val="003104E2"/>
    <w:rsid w:val="00371011"/>
    <w:rsid w:val="00396830"/>
    <w:rsid w:val="003C3C9A"/>
    <w:rsid w:val="003D6CD4"/>
    <w:rsid w:val="003E4887"/>
    <w:rsid w:val="003F753B"/>
    <w:rsid w:val="003F76D4"/>
    <w:rsid w:val="00406FD8"/>
    <w:rsid w:val="0041175B"/>
    <w:rsid w:val="004129E2"/>
    <w:rsid w:val="00431F1A"/>
    <w:rsid w:val="004405FA"/>
    <w:rsid w:val="00450F57"/>
    <w:rsid w:val="00460203"/>
    <w:rsid w:val="0046634C"/>
    <w:rsid w:val="00497A01"/>
    <w:rsid w:val="004A6143"/>
    <w:rsid w:val="004E2024"/>
    <w:rsid w:val="004E2465"/>
    <w:rsid w:val="004F62A4"/>
    <w:rsid w:val="00507A33"/>
    <w:rsid w:val="00527CA3"/>
    <w:rsid w:val="00531980"/>
    <w:rsid w:val="00551423"/>
    <w:rsid w:val="00565CAF"/>
    <w:rsid w:val="005E3389"/>
    <w:rsid w:val="006014C7"/>
    <w:rsid w:val="006108AC"/>
    <w:rsid w:val="00614763"/>
    <w:rsid w:val="00621722"/>
    <w:rsid w:val="00663174"/>
    <w:rsid w:val="006656DC"/>
    <w:rsid w:val="006741A0"/>
    <w:rsid w:val="006810CF"/>
    <w:rsid w:val="0068589A"/>
    <w:rsid w:val="006C6D27"/>
    <w:rsid w:val="006D072C"/>
    <w:rsid w:val="006F2961"/>
    <w:rsid w:val="006F5C81"/>
    <w:rsid w:val="00703715"/>
    <w:rsid w:val="007247A9"/>
    <w:rsid w:val="0074084C"/>
    <w:rsid w:val="00744BF3"/>
    <w:rsid w:val="00780E3B"/>
    <w:rsid w:val="007940B2"/>
    <w:rsid w:val="007A031F"/>
    <w:rsid w:val="007B0877"/>
    <w:rsid w:val="007E51A7"/>
    <w:rsid w:val="007E7638"/>
    <w:rsid w:val="00803174"/>
    <w:rsid w:val="00871C69"/>
    <w:rsid w:val="00873D6A"/>
    <w:rsid w:val="00885F12"/>
    <w:rsid w:val="00893E20"/>
    <w:rsid w:val="00894059"/>
    <w:rsid w:val="00896A89"/>
    <w:rsid w:val="008B11E4"/>
    <w:rsid w:val="008C7B3C"/>
    <w:rsid w:val="008D20FD"/>
    <w:rsid w:val="009245BD"/>
    <w:rsid w:val="009402FC"/>
    <w:rsid w:val="00941C8A"/>
    <w:rsid w:val="0094312C"/>
    <w:rsid w:val="009461F3"/>
    <w:rsid w:val="00956590"/>
    <w:rsid w:val="00963962"/>
    <w:rsid w:val="00971C10"/>
    <w:rsid w:val="00973292"/>
    <w:rsid w:val="009746EF"/>
    <w:rsid w:val="009A1755"/>
    <w:rsid w:val="009C23A5"/>
    <w:rsid w:val="009E15B5"/>
    <w:rsid w:val="009E33FF"/>
    <w:rsid w:val="00A2261F"/>
    <w:rsid w:val="00A232F2"/>
    <w:rsid w:val="00A26389"/>
    <w:rsid w:val="00A341BA"/>
    <w:rsid w:val="00A52A93"/>
    <w:rsid w:val="00A655C2"/>
    <w:rsid w:val="00A735C8"/>
    <w:rsid w:val="00AA3677"/>
    <w:rsid w:val="00AB2F08"/>
    <w:rsid w:val="00AB787C"/>
    <w:rsid w:val="00AC76DF"/>
    <w:rsid w:val="00AE4EB6"/>
    <w:rsid w:val="00B21723"/>
    <w:rsid w:val="00B41B2F"/>
    <w:rsid w:val="00B70572"/>
    <w:rsid w:val="00BB6184"/>
    <w:rsid w:val="00BC30CB"/>
    <w:rsid w:val="00BD594D"/>
    <w:rsid w:val="00BE09C8"/>
    <w:rsid w:val="00BE6DBB"/>
    <w:rsid w:val="00C0515A"/>
    <w:rsid w:val="00C47C64"/>
    <w:rsid w:val="00C525DB"/>
    <w:rsid w:val="00C63570"/>
    <w:rsid w:val="00CA01D7"/>
    <w:rsid w:val="00CA50A5"/>
    <w:rsid w:val="00CC0344"/>
    <w:rsid w:val="00CC0A0D"/>
    <w:rsid w:val="00CC1444"/>
    <w:rsid w:val="00CE0466"/>
    <w:rsid w:val="00CE7B7B"/>
    <w:rsid w:val="00D07C76"/>
    <w:rsid w:val="00D474A4"/>
    <w:rsid w:val="00D63192"/>
    <w:rsid w:val="00D76D80"/>
    <w:rsid w:val="00D81886"/>
    <w:rsid w:val="00D83C24"/>
    <w:rsid w:val="00D9444B"/>
    <w:rsid w:val="00D96DA2"/>
    <w:rsid w:val="00DD47D1"/>
    <w:rsid w:val="00DF4F8A"/>
    <w:rsid w:val="00E15E2F"/>
    <w:rsid w:val="00E31EC9"/>
    <w:rsid w:val="00E41F62"/>
    <w:rsid w:val="00E45660"/>
    <w:rsid w:val="00E55138"/>
    <w:rsid w:val="00E61447"/>
    <w:rsid w:val="00E61D11"/>
    <w:rsid w:val="00E85147"/>
    <w:rsid w:val="00EE7315"/>
    <w:rsid w:val="00F05E33"/>
    <w:rsid w:val="00F15A4E"/>
    <w:rsid w:val="00F33914"/>
    <w:rsid w:val="00F354A0"/>
    <w:rsid w:val="00FE5598"/>
    <w:rsid w:val="00FE5F7B"/>
    <w:rsid w:val="00FF2328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B26"/>
  <w15:chartTrackingRefBased/>
  <w15:docId w15:val="{06CB0DC5-533A-4370-AE2C-7ADDF30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4C"/>
    <w:rPr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63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34C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numbering" w:customStyle="1" w:styleId="1">
    <w:name w:val="Нет списка1"/>
    <w:next w:val="a2"/>
    <w:uiPriority w:val="99"/>
    <w:semiHidden/>
    <w:unhideWhenUsed/>
    <w:rsid w:val="0046634C"/>
  </w:style>
  <w:style w:type="paragraph" w:styleId="a3">
    <w:name w:val="Body Text"/>
    <w:aliases w:val="Основной текст Знак Знак Знак"/>
    <w:basedOn w:val="a"/>
    <w:link w:val="a4"/>
    <w:rsid w:val="00466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6634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5">
    <w:name w:val="List Paragraph"/>
    <w:basedOn w:val="a"/>
    <w:link w:val="a6"/>
    <w:uiPriority w:val="34"/>
    <w:qFormat/>
    <w:rsid w:val="0046634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663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6634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663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634C"/>
    <w:rPr>
      <w:rFonts w:ascii="Tahoma" w:eastAsia="Times New Roman" w:hAnsi="Tahoma" w:cs="Times New Roman"/>
      <w:sz w:val="16"/>
      <w:szCs w:val="16"/>
      <w:lang w:val="uk-UA"/>
    </w:rPr>
  </w:style>
  <w:style w:type="paragraph" w:styleId="31">
    <w:name w:val="Body Text 3"/>
    <w:basedOn w:val="a"/>
    <w:link w:val="32"/>
    <w:uiPriority w:val="99"/>
    <w:unhideWhenUsed/>
    <w:rsid w:val="00466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46634C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customStyle="1" w:styleId="10">
    <w:name w:val="Обычный1"/>
    <w:rsid w:val="0046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ntStyle12">
    <w:name w:val="Font Style12"/>
    <w:uiPriority w:val="99"/>
    <w:rsid w:val="0046634C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466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634C"/>
  </w:style>
  <w:style w:type="paragraph" w:styleId="ac">
    <w:name w:val="Normal (Web)"/>
    <w:basedOn w:val="a"/>
    <w:uiPriority w:val="99"/>
    <w:rsid w:val="0046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46634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ae">
    <w:name w:val="обычный"/>
    <w:basedOn w:val="a"/>
    <w:rsid w:val="004663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f">
    <w:name w:val="Hyperlink"/>
    <w:uiPriority w:val="99"/>
    <w:rsid w:val="00C525DB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C525D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0">
    <w:name w:val="Emphasis"/>
    <w:basedOn w:val="a0"/>
    <w:uiPriority w:val="20"/>
    <w:qFormat/>
    <w:rsid w:val="00C52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Наталiя</cp:lastModifiedBy>
  <cp:revision>3</cp:revision>
  <cp:lastPrinted>2025-08-14T11:52:00Z</cp:lastPrinted>
  <dcterms:created xsi:type="dcterms:W3CDTF">2025-08-14T12:43:00Z</dcterms:created>
  <dcterms:modified xsi:type="dcterms:W3CDTF">2025-08-20T05:37:00Z</dcterms:modified>
</cp:coreProperties>
</file>