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E4" w:rsidRPr="00106B6D" w:rsidRDefault="005614E4" w:rsidP="005614E4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5614E4" w:rsidRPr="00106B6D" w:rsidRDefault="005614E4" w:rsidP="005614E4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5614E4" w:rsidRPr="00106B6D" w:rsidRDefault="005614E4" w:rsidP="005614E4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7"/>
        <w:gridCol w:w="3108"/>
        <w:gridCol w:w="3109"/>
      </w:tblGrid>
      <w:tr w:rsidR="005614E4" w:rsidRPr="00106B6D" w:rsidTr="00D735BD">
        <w:tc>
          <w:tcPr>
            <w:tcW w:w="3190" w:type="dxa"/>
            <w:hideMark/>
          </w:tcPr>
          <w:p w:rsidR="005614E4" w:rsidRPr="00106B6D" w:rsidRDefault="003A7FA4" w:rsidP="005614E4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12.06</w:t>
            </w:r>
            <w:r w:rsidR="005614E4"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.202</w:t>
            </w:r>
            <w:r w:rsidR="005614E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3190" w:type="dxa"/>
            <w:hideMark/>
          </w:tcPr>
          <w:p w:rsidR="005614E4" w:rsidRPr="00106B6D" w:rsidRDefault="005614E4" w:rsidP="00D735BD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5614E4" w:rsidRPr="00106B6D" w:rsidRDefault="005614E4" w:rsidP="00D735BD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A34F74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A34F74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A34F74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BE193D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3A7FA4" w:rsidRPr="00BE193D" w:rsidRDefault="003A7FA4" w:rsidP="003A7FA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BE193D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19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BE193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BE193D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193D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3"/>
      </w:tblGrid>
      <w:tr w:rsidR="003A7FA4" w:rsidRPr="00BE193D" w:rsidTr="009D00A7">
        <w:tc>
          <w:tcPr>
            <w:tcW w:w="576" w:type="dxa"/>
            <w:vAlign w:val="center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3A7FA4" w:rsidRPr="00BE193D" w:rsidTr="009D00A7">
        <w:tc>
          <w:tcPr>
            <w:tcW w:w="576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3A7FA4" w:rsidRPr="00BE193D" w:rsidTr="009D00A7">
        <w:tc>
          <w:tcPr>
            <w:tcW w:w="576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3A7FA4" w:rsidRPr="00BE193D" w:rsidTr="009D00A7">
        <w:tc>
          <w:tcPr>
            <w:tcW w:w="576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3A7FA4" w:rsidRPr="00BE193D" w:rsidTr="009D00A7">
        <w:tc>
          <w:tcPr>
            <w:tcW w:w="576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ради,</w:t>
            </w:r>
          </w:p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3A7FA4" w:rsidRPr="00BE193D" w:rsidTr="009D00A7">
        <w:tc>
          <w:tcPr>
            <w:tcW w:w="576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3A7FA4" w:rsidRPr="00BE193D" w:rsidTr="009D00A7">
        <w:tc>
          <w:tcPr>
            <w:tcW w:w="576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3A7FA4" w:rsidRPr="00BE193D" w:rsidTr="009D00A7">
        <w:trPr>
          <w:trHeight w:val="677"/>
        </w:trPr>
        <w:tc>
          <w:tcPr>
            <w:tcW w:w="576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3A7FA4" w:rsidRPr="00BE193D" w:rsidRDefault="003A7FA4" w:rsidP="009D00A7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BE19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138 692,32887 </w:t>
            </w: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3A7FA4" w:rsidRPr="00BE193D" w:rsidTr="009D00A7">
        <w:tc>
          <w:tcPr>
            <w:tcW w:w="576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3A7FA4" w:rsidRPr="00BE193D" w:rsidRDefault="003A7FA4" w:rsidP="009D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121 876,09547 </w:t>
            </w: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3A7FA4" w:rsidRPr="00BE193D" w:rsidTr="009D00A7">
        <w:tc>
          <w:tcPr>
            <w:tcW w:w="576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3A7FA4" w:rsidRPr="00BE193D" w:rsidTr="009D00A7">
        <w:trPr>
          <w:trHeight w:val="273"/>
        </w:trPr>
        <w:tc>
          <w:tcPr>
            <w:tcW w:w="576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3A7FA4" w:rsidRPr="00BE193D" w:rsidRDefault="003A7FA4" w:rsidP="009D00A7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16 816,2334 </w:t>
            </w: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19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BE193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BE19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3A7FA4" w:rsidRPr="00BE193D" w:rsidRDefault="003A7FA4" w:rsidP="003A7FA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19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1556"/>
        <w:gridCol w:w="1659"/>
        <w:gridCol w:w="1566"/>
        <w:gridCol w:w="1656"/>
      </w:tblGrid>
      <w:tr w:rsidR="003A7FA4" w:rsidRPr="00BE193D" w:rsidTr="009D00A7">
        <w:trPr>
          <w:trHeight w:val="320"/>
        </w:trPr>
        <w:tc>
          <w:tcPr>
            <w:tcW w:w="2945" w:type="dxa"/>
            <w:vMerge w:val="restart"/>
            <w:vAlign w:val="center"/>
          </w:tcPr>
          <w:p w:rsidR="003A7FA4" w:rsidRPr="00BE193D" w:rsidRDefault="003A7FA4" w:rsidP="009D00A7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3A7FA4" w:rsidRPr="00BE193D" w:rsidRDefault="003A7FA4" w:rsidP="009D00A7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3A7FA4" w:rsidRPr="00BE193D" w:rsidRDefault="003A7FA4" w:rsidP="009D00A7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3A7FA4" w:rsidRPr="00BE193D" w:rsidTr="009D00A7">
        <w:trPr>
          <w:trHeight w:val="304"/>
        </w:trPr>
        <w:tc>
          <w:tcPr>
            <w:tcW w:w="2945" w:type="dxa"/>
            <w:vMerge/>
          </w:tcPr>
          <w:p w:rsidR="003A7FA4" w:rsidRPr="00BE193D" w:rsidRDefault="003A7FA4" w:rsidP="009D00A7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3A7FA4" w:rsidRPr="00BE193D" w:rsidRDefault="003A7FA4" w:rsidP="009D00A7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3A7FA4" w:rsidRPr="00BE193D" w:rsidRDefault="003A7FA4" w:rsidP="009D00A7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3A7FA4" w:rsidRPr="00BE193D" w:rsidRDefault="003A7FA4" w:rsidP="009D00A7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3A7FA4" w:rsidRPr="00BE193D" w:rsidRDefault="003A7FA4" w:rsidP="009D00A7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304"/>
        </w:trPr>
        <w:tc>
          <w:tcPr>
            <w:tcW w:w="2945" w:type="dxa"/>
          </w:tcPr>
          <w:p w:rsidR="003A7FA4" w:rsidRPr="00BE193D" w:rsidRDefault="003A7FA4" w:rsidP="009D00A7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3A7FA4" w:rsidRPr="00BE193D" w:rsidRDefault="003A7FA4" w:rsidP="009D00A7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32 338,35547</w:t>
            </w:r>
          </w:p>
        </w:tc>
        <w:tc>
          <w:tcPr>
            <w:tcW w:w="1586" w:type="dxa"/>
            <w:vAlign w:val="center"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 w:eastAsia="en-US"/>
              </w:rPr>
              <w:t>67 585,3944</w:t>
            </w:r>
          </w:p>
        </w:tc>
        <w:tc>
          <w:tcPr>
            <w:tcW w:w="1656" w:type="dxa"/>
            <w:vAlign w:val="center"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138 692,32887</w:t>
            </w:r>
          </w:p>
        </w:tc>
      </w:tr>
      <w:tr w:rsidR="003A7FA4" w:rsidRPr="00BE193D" w:rsidTr="009D00A7">
        <w:trPr>
          <w:trHeight w:val="304"/>
        </w:trPr>
        <w:tc>
          <w:tcPr>
            <w:tcW w:w="2945" w:type="dxa"/>
          </w:tcPr>
          <w:p w:rsidR="003A7FA4" w:rsidRPr="00BE193D" w:rsidRDefault="003A7FA4" w:rsidP="009D00A7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24 633,93397</w:t>
            </w:r>
          </w:p>
        </w:tc>
        <w:tc>
          <w:tcPr>
            <w:tcW w:w="1586" w:type="dxa"/>
            <w:vAlign w:val="center"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 w:eastAsia="en-US"/>
              </w:rPr>
              <w:t>58 473,5825</w:t>
            </w:r>
          </w:p>
        </w:tc>
        <w:tc>
          <w:tcPr>
            <w:tcW w:w="1656" w:type="dxa"/>
            <w:vAlign w:val="center"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121 876,09547</w:t>
            </w:r>
          </w:p>
        </w:tc>
      </w:tr>
      <w:tr w:rsidR="003A7FA4" w:rsidRPr="00BE193D" w:rsidTr="009D00A7">
        <w:trPr>
          <w:trHeight w:val="304"/>
        </w:trPr>
        <w:tc>
          <w:tcPr>
            <w:tcW w:w="2945" w:type="dxa"/>
          </w:tcPr>
          <w:p w:rsidR="003A7FA4" w:rsidRPr="00BE193D" w:rsidRDefault="003A7FA4" w:rsidP="009D00A7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A7FA4" w:rsidRPr="00BE193D" w:rsidTr="009D00A7">
        <w:trPr>
          <w:trHeight w:val="304"/>
        </w:trPr>
        <w:tc>
          <w:tcPr>
            <w:tcW w:w="2945" w:type="dxa"/>
          </w:tcPr>
          <w:p w:rsidR="003A7FA4" w:rsidRPr="00BE193D" w:rsidRDefault="003A7FA4" w:rsidP="009D00A7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9 111,8119</w:t>
            </w:r>
          </w:p>
        </w:tc>
        <w:tc>
          <w:tcPr>
            <w:tcW w:w="1656" w:type="dxa"/>
            <w:vAlign w:val="center"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16 816,2334</w:t>
            </w:r>
          </w:p>
        </w:tc>
      </w:tr>
    </w:tbl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3) викласти підпункти 1.1 «Придбання покрівельного матеріалу (єврорубероїду)», 1.2 «Придбання люків» та 1.3 «Придбання цементу» пункту 1 «</w:t>
      </w:r>
      <w:r w:rsidRPr="00BE193D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предметів і матеріалів, необхідних для експлуатації та технічного обслуговування житлового фонду</w:t>
      </w:r>
      <w:r w:rsidRPr="00BE193D">
        <w:rPr>
          <w:rFonts w:ascii="Times New Roman" w:hAnsi="Times New Roman"/>
          <w:sz w:val="24"/>
          <w:szCs w:val="24"/>
          <w:lang w:val="uk-UA"/>
        </w:rPr>
        <w:t>» розділу І «Експлуатація та технічне обслуговування житлового фонду»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709"/>
        <w:gridCol w:w="709"/>
        <w:gridCol w:w="992"/>
        <w:gridCol w:w="709"/>
        <w:gridCol w:w="709"/>
        <w:gridCol w:w="850"/>
        <w:gridCol w:w="1418"/>
      </w:tblGrid>
      <w:tr w:rsidR="003A7FA4" w:rsidRPr="00BE193D" w:rsidTr="009D00A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A7FA4" w:rsidRPr="00BE193D" w:rsidTr="009D00A7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273"/>
        </w:trPr>
        <w:tc>
          <w:tcPr>
            <w:tcW w:w="1701" w:type="dxa"/>
            <w:vMerge w:val="restart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Придбання предметів і матеріалів, необхідних для експлуатації та технічного обслуговування житлового фонду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BE193D">
              <w:rPr>
                <w:lang w:val="ru-RU"/>
              </w:rPr>
              <w:t>1.1. Придбання покрівельного матеріалу (єврорубероїду)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182,85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198,24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226,416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функціонування житлового фонду</w:t>
            </w:r>
          </w:p>
        </w:tc>
      </w:tr>
      <w:tr w:rsidR="003A7FA4" w:rsidRPr="00BE193D" w:rsidTr="009D00A7">
        <w:trPr>
          <w:trHeight w:val="531"/>
        </w:trPr>
        <w:tc>
          <w:tcPr>
            <w:tcW w:w="1701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E193D">
              <w:rPr>
                <w:lang w:val="ru-RU"/>
              </w:rPr>
              <w:t>1.2. Придбання люків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A4" w:rsidRPr="00BE193D" w:rsidRDefault="003A7FA4" w:rsidP="009D00A7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E193D">
              <w:rPr>
                <w:lang w:val="ru-RU"/>
              </w:rPr>
              <w:t>79,986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ru-RU"/>
              </w:rPr>
            </w:pPr>
            <w:r w:rsidRPr="00BE193D">
              <w:rPr>
                <w:lang w:val="ru-RU"/>
              </w:rPr>
              <w:t>62,06501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231"/>
        </w:trPr>
        <w:tc>
          <w:tcPr>
            <w:tcW w:w="1701" w:type="dxa"/>
            <w:vMerge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BE193D">
              <w:rPr>
                <w:lang w:val="ru-RU"/>
              </w:rPr>
              <w:t>1.3. Придбання цементу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8,736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9,072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231"/>
        </w:trPr>
        <w:tc>
          <w:tcPr>
            <w:tcW w:w="1701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4) викласти підпункт 1.5</w:t>
      </w:r>
      <w:r w:rsidRPr="00BE193D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BE193D">
        <w:rPr>
          <w:rFonts w:ascii="Times New Roman" w:hAnsi="Times New Roman"/>
          <w:sz w:val="24"/>
          <w:szCs w:val="24"/>
          <w:lang w:val="uk-UA"/>
        </w:rPr>
        <w:t>Послуги з обстеження прибережно-захисних смуг поверхневих водних об’єктів» пункту 1 «Забезпечення чистоти, порядку утримання і прибирання вуличних територій, парків, скверів, кладовищ, місць відпочинку»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538"/>
        <w:gridCol w:w="709"/>
        <w:gridCol w:w="708"/>
        <w:gridCol w:w="850"/>
        <w:gridCol w:w="709"/>
        <w:gridCol w:w="709"/>
        <w:gridCol w:w="850"/>
        <w:gridCol w:w="1503"/>
      </w:tblGrid>
      <w:tr w:rsidR="003A7FA4" w:rsidRPr="00BE193D" w:rsidTr="009D00A7">
        <w:trPr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</w:t>
            </w: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A7FA4" w:rsidRPr="00BE193D" w:rsidTr="009D00A7">
        <w:trPr>
          <w:trHeight w:val="427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187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…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A7FA4" w:rsidRPr="00BE193D" w:rsidTr="009D00A7">
        <w:trPr>
          <w:trHeight w:val="2484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1. Забезпечення чистоти, порядку утримання і прибирання вуличних територій, парків, скверів, кладовищ, місць відпочинку</w:t>
            </w:r>
          </w:p>
        </w:tc>
        <w:tc>
          <w:tcPr>
            <w:tcW w:w="1538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1.5. Послуги з обстеження прибережно-захисних смуг поверхневих водних об’єктів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9,430</w:t>
            </w:r>
          </w:p>
        </w:tc>
        <w:tc>
          <w:tcPr>
            <w:tcW w:w="850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9,4295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чистоти території громади</w:t>
            </w:r>
          </w:p>
        </w:tc>
      </w:tr>
      <w:tr w:rsidR="003A7FA4" w:rsidRPr="00BE193D" w:rsidTr="009D00A7">
        <w:trPr>
          <w:trHeight w:val="273"/>
          <w:jc w:val="center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5) викласти підпункт 5.1</w:t>
      </w:r>
      <w:r w:rsidRPr="00BE193D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BE193D">
        <w:rPr>
          <w:rFonts w:ascii="Times New Roman" w:hAnsi="Times New Roman"/>
          <w:sz w:val="24"/>
          <w:szCs w:val="24"/>
          <w:lang w:val="uk-UA"/>
        </w:rPr>
        <w:t>Перевірка та обстеження водної акваторії» пункту 5 «Забезпечення утримання в належному стані водної акваторії місця масового відпочинку»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560"/>
        <w:gridCol w:w="708"/>
        <w:gridCol w:w="709"/>
        <w:gridCol w:w="991"/>
        <w:gridCol w:w="709"/>
        <w:gridCol w:w="709"/>
        <w:gridCol w:w="850"/>
        <w:gridCol w:w="1503"/>
      </w:tblGrid>
      <w:tr w:rsidR="003A7FA4" w:rsidRPr="00BE193D" w:rsidTr="009D00A7">
        <w:trPr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A7FA4" w:rsidRPr="00BE193D" w:rsidTr="009D00A7">
        <w:trPr>
          <w:trHeight w:val="427"/>
          <w:jc w:val="center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18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A7FA4" w:rsidRPr="00BE193D" w:rsidTr="009D00A7">
        <w:trPr>
          <w:trHeight w:val="2145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5. Забезпечення утримання в належному стані водної акваторії місця масового відпочинку</w:t>
            </w:r>
          </w:p>
        </w:tc>
        <w:tc>
          <w:tcPr>
            <w:tcW w:w="1560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5.1. Перевірка та обстеження водної акваторії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41,487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42,922</w:t>
            </w: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60,57244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безпечного перебування у місцях масового відпочинку на воді</w:t>
            </w:r>
          </w:p>
        </w:tc>
      </w:tr>
      <w:tr w:rsidR="003A7FA4" w:rsidRPr="00BE193D" w:rsidTr="009D00A7">
        <w:trPr>
          <w:trHeight w:val="273"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 xml:space="preserve">6) викласти підпункти 6.5 «Нанесення дорожньої розмітки на вулично-дорожню мережу та пішохідні переходи Роменської міської територіальної громади», 6.6 «Технічний нагляд за виконанням будівельно-монтажних робіт по об’єкту: «Нанесення дорожньої розмітки на вулично-дорожню мережу та пішохідні переходи Роменської міської територіальної громади»», 6.9 «Поточний ремонт дорожнього покриття вулиць комунальної власності Роменської міської територіальної громади (середній)», 6.10 «Технічний нагляд за виконанням будівельно-монтажних робіт по об’єкту: «Поточний ремонт дорожнього покриття вулиць комунальної власності Роменської міської </w:t>
      </w:r>
      <w:r w:rsidRPr="00BE193D">
        <w:rPr>
          <w:rFonts w:ascii="Times New Roman" w:hAnsi="Times New Roman"/>
          <w:sz w:val="24"/>
          <w:szCs w:val="24"/>
          <w:lang w:val="uk-UA"/>
        </w:rPr>
        <w:lastRenderedPageBreak/>
        <w:t>територіальної громади (середній)»», 6.23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 та 6.24 «Технічний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громади»»  пункту 6 «Забезпечення належного стану доріг та тротуарів громади для безпечного руху транспорту та пішоходів»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985"/>
        <w:gridCol w:w="708"/>
        <w:gridCol w:w="709"/>
        <w:gridCol w:w="991"/>
        <w:gridCol w:w="709"/>
        <w:gridCol w:w="709"/>
        <w:gridCol w:w="850"/>
        <w:gridCol w:w="1503"/>
      </w:tblGrid>
      <w:tr w:rsidR="003A7FA4" w:rsidRPr="00BE193D" w:rsidTr="009D00A7">
        <w:trPr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A7FA4" w:rsidRPr="00BE193D" w:rsidTr="009D00A7">
        <w:trPr>
          <w:trHeight w:val="427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18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3A7FA4" w:rsidRPr="00BE193D" w:rsidTr="009D00A7">
        <w:trPr>
          <w:trHeight w:val="18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A7FA4" w:rsidRPr="00BE193D" w:rsidTr="009D00A7">
        <w:trPr>
          <w:trHeight w:val="2484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6. Забезпече-ння належного стану доріг та тротуарів громади для безпечного руху транспор-ту та пішоходів</w:t>
            </w:r>
          </w:p>
        </w:tc>
        <w:tc>
          <w:tcPr>
            <w:tcW w:w="1985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6.5. Нанесення дорожньої розмітки на вулично-дорожню мережу та пішохідні переходи Роменської міської територіальної громади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BE193D">
              <w:rPr>
                <w:lang w:val="uk-UA"/>
              </w:rPr>
              <w:t>508,826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1597,00019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дорожньо-транспортної мережі</w:t>
            </w:r>
          </w:p>
        </w:tc>
      </w:tr>
      <w:tr w:rsidR="003A7FA4" w:rsidRPr="00BE193D" w:rsidTr="009D00A7">
        <w:trPr>
          <w:trHeight w:val="188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6.6. Технічний нагляд за виконанням будівельно-монтажних робіт по об’єкту: «Нанесення дорожньої розмітки на вулично- дорожню мережу та пішохідні переходи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6,390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19,81258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416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3A7FA4" w:rsidRPr="00BE193D" w:rsidTr="009D00A7">
        <w:trPr>
          <w:trHeight w:val="18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3A7FA4" w:rsidRPr="00BE193D" w:rsidTr="009D00A7">
        <w:trPr>
          <w:trHeight w:val="188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Роменської міської </w:t>
            </w: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територіальної громади»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188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6.9. Поточний ремонт дорожнього покриття вулиць комунальної власності Роменської міської територіальної громади (середній)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7244,13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522,125</w:t>
            </w: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3068,998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188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6.10. Технічний нагляд за виконанням будівельно-монтажних робіт по об’єкту: «Поточний ремонт дорожнього покриття вулиць комунальної власності Роменської міської територіальної громади (середній)»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90,442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6,515</w:t>
            </w: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38,32274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188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6.23. 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1606,62</w:t>
            </w: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3752,000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416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3A7FA4" w:rsidRPr="00BE193D" w:rsidTr="009D00A7">
        <w:trPr>
          <w:trHeight w:val="188"/>
          <w:jc w:val="center"/>
        </w:trPr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3A7FA4" w:rsidRPr="00BE193D" w:rsidTr="009D00A7">
        <w:trPr>
          <w:trHeight w:val="5756"/>
          <w:jc w:val="center"/>
        </w:trPr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6.24. 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кому-нальної власності в населених пунктах Роменської міської терито-ріальної громади»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20,648</w:t>
            </w: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48,06684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273"/>
          <w:jc w:val="center"/>
        </w:trPr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7) викласти підпункти 7.2</w:t>
      </w:r>
      <w:r w:rsidRPr="00BE193D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BE193D">
        <w:rPr>
          <w:rFonts w:ascii="Times New Roman" w:hAnsi="Times New Roman"/>
          <w:sz w:val="24"/>
          <w:szCs w:val="24"/>
          <w:lang w:val="uk-UA"/>
        </w:rPr>
        <w:t>Придбання садово-паркових лавок», 7.6 «Придбання посадкового матеріалу» та 7.20 «Придбання пам’ятних стел» пункту 7 «Придбання предметів, матеріалів, обладнання та інвентарю,необхідних для забезпечення благоустрою громади»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702"/>
        <w:gridCol w:w="708"/>
        <w:gridCol w:w="709"/>
        <w:gridCol w:w="992"/>
        <w:gridCol w:w="851"/>
        <w:gridCol w:w="709"/>
        <w:gridCol w:w="850"/>
        <w:gridCol w:w="1418"/>
      </w:tblGrid>
      <w:tr w:rsidR="003A7FA4" w:rsidRPr="00BE193D" w:rsidTr="009D00A7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A7FA4" w:rsidRPr="00BE193D" w:rsidTr="009D00A7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18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A7FA4" w:rsidRPr="00BE193D" w:rsidTr="009D00A7">
        <w:trPr>
          <w:trHeight w:val="983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7. Придбання предметів, матеріалів, обладнання та інвентарю,необхідних для забезпечення благоустрою громади</w:t>
            </w:r>
          </w:p>
        </w:tc>
        <w:tc>
          <w:tcPr>
            <w:tcW w:w="1702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7.2. Придбання садово-паркових лавок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208,559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99,800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 w:right="-1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благоустрою громади</w:t>
            </w:r>
          </w:p>
        </w:tc>
      </w:tr>
      <w:tr w:rsidR="003A7FA4" w:rsidRPr="00BE193D" w:rsidTr="009D00A7">
        <w:trPr>
          <w:trHeight w:val="698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7.6. Придбання посадкового матеріалу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59,200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97,200</w:t>
            </w:r>
          </w:p>
        </w:tc>
        <w:tc>
          <w:tcPr>
            <w:tcW w:w="992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99,330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852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7.20. Придбання пам’ятних стел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89,200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89,200</w:t>
            </w:r>
          </w:p>
        </w:tc>
        <w:tc>
          <w:tcPr>
            <w:tcW w:w="992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98,000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8) викласти підпункт 11.1</w:t>
      </w:r>
      <w:r w:rsidRPr="00BE193D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Аналіз води та дезінфекція колодязів громадського користування» пункту 11 «Забезпечення відповідності води в колодязях громадського користування нормам якості» розділу III «Організація благоустрою населених пунктів» </w:t>
      </w:r>
      <w:r w:rsidRPr="00BE193D">
        <w:rPr>
          <w:rFonts w:ascii="Times New Roman" w:hAnsi="Times New Roman"/>
          <w:sz w:val="24"/>
          <w:szCs w:val="24"/>
          <w:lang w:val="uk-UA"/>
        </w:rPr>
        <w:lastRenderedPageBreak/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560"/>
        <w:gridCol w:w="708"/>
        <w:gridCol w:w="709"/>
        <w:gridCol w:w="991"/>
        <w:gridCol w:w="709"/>
        <w:gridCol w:w="709"/>
        <w:gridCol w:w="850"/>
        <w:gridCol w:w="1503"/>
      </w:tblGrid>
      <w:tr w:rsidR="003A7FA4" w:rsidRPr="00BE193D" w:rsidTr="009D00A7">
        <w:trPr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A7FA4" w:rsidRPr="00BE193D" w:rsidTr="009D00A7">
        <w:trPr>
          <w:trHeight w:val="427"/>
          <w:jc w:val="center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18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A7FA4" w:rsidRPr="00BE193D" w:rsidTr="009D00A7">
        <w:trPr>
          <w:trHeight w:val="2152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11. Забезпечення відповідності води в колодязях громадського користування нормам якості</w:t>
            </w:r>
          </w:p>
        </w:tc>
        <w:tc>
          <w:tcPr>
            <w:tcW w:w="1560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11.1. Аналіз води та дезінфекція колодязів громадського користування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48,955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48,995</w:t>
            </w: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48,9948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якості води в колодязях громадського користува-ння</w:t>
            </w:r>
          </w:p>
        </w:tc>
      </w:tr>
      <w:tr w:rsidR="003A7FA4" w:rsidRPr="00BE193D" w:rsidTr="009D00A7">
        <w:trPr>
          <w:trHeight w:val="273"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9) викласти підпункт 2.10</w:t>
      </w:r>
      <w:r w:rsidRPr="00BE193D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BE193D">
        <w:rPr>
          <w:rFonts w:ascii="Times New Roman" w:hAnsi="Times New Roman"/>
          <w:sz w:val="24"/>
          <w:szCs w:val="24"/>
          <w:lang w:val="uk-UA"/>
        </w:rPr>
        <w:t>Капітальний ремонт ліфтів по вул. Героїв Роменщини, 248 в м. Ромни Сумської області» пункту 2 «Забезпечення капітального ремонту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613"/>
        <w:gridCol w:w="709"/>
        <w:gridCol w:w="708"/>
        <w:gridCol w:w="850"/>
        <w:gridCol w:w="709"/>
        <w:gridCol w:w="709"/>
        <w:gridCol w:w="850"/>
        <w:gridCol w:w="1503"/>
      </w:tblGrid>
      <w:tr w:rsidR="003A7FA4" w:rsidRPr="00BE193D" w:rsidTr="009D00A7">
        <w:trPr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A7FA4" w:rsidRPr="00BE193D" w:rsidTr="009D00A7">
        <w:trPr>
          <w:trHeight w:val="427"/>
          <w:jc w:val="center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20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A7FA4" w:rsidRPr="00BE193D" w:rsidTr="009D00A7">
        <w:trPr>
          <w:trHeight w:val="238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613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2.10. Капітальний ремонт ліфтів по вул. Героїв Роменщини, 248 в м. Ромни Сумської області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1704,045</w:t>
            </w:r>
          </w:p>
        </w:tc>
        <w:tc>
          <w:tcPr>
            <w:tcW w:w="850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87,000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3A7FA4" w:rsidRPr="00BE193D" w:rsidTr="009D00A7">
        <w:trPr>
          <w:trHeight w:val="273"/>
          <w:jc w:val="center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10) викласти підпункт 3.10</w:t>
      </w:r>
      <w:r w:rsidRPr="00BE193D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Реконструкція частини нежитлового приміщення (амбулаторії) під гуртожиток для внутрішньо переміщених осіб по вул. Береговій, 129 в с. Пустовойтівка Роменського району Сумської області (виготовлення проектно-кошторисної </w:t>
      </w:r>
      <w:r w:rsidRPr="00BE193D">
        <w:rPr>
          <w:rFonts w:ascii="Times New Roman" w:hAnsi="Times New Roman"/>
          <w:sz w:val="24"/>
          <w:szCs w:val="24"/>
          <w:lang w:val="uk-UA"/>
        </w:rPr>
        <w:lastRenderedPageBreak/>
        <w:t>документації)» пункту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666"/>
        <w:gridCol w:w="709"/>
        <w:gridCol w:w="708"/>
        <w:gridCol w:w="850"/>
        <w:gridCol w:w="709"/>
        <w:gridCol w:w="709"/>
        <w:gridCol w:w="850"/>
        <w:gridCol w:w="1503"/>
      </w:tblGrid>
      <w:tr w:rsidR="003A7FA4" w:rsidRPr="00BE193D" w:rsidTr="009D00A7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A7FA4" w:rsidRPr="00BE193D" w:rsidTr="009D00A7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20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A7FA4" w:rsidRPr="00BE193D" w:rsidTr="009D00A7">
        <w:trPr>
          <w:trHeight w:val="238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666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3.10. Реконструкція частини нежитлового приміщення (амбулаторії) під гуртожиток для внутрішньо переміщених осіб по вул. Береговій, 129 в с. Пустовойтівка Роменського району Сумської області (виготовлення проектно-кошторисної документації та проведення експертизи)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80,102</w:t>
            </w:r>
          </w:p>
        </w:tc>
        <w:tc>
          <w:tcPr>
            <w:tcW w:w="850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11,10857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3A7FA4" w:rsidRPr="00BE193D" w:rsidTr="009D00A7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11) викласти підпункт 1.1</w:t>
      </w:r>
      <w:r w:rsidRPr="00BE193D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BE193D">
        <w:rPr>
          <w:rFonts w:ascii="Times New Roman" w:hAnsi="Times New Roman"/>
          <w:sz w:val="24"/>
          <w:szCs w:val="24"/>
          <w:lang w:val="uk-UA"/>
        </w:rPr>
        <w:t>Поточний ремонт Алеї Слави зі встановленням пам’ятних стел в м. Ромни Сумської області» пункту 1 «Збереження, розвиток, реконструкція та реставрація пам’яток історії та культури» розділу XI «Інші заходи в галузі культури і мистецтва»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A7FA4" w:rsidRPr="00BE193D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666"/>
        <w:gridCol w:w="709"/>
        <w:gridCol w:w="708"/>
        <w:gridCol w:w="850"/>
        <w:gridCol w:w="709"/>
        <w:gridCol w:w="709"/>
        <w:gridCol w:w="850"/>
        <w:gridCol w:w="1503"/>
      </w:tblGrid>
      <w:tr w:rsidR="003A7FA4" w:rsidRPr="00BE193D" w:rsidTr="009D00A7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Назва напряму </w:t>
            </w: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діяльності                                                          (пріоритетні завдання)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Зміст заходів Програми з </w:t>
            </w: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Орієнтовні обсяги фінансування за </w:t>
            </w: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Відповід</w:t>
            </w: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Строки </w:t>
            </w: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Джерело </w:t>
            </w: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Очікуваний результат </w:t>
            </w: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 заходу</w:t>
            </w:r>
          </w:p>
        </w:tc>
      </w:tr>
      <w:tr w:rsidR="003A7FA4" w:rsidRPr="00BE193D" w:rsidTr="009D00A7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A7FA4" w:rsidRPr="00BE193D" w:rsidTr="009D00A7">
        <w:trPr>
          <w:trHeight w:val="20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A7FA4" w:rsidRPr="00BE193D" w:rsidTr="009D00A7">
        <w:trPr>
          <w:trHeight w:val="238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1. Збереження, розвиток, реконструкція та реставрація пам’яток історії та культури</w:t>
            </w:r>
          </w:p>
        </w:tc>
        <w:tc>
          <w:tcPr>
            <w:tcW w:w="1666" w:type="dxa"/>
            <w:shd w:val="clear" w:color="auto" w:fill="auto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1.1. Поточний ремонт Алеї Слави зі встановленням пам’ятних стел в м. Ромни Сумської області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  <w:r w:rsidRPr="00BE193D">
              <w:rPr>
                <w:lang w:val="uk-UA"/>
              </w:rPr>
              <w:t>190,000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159,055</w:t>
            </w:r>
          </w:p>
        </w:tc>
        <w:tc>
          <w:tcPr>
            <w:tcW w:w="850" w:type="dxa"/>
            <w:vAlign w:val="center"/>
          </w:tcPr>
          <w:p w:rsidR="003A7FA4" w:rsidRPr="00BE193D" w:rsidRDefault="003A7FA4" w:rsidP="009D00A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92,000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3A7FA4" w:rsidRPr="00BE193D" w:rsidRDefault="003A7FA4" w:rsidP="009D00A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Збереження, розвиток, реконструкція та реставрація пам’яток історії та культури</w:t>
            </w:r>
          </w:p>
        </w:tc>
      </w:tr>
      <w:tr w:rsidR="003A7FA4" w:rsidRPr="00BE193D" w:rsidTr="009D00A7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FA4" w:rsidRPr="00BE193D" w:rsidRDefault="003A7FA4" w:rsidP="009D00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A7FA4" w:rsidRPr="00BE193D" w:rsidRDefault="003A7FA4" w:rsidP="009D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5E27B0" w:rsidRPr="005E27B0" w:rsidRDefault="005E27B0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5E27B0" w:rsidRPr="005E27B0" w:rsidRDefault="003A7FA4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A7FA4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Секретар міської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          </w:t>
      </w:r>
      <w:r w:rsidRPr="003A7FA4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В’ячеслав ГУБАРЬ</w:t>
      </w: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A7FA4" w:rsidRDefault="003A7FA4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A7FA4" w:rsidRDefault="003A7FA4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A7FA4" w:rsidRPr="005E27B0" w:rsidRDefault="003A7FA4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A7FA4" w:rsidRPr="005E27B0" w:rsidRDefault="003A7FA4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27B0" w:rsidRPr="005E27B0" w:rsidRDefault="005E27B0" w:rsidP="005E27B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A7FA4" w:rsidRPr="003A7FA4" w:rsidRDefault="003A7FA4" w:rsidP="003A7FA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3A7FA4" w:rsidRPr="003A7FA4" w:rsidRDefault="003A7FA4" w:rsidP="003A7FA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3A7FA4">
        <w:rPr>
          <w:rFonts w:ascii="Times New Roman" w:hAnsi="Times New Roman"/>
          <w:b/>
          <w:bCs/>
          <w:sz w:val="24"/>
          <w:szCs w:val="24"/>
        </w:rPr>
        <w:t> </w:t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3A7FA4" w:rsidRPr="003A7FA4" w:rsidRDefault="003A7FA4" w:rsidP="003A7FA4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3A7FA4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A7FA4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A7FA4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A7FA4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A7FA4">
        <w:rPr>
          <w:rFonts w:ascii="Times New Roman" w:hAnsi="Times New Roman"/>
          <w:b/>
          <w:bCs/>
          <w:sz w:val="24"/>
          <w:szCs w:val="24"/>
        </w:rPr>
        <w:t>Роменської</w:t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A7FA4">
        <w:rPr>
          <w:rFonts w:ascii="Times New Roman" w:hAnsi="Times New Roman"/>
          <w:b/>
          <w:bCs/>
          <w:sz w:val="24"/>
          <w:szCs w:val="24"/>
        </w:rPr>
        <w:t>міської</w:t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A7FA4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A7FA4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3A7FA4">
        <w:rPr>
          <w:rFonts w:ascii="Times New Roman" w:hAnsi="Times New Roman"/>
          <w:b/>
          <w:bCs/>
          <w:sz w:val="24"/>
          <w:szCs w:val="24"/>
        </w:rPr>
        <w:t>-202</w:t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3A7FA4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3A7FA4" w:rsidRPr="003A7FA4" w:rsidRDefault="003A7FA4" w:rsidP="003A7FA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Pr="003A7FA4">
        <w:rPr>
          <w:rFonts w:ascii="Times New Roman" w:hAnsi="Times New Roman"/>
          <w:b/>
          <w:bCs/>
          <w:sz w:val="24"/>
          <w:szCs w:val="24"/>
        </w:rPr>
        <w:t>атвердженої</w:t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A7FA4">
        <w:rPr>
          <w:rFonts w:ascii="Times New Roman" w:hAnsi="Times New Roman"/>
          <w:b/>
          <w:bCs/>
          <w:sz w:val="24"/>
          <w:szCs w:val="24"/>
        </w:rPr>
        <w:t>рішенням</w:t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A7FA4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3A7FA4" w:rsidRPr="003A7FA4" w:rsidRDefault="003A7FA4" w:rsidP="003A7FA4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3A7FA4">
        <w:rPr>
          <w:rFonts w:ascii="Times New Roman" w:hAnsi="Times New Roman"/>
          <w:sz w:val="24"/>
          <w:szCs w:val="24"/>
        </w:rPr>
        <w:t> 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1. Зміна Паспорту Програми у частині загального обсягу фінансових ресурсів, необхідних для її реалізації, на 446,40033 тис. грн (з 139 138,72920 тис. грн до 138 692,32887 тис. грн).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2. Зміна обсягів фінансування у 2025 році за такими розділами у відповідних підпунктах: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3A7FA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A7F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«Експлуатація та технічне обслуговування житлового фонду</w:t>
      </w:r>
      <w:r w:rsidRPr="003A7FA4">
        <w:rPr>
          <w:rFonts w:ascii="Times New Roman" w:hAnsi="Times New Roman"/>
          <w:sz w:val="24"/>
          <w:szCs w:val="24"/>
          <w:lang w:val="uk-UA"/>
        </w:rPr>
        <w:t>»: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1.1. «Придбання покрівельного матеріалу (єврорубероїду)» зменшення на 56,288 тис. грн (з 282,704 тис. грн до 226,416 тис. грн);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1.2. «Придбання люків» зменшення на 9,22799 тис. грн (з 71,293 тис. грн до 62,06501 тис. грн);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1.3. «Придбання цементу» зменшення на 0,288 тис. грн (з 9,360 тис. грн до 9,072 тис. грн);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розділ III «Організація благоустрою населених пунктів»: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1.5. «Послуги з обстеження прибережно-захисних смуг поверхневих водних об’єктів» зменшення на 0,8395 тис. грн (з 10,269 тис. грн до 9,4295 тис. грн);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5.1. «Перевірка та обстеження водної акваторії» зменшення на 1,62856 тис. грн (з 62,201 тис. грн до 60,57244 тис. грн);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6.5. «Нанесення дорожньої розмітки на вулично-дорожню мережу та пішохідні переходи Роменської міської територіальної громади» зменшення на 202,99981 тис. грн (з 1 800,000 тис. грн до 1 597,00019 тис. грн);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6.6. «Технічний нагляд за виконанням будівельно-монтажних робіт по об’єкту: «Нанесення дорожньої розмітки на вулично-дорожню мережу та пішохідні переходи Роменської міської територіальної громади»» зменшення на 16,92142 тис. грн (з 36,734 тис. грн до 19,81258 тис. грн);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6.9. «Поточний ремонт дорожнього покриття вулиць комунальної власності Роменської міської територіальної громади (середній)» зменшення на 431,002 тис. грн (з 3 500,000 тис. грн до 3 068,998 тис. грн);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6.10. «Технічний нагляд за виконанням будівельно-монтажних робіт по об’єкту: «Поточний ремонт дорожнього покриття вулиць комунальної власності Роменської міської територіальної громади (середній)»» зменшення на 124,94226 тис. грн (з 163,265 тис. грн до 38,32274 тис. грн);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lastRenderedPageBreak/>
        <w:t>6.23.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 збільшення на 552,000 тис. грн (з 3 200,000 тис. грн до 3 752,000 тис. грн);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6.24. «Технічний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громади»» зменшення на 94,79016 тис. грн (з 142,857 тис. грн до 48,06684 тис. грн);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7.2. «Придбання садово-паркових лавок» зменшення на 153,000 тис. грн (з 252,800 тис. грн до 99,800 тис. грн);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7.6. «Придбання посадкового матеріалу» зменшення на 0,220 тис. грн (з 99,550 тис. грн до 99,330 тис. грн);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7.20. «Придбання пам’ятних стел» збільшення на 98,000 тис. грн;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11.1. «Аналіз води та дезінфекція колодязів громадського користування» зменшення на 4,3612 тис. грн (з 53,356 тис. грн до 48,9948 тис. грн);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розділ VI «Будівництво об’єктів житлово-комунального господарства»: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2.10. «Капітальний ремонт ліфтів по вул. Героїв Роменщини, 248 в м. Ромни Сумської області» збільшення на 87,000 тис. грн на виготовлення проєктно-кошторисної документації;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3.10. «Реконструкція частини нежитлового приміщення (амбулаторії) під гуртожиток для внутрішньо переміщених осіб по вул. Береговій, 129 в с. Пустовойтівка Роменського району Сумської області (виготовлення проектно-кошторисної документації та проведення експертизи)» збільшення на 11,10857 тис. грн на проведення експертизи;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розділ XI «Інші заходи в галузі культури і мистецтва»:</w:t>
      </w:r>
    </w:p>
    <w:p w:rsidR="003A7FA4" w:rsidRPr="003A7FA4" w:rsidRDefault="003A7FA4" w:rsidP="003A7FA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7FA4">
        <w:rPr>
          <w:rFonts w:ascii="Times New Roman" w:hAnsi="Times New Roman"/>
          <w:sz w:val="24"/>
          <w:szCs w:val="24"/>
          <w:lang w:val="uk-UA"/>
        </w:rPr>
        <w:t>1.1. «Поточний ремонт Алеї Слави зі встановленням пам’ятних стел в м. Ромни Сумської області» зменшення на 98,000 тис. грн (з 190,000 тис. грн до 92,000 тис. грн). Натомість збільшуються обсяги фінансування на придбання пам’ятних стел на суму 98,000 тис. грн.</w:t>
      </w:r>
    </w:p>
    <w:p w:rsidR="003A7FA4" w:rsidRPr="003A7FA4" w:rsidRDefault="003A7FA4" w:rsidP="003A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7FA4" w:rsidRPr="003A7FA4" w:rsidRDefault="003A7FA4" w:rsidP="003A7FA4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7FA4" w:rsidRPr="003A7FA4" w:rsidRDefault="003A7FA4" w:rsidP="003A7FA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3A7FA4" w:rsidRPr="003A7FA4" w:rsidRDefault="003A7FA4" w:rsidP="003A7FA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3A7FA4" w:rsidRPr="003A7FA4" w:rsidRDefault="003A7FA4" w:rsidP="003A7FA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ab/>
        <w:t>Олена ГРЕБЕНЮК</w:t>
      </w:r>
    </w:p>
    <w:p w:rsidR="003A7FA4" w:rsidRPr="003A7FA4" w:rsidRDefault="003A7FA4" w:rsidP="003A7FA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A7FA4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3A7FA4" w:rsidRPr="003A7FA4" w:rsidRDefault="003A7FA4" w:rsidP="003A7FA4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F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r w:rsidRPr="003A7F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3A7FA4" w:rsidRPr="003A7FA4" w:rsidRDefault="003A7FA4" w:rsidP="003A7FA4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A7F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3A7F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3A7F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3A7F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3A7F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3A7F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3A7F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p w:rsidR="007942CD" w:rsidRPr="00057C43" w:rsidRDefault="007942CD" w:rsidP="005E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bookmarkStart w:id="0" w:name="_GoBack"/>
      <w:bookmarkEnd w:id="0"/>
    </w:p>
    <w:sectPr w:rsidR="007942CD" w:rsidRPr="00057C43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C2" w:rsidRDefault="00645BC2" w:rsidP="00824099">
      <w:pPr>
        <w:spacing w:after="0" w:line="240" w:lineRule="auto"/>
      </w:pPr>
      <w:r>
        <w:separator/>
      </w:r>
    </w:p>
  </w:endnote>
  <w:endnote w:type="continuationSeparator" w:id="0">
    <w:p w:rsidR="00645BC2" w:rsidRDefault="00645BC2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C2" w:rsidRDefault="00645BC2" w:rsidP="00824099">
      <w:pPr>
        <w:spacing w:after="0" w:line="240" w:lineRule="auto"/>
      </w:pPr>
      <w:r>
        <w:separator/>
      </w:r>
    </w:p>
  </w:footnote>
  <w:footnote w:type="continuationSeparator" w:id="0">
    <w:p w:rsidR="00645BC2" w:rsidRDefault="00645BC2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23126"/>
    <w:rsid w:val="0003102E"/>
    <w:rsid w:val="000311AF"/>
    <w:rsid w:val="0003526B"/>
    <w:rsid w:val="00035654"/>
    <w:rsid w:val="00035B47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3557"/>
    <w:rsid w:val="00074F10"/>
    <w:rsid w:val="00083251"/>
    <w:rsid w:val="000852C0"/>
    <w:rsid w:val="00085C71"/>
    <w:rsid w:val="000914F6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C7D22"/>
    <w:rsid w:val="000D3CBF"/>
    <w:rsid w:val="000E0679"/>
    <w:rsid w:val="000E09D4"/>
    <w:rsid w:val="000E0B89"/>
    <w:rsid w:val="000F3F82"/>
    <w:rsid w:val="000F777D"/>
    <w:rsid w:val="00101E8C"/>
    <w:rsid w:val="00102256"/>
    <w:rsid w:val="00113DA0"/>
    <w:rsid w:val="00120DAF"/>
    <w:rsid w:val="001234F2"/>
    <w:rsid w:val="00124E3C"/>
    <w:rsid w:val="00124EB8"/>
    <w:rsid w:val="0013030E"/>
    <w:rsid w:val="00130D00"/>
    <w:rsid w:val="0013322C"/>
    <w:rsid w:val="00141321"/>
    <w:rsid w:val="00144588"/>
    <w:rsid w:val="001477E2"/>
    <w:rsid w:val="001549E9"/>
    <w:rsid w:val="00154FAA"/>
    <w:rsid w:val="00162EDE"/>
    <w:rsid w:val="00166C0F"/>
    <w:rsid w:val="00167714"/>
    <w:rsid w:val="00177008"/>
    <w:rsid w:val="001877D4"/>
    <w:rsid w:val="00191C87"/>
    <w:rsid w:val="001A1272"/>
    <w:rsid w:val="001A21F0"/>
    <w:rsid w:val="001A7AB6"/>
    <w:rsid w:val="001B3B44"/>
    <w:rsid w:val="001C072D"/>
    <w:rsid w:val="001D5370"/>
    <w:rsid w:val="001E39E1"/>
    <w:rsid w:val="001F0C80"/>
    <w:rsid w:val="00220003"/>
    <w:rsid w:val="0022175D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1457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E7BE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B65"/>
    <w:rsid w:val="0037222F"/>
    <w:rsid w:val="00373356"/>
    <w:rsid w:val="0037397B"/>
    <w:rsid w:val="003A7FA4"/>
    <w:rsid w:val="003B6ACD"/>
    <w:rsid w:val="003D3424"/>
    <w:rsid w:val="003E01AA"/>
    <w:rsid w:val="003E1E9D"/>
    <w:rsid w:val="003E7368"/>
    <w:rsid w:val="0040016E"/>
    <w:rsid w:val="00416B9E"/>
    <w:rsid w:val="00416F64"/>
    <w:rsid w:val="00420EC7"/>
    <w:rsid w:val="0042174B"/>
    <w:rsid w:val="00423C52"/>
    <w:rsid w:val="00431D3D"/>
    <w:rsid w:val="00441758"/>
    <w:rsid w:val="00442D24"/>
    <w:rsid w:val="00456BC1"/>
    <w:rsid w:val="00456EEA"/>
    <w:rsid w:val="004579E4"/>
    <w:rsid w:val="0047127D"/>
    <w:rsid w:val="00475D9F"/>
    <w:rsid w:val="00480D6F"/>
    <w:rsid w:val="004820F7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34D19"/>
    <w:rsid w:val="0054220B"/>
    <w:rsid w:val="00553321"/>
    <w:rsid w:val="00554FED"/>
    <w:rsid w:val="005614E4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61DF"/>
    <w:rsid w:val="005A4889"/>
    <w:rsid w:val="005B0E08"/>
    <w:rsid w:val="005B1307"/>
    <w:rsid w:val="005B14F4"/>
    <w:rsid w:val="005B476A"/>
    <w:rsid w:val="005C4325"/>
    <w:rsid w:val="005C6418"/>
    <w:rsid w:val="005D2577"/>
    <w:rsid w:val="005E27B0"/>
    <w:rsid w:val="005E3A70"/>
    <w:rsid w:val="00603F12"/>
    <w:rsid w:val="0060683A"/>
    <w:rsid w:val="006115EA"/>
    <w:rsid w:val="00622E9C"/>
    <w:rsid w:val="00624C4D"/>
    <w:rsid w:val="00630A80"/>
    <w:rsid w:val="006362F3"/>
    <w:rsid w:val="00636684"/>
    <w:rsid w:val="00640858"/>
    <w:rsid w:val="00645BC2"/>
    <w:rsid w:val="0065310F"/>
    <w:rsid w:val="0065747C"/>
    <w:rsid w:val="006627C5"/>
    <w:rsid w:val="00663358"/>
    <w:rsid w:val="00663E45"/>
    <w:rsid w:val="00667977"/>
    <w:rsid w:val="0068175C"/>
    <w:rsid w:val="00696C2F"/>
    <w:rsid w:val="006B0076"/>
    <w:rsid w:val="006B1B03"/>
    <w:rsid w:val="006B277B"/>
    <w:rsid w:val="006C164D"/>
    <w:rsid w:val="006C72D0"/>
    <w:rsid w:val="006D1338"/>
    <w:rsid w:val="006E3B23"/>
    <w:rsid w:val="006E6E5C"/>
    <w:rsid w:val="006F152D"/>
    <w:rsid w:val="006F1734"/>
    <w:rsid w:val="006F1BB3"/>
    <w:rsid w:val="006F3500"/>
    <w:rsid w:val="006F440A"/>
    <w:rsid w:val="00705A2B"/>
    <w:rsid w:val="0070692C"/>
    <w:rsid w:val="00715CD5"/>
    <w:rsid w:val="00722F7F"/>
    <w:rsid w:val="00723400"/>
    <w:rsid w:val="007248C8"/>
    <w:rsid w:val="00727C6F"/>
    <w:rsid w:val="00731031"/>
    <w:rsid w:val="00733511"/>
    <w:rsid w:val="007441DA"/>
    <w:rsid w:val="00752229"/>
    <w:rsid w:val="00763BB8"/>
    <w:rsid w:val="00763D78"/>
    <w:rsid w:val="007706B6"/>
    <w:rsid w:val="00771FAE"/>
    <w:rsid w:val="00773BF8"/>
    <w:rsid w:val="00775040"/>
    <w:rsid w:val="00782883"/>
    <w:rsid w:val="007844F1"/>
    <w:rsid w:val="007900D6"/>
    <w:rsid w:val="00791B6F"/>
    <w:rsid w:val="007922E6"/>
    <w:rsid w:val="00792714"/>
    <w:rsid w:val="007942CD"/>
    <w:rsid w:val="00795130"/>
    <w:rsid w:val="007963A9"/>
    <w:rsid w:val="007A42E9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73D36"/>
    <w:rsid w:val="00873E1A"/>
    <w:rsid w:val="008800AD"/>
    <w:rsid w:val="0089216D"/>
    <w:rsid w:val="008A24CD"/>
    <w:rsid w:val="008A4217"/>
    <w:rsid w:val="008A7A77"/>
    <w:rsid w:val="008A7E80"/>
    <w:rsid w:val="008B29AA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8F5A38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44273"/>
    <w:rsid w:val="00947306"/>
    <w:rsid w:val="00953312"/>
    <w:rsid w:val="00953B69"/>
    <w:rsid w:val="00957265"/>
    <w:rsid w:val="009617E4"/>
    <w:rsid w:val="00962028"/>
    <w:rsid w:val="00964083"/>
    <w:rsid w:val="00964D96"/>
    <w:rsid w:val="00971E07"/>
    <w:rsid w:val="009747FB"/>
    <w:rsid w:val="00974818"/>
    <w:rsid w:val="00974834"/>
    <w:rsid w:val="00980A7A"/>
    <w:rsid w:val="0098205B"/>
    <w:rsid w:val="00984628"/>
    <w:rsid w:val="00987456"/>
    <w:rsid w:val="00987ED3"/>
    <w:rsid w:val="00990AF8"/>
    <w:rsid w:val="00990B07"/>
    <w:rsid w:val="00990DB2"/>
    <w:rsid w:val="009934C6"/>
    <w:rsid w:val="009A2FDE"/>
    <w:rsid w:val="009B38CE"/>
    <w:rsid w:val="009C01C1"/>
    <w:rsid w:val="009C3561"/>
    <w:rsid w:val="009C72E6"/>
    <w:rsid w:val="009E12FF"/>
    <w:rsid w:val="009E6FEC"/>
    <w:rsid w:val="009E7654"/>
    <w:rsid w:val="009F69F9"/>
    <w:rsid w:val="00A00691"/>
    <w:rsid w:val="00A00C8D"/>
    <w:rsid w:val="00A060DC"/>
    <w:rsid w:val="00A14B6F"/>
    <w:rsid w:val="00A22F6E"/>
    <w:rsid w:val="00A2605D"/>
    <w:rsid w:val="00A34F74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B1484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1E63"/>
    <w:rsid w:val="00B85773"/>
    <w:rsid w:val="00B86E5A"/>
    <w:rsid w:val="00B94ABA"/>
    <w:rsid w:val="00BA5921"/>
    <w:rsid w:val="00BC55B1"/>
    <w:rsid w:val="00BC5868"/>
    <w:rsid w:val="00BD067A"/>
    <w:rsid w:val="00BD610D"/>
    <w:rsid w:val="00BD65FD"/>
    <w:rsid w:val="00BE063D"/>
    <w:rsid w:val="00BE2629"/>
    <w:rsid w:val="00BE2C58"/>
    <w:rsid w:val="00BE4F89"/>
    <w:rsid w:val="00C07368"/>
    <w:rsid w:val="00C07FDD"/>
    <w:rsid w:val="00C1254D"/>
    <w:rsid w:val="00C1562F"/>
    <w:rsid w:val="00C17530"/>
    <w:rsid w:val="00C21A88"/>
    <w:rsid w:val="00C26AF3"/>
    <w:rsid w:val="00C3058A"/>
    <w:rsid w:val="00C339AB"/>
    <w:rsid w:val="00C33DFD"/>
    <w:rsid w:val="00C3759A"/>
    <w:rsid w:val="00C4590D"/>
    <w:rsid w:val="00C5019D"/>
    <w:rsid w:val="00C5578A"/>
    <w:rsid w:val="00C5795E"/>
    <w:rsid w:val="00C61B9F"/>
    <w:rsid w:val="00C63EF9"/>
    <w:rsid w:val="00C64D65"/>
    <w:rsid w:val="00C66440"/>
    <w:rsid w:val="00C74D7B"/>
    <w:rsid w:val="00C7587E"/>
    <w:rsid w:val="00C80062"/>
    <w:rsid w:val="00C84704"/>
    <w:rsid w:val="00C85564"/>
    <w:rsid w:val="00CA4901"/>
    <w:rsid w:val="00CA5155"/>
    <w:rsid w:val="00CA580C"/>
    <w:rsid w:val="00CB09FC"/>
    <w:rsid w:val="00CC5BC6"/>
    <w:rsid w:val="00CC6831"/>
    <w:rsid w:val="00CD5BEA"/>
    <w:rsid w:val="00CE4E9F"/>
    <w:rsid w:val="00CE5907"/>
    <w:rsid w:val="00CE6673"/>
    <w:rsid w:val="00CF06C2"/>
    <w:rsid w:val="00CF2606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457AB"/>
    <w:rsid w:val="00D558BF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23DD"/>
    <w:rsid w:val="00DE333A"/>
    <w:rsid w:val="00DE710C"/>
    <w:rsid w:val="00DF1EFF"/>
    <w:rsid w:val="00E01B5D"/>
    <w:rsid w:val="00E114F6"/>
    <w:rsid w:val="00E1319A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8232B"/>
    <w:rsid w:val="00E90C03"/>
    <w:rsid w:val="00E90D03"/>
    <w:rsid w:val="00E94660"/>
    <w:rsid w:val="00EB342F"/>
    <w:rsid w:val="00EB3F35"/>
    <w:rsid w:val="00EC56B8"/>
    <w:rsid w:val="00EC7F09"/>
    <w:rsid w:val="00EE046F"/>
    <w:rsid w:val="00EF552C"/>
    <w:rsid w:val="00F01297"/>
    <w:rsid w:val="00F0235D"/>
    <w:rsid w:val="00F1085E"/>
    <w:rsid w:val="00F22901"/>
    <w:rsid w:val="00F5248B"/>
    <w:rsid w:val="00F53844"/>
    <w:rsid w:val="00F561AE"/>
    <w:rsid w:val="00F56C8B"/>
    <w:rsid w:val="00F671A1"/>
    <w:rsid w:val="00F732F6"/>
    <w:rsid w:val="00F7379A"/>
    <w:rsid w:val="00F839F1"/>
    <w:rsid w:val="00F85988"/>
    <w:rsid w:val="00F937DF"/>
    <w:rsid w:val="00F9575C"/>
    <w:rsid w:val="00FA2B11"/>
    <w:rsid w:val="00FA494F"/>
    <w:rsid w:val="00FA72E1"/>
    <w:rsid w:val="00FB2369"/>
    <w:rsid w:val="00FB4866"/>
    <w:rsid w:val="00FC2B48"/>
    <w:rsid w:val="00FC4A34"/>
    <w:rsid w:val="00FC62CF"/>
    <w:rsid w:val="00FC6E4B"/>
    <w:rsid w:val="00FD1F31"/>
    <w:rsid w:val="00FD5E38"/>
    <w:rsid w:val="00FE1CE2"/>
    <w:rsid w:val="00FE41DF"/>
    <w:rsid w:val="00FF095B"/>
    <w:rsid w:val="00FF52FD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363CA-17AE-4183-9DF1-BD6ACD8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9C19-CE97-42FD-B31D-ABF3A734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13062</Words>
  <Characters>7446</Characters>
  <Application>Microsoft Office Word</Application>
  <DocSecurity>0</DocSecurity>
  <Lines>62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2025-05-21T07:35:00Z</cp:lastPrinted>
  <dcterms:created xsi:type="dcterms:W3CDTF">2025-05-21T07:35:00Z</dcterms:created>
  <dcterms:modified xsi:type="dcterms:W3CDTF">2025-06-10T10:39:00Z</dcterms:modified>
</cp:coreProperties>
</file>