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A4181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.06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CB22C6" w:rsidTr="00A36E32">
        <w:tc>
          <w:tcPr>
            <w:tcW w:w="9498" w:type="dxa"/>
          </w:tcPr>
          <w:p w:rsidR="000D2F9F" w:rsidRPr="00DC595E" w:rsidRDefault="00DC595E" w:rsidP="00DC595E">
            <w:pPr>
              <w:ind w:right="17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0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Роменської  міської ради від 18.12.2024 № 233 «Про розмежування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мереж </w:t>
            </w:r>
            <w:r w:rsidRPr="00650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C595E" w:rsidRPr="00534F69" w:rsidRDefault="00DC595E" w:rsidP="00DC595E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1 та пункту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116D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Регламенту Виконавчого комітету Роменської міської ради, затвердженого рішенням виконавчого комітету міської ради від 18.01.2023 № 17, </w:t>
      </w:r>
    </w:p>
    <w:p w:rsidR="00DC595E" w:rsidRPr="00FC04AC" w:rsidRDefault="00DC595E" w:rsidP="00DC59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DC595E" w:rsidRPr="00437264" w:rsidRDefault="00DC595E" w:rsidP="00DC595E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Роменської міської ради Олени ГРЕБЕНЮК про стан виконання рішення виконавчого комітету Роменської міської ради від 18.12.2024 № 233 «</w:t>
      </w:r>
      <w:r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розмежування </w:t>
      </w:r>
      <w:r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мереж </w:t>
      </w:r>
      <w:r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DC595E" w:rsidRPr="00265434" w:rsidRDefault="00DC595E" w:rsidP="00DC595E">
      <w:pPr>
        <w:pStyle w:val="a5"/>
        <w:widowControl w:val="0"/>
        <w:tabs>
          <w:tab w:val="left" w:pos="851"/>
        </w:tabs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C595E" w:rsidRPr="00265434" w:rsidRDefault="00DC595E" w:rsidP="00DC595E">
      <w:pPr>
        <w:pStyle w:val="a5"/>
        <w:widowControl w:val="0"/>
        <w:numPr>
          <w:ilvl w:val="0"/>
          <w:numId w:val="22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 міської ради від 18.12.2024 №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розмежування </w:t>
      </w:r>
      <w:r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мереж </w:t>
      </w:r>
      <w:r w:rsidRPr="006509DE">
        <w:rPr>
          <w:rFonts w:ascii="Times New Roman" w:eastAsia="Times New Roman" w:hAnsi="Times New Roman" w:cs="Times New Roman"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Pr="00265434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E4D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зняти з контролю.</w:t>
      </w:r>
      <w:r w:rsidRPr="002654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DC595E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ІНФОРМАЦІЯ</w:t>
      </w:r>
    </w:p>
    <w:p w:rsidR="00DC595E" w:rsidRPr="00C9347F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18.12.2024 № 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розмежування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мереж </w:t>
      </w:r>
      <w:r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DC595E" w:rsidRDefault="00DC595E" w:rsidP="00DC595E">
      <w:pPr>
        <w:tabs>
          <w:tab w:val="left" w:pos="184"/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Рішенням виконавчого комітету міської ради від 18.12.2024 № 233 затверджена схема поділу мереж каналізації будинків по вулиці Київській № 80, 82, 84, 86, 90, 92 між КП «Міськводоканал» РМР» та КП «Житло-Експлуатація» РМР».</w:t>
      </w:r>
    </w:p>
    <w:p w:rsidR="00DC595E" w:rsidRDefault="00DC595E" w:rsidP="00DC595E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вказаної схеми між вищевказаними комунальними підприємства розмежовані каналізаційні мережі, у тому числі й ті, які призначені для обслуговування зазначених житлових будинків, що перебувають на балансі КП «Житло-Експлуатація» РМР».</w:t>
      </w:r>
    </w:p>
    <w:p w:rsidR="00DC595E" w:rsidRDefault="00DC595E" w:rsidP="00DC595E">
      <w:pPr>
        <w:tabs>
          <w:tab w:val="left" w:pos="184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КП «Міськводоканал» РМР» та КП «Житло-Експлуатація» РМР» надають послуги  з утримання та обслуговування мереж водовідведення відповідно до затвердженої схеми розмежування та згідно з заявленими потребами.</w:t>
      </w:r>
    </w:p>
    <w:p w:rsidR="00DC595E" w:rsidRPr="00D51026" w:rsidRDefault="00DC595E" w:rsidP="00DC595E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102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Пропозиції:</w:t>
      </w:r>
    </w:p>
    <w:p w:rsidR="00DC595E" w:rsidRPr="00422355" w:rsidRDefault="00DC595E" w:rsidP="00DC595E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від 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 w:rsidRPr="00D51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223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зняти з контролю. </w:t>
      </w: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</w:t>
      </w: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Роменської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C595E" w:rsidRDefault="00DC595E" w:rsidP="00DC595E">
      <w:pPr>
        <w:tabs>
          <w:tab w:val="left" w:pos="518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C595E" w:rsidRPr="00AD03F7" w:rsidRDefault="00DC595E" w:rsidP="00CB2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виконавчого комітету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CB22C6"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стан виконання рішення виконавчого комітету Роменської  міської ради від 18.12.2024 № 233 «Про розмежування </w:t>
      </w:r>
      <w:r w:rsidR="00CB22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мереж </w:t>
      </w:r>
      <w:r w:rsidR="00CB22C6" w:rsidRPr="006509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="00CB22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C595E" w:rsidRDefault="00DC595E" w:rsidP="00DC59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Цей </w:t>
      </w:r>
      <w:proofErr w:type="spellStart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2534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розроблений з метою забезпечення контролю за виконанням рішенням виконавчого комітету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CB2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233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CB22C6" w:rsidRPr="00CB22C6">
        <w:rPr>
          <w:rFonts w:ascii="Times New Roman" w:eastAsia="Times New Roman" w:hAnsi="Times New Roman" w:cs="Times New Roman"/>
          <w:sz w:val="24"/>
          <w:szCs w:val="24"/>
          <w:lang w:val="uk-UA"/>
        </w:rPr>
        <w:t>Про стан виконання рішення виконавчого комітету Роменської  міської ради від 18.12.2024 № 233 «Про розмежування мереж водовідведення житлового фонду між Комунальним підприємством «Міськводоканал» Роменської міської ради» та Комунальним підприємством «Житло-Експлуатація» Роменської міської ради</w:t>
      </w:r>
      <w:r w:rsidR="00CB22C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передбачено пунктами 1 та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2534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17.</w:t>
      </w:r>
    </w:p>
    <w:p w:rsidR="00DC595E" w:rsidRPr="00D9329B" w:rsidRDefault="00DC595E" w:rsidP="00DC595E">
      <w:pPr>
        <w:tabs>
          <w:tab w:val="left" w:pos="53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вказаним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проє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proofErr w:type="spellEnd"/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пропонуємо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розглянути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онавчого комітету міської ради. </w:t>
      </w:r>
      <w:bookmarkStart w:id="0" w:name="_GoBack"/>
      <w:bookmarkEnd w:id="0"/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C595E" w:rsidRPr="00FC04AC" w:rsidRDefault="00DC595E" w:rsidP="00DC595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04A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DC595E" w:rsidRPr="00FC04AC" w:rsidRDefault="00DC595E" w:rsidP="00DC595E">
      <w:pPr>
        <w:tabs>
          <w:tab w:val="left" w:pos="567"/>
        </w:tabs>
        <w:rPr>
          <w:lang w:val="uk-UA"/>
        </w:rPr>
      </w:pPr>
    </w:p>
    <w:p w:rsidR="00DC595E" w:rsidRPr="00FC04AC" w:rsidRDefault="00DC595E" w:rsidP="00DC595E">
      <w:pPr>
        <w:rPr>
          <w:lang w:val="uk-UA"/>
        </w:rPr>
      </w:pPr>
    </w:p>
    <w:p w:rsidR="00DC595E" w:rsidRPr="00FC04AC" w:rsidRDefault="00DC595E" w:rsidP="00DC595E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595E" w:rsidRPr="00FC04AC" w:rsidRDefault="00DC595E" w:rsidP="00DC595E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323EC" w:rsidRPr="00F31AB1" w:rsidRDefault="00E323EC" w:rsidP="00DC595E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12" w:rsidRDefault="00F66E12" w:rsidP="001437D0">
      <w:pPr>
        <w:spacing w:after="0" w:line="240" w:lineRule="auto"/>
      </w:pPr>
      <w:r>
        <w:separator/>
      </w:r>
    </w:p>
  </w:endnote>
  <w:endnote w:type="continuationSeparator" w:id="0">
    <w:p w:rsidR="00F66E12" w:rsidRDefault="00F66E12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12" w:rsidRDefault="00F66E12" w:rsidP="001437D0">
      <w:pPr>
        <w:spacing w:after="0" w:line="240" w:lineRule="auto"/>
      </w:pPr>
      <w:r>
        <w:separator/>
      </w:r>
    </w:p>
  </w:footnote>
  <w:footnote w:type="continuationSeparator" w:id="0">
    <w:p w:rsidR="00F66E12" w:rsidRDefault="00F66E12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5"/>
  </w:num>
  <w:num w:numId="16">
    <w:abstractNumId w:val="9"/>
  </w:num>
  <w:num w:numId="17">
    <w:abstractNumId w:val="18"/>
  </w:num>
  <w:num w:numId="18">
    <w:abstractNumId w:val="16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D39A7"/>
    <w:rsid w:val="006D7AE8"/>
    <w:rsid w:val="006E00F6"/>
    <w:rsid w:val="006F145A"/>
    <w:rsid w:val="0071384D"/>
    <w:rsid w:val="007229A0"/>
    <w:rsid w:val="00723C3D"/>
    <w:rsid w:val="0072674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47C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D6367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22C6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905"/>
    <w:rsid w:val="00D0429D"/>
    <w:rsid w:val="00D06946"/>
    <w:rsid w:val="00D17CBF"/>
    <w:rsid w:val="00D24182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4295"/>
    <w:rsid w:val="00DB4D34"/>
    <w:rsid w:val="00DB7145"/>
    <w:rsid w:val="00DC595E"/>
    <w:rsid w:val="00DD3A88"/>
    <w:rsid w:val="00DE2B13"/>
    <w:rsid w:val="00DE4C55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2656"/>
    <w:rsid w:val="00F256C8"/>
    <w:rsid w:val="00F2787B"/>
    <w:rsid w:val="00F3005E"/>
    <w:rsid w:val="00F32651"/>
    <w:rsid w:val="00F36249"/>
    <w:rsid w:val="00F41142"/>
    <w:rsid w:val="00F43A2C"/>
    <w:rsid w:val="00F54D6D"/>
    <w:rsid w:val="00F66E12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5149-2391-4EEA-B970-72A293B8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2025-06-09T13:04:00Z</cp:lastPrinted>
  <dcterms:created xsi:type="dcterms:W3CDTF">2025-06-09T12:53:00Z</dcterms:created>
  <dcterms:modified xsi:type="dcterms:W3CDTF">2025-06-09T13:04:00Z</dcterms:modified>
</cp:coreProperties>
</file>