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D4" w:rsidRPr="00253D76" w:rsidRDefault="002821D4" w:rsidP="002821D4">
      <w:pPr>
        <w:tabs>
          <w:tab w:val="left" w:pos="2268"/>
        </w:tabs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253D76">
        <w:rPr>
          <w:noProof/>
          <w:sz w:val="20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D4" w:rsidRPr="00253D76" w:rsidRDefault="002821D4" w:rsidP="002821D4">
      <w:pPr>
        <w:spacing w:after="0"/>
        <w:ind w:firstLine="0"/>
        <w:jc w:val="center"/>
        <w:rPr>
          <w:b/>
          <w:szCs w:val="24"/>
          <w:lang w:eastAsia="ru-RU"/>
        </w:rPr>
      </w:pPr>
      <w:r w:rsidRPr="00253D76">
        <w:rPr>
          <w:b/>
          <w:szCs w:val="24"/>
          <w:lang w:eastAsia="ru-RU"/>
        </w:rPr>
        <w:t>РОМЕНСЬКА МІСЬКА РАДА СУМСЬКОЇ ОБЛАСТІ</w:t>
      </w:r>
    </w:p>
    <w:p w:rsidR="002821D4" w:rsidRPr="00253D76" w:rsidRDefault="002821D4" w:rsidP="002821D4">
      <w:pPr>
        <w:tabs>
          <w:tab w:val="left" w:pos="4111"/>
        </w:tabs>
        <w:spacing w:after="0"/>
        <w:ind w:firstLine="0"/>
        <w:jc w:val="center"/>
        <w:rPr>
          <w:b/>
          <w:szCs w:val="24"/>
          <w:lang w:eastAsia="ru-RU"/>
        </w:rPr>
      </w:pPr>
      <w:r w:rsidRPr="00253D76">
        <w:rPr>
          <w:b/>
          <w:szCs w:val="24"/>
          <w:lang w:eastAsia="ru-RU"/>
        </w:rPr>
        <w:t>ВИКОНАВЧИЙ КОМІТЕТ</w:t>
      </w:r>
    </w:p>
    <w:p w:rsidR="002821D4" w:rsidRPr="00253D76" w:rsidRDefault="002821D4" w:rsidP="002821D4">
      <w:pPr>
        <w:spacing w:before="120"/>
        <w:ind w:firstLine="0"/>
        <w:jc w:val="center"/>
        <w:rPr>
          <w:b/>
          <w:szCs w:val="24"/>
          <w:lang w:eastAsia="ru-RU"/>
        </w:rPr>
      </w:pPr>
      <w:r w:rsidRPr="00253D76">
        <w:rPr>
          <w:b/>
          <w:szCs w:val="24"/>
          <w:lang w:eastAsia="ru-RU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0F42A1" w:rsidRPr="00253D76" w:rsidTr="00CB348A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2821D4" w:rsidRPr="00253D76" w:rsidRDefault="002821D4" w:rsidP="002821D4">
            <w:pPr>
              <w:spacing w:after="150" w:line="240" w:lineRule="auto"/>
              <w:ind w:firstLine="0"/>
              <w:jc w:val="left"/>
              <w:rPr>
                <w:b/>
                <w:szCs w:val="24"/>
                <w:lang w:eastAsia="ru-RU"/>
              </w:rPr>
            </w:pPr>
            <w:r w:rsidRPr="00253D76">
              <w:rPr>
                <w:b/>
                <w:szCs w:val="24"/>
                <w:lang w:eastAsia="ru-RU"/>
              </w:rPr>
              <w:t>20.05.2025</w:t>
            </w:r>
          </w:p>
        </w:tc>
        <w:tc>
          <w:tcPr>
            <w:tcW w:w="3142" w:type="dxa"/>
            <w:gridSpan w:val="2"/>
            <w:hideMark/>
          </w:tcPr>
          <w:p w:rsidR="002821D4" w:rsidRPr="00253D76" w:rsidRDefault="002821D4" w:rsidP="002821D4">
            <w:pPr>
              <w:spacing w:after="150" w:line="240" w:lineRule="auto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253D76">
              <w:rPr>
                <w:b/>
                <w:szCs w:val="24"/>
                <w:lang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2821D4" w:rsidRPr="00253D76" w:rsidRDefault="002821D4" w:rsidP="000F42A1">
            <w:pPr>
              <w:spacing w:after="150" w:line="240" w:lineRule="auto"/>
              <w:ind w:firstLine="0"/>
              <w:jc w:val="right"/>
              <w:rPr>
                <w:b/>
                <w:szCs w:val="24"/>
                <w:lang w:eastAsia="ru-RU"/>
              </w:rPr>
            </w:pPr>
            <w:r w:rsidRPr="00253D76">
              <w:rPr>
                <w:b/>
                <w:szCs w:val="24"/>
                <w:lang w:eastAsia="uk-UA"/>
              </w:rPr>
              <w:t xml:space="preserve">                  № 1</w:t>
            </w:r>
            <w:r w:rsidR="000F42A1" w:rsidRPr="00253D76">
              <w:rPr>
                <w:b/>
                <w:szCs w:val="24"/>
                <w:lang w:eastAsia="uk-UA"/>
              </w:rPr>
              <w:t>41</w:t>
            </w:r>
            <w:r w:rsidRPr="00253D76">
              <w:rPr>
                <w:b/>
                <w:szCs w:val="24"/>
                <w:lang w:eastAsia="uk-UA"/>
              </w:rPr>
              <w:t>-ОД</w:t>
            </w:r>
          </w:p>
        </w:tc>
      </w:tr>
      <w:tr w:rsidR="002821D4" w:rsidRPr="00253D76" w:rsidTr="00CB348A">
        <w:trPr>
          <w:trHeight w:val="906"/>
        </w:trPr>
        <w:tc>
          <w:tcPr>
            <w:tcW w:w="4998" w:type="dxa"/>
            <w:gridSpan w:val="2"/>
            <w:hideMark/>
          </w:tcPr>
          <w:p w:rsidR="002821D4" w:rsidRPr="00253D76" w:rsidRDefault="002821D4" w:rsidP="002821D4">
            <w:pPr>
              <w:spacing w:line="271" w:lineRule="auto"/>
              <w:ind w:firstLine="0"/>
              <w:rPr>
                <w:b/>
                <w:szCs w:val="24"/>
                <w:lang w:eastAsia="ru-RU"/>
              </w:rPr>
            </w:pPr>
            <w:r w:rsidRPr="00253D76">
              <w:rPr>
                <w:b/>
                <w:szCs w:val="24"/>
                <w:lang w:eastAsia="ru-RU"/>
              </w:rPr>
              <w:t>Про скликання дев’яносто другої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2821D4" w:rsidRPr="00253D76" w:rsidRDefault="002821D4" w:rsidP="002821D4">
            <w:pPr>
              <w:spacing w:after="150" w:line="240" w:lineRule="auto"/>
              <w:ind w:firstLine="0"/>
              <w:rPr>
                <w:b/>
                <w:szCs w:val="24"/>
                <w:lang w:eastAsia="ru-RU"/>
              </w:rPr>
            </w:pPr>
          </w:p>
        </w:tc>
      </w:tr>
    </w:tbl>
    <w:p w:rsidR="002821D4" w:rsidRPr="00253D76" w:rsidRDefault="002821D4" w:rsidP="000F42A1">
      <w:pPr>
        <w:spacing w:after="150" w:line="266" w:lineRule="auto"/>
        <w:rPr>
          <w:szCs w:val="24"/>
          <w:lang w:eastAsia="ru-RU"/>
        </w:rPr>
      </w:pPr>
      <w:r w:rsidRPr="00253D76">
        <w:rPr>
          <w:szCs w:val="24"/>
          <w:lang w:eastAsia="ru-RU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253D76">
        <w:rPr>
          <w:bCs/>
          <w:szCs w:val="24"/>
          <w:lang w:eastAsia="ru-RU"/>
        </w:rPr>
        <w:t>Про визначення місця проведення пленарних засідань сесій міської ради під час воєнного стану в Україні</w:t>
      </w:r>
      <w:r w:rsidRPr="00253D76">
        <w:rPr>
          <w:b/>
          <w:szCs w:val="24"/>
          <w:lang w:eastAsia="ru-RU"/>
        </w:rPr>
        <w:t>»</w:t>
      </w:r>
      <w:r w:rsidRPr="00253D76">
        <w:rPr>
          <w:szCs w:val="24"/>
          <w:lang w:eastAsia="ru-RU"/>
        </w:rPr>
        <w:t>:</w:t>
      </w:r>
    </w:p>
    <w:p w:rsidR="002821D4" w:rsidRPr="00253D76" w:rsidRDefault="002821D4" w:rsidP="000F42A1">
      <w:pPr>
        <w:numPr>
          <w:ilvl w:val="0"/>
          <w:numId w:val="1"/>
        </w:numPr>
        <w:spacing w:line="266" w:lineRule="auto"/>
        <w:ind w:left="0" w:firstLine="567"/>
        <w:rPr>
          <w:szCs w:val="24"/>
          <w:lang w:eastAsia="ru-RU"/>
        </w:rPr>
      </w:pPr>
      <w:r w:rsidRPr="00253D76">
        <w:rPr>
          <w:szCs w:val="24"/>
          <w:lang w:eastAsia="ru-RU"/>
        </w:rPr>
        <w:t xml:space="preserve">Скликати 28 травня 2025 року о 14:00 год. в укритті КЗ «Роменський ліцей № 4 Роменської міської ради ім. Героя України Тетяни </w:t>
      </w:r>
      <w:proofErr w:type="spellStart"/>
      <w:r w:rsidRPr="00253D76">
        <w:rPr>
          <w:szCs w:val="24"/>
          <w:lang w:eastAsia="ru-RU"/>
        </w:rPr>
        <w:t>Маркус</w:t>
      </w:r>
      <w:proofErr w:type="spellEnd"/>
      <w:r w:rsidRPr="00253D76">
        <w:rPr>
          <w:szCs w:val="24"/>
          <w:lang w:eastAsia="ru-RU"/>
        </w:rPr>
        <w:t>» дев’яносто другу сесію Роменської міської ради восьмого скликання.</w:t>
      </w:r>
    </w:p>
    <w:p w:rsidR="002821D4" w:rsidRPr="00253D76" w:rsidRDefault="002821D4" w:rsidP="000F42A1">
      <w:pPr>
        <w:numPr>
          <w:ilvl w:val="0"/>
          <w:numId w:val="1"/>
        </w:numPr>
        <w:spacing w:after="0" w:line="271" w:lineRule="auto"/>
        <w:ind w:left="0" w:firstLine="567"/>
        <w:rPr>
          <w:szCs w:val="24"/>
          <w:lang w:eastAsia="ru-RU"/>
        </w:rPr>
      </w:pPr>
      <w:r w:rsidRPr="00253D76">
        <w:rPr>
          <w:szCs w:val="24"/>
          <w:lang w:eastAsia="ru-RU"/>
        </w:rPr>
        <w:t xml:space="preserve"> Внести на розгляд міської ради такі питання: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i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t>про внесення змін до Програми фінансової підтримки комунального підприємства «Міськводоканал» Роменської міської ради на 2025 рік;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ru-RU"/>
        </w:rPr>
        <w:t>про збільшення розміру статутного капіталу та затвердження Статуту Комунального підприємства</w:t>
      </w:r>
      <w:r w:rsidRPr="00253D76">
        <w:rPr>
          <w:szCs w:val="24"/>
          <w:lang w:eastAsia="ru-RU"/>
        </w:rPr>
        <w:t xml:space="preserve"> «Міськводоканал» Роменської міської ради» у новій редакції;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 xml:space="preserve">про затвердження Програми збільшення статутного капіталу </w:t>
      </w:r>
      <w:r w:rsidR="00896FEB" w:rsidRPr="00253D76">
        <w:rPr>
          <w:szCs w:val="24"/>
          <w:lang w:eastAsia="ru-RU"/>
        </w:rPr>
        <w:t>К</w:t>
      </w:r>
      <w:r w:rsidRPr="00253D76">
        <w:rPr>
          <w:szCs w:val="24"/>
          <w:lang w:eastAsia="ru-RU"/>
        </w:rPr>
        <w:t>омунального підприємства «Міськводоканал» Роменської міської ради» на 2025 рік;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szCs w:val="24"/>
          <w:lang w:eastAsia="ru-RU" w:bidi="en-US"/>
        </w:rPr>
        <w:t>про внесення змін до Програми містобудівного розвитку Роменської міської територіальної громади на 2024-2026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iCs/>
          <w:szCs w:val="24"/>
          <w:lang w:eastAsia="ru-RU"/>
        </w:rPr>
        <w:t>про внесення змін до Програми розвитку культури і духовності в Роменській міській територіальній громаді на 2024-2026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внесення змін до Програми розвитку молодіжної політики та національно-патріотичного виховання в Роменській міській територіальній громаді на 2023-2027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x-none"/>
        </w:rPr>
        <w:t>про внесення змін та доповнень до Програми «Освіта Роменської міської територіальної громади у 2024-2026 роках»;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внесення змін та доповнень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громади;</w:t>
      </w:r>
    </w:p>
    <w:p w:rsidR="002821D4" w:rsidRPr="00253D76" w:rsidRDefault="00253D76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</w:t>
      </w:r>
      <w:r w:rsidR="002821D4" w:rsidRPr="00253D76">
        <w:rPr>
          <w:rFonts w:eastAsia="Times New Roman"/>
          <w:bCs/>
          <w:szCs w:val="24"/>
          <w:lang w:eastAsia="ru-RU"/>
        </w:rPr>
        <w:t xml:space="preserve">ро </w:t>
      </w:r>
      <w:r w:rsidR="002821D4" w:rsidRPr="00253D76">
        <w:rPr>
          <w:rFonts w:eastAsia="DengXian"/>
          <w:szCs w:val="24"/>
          <w:lang w:eastAsia="zh-CN"/>
        </w:rPr>
        <w:t xml:space="preserve">внесення змін до </w:t>
      </w:r>
      <w:r w:rsidR="002821D4" w:rsidRPr="00253D76">
        <w:rPr>
          <w:rFonts w:eastAsia="Times New Roman"/>
          <w:szCs w:val="24"/>
          <w:lang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szCs w:val="24"/>
          <w:lang w:eastAsia="ru-RU"/>
        </w:rPr>
        <w:lastRenderedPageBreak/>
        <w:t>про внесення змін до Програми соціального захисту населення Роменської міської територіальної громади на 2023-2025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внесення змін до Програми підтримки ветеранів та членів їх сімей Роменської міської територіальної громади на 2024-2025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внесення змін до Програми розвитку земельних відносин на території Роменської міської територіальної громади на 2024-2025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внесення змін до Програми утримання та розвитку Міського парку культури та відпочи</w:t>
      </w:r>
      <w:r w:rsidR="00A012C5">
        <w:rPr>
          <w:szCs w:val="24"/>
          <w:lang w:eastAsia="ru-RU"/>
        </w:rPr>
        <w:t>нку ім. Т.Г. Шевченка на 2024-</w:t>
      </w:r>
      <w:r w:rsidRPr="00253D76">
        <w:rPr>
          <w:szCs w:val="24"/>
          <w:lang w:eastAsia="ru-RU"/>
        </w:rPr>
        <w:t>2026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uk-UA"/>
        </w:rPr>
        <w:t xml:space="preserve">про </w:t>
      </w:r>
      <w:r w:rsidRPr="00253D76">
        <w:rPr>
          <w:rFonts w:eastAsia="Times New Roman"/>
          <w:szCs w:val="24"/>
          <w:lang w:eastAsia="ru-RU"/>
        </w:rPr>
        <w:t>внесення змін до</w:t>
      </w:r>
      <w:r w:rsidRPr="00253D76">
        <w:rPr>
          <w:bCs/>
          <w:szCs w:val="24"/>
          <w:lang w:eastAsia="uk-UA"/>
        </w:rPr>
        <w:t xml:space="preserve"> Програми захисту населення і територій від надзвичайних ситуацій техногенного та природного характеру на 2025-2027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bCs/>
          <w:szCs w:val="24"/>
          <w:lang w:eastAsia="uk-UA"/>
        </w:rPr>
      </w:pPr>
      <w:r w:rsidRPr="00253D76">
        <w:rPr>
          <w:bCs/>
          <w:szCs w:val="24"/>
          <w:lang w:eastAsia="uk-UA"/>
        </w:rPr>
        <w:t>про внесення змін до Комплексної  програми «Правопорядок» на 2025-2027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внесення змін до П</w:t>
      </w:r>
      <w:r w:rsidRPr="00253D76">
        <w:rPr>
          <w:bCs/>
          <w:szCs w:val="24"/>
          <w:shd w:val="clear" w:color="auto" w:fill="FFFFFF"/>
          <w:lang w:eastAsia="ru-RU"/>
        </w:rPr>
        <w:t>рограми обороноздатності і безпеки держави у період дії воєнного стану на 2025 рік;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Wingdings"/>
          <w:szCs w:val="24"/>
          <w:lang w:eastAsia="ru-RU"/>
        </w:rPr>
        <w:t xml:space="preserve">про внесення змін і доповнень до </w:t>
      </w:r>
      <w:r w:rsidRPr="00253D76">
        <w:rPr>
          <w:rFonts w:eastAsia="Wingdings"/>
          <w:bCs/>
          <w:szCs w:val="24"/>
          <w:lang w:eastAsia="ru-RU"/>
        </w:rPr>
        <w:t>Програми економічного і соціального розвитку Роменської міської територіальної громади на 2024-2026 роки;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ru-RU"/>
        </w:rPr>
        <w:t>про внесення змін до рішення міської ради восьмого скликання від 20.12.2024 «Про Бюджет Роменської міської територіальної громади на 2025 рік</w:t>
      </w:r>
      <w:r w:rsidRPr="00253D76">
        <w:rPr>
          <w:szCs w:val="24"/>
          <w:lang w:eastAsia="ru-RU"/>
        </w:rPr>
        <w:t>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затвердження Звіту про виконання Бюджету Роменської міської територіальної громади за І квартал 2025 року;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надання дозволів на розроблення проєктів землеустрою щодо відведення земельних ділянок та виготовлення технічної документації із землеустрою;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затвердження проєктів землеустрою щодо відведення земельних ділянок та технічної документації із землеустрою;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розгляд земельних питань;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підготовку лотів для продажу права оренди земельних ділянок комунальної власності на земельних торгах;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проведення земельних торгів з продажу права оренди земельних ділянок;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color w:val="000000"/>
          <w:szCs w:val="24"/>
          <w:lang w:eastAsia="ru-RU"/>
        </w:rPr>
        <w:t>про внесення змін в рішення Роменської міської ради від 28.08.2024 «Про надання дозволу на розміщення тимчасових споруд для провадження підприємницької діяльності на умовах особистого строкового сервітуту»;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szCs w:val="24"/>
          <w:lang w:eastAsia="ru-RU"/>
        </w:rPr>
        <w:t xml:space="preserve">про внесення змін до рішень </w:t>
      </w:r>
      <w:proofErr w:type="spellStart"/>
      <w:r w:rsidRPr="00253D76">
        <w:rPr>
          <w:rFonts w:eastAsia="Times New Roman"/>
          <w:szCs w:val="24"/>
          <w:lang w:eastAsia="ru-RU"/>
        </w:rPr>
        <w:t>Бобрицької</w:t>
      </w:r>
      <w:proofErr w:type="spellEnd"/>
      <w:r w:rsidRPr="00253D76">
        <w:rPr>
          <w:rFonts w:eastAsia="Times New Roman"/>
          <w:szCs w:val="24"/>
          <w:lang w:eastAsia="ru-RU"/>
        </w:rPr>
        <w:t xml:space="preserve"> сільської ради;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szCs w:val="24"/>
          <w:lang w:eastAsia="ru-RU"/>
        </w:rPr>
        <w:t>про оренду нерухомого майна, що перебуває у комунальній власності;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uk-UA"/>
        </w:rPr>
        <w:t>про надання дозволу на списання та зняття з балансу КП «</w:t>
      </w:r>
      <w:proofErr w:type="spellStart"/>
      <w:r w:rsidRPr="00253D76">
        <w:rPr>
          <w:rFonts w:eastAsia="Times New Roman"/>
          <w:bCs/>
          <w:szCs w:val="24"/>
          <w:lang w:eastAsia="uk-UA"/>
        </w:rPr>
        <w:t>Ільїнський</w:t>
      </w:r>
      <w:proofErr w:type="spellEnd"/>
      <w:r w:rsidRPr="00253D76">
        <w:rPr>
          <w:rFonts w:eastAsia="Times New Roman"/>
          <w:bCs/>
          <w:szCs w:val="24"/>
          <w:lang w:eastAsia="uk-UA"/>
        </w:rPr>
        <w:t xml:space="preserve"> ярмарок» РМР атракціону «Веселі </w:t>
      </w:r>
      <w:proofErr w:type="spellStart"/>
      <w:r w:rsidRPr="00253D76">
        <w:rPr>
          <w:rFonts w:eastAsia="Times New Roman"/>
          <w:bCs/>
          <w:szCs w:val="24"/>
          <w:lang w:eastAsia="uk-UA"/>
        </w:rPr>
        <w:t>горки</w:t>
      </w:r>
      <w:proofErr w:type="spellEnd"/>
      <w:r w:rsidRPr="00253D76">
        <w:rPr>
          <w:rFonts w:eastAsia="Times New Roman"/>
          <w:bCs/>
          <w:szCs w:val="24"/>
          <w:lang w:eastAsia="uk-UA"/>
        </w:rPr>
        <w:t>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bookmarkStart w:id="0" w:name="_Hlk198823312"/>
      <w:r w:rsidRPr="00253D76">
        <w:rPr>
          <w:rFonts w:eastAsia="Times New Roman"/>
          <w:bCs/>
          <w:szCs w:val="24"/>
          <w:lang w:eastAsia="ru-RU"/>
        </w:rPr>
        <w:t>про списання та зняття з балансу Відділу освіти Роменської міської ради Сумської області технічних засобів та обладнання;</w:t>
      </w:r>
    </w:p>
    <w:bookmarkEnd w:id="0"/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szCs w:val="24"/>
          <w:lang w:eastAsia="ru-RU"/>
        </w:rPr>
        <w:lastRenderedPageBreak/>
        <w:t>про списання та зняття з балансу Комунального некомерційного підприємства «Роменська центральна районна лікарня» Роменської міської ради основних засобів;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szCs w:val="24"/>
          <w:lang w:eastAsia="ru-RU"/>
        </w:rPr>
      </w:pPr>
      <w:r w:rsidRPr="00253D76">
        <w:rPr>
          <w:rFonts w:eastAsia="Times New Roman"/>
          <w:szCs w:val="24"/>
          <w:lang w:eastAsia="ru-RU"/>
        </w:rPr>
        <w:t>про затвердження положення про облікову політику Комунального некомерційного підприємства «Роменська центральна районна лікарня» Роменської міської ради в новій редакції;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t>про передачу майна з балансу КНП «ЦПМСД міста Ромни» РМР на баланс КП «Житло-Експлуатація» РМР</w:t>
      </w:r>
      <w:r w:rsidR="007F724D">
        <w:rPr>
          <w:rFonts w:eastAsia="Times New Roman"/>
          <w:color w:val="000000"/>
          <w:szCs w:val="24"/>
          <w:lang w:eastAsia="ru-RU"/>
        </w:rPr>
        <w:t>»</w:t>
      </w:r>
      <w:r w:rsidRPr="00253D76">
        <w:rPr>
          <w:rFonts w:eastAsia="Times New Roman"/>
          <w:color w:val="000000"/>
          <w:szCs w:val="24"/>
          <w:lang w:eastAsia="ru-RU"/>
        </w:rPr>
        <w:t>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color w:val="000000"/>
          <w:szCs w:val="24"/>
          <w:lang w:eastAsia="ru-RU"/>
        </w:rPr>
        <w:t>про створення логопедичного пункту при Роменському дошкільному навчальному закладі (ясла-садок) № 8 «Дзвіночок» Роменської міської ради Сумської області;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bookmarkStart w:id="1" w:name="_Hlk197442215"/>
      <w:r w:rsidRPr="00253D76">
        <w:rPr>
          <w:bCs/>
          <w:szCs w:val="24"/>
          <w:lang w:eastAsia="ru-RU"/>
        </w:rPr>
        <w:t xml:space="preserve">про зміну типу, назви </w:t>
      </w:r>
      <w:bookmarkStart w:id="2" w:name="_Hlk197435910"/>
      <w:proofErr w:type="spellStart"/>
      <w:r w:rsidRPr="00253D76">
        <w:rPr>
          <w:bCs/>
          <w:szCs w:val="24"/>
          <w:lang w:eastAsia="ru-RU"/>
        </w:rPr>
        <w:t>Герасимівського</w:t>
      </w:r>
      <w:proofErr w:type="spellEnd"/>
      <w:r w:rsidRPr="00253D76">
        <w:rPr>
          <w:bCs/>
          <w:szCs w:val="24"/>
          <w:lang w:eastAsia="ru-RU"/>
        </w:rPr>
        <w:t xml:space="preserve"> закладу загальної середньої освіти І-ІІ ступенів Роменської міської ради Сумської області </w:t>
      </w:r>
      <w:bookmarkEnd w:id="2"/>
      <w:r w:rsidRPr="00253D76">
        <w:rPr>
          <w:bCs/>
          <w:szCs w:val="24"/>
          <w:lang w:eastAsia="ru-RU"/>
        </w:rPr>
        <w:t>та затвердження Статуту у новій редакці</w:t>
      </w:r>
      <w:bookmarkEnd w:id="1"/>
      <w:r w:rsidRPr="00253D76">
        <w:rPr>
          <w:bCs/>
          <w:szCs w:val="24"/>
          <w:lang w:eastAsia="ru-RU"/>
        </w:rPr>
        <w:t>ї;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ru-RU"/>
        </w:rPr>
        <w:t xml:space="preserve">про реорганізацію </w:t>
      </w:r>
      <w:bookmarkStart w:id="3" w:name="_Hlk197942343"/>
      <w:proofErr w:type="spellStart"/>
      <w:r w:rsidRPr="00253D76">
        <w:rPr>
          <w:bCs/>
          <w:szCs w:val="24"/>
          <w:lang w:eastAsia="ru-RU"/>
        </w:rPr>
        <w:t>Коржівського</w:t>
      </w:r>
      <w:proofErr w:type="spellEnd"/>
      <w:r w:rsidRPr="00253D76">
        <w:rPr>
          <w:bCs/>
          <w:szCs w:val="24"/>
          <w:lang w:eastAsia="ru-RU"/>
        </w:rPr>
        <w:t xml:space="preserve"> закладу дошкільної освіти (дитячий садок) «Берізка» Роменської міської ради Сумської області</w:t>
      </w:r>
      <w:bookmarkEnd w:id="3"/>
      <w:r w:rsidRPr="00253D76">
        <w:rPr>
          <w:bCs/>
          <w:szCs w:val="24"/>
          <w:lang w:eastAsia="ru-RU"/>
        </w:rPr>
        <w:t xml:space="preserve">, зміну типу, назви </w:t>
      </w:r>
      <w:bookmarkStart w:id="4" w:name="_Hlk198041009"/>
      <w:proofErr w:type="spellStart"/>
      <w:r w:rsidRPr="00253D76">
        <w:rPr>
          <w:bCs/>
          <w:szCs w:val="24"/>
          <w:lang w:eastAsia="ru-RU"/>
        </w:rPr>
        <w:t>Коржівського</w:t>
      </w:r>
      <w:proofErr w:type="spellEnd"/>
      <w:r w:rsidRPr="00253D76">
        <w:rPr>
          <w:bCs/>
          <w:szCs w:val="24"/>
          <w:lang w:eastAsia="ru-RU"/>
        </w:rPr>
        <w:t xml:space="preserve"> закладу загальної середньої освіти І-ІІІ ступенів Роменської міської ради Сумської області </w:t>
      </w:r>
      <w:bookmarkEnd w:id="4"/>
      <w:r w:rsidRPr="00253D76">
        <w:rPr>
          <w:bCs/>
          <w:szCs w:val="24"/>
          <w:lang w:eastAsia="ru-RU"/>
        </w:rPr>
        <w:t>та затвердження Статуту у новій редакції;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ru-RU"/>
        </w:rPr>
        <w:t xml:space="preserve">про зміну типу, назви </w:t>
      </w:r>
      <w:proofErr w:type="spellStart"/>
      <w:r w:rsidRPr="00253D76">
        <w:rPr>
          <w:bCs/>
          <w:szCs w:val="24"/>
          <w:lang w:eastAsia="ru-RU"/>
        </w:rPr>
        <w:t>Овлашівського</w:t>
      </w:r>
      <w:proofErr w:type="spellEnd"/>
      <w:r w:rsidRPr="00253D76">
        <w:rPr>
          <w:bCs/>
          <w:szCs w:val="24"/>
          <w:lang w:eastAsia="ru-RU"/>
        </w:rPr>
        <w:t xml:space="preserve"> закладу загальної середньої освіти І-ІІ ступенів Роменської міської ради Сумської області та затвердження Статуту у новій редакції;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bCs/>
          <w:szCs w:val="24"/>
          <w:lang w:eastAsia="ru-RU"/>
        </w:rPr>
        <w:t xml:space="preserve">про зміну типу, назви </w:t>
      </w:r>
      <w:proofErr w:type="spellStart"/>
      <w:r w:rsidRPr="00253D76">
        <w:rPr>
          <w:bCs/>
          <w:szCs w:val="24"/>
          <w:lang w:eastAsia="ru-RU"/>
        </w:rPr>
        <w:t>Плавинищенського</w:t>
      </w:r>
      <w:proofErr w:type="spellEnd"/>
      <w:r w:rsidRPr="00253D76">
        <w:rPr>
          <w:bCs/>
          <w:szCs w:val="24"/>
          <w:lang w:eastAsia="ru-RU"/>
        </w:rPr>
        <w:t xml:space="preserve"> ліцею Роменської міської ради Сумської області та затвердження Статуту у новій редакції;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iCs/>
          <w:szCs w:val="24"/>
          <w:lang w:eastAsia="ru-RU"/>
        </w:rPr>
        <w:t xml:space="preserve">про стан виконання </w:t>
      </w:r>
      <w:r w:rsidRPr="00253D76">
        <w:rPr>
          <w:rFonts w:eastAsia="Times New Roman"/>
          <w:bCs/>
          <w:szCs w:val="24"/>
          <w:lang w:eastAsia="ru-RU"/>
        </w:rPr>
        <w:t>Програми розвитку культури і духовності в Роменській міській територіальній громаді на 2024-2026 роки (за 2024 рік);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стан виконання Програми фінансової підтримки Комунального підприємства «Міськводоканал» Роменської міської ради на 2024  рік за підсумками 2024 року;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zCs w:val="24"/>
          <w:lang w:eastAsia="ru-RU"/>
        </w:rPr>
        <w:t>про стан виконання Програми утримання та розвитку Міського парку культури та відпочинку ім. Т.Г. Шевченка на 2024 – 2026 роки за підсумками 2024 року;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noProof/>
          <w:szCs w:val="24"/>
          <w:lang w:eastAsia="ru-RU"/>
        </w:rPr>
        <w:t xml:space="preserve">про внесення змін до складу постійно діючої </w:t>
      </w:r>
      <w:r w:rsidRPr="00253D76">
        <w:rPr>
          <w:szCs w:val="24"/>
          <w:lang w:eastAsia="ru-RU"/>
        </w:rPr>
        <w:t xml:space="preserve">комісії з питань виявлення, обліку та набуття у комунальну власність Роменської міської територіальної громади </w:t>
      </w:r>
      <w:proofErr w:type="spellStart"/>
      <w:r w:rsidRPr="00253D76">
        <w:rPr>
          <w:szCs w:val="24"/>
          <w:lang w:eastAsia="ru-RU"/>
        </w:rPr>
        <w:t>відумерлої</w:t>
      </w:r>
      <w:proofErr w:type="spellEnd"/>
      <w:r w:rsidRPr="00253D76">
        <w:rPr>
          <w:szCs w:val="24"/>
          <w:lang w:eastAsia="ru-RU"/>
        </w:rPr>
        <w:t xml:space="preserve"> спадщини та безхазяйного майна;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noProof/>
          <w:szCs w:val="24"/>
          <w:lang w:eastAsia="ar-SA"/>
        </w:rPr>
        <w:t>про внесення змін до рішення Роменської міської ради від 22.11.2023 «Про адміністративні послуги, які надаються через Центр надання адміністративних послуг міста Ромни»;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color w:val="000000"/>
          <w:szCs w:val="24"/>
          <w:lang w:eastAsia="ru-RU"/>
        </w:rPr>
        <w:t>про внесення змін до рішення міської ради від 26.02.2025 «Про затвердження структури і штатів Виконавчого комітету, управлінь та відділів  Роменської міської ради, їх загальну чисельність в новій редакції</w:t>
      </w:r>
      <w:r w:rsidR="00D9311C">
        <w:rPr>
          <w:rFonts w:eastAsia="Times New Roman"/>
          <w:bCs/>
          <w:color w:val="000000"/>
          <w:szCs w:val="24"/>
          <w:lang w:eastAsia="ru-RU"/>
        </w:rPr>
        <w:t>»</w:t>
      </w:r>
      <w:r w:rsidRPr="00253D76">
        <w:rPr>
          <w:rFonts w:eastAsia="Times New Roman"/>
          <w:bCs/>
          <w:color w:val="000000"/>
          <w:szCs w:val="24"/>
          <w:lang w:eastAsia="ru-RU"/>
        </w:rPr>
        <w:t>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spacing w:val="-1"/>
          <w:szCs w:val="24"/>
          <w:lang w:eastAsia="ru-RU"/>
        </w:rPr>
        <w:t>про створення Молодіжної ради при Роменській міській раді;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t>п</w:t>
      </w:r>
      <w:r w:rsidR="00D9311C">
        <w:rPr>
          <w:rFonts w:eastAsia="Times New Roman"/>
          <w:color w:val="000000"/>
          <w:szCs w:val="24"/>
          <w:lang w:eastAsia="ru-RU"/>
        </w:rPr>
        <w:t>ро затвердження Меморандуму</w:t>
      </w:r>
      <w:bookmarkStart w:id="5" w:name="_GoBack"/>
      <w:bookmarkEnd w:id="5"/>
      <w:r w:rsidRPr="00253D76">
        <w:rPr>
          <w:rFonts w:eastAsia="Times New Roman"/>
          <w:color w:val="000000"/>
          <w:szCs w:val="24"/>
          <w:lang w:eastAsia="ru-RU"/>
        </w:rPr>
        <w:t xml:space="preserve"> з </w:t>
      </w:r>
      <w:r w:rsidRPr="00253D76">
        <w:rPr>
          <w:szCs w:val="24"/>
          <w:lang w:eastAsia="ru-RU"/>
        </w:rPr>
        <w:t>Товариством з обмеженою відповідальністю «Газопостачальна компанія «Нафтогаз України</w:t>
      </w:r>
      <w:r w:rsidRPr="00253D76">
        <w:rPr>
          <w:bCs/>
          <w:szCs w:val="24"/>
          <w:lang w:eastAsia="ru-RU"/>
        </w:rPr>
        <w:t>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t>про схвалення та підписання Меморандуму про співробітництво між Роменською міською радою Сумської області та фундацією</w:t>
      </w:r>
      <w:r w:rsidRPr="00253D76">
        <w:rPr>
          <w:rFonts w:eastAsia="Arial"/>
          <w:color w:val="000000"/>
          <w:szCs w:val="24"/>
          <w:lang w:eastAsia="ru-RU"/>
        </w:rPr>
        <w:t xml:space="preserve"> «КОНФЛІКТ ТА РОЗВИТОК (CONFLICT AND </w:t>
      </w:r>
      <w:r w:rsidRPr="00253D76">
        <w:rPr>
          <w:rFonts w:eastAsia="Times New Roman"/>
          <w:color w:val="000000"/>
          <w:szCs w:val="24"/>
          <w:lang w:eastAsia="ru-RU"/>
        </w:rPr>
        <w:t>DEVELOPMENT FOUNDATION)»;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lastRenderedPageBreak/>
        <w:t xml:space="preserve">про Меморандум про співпрацю між </w:t>
      </w:r>
      <w:r w:rsidRPr="00253D76">
        <w:rPr>
          <w:rFonts w:eastAsia="Times New Roman"/>
          <w:szCs w:val="24"/>
          <w:lang w:eastAsia="ru-RU"/>
        </w:rPr>
        <w:t>Роменською міською радою Сумської області</w:t>
      </w:r>
      <w:r w:rsidRPr="00253D76">
        <w:rPr>
          <w:rFonts w:eastAsia="Times New Roman"/>
          <w:color w:val="000000"/>
          <w:szCs w:val="24"/>
          <w:lang w:eastAsia="ru-RU"/>
        </w:rPr>
        <w:t xml:space="preserve"> та Філією компанії «Людина в біді» в Україні;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color w:val="000000"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t>про схвалення та підписання Меморандуму про благодійну співпрацю між Роменською міською радою Сумської області, Благодійною організацією «Благодійний фонд «</w:t>
      </w:r>
      <w:proofErr w:type="spellStart"/>
      <w:r w:rsidRPr="00253D76">
        <w:rPr>
          <w:rFonts w:eastAsia="Times New Roman"/>
          <w:color w:val="000000"/>
          <w:szCs w:val="24"/>
          <w:lang w:eastAsia="ru-RU"/>
        </w:rPr>
        <w:t>Стріт</w:t>
      </w:r>
      <w:proofErr w:type="spellEnd"/>
      <w:r w:rsidRPr="00253D76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253D76">
        <w:rPr>
          <w:rFonts w:eastAsia="Times New Roman"/>
          <w:color w:val="000000"/>
          <w:szCs w:val="24"/>
          <w:lang w:eastAsia="ru-RU"/>
        </w:rPr>
        <w:t>Чайлд</w:t>
      </w:r>
      <w:proofErr w:type="spellEnd"/>
      <w:r w:rsidRPr="00253D76">
        <w:rPr>
          <w:rFonts w:eastAsia="Times New Roman"/>
          <w:color w:val="000000"/>
          <w:szCs w:val="24"/>
          <w:lang w:eastAsia="ru-RU"/>
        </w:rPr>
        <w:t xml:space="preserve"> Україна» та Громадською організацією «Охтирський молодіжний центр»;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color w:val="000000"/>
          <w:szCs w:val="24"/>
          <w:lang w:eastAsia="ru-RU"/>
        </w:rPr>
      </w:pPr>
      <w:r w:rsidRPr="00253D76">
        <w:rPr>
          <w:rFonts w:eastAsia="Times New Roman"/>
          <w:color w:val="000000"/>
          <w:szCs w:val="24"/>
          <w:lang w:eastAsia="ru-RU"/>
        </w:rPr>
        <w:t xml:space="preserve">про затвердження на посаду заступника міського голови з питань діяльності виконавчих органів ради </w:t>
      </w:r>
      <w:proofErr w:type="spellStart"/>
      <w:r w:rsidRPr="00253D76">
        <w:rPr>
          <w:rFonts w:eastAsia="Times New Roman"/>
          <w:color w:val="000000"/>
          <w:szCs w:val="24"/>
          <w:lang w:eastAsia="ru-RU"/>
        </w:rPr>
        <w:t>Вахтерової</w:t>
      </w:r>
      <w:proofErr w:type="spellEnd"/>
      <w:r w:rsidRPr="00253D76">
        <w:rPr>
          <w:rFonts w:eastAsia="Times New Roman"/>
          <w:color w:val="000000"/>
          <w:szCs w:val="24"/>
          <w:lang w:eastAsia="ru-RU"/>
        </w:rPr>
        <w:t xml:space="preserve"> О.А.;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передачу основних засобів Роменській міській раді;</w:t>
      </w:r>
    </w:p>
    <w:p w:rsidR="002821D4" w:rsidRPr="00253D76" w:rsidRDefault="002821D4" w:rsidP="000F42A1">
      <w:pPr>
        <w:numPr>
          <w:ilvl w:val="0"/>
          <w:numId w:val="2"/>
        </w:numPr>
        <w:spacing w:before="120" w:after="8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bCs/>
          <w:szCs w:val="24"/>
          <w:lang w:eastAsia="ru-RU"/>
        </w:rPr>
        <w:t>про передачу основних засобів;</w:t>
      </w:r>
    </w:p>
    <w:p w:rsidR="002821D4" w:rsidRPr="00253D76" w:rsidRDefault="002821D4" w:rsidP="002821D4">
      <w:pPr>
        <w:spacing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253D76">
        <w:rPr>
          <w:rFonts w:eastAsia="Times New Roman"/>
          <w:szCs w:val="24"/>
          <w:lang w:eastAsia="ru-RU"/>
        </w:rPr>
        <w:t>інші питання порядку денного.</w:t>
      </w:r>
    </w:p>
    <w:p w:rsidR="002821D4" w:rsidRPr="00253D76" w:rsidRDefault="002821D4" w:rsidP="002821D4">
      <w:pPr>
        <w:tabs>
          <w:tab w:val="left" w:pos="2268"/>
        </w:tabs>
        <w:spacing w:after="0" w:line="271" w:lineRule="auto"/>
        <w:jc w:val="center"/>
        <w:rPr>
          <w:b/>
          <w:szCs w:val="24"/>
          <w:lang w:eastAsia="ru-RU"/>
        </w:rPr>
      </w:pPr>
    </w:p>
    <w:p w:rsidR="002821D4" w:rsidRPr="00253D76" w:rsidRDefault="002821D4" w:rsidP="002821D4">
      <w:pPr>
        <w:spacing w:after="0" w:line="240" w:lineRule="auto"/>
        <w:ind w:firstLine="0"/>
        <w:jc w:val="left"/>
        <w:rPr>
          <w:sz w:val="20"/>
          <w:szCs w:val="20"/>
          <w:lang w:eastAsia="ru-RU"/>
        </w:rPr>
      </w:pPr>
      <w:r w:rsidRPr="00253D76">
        <w:rPr>
          <w:b/>
          <w:szCs w:val="24"/>
          <w:lang w:eastAsia="ru-RU"/>
        </w:rPr>
        <w:t>Міський голова</w:t>
      </w:r>
      <w:r w:rsidRPr="00253D76">
        <w:rPr>
          <w:b/>
          <w:szCs w:val="24"/>
          <w:lang w:eastAsia="ru-RU"/>
        </w:rPr>
        <w:tab/>
      </w:r>
      <w:r w:rsidRPr="00253D76">
        <w:rPr>
          <w:b/>
          <w:szCs w:val="24"/>
          <w:lang w:eastAsia="ru-RU"/>
        </w:rPr>
        <w:tab/>
      </w:r>
      <w:r w:rsidRPr="00253D76">
        <w:rPr>
          <w:b/>
          <w:szCs w:val="24"/>
          <w:lang w:eastAsia="ru-RU"/>
        </w:rPr>
        <w:tab/>
      </w:r>
      <w:r w:rsidRPr="00253D76">
        <w:rPr>
          <w:b/>
          <w:szCs w:val="24"/>
          <w:lang w:eastAsia="ru-RU"/>
        </w:rPr>
        <w:tab/>
      </w:r>
      <w:r w:rsidRPr="00253D76">
        <w:rPr>
          <w:b/>
          <w:szCs w:val="24"/>
          <w:lang w:eastAsia="ru-RU"/>
        </w:rPr>
        <w:tab/>
      </w:r>
      <w:r w:rsidRPr="00253D76">
        <w:rPr>
          <w:b/>
          <w:szCs w:val="24"/>
          <w:lang w:eastAsia="ru-RU"/>
        </w:rPr>
        <w:tab/>
      </w:r>
      <w:r w:rsidRPr="00253D76">
        <w:rPr>
          <w:b/>
          <w:szCs w:val="24"/>
          <w:lang w:eastAsia="ru-RU"/>
        </w:rPr>
        <w:tab/>
        <w:t>Олег СТОГНІЙ</w:t>
      </w:r>
    </w:p>
    <w:p w:rsidR="008318AF" w:rsidRPr="00253D76" w:rsidRDefault="008318AF"/>
    <w:sectPr w:rsidR="008318AF" w:rsidRPr="00253D76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B14"/>
    <w:multiLevelType w:val="hybridMultilevel"/>
    <w:tmpl w:val="6040CBCC"/>
    <w:lvl w:ilvl="0" w:tplc="E2883FCC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4"/>
    <w:rsid w:val="00040E42"/>
    <w:rsid w:val="000F42A1"/>
    <w:rsid w:val="00253D76"/>
    <w:rsid w:val="002821D4"/>
    <w:rsid w:val="00685C96"/>
    <w:rsid w:val="007F724D"/>
    <w:rsid w:val="008318AF"/>
    <w:rsid w:val="00896FEB"/>
    <w:rsid w:val="00A012C5"/>
    <w:rsid w:val="00D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69E4"/>
  <w15:chartTrackingRefBased/>
  <w15:docId w15:val="{99674669-1987-4370-935F-D1528446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2025-05-23T11:51:00Z</dcterms:created>
  <dcterms:modified xsi:type="dcterms:W3CDTF">2025-05-23T11:51:00Z</dcterms:modified>
</cp:coreProperties>
</file>