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D26" w:rsidRPr="002D6D26" w:rsidRDefault="00D73076" w:rsidP="002D6D26">
      <w:pPr>
        <w:tabs>
          <w:tab w:val="left" w:pos="180"/>
        </w:tabs>
        <w:jc w:val="center"/>
        <w:rPr>
          <w:sz w:val="24"/>
          <w:szCs w:val="24"/>
          <w:lang w:val="uk-UA"/>
        </w:rPr>
      </w:pPr>
      <w:r>
        <w:rPr>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6.25pt" fillcolor="window">
            <v:imagedata r:id="rId8" o:title=""/>
          </v:shape>
        </w:pict>
      </w:r>
    </w:p>
    <w:p w:rsidR="002D6D26" w:rsidRPr="002D6D26" w:rsidRDefault="002D6D26" w:rsidP="002D6D26">
      <w:pPr>
        <w:jc w:val="center"/>
        <w:rPr>
          <w:b/>
          <w:sz w:val="24"/>
          <w:szCs w:val="24"/>
          <w:lang w:val="uk-UA"/>
        </w:rPr>
      </w:pPr>
      <w:r w:rsidRPr="002D6D26">
        <w:rPr>
          <w:b/>
          <w:sz w:val="24"/>
          <w:szCs w:val="24"/>
          <w:lang w:val="uk-UA"/>
        </w:rPr>
        <w:t>РОМЕНСЬКА МІСЬКА РАДА СУМСЬКОЇ ОБЛАСТІ</w:t>
      </w:r>
    </w:p>
    <w:p w:rsidR="002D6D26" w:rsidRPr="002D6D26" w:rsidRDefault="002D6D26" w:rsidP="002D6D26">
      <w:pPr>
        <w:jc w:val="center"/>
        <w:rPr>
          <w:b/>
          <w:sz w:val="24"/>
          <w:szCs w:val="24"/>
          <w:lang w:val="uk-UA"/>
        </w:rPr>
      </w:pPr>
      <w:r w:rsidRPr="002D6D26">
        <w:rPr>
          <w:b/>
          <w:sz w:val="24"/>
          <w:szCs w:val="24"/>
          <w:lang w:val="uk-UA"/>
        </w:rPr>
        <w:t>ВОСЬМЕ  СКЛИКАННЯ</w:t>
      </w:r>
    </w:p>
    <w:p w:rsidR="002D6D26" w:rsidRPr="002D6D26" w:rsidRDefault="00081844" w:rsidP="002D6D26">
      <w:pPr>
        <w:keepNext/>
        <w:tabs>
          <w:tab w:val="center" w:pos="4677"/>
          <w:tab w:val="left" w:pos="6960"/>
        </w:tabs>
        <w:spacing w:before="120" w:after="120"/>
        <w:jc w:val="center"/>
        <w:outlineLvl w:val="2"/>
        <w:rPr>
          <w:b/>
          <w:sz w:val="24"/>
          <w:szCs w:val="24"/>
          <w:lang w:val="uk-UA"/>
        </w:rPr>
      </w:pPr>
      <w:r>
        <w:rPr>
          <w:b/>
          <w:sz w:val="24"/>
          <w:szCs w:val="24"/>
          <w:lang w:val="uk-UA"/>
        </w:rPr>
        <w:t>ДЕВ’ЯНОСТО ЧЕТВЕРТА</w:t>
      </w:r>
      <w:r w:rsidR="002D6D26" w:rsidRPr="002D6D26">
        <w:rPr>
          <w:b/>
          <w:sz w:val="24"/>
          <w:szCs w:val="24"/>
          <w:lang w:val="uk-UA"/>
        </w:rPr>
        <w:t xml:space="preserve"> СЕСІЯ</w:t>
      </w:r>
    </w:p>
    <w:p w:rsidR="002D6D26" w:rsidRPr="002D6D26" w:rsidRDefault="002D6D26" w:rsidP="002D6D26">
      <w:pPr>
        <w:keepNext/>
        <w:widowControl w:val="0"/>
        <w:snapToGrid w:val="0"/>
        <w:spacing w:before="120" w:after="120"/>
        <w:jc w:val="center"/>
        <w:outlineLvl w:val="0"/>
        <w:rPr>
          <w:b/>
          <w:sz w:val="24"/>
          <w:lang w:val="uk-UA"/>
        </w:rPr>
      </w:pPr>
      <w:r w:rsidRPr="002D6D26">
        <w:rPr>
          <w:b/>
          <w:sz w:val="24"/>
          <w:lang w:val="uk-UA"/>
        </w:rPr>
        <w:t>РІШЕННЯ</w:t>
      </w:r>
    </w:p>
    <w:p w:rsidR="002D6D26" w:rsidRPr="002D6D26" w:rsidRDefault="00A56AD8" w:rsidP="002D6D26">
      <w:pPr>
        <w:spacing w:before="120" w:after="120" w:line="276" w:lineRule="auto"/>
        <w:rPr>
          <w:b/>
          <w:bCs/>
          <w:sz w:val="24"/>
          <w:szCs w:val="24"/>
          <w:lang w:val="uk-UA"/>
        </w:rPr>
      </w:pPr>
      <w:r>
        <w:rPr>
          <w:b/>
          <w:sz w:val="24"/>
          <w:szCs w:val="24"/>
        </w:rPr>
        <w:t>25.06</w:t>
      </w:r>
      <w:r w:rsidRPr="003367E4">
        <w:rPr>
          <w:b/>
          <w:sz w:val="24"/>
          <w:szCs w:val="24"/>
        </w:rPr>
        <w:t>.2025</w:t>
      </w:r>
      <w:r w:rsidR="002D6D26" w:rsidRPr="002D6D26">
        <w:rPr>
          <w:b/>
          <w:bCs/>
          <w:sz w:val="24"/>
          <w:szCs w:val="24"/>
          <w:lang w:val="uk-UA"/>
        </w:rPr>
        <w:t xml:space="preserve">                                                       Ромни</w:t>
      </w:r>
    </w:p>
    <w:p w:rsidR="00994832" w:rsidRPr="003367E4" w:rsidRDefault="00994832" w:rsidP="00301F89">
      <w:pPr>
        <w:pStyle w:val="a8"/>
        <w:spacing w:line="276" w:lineRule="auto"/>
        <w:ind w:right="5102"/>
        <w:jc w:val="both"/>
        <w:rPr>
          <w:b/>
          <w:sz w:val="24"/>
          <w:szCs w:val="24"/>
        </w:rPr>
      </w:pPr>
      <w:r w:rsidRPr="003367E4">
        <w:rPr>
          <w:b/>
          <w:sz w:val="24"/>
          <w:szCs w:val="24"/>
        </w:rPr>
        <w:t>Про проведення земельних торгів</w:t>
      </w:r>
      <w:r w:rsidR="00D05011" w:rsidRPr="003367E4">
        <w:rPr>
          <w:b/>
          <w:sz w:val="24"/>
          <w:szCs w:val="24"/>
        </w:rPr>
        <w:t xml:space="preserve"> </w:t>
      </w:r>
      <w:r w:rsidRPr="003367E4">
        <w:rPr>
          <w:b/>
          <w:sz w:val="24"/>
          <w:szCs w:val="24"/>
        </w:rPr>
        <w:t>з продажу права оренди земельн</w:t>
      </w:r>
      <w:r w:rsidR="00194874" w:rsidRPr="003367E4">
        <w:rPr>
          <w:b/>
          <w:sz w:val="24"/>
          <w:szCs w:val="24"/>
        </w:rPr>
        <w:t>их</w:t>
      </w:r>
      <w:r w:rsidRPr="003367E4">
        <w:rPr>
          <w:b/>
          <w:sz w:val="24"/>
          <w:szCs w:val="24"/>
        </w:rPr>
        <w:t xml:space="preserve"> ділян</w:t>
      </w:r>
      <w:r w:rsidR="00194874" w:rsidRPr="003367E4">
        <w:rPr>
          <w:b/>
          <w:sz w:val="24"/>
          <w:szCs w:val="24"/>
        </w:rPr>
        <w:t>о</w:t>
      </w:r>
      <w:r w:rsidRPr="003367E4">
        <w:rPr>
          <w:b/>
          <w:sz w:val="24"/>
          <w:szCs w:val="24"/>
        </w:rPr>
        <w:t>к</w:t>
      </w:r>
    </w:p>
    <w:p w:rsidR="00081844" w:rsidRPr="003367E4" w:rsidRDefault="00081844" w:rsidP="00081844">
      <w:pPr>
        <w:tabs>
          <w:tab w:val="left" w:pos="1134"/>
        </w:tabs>
        <w:spacing w:before="240" w:line="276" w:lineRule="auto"/>
        <w:ind w:firstLine="567"/>
        <w:jc w:val="both"/>
        <w:rPr>
          <w:sz w:val="24"/>
          <w:szCs w:val="24"/>
          <w:lang w:val="uk-UA"/>
        </w:rPr>
      </w:pPr>
      <w:r w:rsidRPr="003367E4">
        <w:rPr>
          <w:sz w:val="24"/>
          <w:szCs w:val="24"/>
          <w:lang w:val="uk-UA"/>
        </w:rPr>
        <w:t xml:space="preserve">Відповідно до пункту 34 частини 1 статті 26 Закону України «Про місцеве самоврядування в Україні», статей 135-139 Земельного Кодексу України, </w:t>
      </w:r>
      <w:r w:rsidR="00EF74B0">
        <w:rPr>
          <w:sz w:val="24"/>
          <w:szCs w:val="24"/>
          <w:lang w:val="uk-UA"/>
        </w:rPr>
        <w:t xml:space="preserve">Водного кодексу України, </w:t>
      </w:r>
      <w:r w:rsidRPr="003367E4">
        <w:rPr>
          <w:sz w:val="24"/>
          <w:szCs w:val="24"/>
          <w:lang w:val="uk-UA"/>
        </w:rPr>
        <w:t>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w:t>
      </w:r>
      <w:bookmarkStart w:id="0" w:name="_GoBack"/>
      <w:bookmarkEnd w:id="0"/>
      <w:r w:rsidRPr="003367E4">
        <w:rPr>
          <w:sz w:val="24"/>
          <w:szCs w:val="24"/>
          <w:lang w:val="uk-UA"/>
        </w:rPr>
        <w:t xml:space="preserve">в користування ними (оренди, суборенди, </w:t>
      </w:r>
      <w:proofErr w:type="spellStart"/>
      <w:r w:rsidRPr="003367E4">
        <w:rPr>
          <w:sz w:val="24"/>
          <w:szCs w:val="24"/>
          <w:lang w:val="uk-UA"/>
        </w:rPr>
        <w:t>суперфіцію</w:t>
      </w:r>
      <w:proofErr w:type="spellEnd"/>
      <w:r w:rsidRPr="003367E4">
        <w:rPr>
          <w:sz w:val="24"/>
          <w:szCs w:val="24"/>
          <w:lang w:val="uk-UA"/>
        </w:rPr>
        <w:t>,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r w:rsidR="00BB4459">
        <w:rPr>
          <w:sz w:val="24"/>
          <w:szCs w:val="24"/>
          <w:lang w:val="uk-UA"/>
        </w:rPr>
        <w:t xml:space="preserve">, </w:t>
      </w:r>
      <w:r w:rsidR="00BB4459" w:rsidRPr="00BB4459">
        <w:rPr>
          <w:sz w:val="24"/>
          <w:szCs w:val="24"/>
          <w:lang w:val="uk-UA"/>
        </w:rPr>
        <w:t>враховуючи рекомендації постійної комісії з питань земельних відносин та екології</w:t>
      </w:r>
    </w:p>
    <w:p w:rsidR="00081844" w:rsidRPr="003367E4" w:rsidRDefault="00081844" w:rsidP="00081844">
      <w:pPr>
        <w:pStyle w:val="a8"/>
        <w:spacing w:before="120" w:line="276" w:lineRule="auto"/>
        <w:ind w:right="5103"/>
        <w:jc w:val="both"/>
        <w:rPr>
          <w:sz w:val="24"/>
          <w:szCs w:val="24"/>
        </w:rPr>
      </w:pPr>
      <w:r w:rsidRPr="003367E4">
        <w:rPr>
          <w:sz w:val="24"/>
          <w:szCs w:val="24"/>
        </w:rPr>
        <w:t>МІСЬКА РАДА ВИРІШИЛА:</w:t>
      </w:r>
    </w:p>
    <w:p w:rsidR="00081844" w:rsidRDefault="00081844" w:rsidP="005416B1">
      <w:pPr>
        <w:numPr>
          <w:ilvl w:val="0"/>
          <w:numId w:val="1"/>
        </w:numPr>
        <w:tabs>
          <w:tab w:val="left" w:pos="851"/>
          <w:tab w:val="left" w:pos="993"/>
          <w:tab w:val="left" w:pos="1134"/>
        </w:tabs>
        <w:spacing w:after="120" w:line="276" w:lineRule="auto"/>
        <w:ind w:left="0" w:firstLine="567"/>
        <w:jc w:val="both"/>
        <w:rPr>
          <w:sz w:val="24"/>
          <w:szCs w:val="24"/>
          <w:lang w:val="uk-UA"/>
        </w:rPr>
      </w:pPr>
      <w:r w:rsidRPr="000616EF">
        <w:rPr>
          <w:sz w:val="24"/>
          <w:szCs w:val="24"/>
          <w:lang w:val="uk-UA"/>
        </w:rPr>
        <w:t xml:space="preserve">Затвердити </w:t>
      </w:r>
      <w:r>
        <w:rPr>
          <w:sz w:val="24"/>
          <w:szCs w:val="24"/>
          <w:lang w:val="uk-UA"/>
        </w:rPr>
        <w:t xml:space="preserve">технічну документацію із землеустрою щодо об’єднання земельних ділянок водного фонду комунальної власності </w:t>
      </w:r>
      <w:r w:rsidRPr="000616EF">
        <w:rPr>
          <w:sz w:val="24"/>
          <w:szCs w:val="24"/>
          <w:lang w:val="uk-UA"/>
        </w:rPr>
        <w:t xml:space="preserve">площею </w:t>
      </w:r>
      <w:r>
        <w:rPr>
          <w:sz w:val="24"/>
          <w:szCs w:val="24"/>
          <w:lang w:val="uk-UA"/>
        </w:rPr>
        <w:t>1,4950</w:t>
      </w:r>
      <w:r w:rsidRPr="000616EF">
        <w:rPr>
          <w:sz w:val="24"/>
          <w:szCs w:val="24"/>
          <w:lang w:val="uk-UA"/>
        </w:rPr>
        <w:t xml:space="preserve"> га (ка</w:t>
      </w:r>
      <w:r>
        <w:rPr>
          <w:sz w:val="24"/>
          <w:szCs w:val="24"/>
          <w:lang w:val="uk-UA"/>
        </w:rPr>
        <w:t>дастровий номер 5924184700:01:002:0271</w:t>
      </w:r>
      <w:r w:rsidRPr="000616EF">
        <w:rPr>
          <w:sz w:val="24"/>
          <w:szCs w:val="24"/>
          <w:lang w:val="uk-UA"/>
        </w:rPr>
        <w:t>)</w:t>
      </w:r>
      <w:r>
        <w:rPr>
          <w:sz w:val="24"/>
          <w:szCs w:val="24"/>
          <w:lang w:val="uk-UA"/>
        </w:rPr>
        <w:t xml:space="preserve">, площею 0,0878 га (кадастровий номер 5924184700:01:002:0272) та площею 1,9437 га (кадастровий номер 5924184700:01:002:0273) з цільовим призначенням «для рибогосподарських потреб», що розташовані за межами населених пунктів на території </w:t>
      </w:r>
      <w:proofErr w:type="spellStart"/>
      <w:r>
        <w:rPr>
          <w:sz w:val="24"/>
          <w:szCs w:val="24"/>
          <w:lang w:val="uk-UA"/>
        </w:rPr>
        <w:t>Гришинського</w:t>
      </w:r>
      <w:proofErr w:type="spellEnd"/>
      <w:r>
        <w:rPr>
          <w:sz w:val="24"/>
          <w:szCs w:val="24"/>
          <w:lang w:val="uk-UA"/>
        </w:rPr>
        <w:t xml:space="preserve"> </w:t>
      </w:r>
      <w:proofErr w:type="spellStart"/>
      <w:r>
        <w:rPr>
          <w:sz w:val="24"/>
          <w:szCs w:val="24"/>
          <w:lang w:val="uk-UA"/>
        </w:rPr>
        <w:t>старостинського</w:t>
      </w:r>
      <w:proofErr w:type="spellEnd"/>
      <w:r>
        <w:rPr>
          <w:sz w:val="24"/>
          <w:szCs w:val="24"/>
          <w:lang w:val="uk-UA"/>
        </w:rPr>
        <w:t xml:space="preserve"> округу Роменської міської територіальної громади  в одну земельну ділянку площею 3,5265 га (кадастровий номер 5924184700:01:002:0318) без зміни її цільового призначення</w:t>
      </w:r>
      <w:r w:rsidRPr="000616EF">
        <w:rPr>
          <w:sz w:val="24"/>
          <w:szCs w:val="24"/>
          <w:lang w:val="uk-UA"/>
        </w:rPr>
        <w:t xml:space="preserve"> з метою подальшого продажу права оренди на земельних торгах (аукціоні).</w:t>
      </w:r>
    </w:p>
    <w:p w:rsidR="00081844" w:rsidRDefault="00081844" w:rsidP="005416B1">
      <w:pPr>
        <w:numPr>
          <w:ilvl w:val="0"/>
          <w:numId w:val="1"/>
        </w:numPr>
        <w:tabs>
          <w:tab w:val="left" w:pos="851"/>
          <w:tab w:val="left" w:pos="993"/>
          <w:tab w:val="left" w:pos="1134"/>
        </w:tabs>
        <w:spacing w:after="120" w:line="276" w:lineRule="auto"/>
        <w:ind w:left="0" w:firstLine="567"/>
        <w:jc w:val="both"/>
        <w:rPr>
          <w:sz w:val="24"/>
          <w:szCs w:val="24"/>
          <w:lang w:val="uk-UA"/>
        </w:rPr>
      </w:pPr>
      <w:r w:rsidRPr="000616EF">
        <w:rPr>
          <w:sz w:val="24"/>
          <w:szCs w:val="24"/>
          <w:lang w:val="uk-UA"/>
        </w:rPr>
        <w:t xml:space="preserve">Затвердити </w:t>
      </w:r>
      <w:r>
        <w:rPr>
          <w:sz w:val="24"/>
          <w:szCs w:val="24"/>
          <w:lang w:val="uk-UA"/>
        </w:rPr>
        <w:t xml:space="preserve">технічну документацію із землеустрою щодо об’єднання земельних ділянок водного фонду комунальної власності </w:t>
      </w:r>
      <w:r w:rsidRPr="000616EF">
        <w:rPr>
          <w:sz w:val="24"/>
          <w:szCs w:val="24"/>
          <w:lang w:val="uk-UA"/>
        </w:rPr>
        <w:t xml:space="preserve">площею </w:t>
      </w:r>
      <w:r>
        <w:rPr>
          <w:sz w:val="24"/>
          <w:szCs w:val="24"/>
          <w:lang w:val="uk-UA"/>
        </w:rPr>
        <w:t>1,9000</w:t>
      </w:r>
      <w:r w:rsidRPr="000616EF">
        <w:rPr>
          <w:sz w:val="24"/>
          <w:szCs w:val="24"/>
          <w:lang w:val="uk-UA"/>
        </w:rPr>
        <w:t xml:space="preserve"> га (ка</w:t>
      </w:r>
      <w:r>
        <w:rPr>
          <w:sz w:val="24"/>
          <w:szCs w:val="24"/>
          <w:lang w:val="uk-UA"/>
        </w:rPr>
        <w:t>дастровий номер 5924188500:01:008:0059</w:t>
      </w:r>
      <w:r w:rsidRPr="000616EF">
        <w:rPr>
          <w:sz w:val="24"/>
          <w:szCs w:val="24"/>
          <w:lang w:val="uk-UA"/>
        </w:rPr>
        <w:t>)</w:t>
      </w:r>
      <w:r>
        <w:rPr>
          <w:sz w:val="24"/>
          <w:szCs w:val="24"/>
          <w:lang w:val="uk-UA"/>
        </w:rPr>
        <w:t>, площею 0,0586 га (кадастровий номер 5924188500:01:008:0058) та площею 0,3000 га (кадастровий номер 59241885</w:t>
      </w:r>
      <w:r w:rsidR="00A56AD8">
        <w:rPr>
          <w:sz w:val="24"/>
          <w:szCs w:val="24"/>
          <w:lang w:val="en-US"/>
        </w:rPr>
        <w:t>00</w:t>
      </w:r>
      <w:r>
        <w:rPr>
          <w:sz w:val="24"/>
          <w:szCs w:val="24"/>
          <w:lang w:val="uk-UA"/>
        </w:rPr>
        <w:t xml:space="preserve">:01:008:0057) з цільовим призначенням «для рибогосподарських потреб», що розташовані за межами населених пунктів на території </w:t>
      </w:r>
      <w:proofErr w:type="spellStart"/>
      <w:r>
        <w:rPr>
          <w:sz w:val="24"/>
          <w:szCs w:val="24"/>
          <w:lang w:val="uk-UA"/>
        </w:rPr>
        <w:t>Рогинського</w:t>
      </w:r>
      <w:proofErr w:type="spellEnd"/>
      <w:r>
        <w:rPr>
          <w:sz w:val="24"/>
          <w:szCs w:val="24"/>
          <w:lang w:val="uk-UA"/>
        </w:rPr>
        <w:t xml:space="preserve"> </w:t>
      </w:r>
      <w:proofErr w:type="spellStart"/>
      <w:r>
        <w:rPr>
          <w:sz w:val="24"/>
          <w:szCs w:val="24"/>
          <w:lang w:val="uk-UA"/>
        </w:rPr>
        <w:t>старостинського</w:t>
      </w:r>
      <w:proofErr w:type="spellEnd"/>
      <w:r>
        <w:rPr>
          <w:sz w:val="24"/>
          <w:szCs w:val="24"/>
          <w:lang w:val="uk-UA"/>
        </w:rPr>
        <w:t xml:space="preserve"> округу Роменської міської територіальної громади в одну земельну ділянку площею 2,2586 га (кадастровий номер 5924188500:01:008:0086) без зміни її цільового призначення</w:t>
      </w:r>
      <w:r w:rsidRPr="000616EF">
        <w:rPr>
          <w:sz w:val="24"/>
          <w:szCs w:val="24"/>
          <w:lang w:val="uk-UA"/>
        </w:rPr>
        <w:t xml:space="preserve"> з метою подальшого продажу права оренди на земельних торгах (аукціоні).</w:t>
      </w:r>
    </w:p>
    <w:p w:rsidR="00081844" w:rsidRPr="00DC2428" w:rsidRDefault="00081844" w:rsidP="005416B1">
      <w:pPr>
        <w:numPr>
          <w:ilvl w:val="0"/>
          <w:numId w:val="1"/>
        </w:numPr>
        <w:tabs>
          <w:tab w:val="left" w:pos="851"/>
          <w:tab w:val="left" w:pos="993"/>
          <w:tab w:val="left" w:pos="1134"/>
        </w:tabs>
        <w:spacing w:after="120" w:line="276" w:lineRule="auto"/>
        <w:ind w:left="0" w:firstLine="567"/>
        <w:jc w:val="both"/>
        <w:rPr>
          <w:sz w:val="24"/>
          <w:szCs w:val="24"/>
          <w:lang w:val="uk-UA"/>
        </w:rPr>
      </w:pPr>
      <w:r w:rsidRPr="00DC2428">
        <w:rPr>
          <w:sz w:val="24"/>
          <w:szCs w:val="24"/>
          <w:lang w:val="uk-UA"/>
        </w:rPr>
        <w:t>Провести земельні торги з продажу права оренди земельних ділянок комунальної вл</w:t>
      </w:r>
      <w:r>
        <w:rPr>
          <w:sz w:val="24"/>
          <w:szCs w:val="24"/>
          <w:lang w:val="uk-UA"/>
        </w:rPr>
        <w:t>асності Роменської міської ради</w:t>
      </w:r>
      <w:r w:rsidRPr="00DC2428">
        <w:rPr>
          <w:sz w:val="24"/>
          <w:szCs w:val="24"/>
          <w:lang w:val="uk-UA"/>
        </w:rPr>
        <w:t>, згідно з додатком 1.</w:t>
      </w:r>
    </w:p>
    <w:p w:rsidR="00081844" w:rsidRPr="00DC2428" w:rsidRDefault="00081844" w:rsidP="005416B1">
      <w:pPr>
        <w:pStyle w:val="a8"/>
        <w:numPr>
          <w:ilvl w:val="1"/>
          <w:numId w:val="1"/>
        </w:numPr>
        <w:tabs>
          <w:tab w:val="left" w:pos="993"/>
        </w:tabs>
        <w:spacing w:after="120" w:line="276" w:lineRule="auto"/>
        <w:ind w:left="0" w:firstLine="567"/>
        <w:jc w:val="both"/>
        <w:rPr>
          <w:sz w:val="24"/>
          <w:szCs w:val="24"/>
        </w:rPr>
      </w:pPr>
      <w:r w:rsidRPr="00DC2428">
        <w:rPr>
          <w:sz w:val="24"/>
          <w:szCs w:val="24"/>
        </w:rPr>
        <w:lastRenderedPageBreak/>
        <w:t>Встановити відсоток від нормативної грошової оцінки для розрахунку стартового розміру річної орендної плати за користування земельними ділянками комунальної власності Роменської міської ради, які виставляються на земельні торги, на рівні 10 (десяти) відсотків для земельних ділянок водного фонду з цільовим призначенням «для рибогосподарських потреб»</w:t>
      </w:r>
      <w:r>
        <w:rPr>
          <w:sz w:val="24"/>
          <w:szCs w:val="24"/>
        </w:rPr>
        <w:t>.</w:t>
      </w:r>
      <w:r w:rsidRPr="00DC2428">
        <w:rPr>
          <w:sz w:val="24"/>
          <w:szCs w:val="24"/>
        </w:rPr>
        <w:t xml:space="preserve"> </w:t>
      </w:r>
    </w:p>
    <w:p w:rsidR="00081844" w:rsidRPr="00DC2428" w:rsidRDefault="00081844" w:rsidP="005416B1">
      <w:pPr>
        <w:pStyle w:val="a8"/>
        <w:numPr>
          <w:ilvl w:val="1"/>
          <w:numId w:val="1"/>
        </w:numPr>
        <w:tabs>
          <w:tab w:val="left" w:pos="993"/>
          <w:tab w:val="left" w:pos="1134"/>
        </w:tabs>
        <w:spacing w:after="120" w:line="276" w:lineRule="auto"/>
        <w:ind w:left="0" w:firstLine="567"/>
        <w:jc w:val="both"/>
        <w:rPr>
          <w:sz w:val="24"/>
          <w:szCs w:val="24"/>
        </w:rPr>
      </w:pPr>
      <w:r w:rsidRPr="00DC2428">
        <w:rPr>
          <w:sz w:val="24"/>
          <w:szCs w:val="24"/>
        </w:rPr>
        <w:t xml:space="preserve">Встановити строк оренди земельних ділянок комунальної власності Роменської міської ради, переданих у користування за результатами земельних торгів, </w:t>
      </w:r>
      <w:proofErr w:type="spellStart"/>
      <w:r w:rsidRPr="00DC2428">
        <w:rPr>
          <w:sz w:val="24"/>
          <w:szCs w:val="24"/>
          <w:lang w:val="ru-RU"/>
        </w:rPr>
        <w:t>відповідно</w:t>
      </w:r>
      <w:proofErr w:type="spellEnd"/>
      <w:r w:rsidRPr="00DC2428">
        <w:rPr>
          <w:sz w:val="24"/>
          <w:szCs w:val="24"/>
          <w:lang w:val="ru-RU"/>
        </w:rPr>
        <w:t xml:space="preserve"> до </w:t>
      </w:r>
      <w:proofErr w:type="spellStart"/>
      <w:r w:rsidRPr="00DC2428">
        <w:rPr>
          <w:sz w:val="24"/>
          <w:szCs w:val="24"/>
          <w:lang w:val="ru-RU"/>
        </w:rPr>
        <w:t>додатку</w:t>
      </w:r>
      <w:proofErr w:type="spellEnd"/>
      <w:r w:rsidRPr="00DC2428">
        <w:rPr>
          <w:sz w:val="24"/>
          <w:szCs w:val="24"/>
          <w:lang w:val="ru-RU"/>
        </w:rPr>
        <w:t xml:space="preserve"> 2 до </w:t>
      </w:r>
      <w:proofErr w:type="spellStart"/>
      <w:r w:rsidRPr="00DC2428">
        <w:rPr>
          <w:sz w:val="24"/>
          <w:szCs w:val="24"/>
          <w:lang w:val="ru-RU"/>
        </w:rPr>
        <w:t>цього</w:t>
      </w:r>
      <w:proofErr w:type="spellEnd"/>
      <w:r w:rsidRPr="00DC2428">
        <w:rPr>
          <w:sz w:val="24"/>
          <w:szCs w:val="24"/>
          <w:lang w:val="ru-RU"/>
        </w:rPr>
        <w:t xml:space="preserve"> </w:t>
      </w:r>
      <w:proofErr w:type="spellStart"/>
      <w:r w:rsidRPr="00DC2428">
        <w:rPr>
          <w:sz w:val="24"/>
          <w:szCs w:val="24"/>
          <w:lang w:val="ru-RU"/>
        </w:rPr>
        <w:t>рішення</w:t>
      </w:r>
      <w:proofErr w:type="spellEnd"/>
      <w:r w:rsidRPr="00DC2428">
        <w:rPr>
          <w:sz w:val="24"/>
          <w:szCs w:val="24"/>
        </w:rPr>
        <w:t>.</w:t>
      </w:r>
    </w:p>
    <w:p w:rsidR="00081844" w:rsidRPr="00DC2428" w:rsidRDefault="00081844" w:rsidP="005416B1">
      <w:pPr>
        <w:pStyle w:val="a8"/>
        <w:numPr>
          <w:ilvl w:val="1"/>
          <w:numId w:val="1"/>
        </w:numPr>
        <w:tabs>
          <w:tab w:val="left" w:pos="993"/>
          <w:tab w:val="left" w:pos="1134"/>
        </w:tabs>
        <w:spacing w:after="120" w:line="276" w:lineRule="auto"/>
        <w:ind w:left="0" w:firstLine="567"/>
        <w:jc w:val="both"/>
        <w:rPr>
          <w:sz w:val="24"/>
          <w:szCs w:val="24"/>
        </w:rPr>
      </w:pPr>
      <w:r w:rsidRPr="00DC2428">
        <w:rPr>
          <w:sz w:val="24"/>
          <w:szCs w:val="24"/>
        </w:rPr>
        <w:t>Затвердити стартовий розмір орендної плати за користування земельними ділянками комунальної власності Роменської міської ради, які виставляються на земельні торги, згідно з додатком 3.</w:t>
      </w:r>
    </w:p>
    <w:p w:rsidR="00081844" w:rsidRPr="00DC2428" w:rsidRDefault="00081844" w:rsidP="005416B1">
      <w:pPr>
        <w:pStyle w:val="a8"/>
        <w:numPr>
          <w:ilvl w:val="1"/>
          <w:numId w:val="1"/>
        </w:numPr>
        <w:tabs>
          <w:tab w:val="left" w:pos="993"/>
          <w:tab w:val="left" w:pos="1134"/>
        </w:tabs>
        <w:spacing w:after="120" w:line="276" w:lineRule="auto"/>
        <w:ind w:left="0" w:firstLine="567"/>
        <w:jc w:val="both"/>
        <w:rPr>
          <w:sz w:val="24"/>
          <w:szCs w:val="24"/>
        </w:rPr>
      </w:pPr>
      <w:r w:rsidRPr="00DC2428">
        <w:rPr>
          <w:sz w:val="24"/>
          <w:szCs w:val="24"/>
        </w:rPr>
        <w:t>Затвердити характеристику лотів, що виставляються на земельні торги, згідно з додатком 4.</w:t>
      </w:r>
    </w:p>
    <w:p w:rsidR="00081844" w:rsidRPr="00DC2428" w:rsidRDefault="00081844" w:rsidP="005416B1">
      <w:pPr>
        <w:pStyle w:val="a8"/>
        <w:numPr>
          <w:ilvl w:val="1"/>
          <w:numId w:val="1"/>
        </w:numPr>
        <w:tabs>
          <w:tab w:val="left" w:pos="993"/>
          <w:tab w:val="left" w:pos="1134"/>
        </w:tabs>
        <w:spacing w:after="120" w:line="276" w:lineRule="auto"/>
        <w:ind w:left="0" w:firstLine="567"/>
        <w:jc w:val="both"/>
        <w:rPr>
          <w:sz w:val="24"/>
          <w:szCs w:val="24"/>
        </w:rPr>
      </w:pPr>
      <w:r w:rsidRPr="00DC2428">
        <w:rPr>
          <w:sz w:val="24"/>
          <w:szCs w:val="24"/>
        </w:rPr>
        <w:t>Затвердити істотні умови договорів оренди земельних ділянок комунальної власності Роменської міської ради, що виставляються на земельні торги, згідно з додатком 5.</w:t>
      </w:r>
    </w:p>
    <w:p w:rsidR="00081844" w:rsidRPr="00FE1BC7" w:rsidRDefault="00081844" w:rsidP="005416B1">
      <w:pPr>
        <w:pStyle w:val="a8"/>
        <w:numPr>
          <w:ilvl w:val="0"/>
          <w:numId w:val="1"/>
        </w:numPr>
        <w:tabs>
          <w:tab w:val="left" w:pos="851"/>
          <w:tab w:val="left" w:pos="993"/>
        </w:tabs>
        <w:spacing w:after="120" w:line="276" w:lineRule="auto"/>
        <w:ind w:left="0" w:firstLine="567"/>
        <w:jc w:val="both"/>
        <w:rPr>
          <w:sz w:val="24"/>
          <w:szCs w:val="24"/>
        </w:rPr>
      </w:pPr>
      <w:r w:rsidRPr="00FE1BC7">
        <w:rPr>
          <w:sz w:val="24"/>
          <w:szCs w:val="24"/>
        </w:rPr>
        <w:t>Уповноважити міського голову Олега Стогнія на підписання договорів оренди земельних ділянок, право на які виставляється на земельні торги.</w:t>
      </w:r>
    </w:p>
    <w:p w:rsidR="00081844" w:rsidRPr="00FE1BC7" w:rsidRDefault="00081844" w:rsidP="005416B1">
      <w:pPr>
        <w:pStyle w:val="a8"/>
        <w:numPr>
          <w:ilvl w:val="0"/>
          <w:numId w:val="1"/>
        </w:numPr>
        <w:tabs>
          <w:tab w:val="left" w:pos="851"/>
          <w:tab w:val="left" w:pos="993"/>
        </w:tabs>
        <w:spacing w:after="120" w:line="276" w:lineRule="auto"/>
        <w:ind w:left="0" w:firstLine="567"/>
        <w:jc w:val="both"/>
        <w:rPr>
          <w:sz w:val="24"/>
          <w:szCs w:val="24"/>
        </w:rPr>
      </w:pPr>
      <w:r w:rsidRPr="00FE1BC7">
        <w:rPr>
          <w:sz w:val="24"/>
          <w:szCs w:val="24"/>
        </w:rPr>
        <w:t>Встановити, що сума витрат (видатків), здійснених організатором земельних торгів на підготовку лотів до продажу, підлягає відшкодуванню переможцем земельних торгів.</w:t>
      </w:r>
    </w:p>
    <w:p w:rsidR="00081844" w:rsidRDefault="00081844" w:rsidP="00081844">
      <w:pPr>
        <w:pStyle w:val="a8"/>
        <w:spacing w:line="276" w:lineRule="auto"/>
        <w:jc w:val="both"/>
        <w:rPr>
          <w:b/>
          <w:sz w:val="24"/>
          <w:szCs w:val="24"/>
        </w:rPr>
      </w:pPr>
    </w:p>
    <w:p w:rsidR="00DC2428" w:rsidRDefault="00DC2428" w:rsidP="00761333">
      <w:pPr>
        <w:pStyle w:val="a8"/>
        <w:spacing w:line="276" w:lineRule="auto"/>
        <w:jc w:val="both"/>
        <w:rPr>
          <w:b/>
          <w:sz w:val="24"/>
          <w:szCs w:val="24"/>
        </w:rPr>
      </w:pPr>
    </w:p>
    <w:p w:rsidR="002D6D26" w:rsidRDefault="002D6D26" w:rsidP="005416B1">
      <w:pPr>
        <w:pStyle w:val="af"/>
        <w:tabs>
          <w:tab w:val="left" w:pos="709"/>
        </w:tabs>
        <w:spacing w:line="276" w:lineRule="auto"/>
        <w:ind w:left="0"/>
        <w:jc w:val="both"/>
        <w:rPr>
          <w:b/>
          <w:sz w:val="24"/>
          <w:szCs w:val="24"/>
        </w:rPr>
      </w:pPr>
      <w:proofErr w:type="spellStart"/>
      <w:r w:rsidRPr="002D6D26">
        <w:rPr>
          <w:b/>
          <w:sz w:val="24"/>
          <w:szCs w:val="24"/>
        </w:rPr>
        <w:t>Міський</w:t>
      </w:r>
      <w:proofErr w:type="spellEnd"/>
      <w:r w:rsidRPr="002D6D26">
        <w:rPr>
          <w:b/>
          <w:sz w:val="24"/>
          <w:szCs w:val="24"/>
        </w:rPr>
        <w:t xml:space="preserve"> голова</w:t>
      </w:r>
      <w:r w:rsidRPr="002D6D26">
        <w:rPr>
          <w:b/>
          <w:sz w:val="24"/>
          <w:szCs w:val="24"/>
        </w:rPr>
        <w:tab/>
      </w:r>
      <w:r w:rsidRPr="002D6D26">
        <w:rPr>
          <w:b/>
          <w:sz w:val="24"/>
          <w:szCs w:val="24"/>
        </w:rPr>
        <w:tab/>
      </w:r>
      <w:r w:rsidRPr="002D6D26">
        <w:rPr>
          <w:b/>
          <w:sz w:val="24"/>
          <w:szCs w:val="24"/>
        </w:rPr>
        <w:tab/>
      </w:r>
      <w:r w:rsidRPr="002D6D26">
        <w:rPr>
          <w:b/>
          <w:sz w:val="24"/>
          <w:szCs w:val="24"/>
        </w:rPr>
        <w:tab/>
      </w:r>
      <w:r w:rsidRPr="002D6D26">
        <w:rPr>
          <w:b/>
          <w:sz w:val="24"/>
          <w:szCs w:val="24"/>
        </w:rPr>
        <w:tab/>
      </w:r>
      <w:r w:rsidRPr="002D6D26">
        <w:rPr>
          <w:b/>
          <w:sz w:val="24"/>
          <w:szCs w:val="24"/>
        </w:rPr>
        <w:tab/>
      </w:r>
      <w:r w:rsidRPr="002D6D26">
        <w:rPr>
          <w:b/>
          <w:sz w:val="24"/>
          <w:szCs w:val="24"/>
        </w:rPr>
        <w:tab/>
      </w:r>
      <w:r w:rsidRPr="002D6D26">
        <w:rPr>
          <w:b/>
          <w:sz w:val="24"/>
          <w:szCs w:val="24"/>
        </w:rPr>
        <w:tab/>
        <w:t>Олег СТОГНІЙ</w:t>
      </w:r>
    </w:p>
    <w:p w:rsidR="00760F91" w:rsidRDefault="00760F91" w:rsidP="002D6D26">
      <w:pPr>
        <w:pStyle w:val="af"/>
        <w:tabs>
          <w:tab w:val="left" w:pos="709"/>
        </w:tabs>
        <w:spacing w:line="276" w:lineRule="auto"/>
        <w:jc w:val="both"/>
        <w:rPr>
          <w:b/>
          <w:sz w:val="24"/>
          <w:szCs w:val="24"/>
        </w:rPr>
      </w:pPr>
    </w:p>
    <w:p w:rsidR="00760F91" w:rsidRDefault="00760F91" w:rsidP="002D6D26">
      <w:pPr>
        <w:pStyle w:val="af"/>
        <w:tabs>
          <w:tab w:val="left" w:pos="709"/>
        </w:tabs>
        <w:spacing w:line="276" w:lineRule="auto"/>
        <w:jc w:val="both"/>
        <w:rPr>
          <w:b/>
          <w:sz w:val="24"/>
          <w:szCs w:val="24"/>
        </w:rPr>
      </w:pPr>
    </w:p>
    <w:p w:rsidR="00760F91" w:rsidRDefault="00760F91" w:rsidP="002D6D26">
      <w:pPr>
        <w:pStyle w:val="af"/>
        <w:tabs>
          <w:tab w:val="left" w:pos="709"/>
        </w:tabs>
        <w:spacing w:line="276" w:lineRule="auto"/>
        <w:jc w:val="both"/>
        <w:rPr>
          <w:b/>
          <w:sz w:val="24"/>
          <w:szCs w:val="24"/>
        </w:rPr>
      </w:pPr>
    </w:p>
    <w:p w:rsidR="00760F91" w:rsidRDefault="00760F91" w:rsidP="002D6D26">
      <w:pPr>
        <w:pStyle w:val="af"/>
        <w:tabs>
          <w:tab w:val="left" w:pos="709"/>
        </w:tabs>
        <w:spacing w:line="276" w:lineRule="auto"/>
        <w:jc w:val="both"/>
        <w:rPr>
          <w:b/>
          <w:sz w:val="24"/>
          <w:szCs w:val="24"/>
        </w:rPr>
      </w:pPr>
    </w:p>
    <w:p w:rsidR="00760F91" w:rsidRDefault="00760F91" w:rsidP="002D6D26">
      <w:pPr>
        <w:pStyle w:val="af"/>
        <w:tabs>
          <w:tab w:val="left" w:pos="709"/>
        </w:tabs>
        <w:spacing w:line="276" w:lineRule="auto"/>
        <w:jc w:val="both"/>
        <w:rPr>
          <w:b/>
          <w:sz w:val="24"/>
          <w:szCs w:val="24"/>
        </w:rPr>
      </w:pPr>
    </w:p>
    <w:p w:rsidR="00760F91" w:rsidRDefault="00760F91" w:rsidP="002D6D26">
      <w:pPr>
        <w:pStyle w:val="af"/>
        <w:tabs>
          <w:tab w:val="left" w:pos="709"/>
        </w:tabs>
        <w:spacing w:line="276" w:lineRule="auto"/>
        <w:jc w:val="both"/>
        <w:rPr>
          <w:b/>
          <w:sz w:val="24"/>
          <w:szCs w:val="24"/>
        </w:rPr>
      </w:pPr>
    </w:p>
    <w:p w:rsidR="00574AA6" w:rsidRDefault="00574AA6"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081844" w:rsidRDefault="00081844" w:rsidP="002D6D26">
      <w:pPr>
        <w:pStyle w:val="af"/>
        <w:tabs>
          <w:tab w:val="left" w:pos="709"/>
        </w:tabs>
        <w:spacing w:line="276" w:lineRule="auto"/>
        <w:jc w:val="both"/>
        <w:rPr>
          <w:b/>
          <w:sz w:val="24"/>
          <w:szCs w:val="24"/>
        </w:rPr>
      </w:pPr>
    </w:p>
    <w:p w:rsidR="00574AA6" w:rsidRDefault="00574AA6" w:rsidP="002D6D26">
      <w:pPr>
        <w:pStyle w:val="af"/>
        <w:tabs>
          <w:tab w:val="left" w:pos="709"/>
        </w:tabs>
        <w:spacing w:line="276" w:lineRule="auto"/>
        <w:jc w:val="both"/>
        <w:rPr>
          <w:b/>
          <w:sz w:val="24"/>
          <w:szCs w:val="24"/>
        </w:rPr>
      </w:pPr>
    </w:p>
    <w:p w:rsidR="00081844" w:rsidRPr="003367E4" w:rsidRDefault="00081844" w:rsidP="00081844">
      <w:pPr>
        <w:pStyle w:val="a8"/>
        <w:spacing w:line="276" w:lineRule="auto"/>
        <w:ind w:left="6663"/>
        <w:rPr>
          <w:b/>
          <w:sz w:val="24"/>
          <w:szCs w:val="24"/>
        </w:rPr>
      </w:pPr>
      <w:bookmarkStart w:id="1" w:name="_Hlk192601973"/>
      <w:r w:rsidRPr="003367E4">
        <w:rPr>
          <w:b/>
          <w:sz w:val="24"/>
          <w:szCs w:val="24"/>
        </w:rPr>
        <w:lastRenderedPageBreak/>
        <w:t>Додаток 1</w:t>
      </w:r>
    </w:p>
    <w:p w:rsidR="00081844" w:rsidRPr="003367E4" w:rsidRDefault="00EF74B0" w:rsidP="00EF74B0">
      <w:pPr>
        <w:pStyle w:val="a8"/>
        <w:spacing w:line="276" w:lineRule="auto"/>
        <w:ind w:left="6663"/>
        <w:rPr>
          <w:b/>
          <w:sz w:val="24"/>
          <w:szCs w:val="24"/>
        </w:rPr>
      </w:pPr>
      <w:r>
        <w:rPr>
          <w:b/>
          <w:sz w:val="24"/>
          <w:szCs w:val="24"/>
        </w:rPr>
        <w:t xml:space="preserve">до  рішення </w:t>
      </w:r>
      <w:r w:rsidR="00081844" w:rsidRPr="003367E4">
        <w:rPr>
          <w:b/>
          <w:sz w:val="24"/>
          <w:szCs w:val="24"/>
        </w:rPr>
        <w:t xml:space="preserve">міської ради від </w:t>
      </w:r>
      <w:r w:rsidR="00081844">
        <w:rPr>
          <w:b/>
          <w:sz w:val="24"/>
          <w:szCs w:val="24"/>
        </w:rPr>
        <w:t>25.06</w:t>
      </w:r>
      <w:r w:rsidR="00081844" w:rsidRPr="003367E4">
        <w:rPr>
          <w:b/>
          <w:sz w:val="24"/>
          <w:szCs w:val="24"/>
        </w:rPr>
        <w:t>.2025</w:t>
      </w:r>
    </w:p>
    <w:p w:rsidR="00081844" w:rsidRDefault="00081844" w:rsidP="00081844">
      <w:pPr>
        <w:pStyle w:val="a8"/>
        <w:tabs>
          <w:tab w:val="left" w:pos="993"/>
        </w:tabs>
        <w:spacing w:before="120"/>
        <w:ind w:firstLine="567"/>
        <w:jc w:val="center"/>
        <w:rPr>
          <w:b/>
          <w:sz w:val="24"/>
          <w:szCs w:val="24"/>
        </w:rPr>
      </w:pPr>
      <w:r w:rsidRPr="00EB46FF">
        <w:rPr>
          <w:b/>
          <w:sz w:val="24"/>
          <w:szCs w:val="24"/>
        </w:rPr>
        <w:t xml:space="preserve">Перелік земельних ділянок </w:t>
      </w:r>
      <w:r>
        <w:rPr>
          <w:b/>
          <w:sz w:val="24"/>
          <w:szCs w:val="24"/>
        </w:rPr>
        <w:t xml:space="preserve">комунальної власності Роменської міської ради  </w:t>
      </w:r>
    </w:p>
    <w:p w:rsidR="00081844" w:rsidRDefault="00081844" w:rsidP="00081844">
      <w:pPr>
        <w:pStyle w:val="a8"/>
        <w:tabs>
          <w:tab w:val="left" w:pos="993"/>
        </w:tabs>
        <w:ind w:firstLine="567"/>
        <w:jc w:val="center"/>
        <w:rPr>
          <w:b/>
          <w:sz w:val="24"/>
          <w:szCs w:val="24"/>
        </w:rPr>
      </w:pPr>
      <w:r w:rsidRPr="00EB46FF">
        <w:rPr>
          <w:b/>
          <w:sz w:val="24"/>
          <w:szCs w:val="24"/>
        </w:rPr>
        <w:t>для проведення земельних торгів</w:t>
      </w:r>
      <w:r>
        <w:rPr>
          <w:b/>
          <w:sz w:val="24"/>
          <w:szCs w:val="24"/>
        </w:rPr>
        <w:t xml:space="preserve"> </w:t>
      </w:r>
      <w:r w:rsidRPr="00EB46FF">
        <w:rPr>
          <w:b/>
          <w:sz w:val="24"/>
          <w:szCs w:val="24"/>
        </w:rPr>
        <w:t>для продажу права оренди на них</w:t>
      </w:r>
    </w:p>
    <w:p w:rsidR="00081844" w:rsidRDefault="00081844" w:rsidP="00081844">
      <w:pPr>
        <w:pStyle w:val="a8"/>
        <w:tabs>
          <w:tab w:val="left" w:pos="993"/>
        </w:tabs>
        <w:ind w:firstLine="567"/>
        <w:jc w:val="center"/>
        <w:rPr>
          <w:b/>
          <w:sz w:val="24"/>
          <w:szCs w:val="24"/>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06"/>
        <w:gridCol w:w="2410"/>
        <w:gridCol w:w="1134"/>
        <w:gridCol w:w="2268"/>
        <w:gridCol w:w="1524"/>
      </w:tblGrid>
      <w:tr w:rsidR="00081844" w:rsidRPr="00994BA4" w:rsidTr="002D6B2D">
        <w:tc>
          <w:tcPr>
            <w:tcW w:w="457"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sz w:val="24"/>
                <w:szCs w:val="24"/>
              </w:rPr>
              <w:t>№</w:t>
            </w:r>
          </w:p>
        </w:tc>
        <w:tc>
          <w:tcPr>
            <w:tcW w:w="1806"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color w:val="000000"/>
                <w:sz w:val="24"/>
                <w:szCs w:val="24"/>
              </w:rPr>
              <w:t>Кадастровий номер земельної ділянки</w:t>
            </w:r>
          </w:p>
        </w:tc>
        <w:tc>
          <w:tcPr>
            <w:tcW w:w="2410"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color w:val="000000"/>
                <w:sz w:val="24"/>
                <w:szCs w:val="24"/>
              </w:rPr>
              <w:t>Місце розташування земельної ділянки</w:t>
            </w:r>
          </w:p>
        </w:tc>
        <w:tc>
          <w:tcPr>
            <w:tcW w:w="1134"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color w:val="000000"/>
                <w:sz w:val="24"/>
                <w:szCs w:val="24"/>
              </w:rPr>
              <w:t>Площа, га</w:t>
            </w:r>
          </w:p>
        </w:tc>
        <w:tc>
          <w:tcPr>
            <w:tcW w:w="2268"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color w:val="000000"/>
                <w:sz w:val="24"/>
                <w:szCs w:val="24"/>
              </w:rPr>
              <w:t>Цільове призначення</w:t>
            </w:r>
          </w:p>
        </w:tc>
        <w:tc>
          <w:tcPr>
            <w:tcW w:w="1524" w:type="dxa"/>
            <w:shd w:val="clear" w:color="auto" w:fill="auto"/>
            <w:vAlign w:val="center"/>
          </w:tcPr>
          <w:p w:rsidR="00081844" w:rsidRPr="00994BA4" w:rsidRDefault="00081844" w:rsidP="009C0F70">
            <w:pPr>
              <w:pStyle w:val="a8"/>
              <w:tabs>
                <w:tab w:val="left" w:pos="993"/>
              </w:tabs>
              <w:spacing w:line="276" w:lineRule="auto"/>
              <w:jc w:val="center"/>
              <w:rPr>
                <w:b/>
                <w:sz w:val="24"/>
                <w:szCs w:val="24"/>
              </w:rPr>
            </w:pPr>
            <w:r w:rsidRPr="00994BA4">
              <w:rPr>
                <w:b/>
                <w:color w:val="000000"/>
                <w:sz w:val="24"/>
                <w:szCs w:val="24"/>
              </w:rPr>
              <w:t>Відомості про обтяження речових прав на земельні ділянки</w:t>
            </w:r>
          </w:p>
        </w:tc>
      </w:tr>
      <w:tr w:rsidR="00081844" w:rsidRPr="00994BA4" w:rsidTr="002D6B2D">
        <w:tc>
          <w:tcPr>
            <w:tcW w:w="457"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1</w:t>
            </w:r>
          </w:p>
        </w:tc>
        <w:tc>
          <w:tcPr>
            <w:tcW w:w="1806"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2</w:t>
            </w:r>
          </w:p>
        </w:tc>
        <w:tc>
          <w:tcPr>
            <w:tcW w:w="2410"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3</w:t>
            </w:r>
          </w:p>
        </w:tc>
        <w:tc>
          <w:tcPr>
            <w:tcW w:w="1134"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4</w:t>
            </w:r>
          </w:p>
        </w:tc>
        <w:tc>
          <w:tcPr>
            <w:tcW w:w="2268"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5</w:t>
            </w:r>
          </w:p>
        </w:tc>
        <w:tc>
          <w:tcPr>
            <w:tcW w:w="1524"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sidRPr="00994BA4">
              <w:rPr>
                <w:sz w:val="24"/>
                <w:szCs w:val="24"/>
              </w:rPr>
              <w:t>6</w:t>
            </w:r>
          </w:p>
        </w:tc>
      </w:tr>
      <w:tr w:rsidR="00081844" w:rsidRPr="00994BA4" w:rsidTr="002D6B2D">
        <w:tc>
          <w:tcPr>
            <w:tcW w:w="457"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1</w:t>
            </w:r>
          </w:p>
        </w:tc>
        <w:tc>
          <w:tcPr>
            <w:tcW w:w="1806" w:type="dxa"/>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5924184700:01:002:0318</w:t>
            </w:r>
          </w:p>
        </w:tc>
        <w:tc>
          <w:tcPr>
            <w:tcW w:w="2410"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proofErr w:type="spellStart"/>
            <w:r>
              <w:rPr>
                <w:sz w:val="24"/>
                <w:szCs w:val="24"/>
              </w:rPr>
              <w:t>Гришинського</w:t>
            </w:r>
            <w:proofErr w:type="spellEnd"/>
            <w:r w:rsidRPr="00994BA4">
              <w:rPr>
                <w:sz w:val="24"/>
                <w:szCs w:val="24"/>
              </w:rPr>
              <w:t xml:space="preserve"> </w:t>
            </w:r>
            <w:proofErr w:type="spellStart"/>
            <w:r w:rsidRPr="00994BA4">
              <w:rPr>
                <w:sz w:val="24"/>
                <w:szCs w:val="24"/>
              </w:rPr>
              <w:t>старостинського</w:t>
            </w:r>
            <w:proofErr w:type="spellEnd"/>
            <w:r w:rsidRPr="00994BA4">
              <w:rPr>
                <w:sz w:val="24"/>
                <w:szCs w:val="24"/>
              </w:rPr>
              <w:t xml:space="preserve"> округу Роменської міської територіальної громади</w:t>
            </w:r>
          </w:p>
        </w:tc>
        <w:tc>
          <w:tcPr>
            <w:tcW w:w="1134" w:type="dxa"/>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3,5265</w:t>
            </w:r>
          </w:p>
        </w:tc>
        <w:tc>
          <w:tcPr>
            <w:tcW w:w="2268"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для рибогосподарських потреб</w:t>
            </w:r>
          </w:p>
        </w:tc>
        <w:tc>
          <w:tcPr>
            <w:tcW w:w="1524"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відсутні</w:t>
            </w:r>
          </w:p>
        </w:tc>
      </w:tr>
      <w:tr w:rsidR="00081844" w:rsidRPr="00994BA4" w:rsidTr="002D6B2D">
        <w:tc>
          <w:tcPr>
            <w:tcW w:w="457" w:type="dxa"/>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2</w:t>
            </w:r>
          </w:p>
        </w:tc>
        <w:tc>
          <w:tcPr>
            <w:tcW w:w="1806" w:type="dxa"/>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color w:val="000000"/>
                <w:sz w:val="24"/>
                <w:szCs w:val="24"/>
                <w:lang w:val="ru-RU"/>
              </w:rPr>
              <w:t>5924188500:01:008:0086</w:t>
            </w:r>
          </w:p>
        </w:tc>
        <w:tc>
          <w:tcPr>
            <w:tcW w:w="2410"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proofErr w:type="spellStart"/>
            <w:r>
              <w:rPr>
                <w:sz w:val="24"/>
                <w:szCs w:val="24"/>
              </w:rPr>
              <w:t>Рогинського</w:t>
            </w:r>
            <w:proofErr w:type="spellEnd"/>
            <w:r w:rsidRPr="00994BA4">
              <w:rPr>
                <w:sz w:val="24"/>
                <w:szCs w:val="24"/>
              </w:rPr>
              <w:t xml:space="preserve"> </w:t>
            </w:r>
            <w:proofErr w:type="spellStart"/>
            <w:r w:rsidRPr="00994BA4">
              <w:rPr>
                <w:sz w:val="24"/>
                <w:szCs w:val="24"/>
              </w:rPr>
              <w:t>старостинського</w:t>
            </w:r>
            <w:proofErr w:type="spellEnd"/>
            <w:r w:rsidRPr="00994BA4">
              <w:rPr>
                <w:sz w:val="24"/>
                <w:szCs w:val="24"/>
              </w:rPr>
              <w:t xml:space="preserve"> округу Роменської міської територіальної громади</w:t>
            </w:r>
          </w:p>
        </w:tc>
        <w:tc>
          <w:tcPr>
            <w:tcW w:w="1134" w:type="dxa"/>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2,2586</w:t>
            </w:r>
          </w:p>
        </w:tc>
        <w:tc>
          <w:tcPr>
            <w:tcW w:w="2268"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для рибогосподарських потреб</w:t>
            </w:r>
          </w:p>
        </w:tc>
        <w:tc>
          <w:tcPr>
            <w:tcW w:w="1524" w:type="dxa"/>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відсутні</w:t>
            </w:r>
          </w:p>
        </w:tc>
      </w:tr>
    </w:tbl>
    <w:p w:rsidR="00081844" w:rsidRDefault="00081844" w:rsidP="00081844">
      <w:pPr>
        <w:pStyle w:val="a8"/>
        <w:spacing w:line="276" w:lineRule="auto"/>
        <w:ind w:left="6804"/>
        <w:rPr>
          <w:b/>
          <w:sz w:val="24"/>
          <w:szCs w:val="24"/>
        </w:rPr>
      </w:pPr>
    </w:p>
    <w:p w:rsidR="00081844" w:rsidRDefault="00081844" w:rsidP="00081844">
      <w:pPr>
        <w:pStyle w:val="a8"/>
        <w:spacing w:line="276" w:lineRule="auto"/>
        <w:ind w:left="6804"/>
        <w:rPr>
          <w:b/>
          <w:sz w:val="24"/>
          <w:szCs w:val="24"/>
        </w:rPr>
      </w:pPr>
    </w:p>
    <w:p w:rsidR="005416B1" w:rsidRDefault="005416B1" w:rsidP="00081844">
      <w:pPr>
        <w:pStyle w:val="a8"/>
        <w:spacing w:line="276" w:lineRule="auto"/>
        <w:ind w:left="6804"/>
        <w:rPr>
          <w:b/>
          <w:sz w:val="24"/>
          <w:szCs w:val="24"/>
        </w:rPr>
      </w:pPr>
    </w:p>
    <w:p w:rsidR="00AB577F" w:rsidRPr="00EF74B0" w:rsidRDefault="00EF74B0" w:rsidP="00941DF5">
      <w:pPr>
        <w:pStyle w:val="af"/>
        <w:tabs>
          <w:tab w:val="left" w:pos="709"/>
        </w:tabs>
        <w:spacing w:line="276" w:lineRule="auto"/>
        <w:ind w:left="0"/>
        <w:jc w:val="both"/>
        <w:rPr>
          <w:b/>
          <w:sz w:val="24"/>
          <w:szCs w:val="24"/>
          <w:lang w:val="uk-UA"/>
        </w:rPr>
      </w:pPr>
      <w:r>
        <w:rPr>
          <w:b/>
          <w:sz w:val="24"/>
          <w:szCs w:val="24"/>
          <w:lang w:val="uk-UA"/>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 xml:space="preserve">             </w:t>
      </w:r>
      <w:r>
        <w:rPr>
          <w:b/>
          <w:sz w:val="24"/>
          <w:szCs w:val="24"/>
        </w:rPr>
        <w:tab/>
      </w:r>
      <w:r>
        <w:rPr>
          <w:b/>
          <w:sz w:val="24"/>
          <w:szCs w:val="24"/>
          <w:lang w:val="uk-UA"/>
        </w:rPr>
        <w:t>В’ячеслав ГУБАРЬ</w:t>
      </w: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EF74B0" w:rsidRDefault="00EF74B0" w:rsidP="00081844">
      <w:pPr>
        <w:pStyle w:val="a8"/>
        <w:spacing w:line="276" w:lineRule="auto"/>
        <w:ind w:left="6804"/>
        <w:rPr>
          <w:b/>
          <w:sz w:val="24"/>
          <w:szCs w:val="24"/>
        </w:rPr>
      </w:pPr>
    </w:p>
    <w:p w:rsidR="00081844" w:rsidRPr="000616EF" w:rsidRDefault="00081844" w:rsidP="00081844">
      <w:pPr>
        <w:pStyle w:val="a8"/>
        <w:spacing w:line="276" w:lineRule="auto"/>
        <w:ind w:left="6804"/>
        <w:rPr>
          <w:b/>
          <w:sz w:val="24"/>
          <w:szCs w:val="24"/>
        </w:rPr>
      </w:pPr>
      <w:r w:rsidRPr="000616EF">
        <w:rPr>
          <w:b/>
          <w:sz w:val="24"/>
          <w:szCs w:val="24"/>
        </w:rPr>
        <w:lastRenderedPageBreak/>
        <w:t xml:space="preserve">Додаток </w:t>
      </w:r>
      <w:r>
        <w:rPr>
          <w:b/>
          <w:sz w:val="24"/>
          <w:szCs w:val="24"/>
        </w:rPr>
        <w:t>2</w:t>
      </w:r>
    </w:p>
    <w:p w:rsidR="00081844" w:rsidRPr="00F8294A" w:rsidRDefault="00081844" w:rsidP="00081844">
      <w:pPr>
        <w:pStyle w:val="a8"/>
        <w:spacing w:line="276" w:lineRule="auto"/>
        <w:ind w:left="6804"/>
        <w:rPr>
          <w:b/>
          <w:sz w:val="24"/>
          <w:szCs w:val="24"/>
        </w:rPr>
      </w:pPr>
      <w:r w:rsidRPr="000616EF">
        <w:rPr>
          <w:b/>
          <w:sz w:val="24"/>
          <w:szCs w:val="24"/>
        </w:rPr>
        <w:t>д</w:t>
      </w:r>
      <w:r w:rsidR="00EF74B0">
        <w:rPr>
          <w:b/>
          <w:sz w:val="24"/>
          <w:szCs w:val="24"/>
        </w:rPr>
        <w:t xml:space="preserve">о </w:t>
      </w:r>
      <w:r>
        <w:rPr>
          <w:b/>
          <w:sz w:val="24"/>
          <w:szCs w:val="24"/>
        </w:rPr>
        <w:t xml:space="preserve"> рішення міської ради </w:t>
      </w:r>
      <w:r w:rsidRPr="00F8294A">
        <w:rPr>
          <w:b/>
          <w:sz w:val="24"/>
          <w:szCs w:val="24"/>
        </w:rPr>
        <w:t xml:space="preserve">від </w:t>
      </w:r>
      <w:r>
        <w:rPr>
          <w:b/>
          <w:sz w:val="24"/>
          <w:szCs w:val="24"/>
        </w:rPr>
        <w:t>25</w:t>
      </w:r>
      <w:r w:rsidRPr="00F8294A">
        <w:rPr>
          <w:b/>
          <w:sz w:val="24"/>
          <w:szCs w:val="24"/>
        </w:rPr>
        <w:t>.0</w:t>
      </w:r>
      <w:r>
        <w:rPr>
          <w:b/>
          <w:sz w:val="24"/>
          <w:szCs w:val="24"/>
        </w:rPr>
        <w:t>6</w:t>
      </w:r>
      <w:r w:rsidRPr="00F8294A">
        <w:rPr>
          <w:b/>
          <w:sz w:val="24"/>
          <w:szCs w:val="24"/>
        </w:rPr>
        <w:t>.2025</w:t>
      </w:r>
    </w:p>
    <w:p w:rsidR="00081844" w:rsidRPr="000616EF" w:rsidRDefault="00081844" w:rsidP="00081844">
      <w:pPr>
        <w:pStyle w:val="a8"/>
        <w:tabs>
          <w:tab w:val="left" w:pos="1134"/>
        </w:tabs>
        <w:spacing w:before="240" w:line="276" w:lineRule="auto"/>
        <w:jc w:val="center"/>
        <w:rPr>
          <w:b/>
          <w:sz w:val="24"/>
          <w:szCs w:val="24"/>
        </w:rPr>
      </w:pPr>
      <w:r w:rsidRPr="000616EF">
        <w:rPr>
          <w:b/>
          <w:sz w:val="24"/>
          <w:szCs w:val="24"/>
        </w:rPr>
        <w:t xml:space="preserve">Перелік земельних ділянок </w:t>
      </w:r>
      <w:r>
        <w:rPr>
          <w:b/>
          <w:sz w:val="24"/>
          <w:szCs w:val="24"/>
        </w:rPr>
        <w:t>комунальної власності Роменської міської ради</w:t>
      </w:r>
      <w:r w:rsidRPr="000616EF">
        <w:rPr>
          <w:b/>
          <w:sz w:val="24"/>
          <w:szCs w:val="24"/>
        </w:rPr>
        <w:t xml:space="preserve"> </w:t>
      </w:r>
    </w:p>
    <w:p w:rsidR="00081844" w:rsidRDefault="00081844" w:rsidP="00081844">
      <w:pPr>
        <w:pStyle w:val="a8"/>
        <w:tabs>
          <w:tab w:val="left" w:pos="1134"/>
        </w:tabs>
        <w:spacing w:line="276" w:lineRule="auto"/>
        <w:jc w:val="center"/>
        <w:rPr>
          <w:b/>
          <w:sz w:val="24"/>
          <w:szCs w:val="24"/>
        </w:rPr>
      </w:pPr>
      <w:r w:rsidRPr="000616EF">
        <w:rPr>
          <w:b/>
          <w:sz w:val="24"/>
          <w:szCs w:val="24"/>
        </w:rPr>
        <w:t xml:space="preserve">для проведення земельних торгів для продажу права оренди на них </w:t>
      </w:r>
    </w:p>
    <w:p w:rsidR="00081844" w:rsidRPr="000616EF" w:rsidRDefault="00081844" w:rsidP="00081844">
      <w:pPr>
        <w:pStyle w:val="a8"/>
        <w:tabs>
          <w:tab w:val="left" w:pos="1134"/>
        </w:tabs>
        <w:spacing w:line="276"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1998"/>
        <w:gridCol w:w="1040"/>
        <w:gridCol w:w="2210"/>
        <w:gridCol w:w="1225"/>
      </w:tblGrid>
      <w:tr w:rsidR="00081844" w:rsidRPr="000616EF" w:rsidTr="00EF74B0">
        <w:trPr>
          <w:trHeight w:val="1260"/>
        </w:trPr>
        <w:tc>
          <w:tcPr>
            <w:tcW w:w="232" w:type="pct"/>
            <w:shd w:val="clear" w:color="auto" w:fill="auto"/>
            <w:vAlign w:val="center"/>
            <w:hideMark/>
          </w:tcPr>
          <w:p w:rsidR="00081844" w:rsidRPr="000616EF" w:rsidRDefault="00081844" w:rsidP="009C0F70">
            <w:pPr>
              <w:pStyle w:val="a8"/>
              <w:spacing w:line="276" w:lineRule="auto"/>
              <w:jc w:val="center"/>
              <w:rPr>
                <w:b/>
                <w:sz w:val="24"/>
                <w:szCs w:val="24"/>
              </w:rPr>
            </w:pPr>
            <w:r w:rsidRPr="000616EF">
              <w:rPr>
                <w:b/>
                <w:sz w:val="24"/>
                <w:szCs w:val="24"/>
              </w:rPr>
              <w:t>№</w:t>
            </w:r>
          </w:p>
        </w:tc>
        <w:tc>
          <w:tcPr>
            <w:tcW w:w="1368" w:type="pct"/>
            <w:shd w:val="clear" w:color="auto" w:fill="auto"/>
            <w:vAlign w:val="center"/>
            <w:hideMark/>
          </w:tcPr>
          <w:p w:rsidR="00081844" w:rsidRPr="000616EF" w:rsidRDefault="00081844" w:rsidP="009C0F70">
            <w:pPr>
              <w:pStyle w:val="a8"/>
              <w:spacing w:line="276" w:lineRule="auto"/>
              <w:jc w:val="center"/>
              <w:rPr>
                <w:b/>
                <w:sz w:val="24"/>
                <w:szCs w:val="24"/>
              </w:rPr>
            </w:pPr>
            <w:r w:rsidRPr="000616EF">
              <w:rPr>
                <w:b/>
                <w:sz w:val="24"/>
                <w:szCs w:val="24"/>
              </w:rPr>
              <w:t>Кадастровий номер земельної ділянки</w:t>
            </w:r>
          </w:p>
        </w:tc>
        <w:tc>
          <w:tcPr>
            <w:tcW w:w="1076" w:type="pct"/>
            <w:shd w:val="clear" w:color="auto" w:fill="auto"/>
            <w:vAlign w:val="center"/>
            <w:hideMark/>
          </w:tcPr>
          <w:p w:rsidR="00081844" w:rsidRPr="000616EF" w:rsidRDefault="00081844" w:rsidP="009C0F70">
            <w:pPr>
              <w:pStyle w:val="a8"/>
              <w:spacing w:line="276" w:lineRule="auto"/>
              <w:jc w:val="center"/>
              <w:rPr>
                <w:b/>
                <w:sz w:val="24"/>
                <w:szCs w:val="24"/>
              </w:rPr>
            </w:pPr>
            <w:r w:rsidRPr="000616EF">
              <w:rPr>
                <w:b/>
                <w:sz w:val="24"/>
                <w:szCs w:val="24"/>
              </w:rPr>
              <w:t>Місце розташування земельної ділянки</w:t>
            </w:r>
          </w:p>
        </w:tc>
        <w:tc>
          <w:tcPr>
            <w:tcW w:w="528" w:type="pct"/>
            <w:shd w:val="clear" w:color="auto" w:fill="auto"/>
            <w:vAlign w:val="center"/>
            <w:hideMark/>
          </w:tcPr>
          <w:p w:rsidR="00081844" w:rsidRPr="000616EF" w:rsidRDefault="00081844" w:rsidP="009C0F70">
            <w:pPr>
              <w:pStyle w:val="a8"/>
              <w:spacing w:line="276" w:lineRule="auto"/>
              <w:jc w:val="center"/>
              <w:rPr>
                <w:b/>
                <w:sz w:val="24"/>
                <w:szCs w:val="24"/>
              </w:rPr>
            </w:pPr>
            <w:r w:rsidRPr="000616EF">
              <w:rPr>
                <w:b/>
                <w:sz w:val="24"/>
                <w:szCs w:val="24"/>
              </w:rPr>
              <w:t>Площа, га</w:t>
            </w:r>
          </w:p>
        </w:tc>
        <w:tc>
          <w:tcPr>
            <w:tcW w:w="1121" w:type="pct"/>
            <w:shd w:val="clear" w:color="auto" w:fill="auto"/>
            <w:vAlign w:val="center"/>
            <w:hideMark/>
          </w:tcPr>
          <w:p w:rsidR="00081844" w:rsidRPr="000616EF" w:rsidRDefault="00081844" w:rsidP="009C0F70">
            <w:pPr>
              <w:pStyle w:val="a8"/>
              <w:spacing w:line="276" w:lineRule="auto"/>
              <w:jc w:val="center"/>
              <w:rPr>
                <w:b/>
                <w:sz w:val="24"/>
                <w:szCs w:val="24"/>
              </w:rPr>
            </w:pPr>
            <w:r w:rsidRPr="000616EF">
              <w:rPr>
                <w:b/>
                <w:sz w:val="24"/>
                <w:szCs w:val="24"/>
              </w:rPr>
              <w:t>Цільове призначення</w:t>
            </w:r>
          </w:p>
        </w:tc>
        <w:tc>
          <w:tcPr>
            <w:tcW w:w="674" w:type="pct"/>
          </w:tcPr>
          <w:p w:rsidR="00081844" w:rsidRDefault="00081844" w:rsidP="009C0F70">
            <w:pPr>
              <w:pStyle w:val="a8"/>
              <w:spacing w:line="276" w:lineRule="auto"/>
              <w:jc w:val="center"/>
              <w:rPr>
                <w:b/>
                <w:sz w:val="24"/>
                <w:szCs w:val="24"/>
              </w:rPr>
            </w:pPr>
          </w:p>
          <w:p w:rsidR="00081844" w:rsidRPr="000616EF" w:rsidRDefault="00081844" w:rsidP="009C0F70">
            <w:pPr>
              <w:pStyle w:val="a8"/>
              <w:spacing w:line="276" w:lineRule="auto"/>
              <w:jc w:val="center"/>
              <w:rPr>
                <w:b/>
                <w:sz w:val="24"/>
                <w:szCs w:val="24"/>
              </w:rPr>
            </w:pPr>
            <w:r>
              <w:rPr>
                <w:b/>
                <w:sz w:val="24"/>
                <w:szCs w:val="24"/>
              </w:rPr>
              <w:t>Строк оренди</w:t>
            </w:r>
          </w:p>
        </w:tc>
      </w:tr>
      <w:tr w:rsidR="00081844" w:rsidRPr="000616EF" w:rsidTr="00EF74B0">
        <w:trPr>
          <w:trHeight w:val="315"/>
        </w:trPr>
        <w:tc>
          <w:tcPr>
            <w:tcW w:w="232" w:type="pct"/>
            <w:shd w:val="clear" w:color="auto" w:fill="auto"/>
            <w:vAlign w:val="center"/>
            <w:hideMark/>
          </w:tcPr>
          <w:p w:rsidR="00081844" w:rsidRPr="000616EF" w:rsidRDefault="00081844" w:rsidP="009C0F70">
            <w:pPr>
              <w:pStyle w:val="a8"/>
              <w:spacing w:line="276" w:lineRule="auto"/>
              <w:jc w:val="center"/>
              <w:rPr>
                <w:sz w:val="24"/>
                <w:szCs w:val="24"/>
              </w:rPr>
            </w:pPr>
            <w:r w:rsidRPr="000616EF">
              <w:rPr>
                <w:sz w:val="24"/>
                <w:szCs w:val="24"/>
              </w:rPr>
              <w:t>1</w:t>
            </w:r>
          </w:p>
        </w:tc>
        <w:tc>
          <w:tcPr>
            <w:tcW w:w="1368" w:type="pct"/>
            <w:shd w:val="clear" w:color="auto" w:fill="auto"/>
            <w:vAlign w:val="center"/>
            <w:hideMark/>
          </w:tcPr>
          <w:p w:rsidR="00081844" w:rsidRPr="000616EF" w:rsidRDefault="00081844" w:rsidP="009C0F70">
            <w:pPr>
              <w:pStyle w:val="a8"/>
              <w:spacing w:line="276" w:lineRule="auto"/>
              <w:jc w:val="center"/>
              <w:rPr>
                <w:sz w:val="24"/>
                <w:szCs w:val="24"/>
              </w:rPr>
            </w:pPr>
            <w:r w:rsidRPr="000616EF">
              <w:rPr>
                <w:sz w:val="24"/>
                <w:szCs w:val="24"/>
              </w:rPr>
              <w:t>2</w:t>
            </w:r>
          </w:p>
        </w:tc>
        <w:tc>
          <w:tcPr>
            <w:tcW w:w="1076" w:type="pct"/>
            <w:shd w:val="clear" w:color="auto" w:fill="auto"/>
            <w:vAlign w:val="center"/>
            <w:hideMark/>
          </w:tcPr>
          <w:p w:rsidR="00081844" w:rsidRPr="000616EF" w:rsidRDefault="00081844" w:rsidP="009C0F70">
            <w:pPr>
              <w:pStyle w:val="a8"/>
              <w:spacing w:line="276" w:lineRule="auto"/>
              <w:jc w:val="center"/>
              <w:rPr>
                <w:sz w:val="24"/>
                <w:szCs w:val="24"/>
              </w:rPr>
            </w:pPr>
            <w:r w:rsidRPr="000616EF">
              <w:rPr>
                <w:sz w:val="24"/>
                <w:szCs w:val="24"/>
              </w:rPr>
              <w:t>3</w:t>
            </w:r>
          </w:p>
        </w:tc>
        <w:tc>
          <w:tcPr>
            <w:tcW w:w="528" w:type="pct"/>
            <w:shd w:val="clear" w:color="auto" w:fill="auto"/>
            <w:vAlign w:val="center"/>
            <w:hideMark/>
          </w:tcPr>
          <w:p w:rsidR="00081844" w:rsidRPr="000616EF" w:rsidRDefault="00081844" w:rsidP="009C0F70">
            <w:pPr>
              <w:pStyle w:val="a8"/>
              <w:spacing w:line="276" w:lineRule="auto"/>
              <w:jc w:val="center"/>
              <w:rPr>
                <w:sz w:val="24"/>
                <w:szCs w:val="24"/>
              </w:rPr>
            </w:pPr>
            <w:r w:rsidRPr="000616EF">
              <w:rPr>
                <w:sz w:val="24"/>
                <w:szCs w:val="24"/>
              </w:rPr>
              <w:t>4</w:t>
            </w:r>
          </w:p>
        </w:tc>
        <w:tc>
          <w:tcPr>
            <w:tcW w:w="1121" w:type="pct"/>
            <w:shd w:val="clear" w:color="auto" w:fill="auto"/>
            <w:vAlign w:val="center"/>
            <w:hideMark/>
          </w:tcPr>
          <w:p w:rsidR="00081844" w:rsidRPr="000616EF" w:rsidRDefault="00081844" w:rsidP="009C0F70">
            <w:pPr>
              <w:pStyle w:val="a8"/>
              <w:spacing w:line="276" w:lineRule="auto"/>
              <w:jc w:val="center"/>
              <w:rPr>
                <w:sz w:val="24"/>
                <w:szCs w:val="24"/>
              </w:rPr>
            </w:pPr>
            <w:r w:rsidRPr="000616EF">
              <w:rPr>
                <w:sz w:val="24"/>
                <w:szCs w:val="24"/>
              </w:rPr>
              <w:t>5</w:t>
            </w:r>
          </w:p>
        </w:tc>
        <w:tc>
          <w:tcPr>
            <w:tcW w:w="674" w:type="pct"/>
          </w:tcPr>
          <w:p w:rsidR="00081844" w:rsidRPr="000616EF" w:rsidRDefault="00081844" w:rsidP="009C0F70">
            <w:pPr>
              <w:pStyle w:val="a8"/>
              <w:spacing w:line="276" w:lineRule="auto"/>
              <w:jc w:val="center"/>
              <w:rPr>
                <w:sz w:val="24"/>
                <w:szCs w:val="24"/>
              </w:rPr>
            </w:pPr>
            <w:r>
              <w:rPr>
                <w:sz w:val="24"/>
                <w:szCs w:val="24"/>
              </w:rPr>
              <w:t>6</w:t>
            </w:r>
          </w:p>
        </w:tc>
      </w:tr>
      <w:tr w:rsidR="00081844" w:rsidRPr="000616EF" w:rsidTr="00EF74B0">
        <w:trPr>
          <w:trHeight w:val="315"/>
        </w:trPr>
        <w:tc>
          <w:tcPr>
            <w:tcW w:w="232" w:type="pct"/>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1</w:t>
            </w:r>
          </w:p>
        </w:tc>
        <w:tc>
          <w:tcPr>
            <w:tcW w:w="136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5924184700:01:002:0318</w:t>
            </w:r>
          </w:p>
        </w:tc>
        <w:tc>
          <w:tcPr>
            <w:tcW w:w="1076"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proofErr w:type="spellStart"/>
            <w:r>
              <w:rPr>
                <w:sz w:val="24"/>
                <w:szCs w:val="24"/>
              </w:rPr>
              <w:t>Гришинського</w:t>
            </w:r>
            <w:proofErr w:type="spellEnd"/>
            <w:r w:rsidRPr="00994BA4">
              <w:rPr>
                <w:sz w:val="24"/>
                <w:szCs w:val="24"/>
              </w:rPr>
              <w:t xml:space="preserve"> </w:t>
            </w:r>
            <w:proofErr w:type="spellStart"/>
            <w:r w:rsidRPr="00994BA4">
              <w:rPr>
                <w:sz w:val="24"/>
                <w:szCs w:val="24"/>
              </w:rPr>
              <w:t>старостинського</w:t>
            </w:r>
            <w:proofErr w:type="spellEnd"/>
            <w:r w:rsidRPr="00994BA4">
              <w:rPr>
                <w:sz w:val="24"/>
                <w:szCs w:val="24"/>
              </w:rPr>
              <w:t xml:space="preserve"> округу Роменської міської територіальної громади</w:t>
            </w:r>
          </w:p>
        </w:tc>
        <w:tc>
          <w:tcPr>
            <w:tcW w:w="52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3,5265</w:t>
            </w:r>
          </w:p>
        </w:tc>
        <w:tc>
          <w:tcPr>
            <w:tcW w:w="1121"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для рибогосподарських потреб</w:t>
            </w:r>
          </w:p>
        </w:tc>
        <w:tc>
          <w:tcPr>
            <w:tcW w:w="674" w:type="pct"/>
            <w:vAlign w:val="center"/>
          </w:tcPr>
          <w:p w:rsidR="00081844" w:rsidRDefault="00081844" w:rsidP="009C0F70">
            <w:pPr>
              <w:pStyle w:val="a8"/>
              <w:tabs>
                <w:tab w:val="left" w:pos="993"/>
              </w:tabs>
              <w:spacing w:line="276" w:lineRule="auto"/>
              <w:rPr>
                <w:sz w:val="24"/>
                <w:szCs w:val="24"/>
              </w:rPr>
            </w:pPr>
          </w:p>
          <w:p w:rsidR="00081844" w:rsidRDefault="00081844" w:rsidP="009C0F70">
            <w:pPr>
              <w:pStyle w:val="a8"/>
              <w:tabs>
                <w:tab w:val="left" w:pos="993"/>
              </w:tabs>
              <w:spacing w:line="276" w:lineRule="auto"/>
              <w:jc w:val="center"/>
              <w:rPr>
                <w:sz w:val="24"/>
                <w:szCs w:val="24"/>
              </w:rPr>
            </w:pPr>
            <w:r>
              <w:rPr>
                <w:sz w:val="24"/>
                <w:szCs w:val="24"/>
              </w:rPr>
              <w:t>10 років</w:t>
            </w:r>
          </w:p>
        </w:tc>
      </w:tr>
      <w:tr w:rsidR="00081844" w:rsidRPr="000616EF" w:rsidTr="00EF74B0">
        <w:trPr>
          <w:trHeight w:val="315"/>
        </w:trPr>
        <w:tc>
          <w:tcPr>
            <w:tcW w:w="232" w:type="pct"/>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2</w:t>
            </w:r>
          </w:p>
        </w:tc>
        <w:tc>
          <w:tcPr>
            <w:tcW w:w="136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color w:val="000000"/>
                <w:sz w:val="24"/>
                <w:szCs w:val="24"/>
                <w:lang w:val="ru-RU"/>
              </w:rPr>
              <w:t>5924188500:01:008:0086</w:t>
            </w:r>
          </w:p>
        </w:tc>
        <w:tc>
          <w:tcPr>
            <w:tcW w:w="1076"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proofErr w:type="spellStart"/>
            <w:r>
              <w:rPr>
                <w:sz w:val="24"/>
                <w:szCs w:val="24"/>
              </w:rPr>
              <w:t>Рогинського</w:t>
            </w:r>
            <w:proofErr w:type="spellEnd"/>
            <w:r w:rsidRPr="00994BA4">
              <w:rPr>
                <w:sz w:val="24"/>
                <w:szCs w:val="24"/>
              </w:rPr>
              <w:t xml:space="preserve"> </w:t>
            </w:r>
            <w:proofErr w:type="spellStart"/>
            <w:r w:rsidRPr="00994BA4">
              <w:rPr>
                <w:sz w:val="24"/>
                <w:szCs w:val="24"/>
              </w:rPr>
              <w:t>старостинського</w:t>
            </w:r>
            <w:proofErr w:type="spellEnd"/>
            <w:r w:rsidRPr="00994BA4">
              <w:rPr>
                <w:sz w:val="24"/>
                <w:szCs w:val="24"/>
              </w:rPr>
              <w:t xml:space="preserve"> округу Роменської міської територіальної громади</w:t>
            </w:r>
          </w:p>
        </w:tc>
        <w:tc>
          <w:tcPr>
            <w:tcW w:w="52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2,2586</w:t>
            </w:r>
          </w:p>
        </w:tc>
        <w:tc>
          <w:tcPr>
            <w:tcW w:w="1121"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Pr>
                <w:sz w:val="24"/>
                <w:szCs w:val="24"/>
              </w:rPr>
              <w:t>для рибогосподарських потреб</w:t>
            </w:r>
          </w:p>
        </w:tc>
        <w:tc>
          <w:tcPr>
            <w:tcW w:w="674" w:type="pct"/>
            <w:vAlign w:val="center"/>
          </w:tcPr>
          <w:p w:rsidR="00081844" w:rsidRDefault="00081844" w:rsidP="009C0F70">
            <w:pPr>
              <w:pStyle w:val="a8"/>
              <w:tabs>
                <w:tab w:val="left" w:pos="993"/>
              </w:tabs>
              <w:spacing w:line="276" w:lineRule="auto"/>
              <w:jc w:val="center"/>
              <w:rPr>
                <w:sz w:val="24"/>
                <w:szCs w:val="24"/>
              </w:rPr>
            </w:pPr>
            <w:r>
              <w:rPr>
                <w:sz w:val="24"/>
                <w:szCs w:val="24"/>
              </w:rPr>
              <w:t>10 років</w:t>
            </w:r>
          </w:p>
        </w:tc>
      </w:tr>
    </w:tbl>
    <w:p w:rsidR="00081844" w:rsidRDefault="00081844" w:rsidP="00081844"/>
    <w:p w:rsidR="00081844" w:rsidRDefault="00081844" w:rsidP="00081844"/>
    <w:p w:rsidR="00081844" w:rsidRDefault="00081844" w:rsidP="00081844"/>
    <w:p w:rsidR="00081844" w:rsidRDefault="00081844" w:rsidP="00081844"/>
    <w:p w:rsidR="00EF74B0" w:rsidRPr="00EF74B0" w:rsidRDefault="00EF74B0" w:rsidP="00EF74B0">
      <w:pPr>
        <w:pStyle w:val="af"/>
        <w:tabs>
          <w:tab w:val="left" w:pos="709"/>
        </w:tabs>
        <w:spacing w:line="276" w:lineRule="auto"/>
        <w:ind w:left="0"/>
        <w:jc w:val="both"/>
        <w:rPr>
          <w:b/>
          <w:sz w:val="24"/>
          <w:szCs w:val="24"/>
          <w:lang w:val="uk-UA"/>
        </w:rPr>
      </w:pPr>
      <w:r>
        <w:rPr>
          <w:b/>
          <w:sz w:val="24"/>
          <w:szCs w:val="24"/>
          <w:lang w:val="uk-UA"/>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 xml:space="preserve">             </w:t>
      </w:r>
      <w:r>
        <w:rPr>
          <w:b/>
          <w:sz w:val="24"/>
          <w:szCs w:val="24"/>
        </w:rPr>
        <w:tab/>
      </w:r>
      <w:r>
        <w:rPr>
          <w:b/>
          <w:sz w:val="24"/>
          <w:szCs w:val="24"/>
          <w:lang w:val="uk-UA"/>
        </w:rPr>
        <w:t>В’ячеслав ГУБАРЬ</w:t>
      </w:r>
    </w:p>
    <w:p w:rsidR="00081844" w:rsidRDefault="00081844" w:rsidP="00081844">
      <w:pPr>
        <w:rPr>
          <w:lang w:val="uk-UA"/>
        </w:rPr>
      </w:pPr>
    </w:p>
    <w:p w:rsidR="00081844" w:rsidRDefault="00081844" w:rsidP="00081844">
      <w:pPr>
        <w:pStyle w:val="a8"/>
        <w:spacing w:line="276" w:lineRule="auto"/>
        <w:ind w:left="6804"/>
        <w:rPr>
          <w:b/>
          <w:sz w:val="24"/>
          <w:szCs w:val="24"/>
        </w:rPr>
      </w:pPr>
    </w:p>
    <w:p w:rsidR="003E0654" w:rsidRDefault="003E0654" w:rsidP="003E0654">
      <w:pPr>
        <w:pStyle w:val="a8"/>
        <w:spacing w:line="276" w:lineRule="auto"/>
        <w:ind w:left="6804"/>
        <w:rPr>
          <w:b/>
          <w:sz w:val="24"/>
          <w:szCs w:val="24"/>
        </w:rPr>
      </w:pPr>
    </w:p>
    <w:p w:rsidR="003E0654" w:rsidRDefault="003E0654" w:rsidP="003E0654">
      <w:pPr>
        <w:pStyle w:val="a8"/>
        <w:spacing w:line="276" w:lineRule="auto"/>
        <w:ind w:left="6804"/>
        <w:rPr>
          <w:b/>
          <w:sz w:val="24"/>
          <w:szCs w:val="24"/>
        </w:rPr>
      </w:pPr>
    </w:p>
    <w:bookmarkEnd w:id="1"/>
    <w:p w:rsidR="006514E0" w:rsidRDefault="006514E0">
      <w:pPr>
        <w:rPr>
          <w:lang w:val="uk-UA"/>
        </w:rPr>
      </w:pPr>
    </w:p>
    <w:p w:rsidR="00D81A1B" w:rsidRDefault="00D81A1B" w:rsidP="001706FE">
      <w:pPr>
        <w:pStyle w:val="a8"/>
        <w:spacing w:line="276" w:lineRule="auto"/>
        <w:ind w:left="6804"/>
        <w:rPr>
          <w:b/>
          <w:sz w:val="24"/>
          <w:szCs w:val="24"/>
        </w:rPr>
      </w:pPr>
    </w:p>
    <w:p w:rsidR="00EF74B0" w:rsidRDefault="00EF74B0" w:rsidP="001706FE">
      <w:pPr>
        <w:pStyle w:val="a8"/>
        <w:spacing w:line="276" w:lineRule="auto"/>
        <w:ind w:left="6804"/>
        <w:rPr>
          <w:b/>
          <w:sz w:val="24"/>
          <w:szCs w:val="24"/>
        </w:rPr>
      </w:pPr>
    </w:p>
    <w:p w:rsidR="00D81A1B" w:rsidRDefault="00D81A1B" w:rsidP="001706FE">
      <w:pPr>
        <w:pStyle w:val="a8"/>
        <w:spacing w:line="276" w:lineRule="auto"/>
        <w:ind w:left="6804"/>
        <w:rPr>
          <w:b/>
          <w:sz w:val="24"/>
          <w:szCs w:val="24"/>
        </w:rPr>
      </w:pPr>
    </w:p>
    <w:p w:rsidR="00D81A1B" w:rsidRDefault="00D81A1B" w:rsidP="001706FE">
      <w:pPr>
        <w:pStyle w:val="a8"/>
        <w:spacing w:line="276" w:lineRule="auto"/>
        <w:ind w:left="6804"/>
        <w:rPr>
          <w:b/>
          <w:sz w:val="24"/>
          <w:szCs w:val="24"/>
        </w:rPr>
      </w:pPr>
    </w:p>
    <w:p w:rsidR="00081844" w:rsidRPr="000616EF" w:rsidRDefault="00081844" w:rsidP="00081844">
      <w:pPr>
        <w:pStyle w:val="a8"/>
        <w:spacing w:line="276" w:lineRule="auto"/>
        <w:ind w:left="6804"/>
        <w:rPr>
          <w:b/>
          <w:sz w:val="24"/>
          <w:szCs w:val="24"/>
        </w:rPr>
      </w:pPr>
      <w:r w:rsidRPr="000616EF">
        <w:rPr>
          <w:b/>
          <w:sz w:val="24"/>
          <w:szCs w:val="24"/>
        </w:rPr>
        <w:lastRenderedPageBreak/>
        <w:t xml:space="preserve">Додаток </w:t>
      </w:r>
      <w:r>
        <w:rPr>
          <w:b/>
          <w:sz w:val="24"/>
          <w:szCs w:val="24"/>
        </w:rPr>
        <w:t>3</w:t>
      </w:r>
    </w:p>
    <w:p w:rsidR="00081844" w:rsidRPr="000616EF" w:rsidRDefault="00EF74B0" w:rsidP="00081844">
      <w:pPr>
        <w:pStyle w:val="a8"/>
        <w:spacing w:line="276" w:lineRule="auto"/>
        <w:ind w:left="6804"/>
        <w:rPr>
          <w:b/>
          <w:sz w:val="24"/>
          <w:szCs w:val="24"/>
        </w:rPr>
      </w:pPr>
      <w:r>
        <w:rPr>
          <w:b/>
          <w:sz w:val="24"/>
          <w:szCs w:val="24"/>
        </w:rPr>
        <w:t xml:space="preserve">до </w:t>
      </w:r>
      <w:r w:rsidR="00081844" w:rsidRPr="000616EF">
        <w:rPr>
          <w:b/>
          <w:sz w:val="24"/>
          <w:szCs w:val="24"/>
        </w:rPr>
        <w:t xml:space="preserve">рішення міської ради </w:t>
      </w:r>
    </w:p>
    <w:p w:rsidR="00081844" w:rsidRPr="00FE1BC7" w:rsidRDefault="00081844" w:rsidP="00081844">
      <w:pPr>
        <w:pStyle w:val="a8"/>
        <w:spacing w:line="276" w:lineRule="auto"/>
        <w:ind w:left="6804"/>
        <w:rPr>
          <w:b/>
          <w:sz w:val="24"/>
          <w:szCs w:val="24"/>
        </w:rPr>
      </w:pPr>
      <w:r>
        <w:rPr>
          <w:b/>
          <w:sz w:val="24"/>
          <w:szCs w:val="24"/>
        </w:rPr>
        <w:t>від 25.06</w:t>
      </w:r>
      <w:r w:rsidRPr="00FE1BC7">
        <w:rPr>
          <w:b/>
          <w:sz w:val="24"/>
          <w:szCs w:val="24"/>
        </w:rPr>
        <w:t>.2025</w:t>
      </w:r>
    </w:p>
    <w:p w:rsidR="00081844" w:rsidRPr="003367E4" w:rsidRDefault="00081844" w:rsidP="00081844">
      <w:pPr>
        <w:pStyle w:val="a8"/>
        <w:spacing w:before="240" w:line="276" w:lineRule="auto"/>
        <w:jc w:val="center"/>
        <w:rPr>
          <w:b/>
          <w:sz w:val="24"/>
          <w:szCs w:val="24"/>
        </w:rPr>
      </w:pPr>
      <w:r w:rsidRPr="003367E4">
        <w:rPr>
          <w:b/>
          <w:sz w:val="24"/>
          <w:szCs w:val="24"/>
        </w:rPr>
        <w:t>Стартовий розмір орендної плати</w:t>
      </w:r>
    </w:p>
    <w:p w:rsidR="00081844" w:rsidRPr="003367E4" w:rsidRDefault="00081844" w:rsidP="00081844">
      <w:pPr>
        <w:pStyle w:val="a8"/>
        <w:spacing w:after="240" w:line="276" w:lineRule="auto"/>
        <w:jc w:val="center"/>
        <w:rPr>
          <w:b/>
          <w:sz w:val="24"/>
          <w:szCs w:val="24"/>
        </w:rPr>
      </w:pPr>
      <w:r w:rsidRPr="003367E4">
        <w:rPr>
          <w:b/>
          <w:sz w:val="24"/>
          <w:szCs w:val="24"/>
        </w:rPr>
        <w:t>за користування земельн</w:t>
      </w:r>
      <w:r>
        <w:rPr>
          <w:b/>
          <w:sz w:val="24"/>
          <w:szCs w:val="24"/>
        </w:rPr>
        <w:t>ими</w:t>
      </w:r>
      <w:r w:rsidRPr="003367E4">
        <w:rPr>
          <w:b/>
          <w:sz w:val="24"/>
          <w:szCs w:val="24"/>
        </w:rPr>
        <w:t xml:space="preserve"> ділянк</w:t>
      </w:r>
      <w:r>
        <w:rPr>
          <w:b/>
          <w:sz w:val="24"/>
          <w:szCs w:val="24"/>
        </w:rPr>
        <w:t>ами комунальної власності Роменської міської ради</w:t>
      </w:r>
      <w:r w:rsidRPr="003367E4">
        <w:rPr>
          <w:b/>
          <w:sz w:val="24"/>
          <w:szCs w:val="24"/>
        </w:rPr>
        <w:t>, як</w:t>
      </w:r>
      <w:r>
        <w:rPr>
          <w:b/>
          <w:sz w:val="24"/>
          <w:szCs w:val="24"/>
        </w:rPr>
        <w:t>і</w:t>
      </w:r>
      <w:r w:rsidRPr="003367E4">
        <w:rPr>
          <w:b/>
          <w:sz w:val="24"/>
          <w:szCs w:val="24"/>
        </w:rPr>
        <w:t xml:space="preserve"> виставля</w:t>
      </w:r>
      <w:r>
        <w:rPr>
          <w:b/>
          <w:sz w:val="24"/>
          <w:szCs w:val="24"/>
        </w:rPr>
        <w:t>ю</w:t>
      </w:r>
      <w:r w:rsidRPr="003367E4">
        <w:rPr>
          <w:b/>
          <w:sz w:val="24"/>
          <w:szCs w:val="24"/>
        </w:rPr>
        <w:t>ться на земельні торги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787"/>
        <w:gridCol w:w="2474"/>
        <w:gridCol w:w="1101"/>
        <w:gridCol w:w="1648"/>
        <w:gridCol w:w="766"/>
        <w:gridCol w:w="1331"/>
      </w:tblGrid>
      <w:tr w:rsidR="00081844" w:rsidRPr="003367E4" w:rsidTr="00D765F3">
        <w:trPr>
          <w:trHeight w:val="1260"/>
        </w:trPr>
        <w:tc>
          <w:tcPr>
            <w:tcW w:w="270" w:type="pct"/>
            <w:shd w:val="clear" w:color="auto" w:fill="auto"/>
            <w:vAlign w:val="center"/>
            <w:hideMark/>
          </w:tcPr>
          <w:p w:rsidR="00081844" w:rsidRPr="003367E4" w:rsidRDefault="00081844" w:rsidP="009C0F70">
            <w:pPr>
              <w:pStyle w:val="a8"/>
              <w:spacing w:line="276" w:lineRule="auto"/>
              <w:jc w:val="center"/>
              <w:rPr>
                <w:b/>
                <w:sz w:val="24"/>
                <w:szCs w:val="24"/>
              </w:rPr>
            </w:pPr>
            <w:r w:rsidRPr="003367E4">
              <w:rPr>
                <w:b/>
                <w:sz w:val="24"/>
                <w:szCs w:val="24"/>
              </w:rPr>
              <w:t>№</w:t>
            </w:r>
          </w:p>
        </w:tc>
        <w:tc>
          <w:tcPr>
            <w:tcW w:w="928" w:type="pct"/>
            <w:shd w:val="clear" w:color="auto" w:fill="auto"/>
            <w:vAlign w:val="center"/>
            <w:hideMark/>
          </w:tcPr>
          <w:p w:rsidR="00081844" w:rsidRPr="003367E4" w:rsidRDefault="00081844" w:rsidP="009C0F70">
            <w:pPr>
              <w:pStyle w:val="a8"/>
              <w:spacing w:line="276" w:lineRule="auto"/>
              <w:jc w:val="center"/>
              <w:rPr>
                <w:b/>
                <w:sz w:val="24"/>
                <w:szCs w:val="24"/>
              </w:rPr>
            </w:pPr>
            <w:r w:rsidRPr="003367E4">
              <w:rPr>
                <w:b/>
                <w:sz w:val="24"/>
                <w:szCs w:val="24"/>
              </w:rPr>
              <w:t>Кадастровий номер земельної ділянки</w:t>
            </w:r>
          </w:p>
        </w:tc>
        <w:tc>
          <w:tcPr>
            <w:tcW w:w="1285" w:type="pct"/>
            <w:shd w:val="clear" w:color="auto" w:fill="auto"/>
            <w:vAlign w:val="center"/>
            <w:hideMark/>
          </w:tcPr>
          <w:p w:rsidR="00081844" w:rsidRPr="003367E4" w:rsidRDefault="00081844" w:rsidP="009C0F70">
            <w:pPr>
              <w:pStyle w:val="a8"/>
              <w:spacing w:line="276" w:lineRule="auto"/>
              <w:jc w:val="center"/>
              <w:rPr>
                <w:b/>
                <w:sz w:val="24"/>
                <w:szCs w:val="24"/>
              </w:rPr>
            </w:pPr>
            <w:r w:rsidRPr="003367E4">
              <w:rPr>
                <w:b/>
                <w:sz w:val="24"/>
                <w:szCs w:val="24"/>
              </w:rPr>
              <w:t>Місце- розташування земельної ділянки</w:t>
            </w:r>
          </w:p>
        </w:tc>
        <w:tc>
          <w:tcPr>
            <w:tcW w:w="572" w:type="pct"/>
            <w:shd w:val="clear" w:color="auto" w:fill="auto"/>
            <w:vAlign w:val="center"/>
            <w:hideMark/>
          </w:tcPr>
          <w:p w:rsidR="00081844" w:rsidRPr="003367E4" w:rsidRDefault="00081844" w:rsidP="009C0F70">
            <w:pPr>
              <w:pStyle w:val="a8"/>
              <w:spacing w:line="276" w:lineRule="auto"/>
              <w:jc w:val="center"/>
              <w:rPr>
                <w:b/>
                <w:sz w:val="24"/>
                <w:szCs w:val="24"/>
              </w:rPr>
            </w:pPr>
            <w:r w:rsidRPr="003367E4">
              <w:rPr>
                <w:b/>
                <w:sz w:val="24"/>
                <w:szCs w:val="24"/>
              </w:rPr>
              <w:t>Площа, га</w:t>
            </w:r>
          </w:p>
        </w:tc>
        <w:tc>
          <w:tcPr>
            <w:tcW w:w="856" w:type="pct"/>
            <w:shd w:val="clear" w:color="auto" w:fill="auto"/>
            <w:vAlign w:val="center"/>
            <w:hideMark/>
          </w:tcPr>
          <w:p w:rsidR="00081844" w:rsidRPr="003367E4" w:rsidRDefault="00081844" w:rsidP="009C0F70">
            <w:pPr>
              <w:pStyle w:val="a8"/>
              <w:spacing w:line="276" w:lineRule="auto"/>
              <w:jc w:val="center"/>
              <w:rPr>
                <w:b/>
                <w:sz w:val="24"/>
                <w:szCs w:val="24"/>
              </w:rPr>
            </w:pPr>
            <w:r w:rsidRPr="003367E4">
              <w:rPr>
                <w:b/>
                <w:sz w:val="24"/>
                <w:szCs w:val="24"/>
              </w:rPr>
              <w:t>Нормативна грошова оцінка, грн</w:t>
            </w:r>
          </w:p>
        </w:tc>
        <w:tc>
          <w:tcPr>
            <w:tcW w:w="398" w:type="pct"/>
            <w:vAlign w:val="center"/>
          </w:tcPr>
          <w:p w:rsidR="00081844" w:rsidRPr="003367E4" w:rsidRDefault="00081844" w:rsidP="009C0F70">
            <w:pPr>
              <w:pStyle w:val="a8"/>
              <w:spacing w:line="276" w:lineRule="auto"/>
              <w:jc w:val="center"/>
              <w:rPr>
                <w:b/>
                <w:sz w:val="24"/>
                <w:szCs w:val="24"/>
              </w:rPr>
            </w:pPr>
            <w:r w:rsidRPr="003367E4">
              <w:rPr>
                <w:b/>
                <w:sz w:val="24"/>
                <w:szCs w:val="24"/>
              </w:rPr>
              <w:t xml:space="preserve">% від </w:t>
            </w:r>
            <w:r w:rsidRPr="003367E4">
              <w:rPr>
                <w:b/>
                <w:sz w:val="22"/>
                <w:szCs w:val="22"/>
              </w:rPr>
              <w:t>НГО</w:t>
            </w:r>
          </w:p>
        </w:tc>
        <w:tc>
          <w:tcPr>
            <w:tcW w:w="692" w:type="pct"/>
            <w:vAlign w:val="center"/>
          </w:tcPr>
          <w:p w:rsidR="00081844" w:rsidRPr="003367E4" w:rsidRDefault="00081844" w:rsidP="009C0F70">
            <w:pPr>
              <w:pStyle w:val="a8"/>
              <w:spacing w:line="276" w:lineRule="auto"/>
              <w:jc w:val="center"/>
              <w:rPr>
                <w:b/>
                <w:sz w:val="24"/>
                <w:szCs w:val="24"/>
              </w:rPr>
            </w:pPr>
            <w:proofErr w:type="spellStart"/>
            <w:r w:rsidRPr="003367E4">
              <w:rPr>
                <w:b/>
                <w:sz w:val="24"/>
                <w:szCs w:val="24"/>
              </w:rPr>
              <w:t>Старто</w:t>
            </w:r>
            <w:proofErr w:type="spellEnd"/>
            <w:r w:rsidRPr="003367E4">
              <w:rPr>
                <w:b/>
                <w:sz w:val="24"/>
                <w:szCs w:val="24"/>
              </w:rPr>
              <w:t>-вий розмір орендної плати, грн</w:t>
            </w:r>
          </w:p>
        </w:tc>
      </w:tr>
      <w:tr w:rsidR="00081844" w:rsidRPr="003367E4" w:rsidTr="00D765F3">
        <w:trPr>
          <w:trHeight w:val="344"/>
        </w:trPr>
        <w:tc>
          <w:tcPr>
            <w:tcW w:w="270" w:type="pct"/>
            <w:shd w:val="clear" w:color="auto" w:fill="auto"/>
            <w:vAlign w:val="center"/>
            <w:hideMark/>
          </w:tcPr>
          <w:p w:rsidR="00081844" w:rsidRPr="003367E4" w:rsidRDefault="00081844" w:rsidP="009C0F70">
            <w:pPr>
              <w:pStyle w:val="a8"/>
              <w:spacing w:line="276" w:lineRule="auto"/>
              <w:jc w:val="center"/>
              <w:rPr>
                <w:sz w:val="24"/>
                <w:szCs w:val="24"/>
              </w:rPr>
            </w:pPr>
            <w:r w:rsidRPr="003367E4">
              <w:rPr>
                <w:sz w:val="24"/>
                <w:szCs w:val="24"/>
              </w:rPr>
              <w:t>1</w:t>
            </w:r>
          </w:p>
        </w:tc>
        <w:tc>
          <w:tcPr>
            <w:tcW w:w="928" w:type="pct"/>
            <w:shd w:val="clear" w:color="auto" w:fill="auto"/>
            <w:vAlign w:val="center"/>
            <w:hideMark/>
          </w:tcPr>
          <w:p w:rsidR="00081844" w:rsidRPr="003367E4" w:rsidRDefault="00081844" w:rsidP="009C0F70">
            <w:pPr>
              <w:pStyle w:val="a8"/>
              <w:spacing w:line="276" w:lineRule="auto"/>
              <w:jc w:val="center"/>
              <w:rPr>
                <w:sz w:val="24"/>
                <w:szCs w:val="24"/>
              </w:rPr>
            </w:pPr>
            <w:r w:rsidRPr="003367E4">
              <w:rPr>
                <w:sz w:val="24"/>
                <w:szCs w:val="24"/>
              </w:rPr>
              <w:t>2</w:t>
            </w:r>
          </w:p>
        </w:tc>
        <w:tc>
          <w:tcPr>
            <w:tcW w:w="1285" w:type="pct"/>
            <w:shd w:val="clear" w:color="auto" w:fill="auto"/>
            <w:vAlign w:val="center"/>
            <w:hideMark/>
          </w:tcPr>
          <w:p w:rsidR="00081844" w:rsidRPr="003367E4" w:rsidRDefault="00081844" w:rsidP="009C0F70">
            <w:pPr>
              <w:pStyle w:val="a8"/>
              <w:spacing w:line="276" w:lineRule="auto"/>
              <w:jc w:val="center"/>
              <w:rPr>
                <w:sz w:val="24"/>
                <w:szCs w:val="24"/>
              </w:rPr>
            </w:pPr>
            <w:r w:rsidRPr="003367E4">
              <w:rPr>
                <w:sz w:val="24"/>
                <w:szCs w:val="24"/>
              </w:rPr>
              <w:t>3</w:t>
            </w:r>
          </w:p>
        </w:tc>
        <w:tc>
          <w:tcPr>
            <w:tcW w:w="572" w:type="pct"/>
            <w:shd w:val="clear" w:color="auto" w:fill="auto"/>
            <w:vAlign w:val="center"/>
            <w:hideMark/>
          </w:tcPr>
          <w:p w:rsidR="00081844" w:rsidRPr="003367E4" w:rsidRDefault="00081844" w:rsidP="009C0F70">
            <w:pPr>
              <w:pStyle w:val="a8"/>
              <w:spacing w:line="276" w:lineRule="auto"/>
              <w:jc w:val="center"/>
              <w:rPr>
                <w:sz w:val="24"/>
                <w:szCs w:val="24"/>
              </w:rPr>
            </w:pPr>
            <w:r w:rsidRPr="003367E4">
              <w:rPr>
                <w:sz w:val="24"/>
                <w:szCs w:val="24"/>
              </w:rPr>
              <w:t>4</w:t>
            </w:r>
          </w:p>
        </w:tc>
        <w:tc>
          <w:tcPr>
            <w:tcW w:w="856" w:type="pct"/>
            <w:shd w:val="clear" w:color="auto" w:fill="auto"/>
            <w:vAlign w:val="center"/>
            <w:hideMark/>
          </w:tcPr>
          <w:p w:rsidR="00081844" w:rsidRPr="003367E4" w:rsidRDefault="00081844" w:rsidP="009C0F70">
            <w:pPr>
              <w:pStyle w:val="a8"/>
              <w:spacing w:line="276" w:lineRule="auto"/>
              <w:jc w:val="center"/>
              <w:rPr>
                <w:sz w:val="24"/>
                <w:szCs w:val="24"/>
              </w:rPr>
            </w:pPr>
            <w:r w:rsidRPr="003367E4">
              <w:rPr>
                <w:sz w:val="24"/>
                <w:szCs w:val="24"/>
              </w:rPr>
              <w:t>5</w:t>
            </w:r>
          </w:p>
        </w:tc>
        <w:tc>
          <w:tcPr>
            <w:tcW w:w="398" w:type="pct"/>
            <w:vAlign w:val="center"/>
          </w:tcPr>
          <w:p w:rsidR="00081844" w:rsidRPr="003367E4" w:rsidRDefault="00081844" w:rsidP="009C0F70">
            <w:pPr>
              <w:pStyle w:val="a8"/>
              <w:spacing w:line="276" w:lineRule="auto"/>
              <w:jc w:val="center"/>
              <w:rPr>
                <w:sz w:val="24"/>
                <w:szCs w:val="24"/>
              </w:rPr>
            </w:pPr>
            <w:r w:rsidRPr="003367E4">
              <w:rPr>
                <w:sz w:val="24"/>
                <w:szCs w:val="24"/>
              </w:rPr>
              <w:t>6</w:t>
            </w:r>
          </w:p>
        </w:tc>
        <w:tc>
          <w:tcPr>
            <w:tcW w:w="692" w:type="pct"/>
            <w:vAlign w:val="center"/>
          </w:tcPr>
          <w:p w:rsidR="00081844" w:rsidRPr="003367E4" w:rsidRDefault="00081844" w:rsidP="009C0F70">
            <w:pPr>
              <w:pStyle w:val="a8"/>
              <w:spacing w:line="276" w:lineRule="auto"/>
              <w:jc w:val="center"/>
              <w:rPr>
                <w:sz w:val="24"/>
                <w:szCs w:val="24"/>
              </w:rPr>
            </w:pPr>
            <w:r w:rsidRPr="003367E4">
              <w:rPr>
                <w:sz w:val="24"/>
                <w:szCs w:val="24"/>
              </w:rPr>
              <w:t>7</w:t>
            </w:r>
          </w:p>
        </w:tc>
      </w:tr>
      <w:tr w:rsidR="00081844" w:rsidRPr="003367E4" w:rsidTr="00D765F3">
        <w:trPr>
          <w:trHeight w:val="154"/>
        </w:trPr>
        <w:tc>
          <w:tcPr>
            <w:tcW w:w="270" w:type="pct"/>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1</w:t>
            </w:r>
          </w:p>
        </w:tc>
        <w:tc>
          <w:tcPr>
            <w:tcW w:w="92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5924184700:01:002:0318</w:t>
            </w:r>
          </w:p>
        </w:tc>
        <w:tc>
          <w:tcPr>
            <w:tcW w:w="1285"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proofErr w:type="spellStart"/>
            <w:r>
              <w:rPr>
                <w:sz w:val="24"/>
                <w:szCs w:val="24"/>
              </w:rPr>
              <w:t>Гришинського</w:t>
            </w:r>
            <w:proofErr w:type="spellEnd"/>
            <w:r w:rsidRPr="00994BA4">
              <w:rPr>
                <w:sz w:val="24"/>
                <w:szCs w:val="24"/>
              </w:rPr>
              <w:t xml:space="preserve"> </w:t>
            </w:r>
            <w:proofErr w:type="spellStart"/>
            <w:r w:rsidRPr="00994BA4">
              <w:rPr>
                <w:sz w:val="24"/>
                <w:szCs w:val="24"/>
              </w:rPr>
              <w:t>старостинського</w:t>
            </w:r>
            <w:proofErr w:type="spellEnd"/>
            <w:r w:rsidRPr="00994BA4">
              <w:rPr>
                <w:sz w:val="24"/>
                <w:szCs w:val="24"/>
              </w:rPr>
              <w:t xml:space="preserve"> округу Роменської міської територіальної громади</w:t>
            </w:r>
          </w:p>
        </w:tc>
        <w:tc>
          <w:tcPr>
            <w:tcW w:w="572"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3,5265</w:t>
            </w:r>
          </w:p>
        </w:tc>
        <w:tc>
          <w:tcPr>
            <w:tcW w:w="856" w:type="pct"/>
            <w:shd w:val="clear" w:color="auto" w:fill="auto"/>
            <w:vAlign w:val="center"/>
          </w:tcPr>
          <w:p w:rsidR="00081844" w:rsidRPr="00BC1B91" w:rsidRDefault="00081844" w:rsidP="009C0F70">
            <w:pPr>
              <w:pStyle w:val="a8"/>
              <w:spacing w:line="276" w:lineRule="auto"/>
              <w:jc w:val="center"/>
              <w:rPr>
                <w:sz w:val="24"/>
                <w:szCs w:val="24"/>
              </w:rPr>
            </w:pPr>
            <w:r>
              <w:rPr>
                <w:color w:val="000000"/>
                <w:sz w:val="24"/>
                <w:szCs w:val="24"/>
              </w:rPr>
              <w:t>36 685,76</w:t>
            </w:r>
          </w:p>
        </w:tc>
        <w:tc>
          <w:tcPr>
            <w:tcW w:w="398" w:type="pct"/>
            <w:vAlign w:val="center"/>
          </w:tcPr>
          <w:p w:rsidR="00081844" w:rsidRPr="003367E4" w:rsidRDefault="00081844" w:rsidP="009C0F70">
            <w:pPr>
              <w:pStyle w:val="a8"/>
              <w:spacing w:line="276" w:lineRule="auto"/>
              <w:jc w:val="center"/>
              <w:rPr>
                <w:sz w:val="24"/>
                <w:szCs w:val="24"/>
              </w:rPr>
            </w:pPr>
            <w:r>
              <w:rPr>
                <w:sz w:val="24"/>
                <w:szCs w:val="24"/>
              </w:rPr>
              <w:t>10</w:t>
            </w:r>
          </w:p>
        </w:tc>
        <w:tc>
          <w:tcPr>
            <w:tcW w:w="692" w:type="pct"/>
            <w:vAlign w:val="center"/>
          </w:tcPr>
          <w:p w:rsidR="00081844" w:rsidRPr="00BC1B91" w:rsidRDefault="00081844" w:rsidP="009C0F70">
            <w:pPr>
              <w:pStyle w:val="a8"/>
              <w:spacing w:line="276" w:lineRule="auto"/>
              <w:jc w:val="center"/>
              <w:rPr>
                <w:sz w:val="24"/>
                <w:szCs w:val="24"/>
              </w:rPr>
            </w:pPr>
            <w:r>
              <w:rPr>
                <w:sz w:val="24"/>
                <w:szCs w:val="24"/>
              </w:rPr>
              <w:t>3 668,58</w:t>
            </w:r>
          </w:p>
        </w:tc>
      </w:tr>
      <w:tr w:rsidR="00081844" w:rsidRPr="003367E4" w:rsidTr="00D765F3">
        <w:trPr>
          <w:trHeight w:val="243"/>
        </w:trPr>
        <w:tc>
          <w:tcPr>
            <w:tcW w:w="270" w:type="pct"/>
            <w:shd w:val="clear" w:color="auto" w:fill="auto"/>
            <w:vAlign w:val="center"/>
          </w:tcPr>
          <w:p w:rsidR="00081844" w:rsidRPr="00994BA4" w:rsidRDefault="00081844" w:rsidP="009C0F70">
            <w:pPr>
              <w:pStyle w:val="a8"/>
              <w:tabs>
                <w:tab w:val="left" w:pos="993"/>
              </w:tabs>
              <w:spacing w:line="276" w:lineRule="auto"/>
              <w:jc w:val="center"/>
              <w:rPr>
                <w:sz w:val="24"/>
                <w:szCs w:val="24"/>
              </w:rPr>
            </w:pPr>
            <w:r>
              <w:rPr>
                <w:sz w:val="24"/>
                <w:szCs w:val="24"/>
              </w:rPr>
              <w:t>2</w:t>
            </w:r>
          </w:p>
        </w:tc>
        <w:tc>
          <w:tcPr>
            <w:tcW w:w="928"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color w:val="000000"/>
                <w:sz w:val="24"/>
                <w:szCs w:val="24"/>
                <w:lang w:val="ru-RU"/>
              </w:rPr>
              <w:t>5924188500:01:008:0086</w:t>
            </w:r>
          </w:p>
        </w:tc>
        <w:tc>
          <w:tcPr>
            <w:tcW w:w="1285" w:type="pct"/>
            <w:shd w:val="clear" w:color="auto" w:fill="auto"/>
            <w:vAlign w:val="center"/>
          </w:tcPr>
          <w:p w:rsidR="00081844" w:rsidRPr="00994BA4" w:rsidRDefault="00081844" w:rsidP="009C0F70">
            <w:pPr>
              <w:pStyle w:val="a8"/>
              <w:tabs>
                <w:tab w:val="left" w:pos="993"/>
              </w:tabs>
              <w:spacing w:line="264" w:lineRule="auto"/>
              <w:jc w:val="center"/>
              <w:rPr>
                <w:sz w:val="24"/>
                <w:szCs w:val="24"/>
              </w:rPr>
            </w:pPr>
            <w:r w:rsidRPr="00994BA4">
              <w:rPr>
                <w:sz w:val="24"/>
                <w:szCs w:val="24"/>
              </w:rPr>
              <w:t xml:space="preserve">за межами населених пунктів на території </w:t>
            </w:r>
            <w:proofErr w:type="spellStart"/>
            <w:r>
              <w:rPr>
                <w:sz w:val="24"/>
                <w:szCs w:val="24"/>
              </w:rPr>
              <w:t>Рогинського</w:t>
            </w:r>
            <w:proofErr w:type="spellEnd"/>
            <w:r w:rsidRPr="00994BA4">
              <w:rPr>
                <w:sz w:val="24"/>
                <w:szCs w:val="24"/>
              </w:rPr>
              <w:t xml:space="preserve"> </w:t>
            </w:r>
            <w:proofErr w:type="spellStart"/>
            <w:r w:rsidRPr="00994BA4">
              <w:rPr>
                <w:sz w:val="24"/>
                <w:szCs w:val="24"/>
              </w:rPr>
              <w:t>старостинського</w:t>
            </w:r>
            <w:proofErr w:type="spellEnd"/>
            <w:r w:rsidRPr="00994BA4">
              <w:rPr>
                <w:sz w:val="24"/>
                <w:szCs w:val="24"/>
              </w:rPr>
              <w:t xml:space="preserve"> округу Роменської міської територіальної громади</w:t>
            </w:r>
          </w:p>
        </w:tc>
        <w:tc>
          <w:tcPr>
            <w:tcW w:w="572" w:type="pct"/>
            <w:shd w:val="clear" w:color="auto" w:fill="auto"/>
            <w:vAlign w:val="center"/>
          </w:tcPr>
          <w:p w:rsidR="00081844" w:rsidRPr="009C2A9A" w:rsidRDefault="00081844" w:rsidP="009C0F70">
            <w:pPr>
              <w:pStyle w:val="a8"/>
              <w:tabs>
                <w:tab w:val="left" w:pos="993"/>
              </w:tabs>
              <w:spacing w:line="264" w:lineRule="auto"/>
              <w:jc w:val="center"/>
              <w:rPr>
                <w:sz w:val="24"/>
                <w:szCs w:val="24"/>
              </w:rPr>
            </w:pPr>
            <w:r>
              <w:rPr>
                <w:sz w:val="24"/>
                <w:szCs w:val="24"/>
              </w:rPr>
              <w:t>2,2586</w:t>
            </w:r>
          </w:p>
        </w:tc>
        <w:tc>
          <w:tcPr>
            <w:tcW w:w="856" w:type="pct"/>
            <w:shd w:val="clear" w:color="auto" w:fill="auto"/>
            <w:vAlign w:val="center"/>
          </w:tcPr>
          <w:p w:rsidR="00081844" w:rsidRPr="0049129C" w:rsidRDefault="00081844" w:rsidP="009C0F70">
            <w:pPr>
              <w:pStyle w:val="a8"/>
              <w:spacing w:line="276" w:lineRule="auto"/>
              <w:jc w:val="center"/>
              <w:rPr>
                <w:color w:val="000000"/>
                <w:sz w:val="24"/>
                <w:szCs w:val="24"/>
              </w:rPr>
            </w:pPr>
            <w:r>
              <w:rPr>
                <w:color w:val="000000"/>
                <w:sz w:val="24"/>
                <w:szCs w:val="24"/>
              </w:rPr>
              <w:t>35 112,78</w:t>
            </w:r>
          </w:p>
        </w:tc>
        <w:tc>
          <w:tcPr>
            <w:tcW w:w="398" w:type="pct"/>
            <w:vAlign w:val="center"/>
          </w:tcPr>
          <w:p w:rsidR="00081844" w:rsidRPr="003367E4" w:rsidRDefault="00081844" w:rsidP="009C0F70">
            <w:pPr>
              <w:pStyle w:val="a8"/>
              <w:spacing w:line="276" w:lineRule="auto"/>
              <w:jc w:val="center"/>
              <w:rPr>
                <w:sz w:val="24"/>
                <w:szCs w:val="24"/>
              </w:rPr>
            </w:pPr>
            <w:r>
              <w:rPr>
                <w:sz w:val="24"/>
                <w:szCs w:val="24"/>
              </w:rPr>
              <w:t>10</w:t>
            </w:r>
          </w:p>
        </w:tc>
        <w:tc>
          <w:tcPr>
            <w:tcW w:w="692" w:type="pct"/>
            <w:vAlign w:val="center"/>
          </w:tcPr>
          <w:p w:rsidR="00081844" w:rsidRPr="00BC1B91" w:rsidRDefault="00081844" w:rsidP="009C0F70">
            <w:pPr>
              <w:pStyle w:val="a8"/>
              <w:spacing w:line="276" w:lineRule="auto"/>
              <w:jc w:val="center"/>
              <w:rPr>
                <w:sz w:val="24"/>
                <w:szCs w:val="24"/>
              </w:rPr>
            </w:pPr>
            <w:r>
              <w:rPr>
                <w:sz w:val="24"/>
                <w:szCs w:val="24"/>
              </w:rPr>
              <w:t>3 511,28</w:t>
            </w:r>
          </w:p>
        </w:tc>
      </w:tr>
    </w:tbl>
    <w:p w:rsidR="00081844" w:rsidRDefault="00081844" w:rsidP="00081844">
      <w:pPr>
        <w:pStyle w:val="a8"/>
        <w:spacing w:line="276" w:lineRule="auto"/>
        <w:jc w:val="both"/>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EF74B0" w:rsidRPr="00EF74B0" w:rsidRDefault="00EF74B0" w:rsidP="00EF74B0">
      <w:pPr>
        <w:pStyle w:val="af"/>
        <w:tabs>
          <w:tab w:val="left" w:pos="709"/>
        </w:tabs>
        <w:spacing w:line="276" w:lineRule="auto"/>
        <w:ind w:left="0"/>
        <w:jc w:val="both"/>
        <w:rPr>
          <w:b/>
          <w:sz w:val="24"/>
          <w:szCs w:val="24"/>
          <w:lang w:val="uk-UA"/>
        </w:rPr>
      </w:pPr>
      <w:r>
        <w:rPr>
          <w:b/>
          <w:sz w:val="24"/>
          <w:szCs w:val="24"/>
          <w:lang w:val="uk-UA"/>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 xml:space="preserve">             </w:t>
      </w:r>
      <w:r>
        <w:rPr>
          <w:b/>
          <w:sz w:val="24"/>
          <w:szCs w:val="24"/>
        </w:rPr>
        <w:tab/>
      </w:r>
      <w:r>
        <w:rPr>
          <w:b/>
          <w:sz w:val="24"/>
          <w:szCs w:val="24"/>
          <w:lang w:val="uk-UA"/>
        </w:rPr>
        <w:t>В’ячеслав ГУБАРЬ</w:t>
      </w: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Pr="003367E4" w:rsidRDefault="00081844" w:rsidP="00081844">
      <w:pPr>
        <w:pStyle w:val="a8"/>
        <w:spacing w:line="276" w:lineRule="auto"/>
        <w:ind w:left="6804"/>
        <w:jc w:val="both"/>
        <w:rPr>
          <w:b/>
          <w:sz w:val="24"/>
          <w:szCs w:val="24"/>
        </w:rPr>
      </w:pPr>
      <w:r w:rsidRPr="003367E4">
        <w:rPr>
          <w:b/>
          <w:sz w:val="24"/>
          <w:szCs w:val="24"/>
        </w:rPr>
        <w:lastRenderedPageBreak/>
        <w:t xml:space="preserve">Додаток </w:t>
      </w:r>
      <w:r>
        <w:rPr>
          <w:b/>
          <w:sz w:val="24"/>
          <w:szCs w:val="24"/>
        </w:rPr>
        <w:t>4</w:t>
      </w:r>
    </w:p>
    <w:p w:rsidR="00081844" w:rsidRPr="003367E4" w:rsidRDefault="00081844" w:rsidP="00EF74B0">
      <w:pPr>
        <w:pStyle w:val="a8"/>
        <w:spacing w:line="276" w:lineRule="auto"/>
        <w:ind w:left="6804"/>
        <w:jc w:val="both"/>
        <w:rPr>
          <w:b/>
          <w:sz w:val="24"/>
          <w:szCs w:val="24"/>
        </w:rPr>
      </w:pPr>
      <w:r w:rsidRPr="003367E4">
        <w:rPr>
          <w:b/>
          <w:sz w:val="24"/>
          <w:szCs w:val="24"/>
        </w:rPr>
        <w:t xml:space="preserve">до </w:t>
      </w:r>
      <w:r w:rsidR="00EF74B0">
        <w:rPr>
          <w:b/>
          <w:sz w:val="24"/>
          <w:szCs w:val="24"/>
        </w:rPr>
        <w:t xml:space="preserve">рішення </w:t>
      </w:r>
      <w:r w:rsidRPr="003367E4">
        <w:rPr>
          <w:b/>
          <w:sz w:val="24"/>
          <w:szCs w:val="24"/>
        </w:rPr>
        <w:t xml:space="preserve">міської ради </w:t>
      </w:r>
    </w:p>
    <w:p w:rsidR="00081844" w:rsidRPr="003367E4" w:rsidRDefault="00081844" w:rsidP="00081844">
      <w:pPr>
        <w:pStyle w:val="a8"/>
        <w:spacing w:line="276" w:lineRule="auto"/>
        <w:ind w:left="6804"/>
        <w:jc w:val="both"/>
        <w:rPr>
          <w:b/>
          <w:sz w:val="24"/>
          <w:szCs w:val="24"/>
        </w:rPr>
      </w:pPr>
      <w:r w:rsidRPr="003367E4">
        <w:rPr>
          <w:b/>
          <w:sz w:val="24"/>
          <w:szCs w:val="24"/>
        </w:rPr>
        <w:t xml:space="preserve">від </w:t>
      </w:r>
      <w:r>
        <w:rPr>
          <w:b/>
          <w:sz w:val="24"/>
          <w:szCs w:val="24"/>
        </w:rPr>
        <w:t>25.06</w:t>
      </w:r>
      <w:r w:rsidRPr="003367E4">
        <w:rPr>
          <w:b/>
          <w:sz w:val="24"/>
          <w:szCs w:val="24"/>
        </w:rPr>
        <w:t>.2025</w:t>
      </w:r>
    </w:p>
    <w:p w:rsidR="00081844" w:rsidRPr="003367E4" w:rsidRDefault="00081844" w:rsidP="00081844">
      <w:pPr>
        <w:pStyle w:val="a8"/>
        <w:spacing w:before="240" w:line="276" w:lineRule="auto"/>
        <w:jc w:val="center"/>
        <w:rPr>
          <w:b/>
          <w:sz w:val="24"/>
          <w:szCs w:val="24"/>
        </w:rPr>
      </w:pPr>
      <w:r w:rsidRPr="003367E4">
        <w:rPr>
          <w:b/>
          <w:sz w:val="24"/>
          <w:szCs w:val="24"/>
        </w:rPr>
        <w:t>ХАРАКТЕРИСТИКА ЛОТ</w:t>
      </w:r>
      <w:r>
        <w:rPr>
          <w:b/>
          <w:sz w:val="24"/>
          <w:szCs w:val="24"/>
        </w:rPr>
        <w:t>ІВ</w:t>
      </w:r>
      <w:r w:rsidRPr="003367E4">
        <w:rPr>
          <w:b/>
          <w:sz w:val="24"/>
          <w:szCs w:val="24"/>
        </w:rPr>
        <w:t>,</w:t>
      </w:r>
    </w:p>
    <w:p w:rsidR="00081844" w:rsidRPr="003367E4" w:rsidRDefault="00081844" w:rsidP="00081844">
      <w:pPr>
        <w:pStyle w:val="a8"/>
        <w:spacing w:after="240" w:line="276" w:lineRule="auto"/>
        <w:jc w:val="center"/>
        <w:rPr>
          <w:b/>
          <w:sz w:val="24"/>
          <w:szCs w:val="24"/>
        </w:rPr>
      </w:pPr>
      <w:r w:rsidRPr="003367E4">
        <w:rPr>
          <w:b/>
          <w:sz w:val="24"/>
          <w:szCs w:val="24"/>
        </w:rPr>
        <w:t>що виставля</w:t>
      </w:r>
      <w:r>
        <w:rPr>
          <w:b/>
          <w:sz w:val="24"/>
          <w:szCs w:val="24"/>
        </w:rPr>
        <w:t>ю</w:t>
      </w:r>
      <w:r w:rsidRPr="003367E4">
        <w:rPr>
          <w:b/>
          <w:sz w:val="24"/>
          <w:szCs w:val="24"/>
        </w:rPr>
        <w:t>ться на земельні торги</w:t>
      </w:r>
    </w:p>
    <w:p w:rsidR="00081844" w:rsidRPr="003367E4" w:rsidRDefault="00081844" w:rsidP="00081844">
      <w:pPr>
        <w:pStyle w:val="a8"/>
        <w:spacing w:after="120" w:line="276" w:lineRule="auto"/>
        <w:jc w:val="center"/>
        <w:rPr>
          <w:b/>
          <w:sz w:val="24"/>
          <w:szCs w:val="24"/>
        </w:rPr>
      </w:pPr>
      <w:r w:rsidRPr="003367E4">
        <w:rPr>
          <w:b/>
          <w:sz w:val="24"/>
          <w:szCs w:val="24"/>
        </w:rPr>
        <w:t>І.</w:t>
      </w:r>
    </w:p>
    <w:p w:rsidR="00081844" w:rsidRPr="003367E4" w:rsidRDefault="00081844" w:rsidP="00081844">
      <w:pPr>
        <w:pStyle w:val="a8"/>
        <w:numPr>
          <w:ilvl w:val="0"/>
          <w:numId w:val="2"/>
        </w:numPr>
        <w:tabs>
          <w:tab w:val="left" w:pos="851"/>
          <w:tab w:val="left" w:pos="993"/>
        </w:tabs>
        <w:spacing w:line="276" w:lineRule="auto"/>
        <w:ind w:left="0" w:firstLine="567"/>
        <w:jc w:val="both"/>
        <w:rPr>
          <w:sz w:val="24"/>
          <w:szCs w:val="24"/>
        </w:rPr>
      </w:pPr>
      <w:r w:rsidRPr="003367E4">
        <w:rPr>
          <w:sz w:val="24"/>
          <w:szCs w:val="24"/>
        </w:rPr>
        <w:t xml:space="preserve">Земельна </w:t>
      </w:r>
      <w:r>
        <w:rPr>
          <w:sz w:val="24"/>
          <w:szCs w:val="24"/>
        </w:rPr>
        <w:t>ділянка – землі водного фонду</w:t>
      </w:r>
      <w:r w:rsidRPr="003367E4">
        <w:rPr>
          <w:sz w:val="24"/>
          <w:szCs w:val="24"/>
        </w:rPr>
        <w:t>.</w:t>
      </w:r>
    </w:p>
    <w:p w:rsidR="00081844" w:rsidRPr="003367E4" w:rsidRDefault="00081844" w:rsidP="00081844">
      <w:pPr>
        <w:pStyle w:val="a8"/>
        <w:numPr>
          <w:ilvl w:val="0"/>
          <w:numId w:val="2"/>
        </w:numPr>
        <w:tabs>
          <w:tab w:val="left" w:pos="851"/>
          <w:tab w:val="left" w:pos="993"/>
        </w:tabs>
        <w:spacing w:line="276" w:lineRule="auto"/>
        <w:ind w:left="0" w:firstLine="567"/>
        <w:jc w:val="both"/>
        <w:rPr>
          <w:sz w:val="24"/>
          <w:szCs w:val="24"/>
        </w:rPr>
      </w:pPr>
      <w:r w:rsidRPr="003367E4">
        <w:rPr>
          <w:sz w:val="24"/>
          <w:szCs w:val="24"/>
        </w:rPr>
        <w:t xml:space="preserve">Місце розташування – за межами населених пунктів на території </w:t>
      </w:r>
      <w:proofErr w:type="spellStart"/>
      <w:r>
        <w:rPr>
          <w:sz w:val="24"/>
          <w:szCs w:val="24"/>
        </w:rPr>
        <w:t>Гришинського</w:t>
      </w:r>
      <w:proofErr w:type="spellEnd"/>
      <w:r w:rsidRPr="003367E4">
        <w:rPr>
          <w:sz w:val="24"/>
          <w:szCs w:val="24"/>
        </w:rPr>
        <w:t xml:space="preserve"> </w:t>
      </w:r>
      <w:proofErr w:type="spellStart"/>
      <w:r w:rsidRPr="003367E4">
        <w:rPr>
          <w:sz w:val="24"/>
          <w:szCs w:val="24"/>
        </w:rPr>
        <w:t>старостинського</w:t>
      </w:r>
      <w:proofErr w:type="spellEnd"/>
      <w:r w:rsidRPr="003367E4">
        <w:rPr>
          <w:sz w:val="24"/>
          <w:szCs w:val="24"/>
        </w:rPr>
        <w:t xml:space="preserve"> округу Роменської міської територіальної громади.</w:t>
      </w:r>
    </w:p>
    <w:p w:rsidR="00081844" w:rsidRPr="003367E4" w:rsidRDefault="00081844" w:rsidP="00081844">
      <w:pPr>
        <w:pStyle w:val="a8"/>
        <w:numPr>
          <w:ilvl w:val="0"/>
          <w:numId w:val="2"/>
        </w:numPr>
        <w:tabs>
          <w:tab w:val="left" w:pos="851"/>
          <w:tab w:val="left" w:pos="993"/>
        </w:tabs>
        <w:spacing w:line="276" w:lineRule="auto"/>
        <w:ind w:left="0" w:firstLine="567"/>
        <w:jc w:val="both"/>
        <w:rPr>
          <w:rFonts w:eastAsia="Cambria"/>
          <w:sz w:val="24"/>
          <w:szCs w:val="24"/>
        </w:rPr>
      </w:pPr>
      <w:r w:rsidRPr="003367E4">
        <w:rPr>
          <w:sz w:val="24"/>
          <w:szCs w:val="24"/>
        </w:rPr>
        <w:t>Цільове призначення –</w:t>
      </w:r>
      <w:r>
        <w:rPr>
          <w:sz w:val="24"/>
          <w:szCs w:val="24"/>
          <w:shd w:val="clear" w:color="auto" w:fill="FFFFFF"/>
        </w:rPr>
        <w:t xml:space="preserve"> для рибогосподарських потреб</w:t>
      </w:r>
      <w:r w:rsidRPr="003367E4">
        <w:rPr>
          <w:rFonts w:eastAsia="Cambria"/>
          <w:sz w:val="24"/>
          <w:szCs w:val="24"/>
        </w:rPr>
        <w:t>.</w:t>
      </w:r>
    </w:p>
    <w:p w:rsidR="00081844" w:rsidRPr="003367E4" w:rsidRDefault="00081844" w:rsidP="00081844">
      <w:pPr>
        <w:pStyle w:val="a8"/>
        <w:numPr>
          <w:ilvl w:val="0"/>
          <w:numId w:val="2"/>
        </w:numPr>
        <w:tabs>
          <w:tab w:val="left" w:pos="851"/>
          <w:tab w:val="left" w:pos="993"/>
        </w:tabs>
        <w:spacing w:line="276" w:lineRule="auto"/>
        <w:ind w:left="0" w:firstLine="567"/>
        <w:jc w:val="both"/>
        <w:rPr>
          <w:sz w:val="24"/>
          <w:szCs w:val="24"/>
        </w:rPr>
      </w:pPr>
      <w:r w:rsidRPr="003367E4">
        <w:rPr>
          <w:sz w:val="24"/>
          <w:szCs w:val="24"/>
        </w:rPr>
        <w:t xml:space="preserve">Розмір земельної ділянки – </w:t>
      </w:r>
      <w:r w:rsidRPr="00D661DB">
        <w:rPr>
          <w:color w:val="000000"/>
          <w:sz w:val="24"/>
          <w:szCs w:val="24"/>
          <w:lang w:eastAsia="uk-UA"/>
        </w:rPr>
        <w:t>3,5265</w:t>
      </w:r>
      <w:r>
        <w:rPr>
          <w:color w:val="000000"/>
          <w:sz w:val="24"/>
          <w:szCs w:val="24"/>
          <w:lang w:eastAsia="uk-UA"/>
        </w:rPr>
        <w:t xml:space="preserve"> </w:t>
      </w:r>
      <w:r w:rsidRPr="003367E4">
        <w:rPr>
          <w:sz w:val="24"/>
          <w:szCs w:val="24"/>
        </w:rPr>
        <w:t>га.</w:t>
      </w:r>
    </w:p>
    <w:p w:rsidR="00081844" w:rsidRPr="003367E4" w:rsidRDefault="00081844" w:rsidP="00081844">
      <w:pPr>
        <w:pStyle w:val="a8"/>
        <w:numPr>
          <w:ilvl w:val="0"/>
          <w:numId w:val="2"/>
        </w:numPr>
        <w:tabs>
          <w:tab w:val="left" w:pos="851"/>
          <w:tab w:val="left" w:pos="993"/>
        </w:tabs>
        <w:spacing w:line="276" w:lineRule="auto"/>
        <w:ind w:left="0" w:firstLine="567"/>
        <w:jc w:val="both"/>
        <w:rPr>
          <w:rFonts w:eastAsia="Cambria"/>
          <w:sz w:val="24"/>
          <w:szCs w:val="24"/>
        </w:rPr>
      </w:pPr>
      <w:r w:rsidRPr="003367E4">
        <w:rPr>
          <w:sz w:val="24"/>
          <w:szCs w:val="24"/>
        </w:rPr>
        <w:t xml:space="preserve">Кадастровий номер: </w:t>
      </w:r>
      <w:r w:rsidRPr="00D661DB">
        <w:rPr>
          <w:color w:val="000000"/>
          <w:sz w:val="24"/>
          <w:szCs w:val="24"/>
          <w:lang w:eastAsia="uk-UA"/>
        </w:rPr>
        <w:t>5924184700:01:002:0318</w:t>
      </w:r>
      <w:r w:rsidRPr="003367E4">
        <w:rPr>
          <w:rFonts w:eastAsia="Cambria"/>
          <w:sz w:val="24"/>
          <w:szCs w:val="24"/>
        </w:rPr>
        <w:t>.</w:t>
      </w:r>
    </w:p>
    <w:p w:rsidR="00081844" w:rsidRPr="003367E4" w:rsidRDefault="00081844" w:rsidP="00081844">
      <w:pPr>
        <w:pStyle w:val="a8"/>
        <w:numPr>
          <w:ilvl w:val="0"/>
          <w:numId w:val="2"/>
        </w:numPr>
        <w:tabs>
          <w:tab w:val="left" w:pos="851"/>
          <w:tab w:val="left" w:pos="993"/>
        </w:tabs>
        <w:spacing w:line="276" w:lineRule="auto"/>
        <w:ind w:left="0" w:firstLine="567"/>
        <w:jc w:val="both"/>
        <w:rPr>
          <w:sz w:val="24"/>
          <w:szCs w:val="24"/>
        </w:rPr>
      </w:pPr>
      <w:r w:rsidRPr="003367E4">
        <w:rPr>
          <w:rFonts w:eastAsia="Cambria"/>
          <w:sz w:val="24"/>
          <w:szCs w:val="24"/>
        </w:rPr>
        <w:t xml:space="preserve">Нормативна грошова оцінка земельної ділянки – </w:t>
      </w:r>
      <w:r w:rsidRPr="00D661DB">
        <w:rPr>
          <w:color w:val="000000"/>
          <w:sz w:val="24"/>
          <w:szCs w:val="24"/>
          <w:lang w:eastAsia="uk-UA"/>
        </w:rPr>
        <w:t>36 685,76</w:t>
      </w:r>
      <w:r>
        <w:rPr>
          <w:color w:val="000000"/>
          <w:sz w:val="24"/>
          <w:szCs w:val="24"/>
          <w:lang w:eastAsia="uk-UA"/>
        </w:rPr>
        <w:t xml:space="preserve"> </w:t>
      </w:r>
      <w:r w:rsidRPr="003367E4">
        <w:rPr>
          <w:rFonts w:eastAsia="Cambria"/>
          <w:sz w:val="24"/>
          <w:szCs w:val="24"/>
        </w:rPr>
        <w:t>грн.</w:t>
      </w:r>
    </w:p>
    <w:p w:rsidR="00081844" w:rsidRPr="003367E4" w:rsidRDefault="00081844" w:rsidP="00081844">
      <w:pPr>
        <w:pStyle w:val="a8"/>
        <w:numPr>
          <w:ilvl w:val="0"/>
          <w:numId w:val="2"/>
        </w:numPr>
        <w:tabs>
          <w:tab w:val="left" w:pos="851"/>
          <w:tab w:val="left" w:pos="993"/>
        </w:tabs>
        <w:spacing w:line="276" w:lineRule="auto"/>
        <w:ind w:left="0" w:firstLine="567"/>
        <w:jc w:val="both"/>
        <w:rPr>
          <w:sz w:val="24"/>
          <w:szCs w:val="24"/>
        </w:rPr>
      </w:pPr>
      <w:r w:rsidRPr="003367E4">
        <w:rPr>
          <w:sz w:val="24"/>
          <w:szCs w:val="24"/>
        </w:rPr>
        <w:t xml:space="preserve">Стартовий розмір річної орендної плати </w:t>
      </w:r>
      <w:r w:rsidRPr="00D661DB">
        <w:rPr>
          <w:color w:val="000000"/>
          <w:sz w:val="24"/>
          <w:szCs w:val="24"/>
          <w:lang w:eastAsia="uk-UA"/>
        </w:rPr>
        <w:t>3 668,58</w:t>
      </w:r>
      <w:r>
        <w:rPr>
          <w:color w:val="000000"/>
          <w:sz w:val="24"/>
          <w:szCs w:val="24"/>
          <w:lang w:eastAsia="uk-UA"/>
        </w:rPr>
        <w:t xml:space="preserve"> </w:t>
      </w:r>
      <w:r>
        <w:rPr>
          <w:sz w:val="24"/>
          <w:szCs w:val="24"/>
        </w:rPr>
        <w:t>грн (10</w:t>
      </w:r>
      <w:r w:rsidRPr="003367E4">
        <w:rPr>
          <w:sz w:val="24"/>
          <w:szCs w:val="24"/>
        </w:rPr>
        <w:t xml:space="preserve"> % від нормативної грошової оцінки земельної ділянки).</w:t>
      </w:r>
    </w:p>
    <w:p w:rsidR="00081844" w:rsidRPr="00532ACE" w:rsidRDefault="00081844" w:rsidP="00081844">
      <w:pPr>
        <w:pStyle w:val="a8"/>
        <w:numPr>
          <w:ilvl w:val="0"/>
          <w:numId w:val="2"/>
        </w:numPr>
        <w:tabs>
          <w:tab w:val="left" w:pos="851"/>
        </w:tabs>
        <w:spacing w:line="276" w:lineRule="auto"/>
        <w:ind w:left="0" w:firstLine="567"/>
        <w:jc w:val="both"/>
        <w:rPr>
          <w:sz w:val="24"/>
          <w:szCs w:val="24"/>
        </w:rPr>
      </w:pPr>
      <w:r w:rsidRPr="00532ACE">
        <w:rPr>
          <w:sz w:val="24"/>
          <w:szCs w:val="24"/>
        </w:rPr>
        <w:t>Умови використання земельної ділянки – земельна ділянка передбачена для використання в комплексі з водним об’єктом (ставком).</w:t>
      </w:r>
    </w:p>
    <w:p w:rsidR="00081844" w:rsidRPr="00532ACE" w:rsidRDefault="00081844" w:rsidP="00081844">
      <w:pPr>
        <w:pStyle w:val="a8"/>
        <w:numPr>
          <w:ilvl w:val="0"/>
          <w:numId w:val="2"/>
        </w:numPr>
        <w:tabs>
          <w:tab w:val="left" w:pos="851"/>
        </w:tabs>
        <w:spacing w:line="276" w:lineRule="auto"/>
        <w:ind w:left="0" w:firstLine="567"/>
        <w:jc w:val="both"/>
        <w:rPr>
          <w:sz w:val="24"/>
          <w:szCs w:val="24"/>
        </w:rPr>
      </w:pPr>
      <w:r w:rsidRPr="00532ACE">
        <w:rPr>
          <w:sz w:val="24"/>
          <w:szCs w:val="24"/>
        </w:rPr>
        <w:t xml:space="preserve">Площа водного об’єкта (ставка) </w:t>
      </w:r>
      <w:proofErr w:type="spellStart"/>
      <w:r w:rsidRPr="00532ACE">
        <w:rPr>
          <w:sz w:val="24"/>
          <w:szCs w:val="24"/>
        </w:rPr>
        <w:t>зідно</w:t>
      </w:r>
      <w:proofErr w:type="spellEnd"/>
      <w:r w:rsidRPr="00532ACE">
        <w:rPr>
          <w:sz w:val="24"/>
          <w:szCs w:val="24"/>
        </w:rPr>
        <w:t xml:space="preserve"> паспорта водного об’єкта </w:t>
      </w:r>
      <w:r>
        <w:rPr>
          <w:sz w:val="24"/>
          <w:szCs w:val="24"/>
        </w:rPr>
        <w:t>1,4950</w:t>
      </w:r>
      <w:r w:rsidRPr="00532ACE">
        <w:rPr>
          <w:sz w:val="24"/>
          <w:szCs w:val="24"/>
        </w:rPr>
        <w:t xml:space="preserve"> га.</w:t>
      </w:r>
    </w:p>
    <w:p w:rsidR="00081844" w:rsidRPr="003367E4" w:rsidRDefault="00081844" w:rsidP="00081844">
      <w:pPr>
        <w:pStyle w:val="a8"/>
        <w:spacing w:after="120" w:line="276" w:lineRule="auto"/>
        <w:jc w:val="center"/>
        <w:rPr>
          <w:b/>
          <w:sz w:val="24"/>
          <w:szCs w:val="24"/>
        </w:rPr>
      </w:pPr>
      <w:r w:rsidRPr="003367E4">
        <w:rPr>
          <w:b/>
          <w:sz w:val="24"/>
          <w:szCs w:val="24"/>
        </w:rPr>
        <w:t>ІІ.</w:t>
      </w:r>
    </w:p>
    <w:p w:rsidR="00081844" w:rsidRPr="003367E4" w:rsidRDefault="00081844" w:rsidP="00081844">
      <w:pPr>
        <w:pStyle w:val="a8"/>
        <w:numPr>
          <w:ilvl w:val="0"/>
          <w:numId w:val="38"/>
        </w:numPr>
        <w:tabs>
          <w:tab w:val="left" w:pos="851"/>
          <w:tab w:val="left" w:pos="993"/>
        </w:tabs>
        <w:spacing w:line="276" w:lineRule="auto"/>
        <w:ind w:left="0" w:firstLine="567"/>
        <w:jc w:val="both"/>
        <w:rPr>
          <w:sz w:val="24"/>
          <w:szCs w:val="24"/>
        </w:rPr>
      </w:pPr>
      <w:r w:rsidRPr="003367E4">
        <w:rPr>
          <w:sz w:val="24"/>
          <w:szCs w:val="24"/>
        </w:rPr>
        <w:t xml:space="preserve">Земельна </w:t>
      </w:r>
      <w:r>
        <w:rPr>
          <w:sz w:val="24"/>
          <w:szCs w:val="24"/>
        </w:rPr>
        <w:t>ділянка – землі водного фонду</w:t>
      </w:r>
      <w:r w:rsidRPr="003367E4">
        <w:rPr>
          <w:sz w:val="24"/>
          <w:szCs w:val="24"/>
        </w:rPr>
        <w:t>.</w:t>
      </w:r>
    </w:p>
    <w:p w:rsidR="00081844" w:rsidRPr="003367E4" w:rsidRDefault="00081844" w:rsidP="00081844">
      <w:pPr>
        <w:pStyle w:val="a8"/>
        <w:numPr>
          <w:ilvl w:val="0"/>
          <w:numId w:val="38"/>
        </w:numPr>
        <w:tabs>
          <w:tab w:val="left" w:pos="851"/>
          <w:tab w:val="left" w:pos="993"/>
        </w:tabs>
        <w:spacing w:line="276" w:lineRule="auto"/>
        <w:ind w:left="0" w:firstLine="567"/>
        <w:jc w:val="both"/>
        <w:rPr>
          <w:sz w:val="24"/>
          <w:szCs w:val="24"/>
        </w:rPr>
      </w:pPr>
      <w:r w:rsidRPr="003367E4">
        <w:rPr>
          <w:sz w:val="24"/>
          <w:szCs w:val="24"/>
        </w:rPr>
        <w:t xml:space="preserve">Місце розташування – за межами населених пунктів на території </w:t>
      </w:r>
      <w:proofErr w:type="spellStart"/>
      <w:r>
        <w:rPr>
          <w:sz w:val="24"/>
          <w:szCs w:val="24"/>
        </w:rPr>
        <w:t>Рогинського</w:t>
      </w:r>
      <w:proofErr w:type="spellEnd"/>
      <w:r w:rsidRPr="003367E4">
        <w:rPr>
          <w:sz w:val="24"/>
          <w:szCs w:val="24"/>
        </w:rPr>
        <w:t xml:space="preserve"> </w:t>
      </w:r>
      <w:proofErr w:type="spellStart"/>
      <w:r w:rsidRPr="003367E4">
        <w:rPr>
          <w:sz w:val="24"/>
          <w:szCs w:val="24"/>
        </w:rPr>
        <w:t>старостинського</w:t>
      </w:r>
      <w:proofErr w:type="spellEnd"/>
      <w:r w:rsidRPr="003367E4">
        <w:rPr>
          <w:sz w:val="24"/>
          <w:szCs w:val="24"/>
        </w:rPr>
        <w:t xml:space="preserve"> округу Роменської міської територіальної громади.</w:t>
      </w:r>
    </w:p>
    <w:p w:rsidR="00081844" w:rsidRPr="003367E4" w:rsidRDefault="00081844" w:rsidP="00081844">
      <w:pPr>
        <w:pStyle w:val="a8"/>
        <w:numPr>
          <w:ilvl w:val="0"/>
          <w:numId w:val="38"/>
        </w:numPr>
        <w:tabs>
          <w:tab w:val="left" w:pos="851"/>
          <w:tab w:val="left" w:pos="993"/>
        </w:tabs>
        <w:spacing w:line="276" w:lineRule="auto"/>
        <w:ind w:left="0" w:firstLine="567"/>
        <w:jc w:val="both"/>
        <w:rPr>
          <w:rFonts w:eastAsia="Cambria"/>
          <w:sz w:val="24"/>
          <w:szCs w:val="24"/>
        </w:rPr>
      </w:pPr>
      <w:r w:rsidRPr="003367E4">
        <w:rPr>
          <w:sz w:val="24"/>
          <w:szCs w:val="24"/>
        </w:rPr>
        <w:t>Цільове призначення –</w:t>
      </w:r>
      <w:r>
        <w:rPr>
          <w:sz w:val="24"/>
          <w:szCs w:val="24"/>
          <w:shd w:val="clear" w:color="auto" w:fill="FFFFFF"/>
        </w:rPr>
        <w:t xml:space="preserve"> для рибогосподарських потреб</w:t>
      </w:r>
      <w:r w:rsidRPr="003367E4">
        <w:rPr>
          <w:rFonts w:eastAsia="Cambria"/>
          <w:sz w:val="24"/>
          <w:szCs w:val="24"/>
        </w:rPr>
        <w:t>.</w:t>
      </w:r>
    </w:p>
    <w:p w:rsidR="00081844" w:rsidRPr="003367E4" w:rsidRDefault="00081844" w:rsidP="00081844">
      <w:pPr>
        <w:pStyle w:val="a8"/>
        <w:numPr>
          <w:ilvl w:val="0"/>
          <w:numId w:val="38"/>
        </w:numPr>
        <w:tabs>
          <w:tab w:val="left" w:pos="851"/>
          <w:tab w:val="left" w:pos="993"/>
        </w:tabs>
        <w:spacing w:line="276" w:lineRule="auto"/>
        <w:ind w:left="0" w:firstLine="567"/>
        <w:jc w:val="both"/>
        <w:rPr>
          <w:sz w:val="24"/>
          <w:szCs w:val="24"/>
        </w:rPr>
      </w:pPr>
      <w:r w:rsidRPr="003367E4">
        <w:rPr>
          <w:sz w:val="24"/>
          <w:szCs w:val="24"/>
        </w:rPr>
        <w:t xml:space="preserve">Розмір земельної ділянки – </w:t>
      </w:r>
      <w:r w:rsidRPr="00D661DB">
        <w:rPr>
          <w:color w:val="000000"/>
          <w:sz w:val="24"/>
          <w:szCs w:val="24"/>
          <w:lang w:eastAsia="uk-UA"/>
        </w:rPr>
        <w:t>2,2586</w:t>
      </w:r>
      <w:r>
        <w:rPr>
          <w:color w:val="000000"/>
          <w:sz w:val="24"/>
          <w:szCs w:val="24"/>
          <w:lang w:eastAsia="uk-UA"/>
        </w:rPr>
        <w:t xml:space="preserve"> </w:t>
      </w:r>
      <w:r w:rsidRPr="003367E4">
        <w:rPr>
          <w:sz w:val="24"/>
          <w:szCs w:val="24"/>
        </w:rPr>
        <w:t>га.</w:t>
      </w:r>
    </w:p>
    <w:p w:rsidR="00081844" w:rsidRPr="003367E4" w:rsidRDefault="00081844" w:rsidP="00081844">
      <w:pPr>
        <w:pStyle w:val="a8"/>
        <w:numPr>
          <w:ilvl w:val="0"/>
          <w:numId w:val="38"/>
        </w:numPr>
        <w:tabs>
          <w:tab w:val="left" w:pos="851"/>
          <w:tab w:val="left" w:pos="993"/>
        </w:tabs>
        <w:spacing w:line="276" w:lineRule="auto"/>
        <w:ind w:left="0" w:firstLine="567"/>
        <w:jc w:val="both"/>
        <w:rPr>
          <w:rFonts w:eastAsia="Cambria"/>
          <w:sz w:val="24"/>
          <w:szCs w:val="24"/>
        </w:rPr>
      </w:pPr>
      <w:r w:rsidRPr="003367E4">
        <w:rPr>
          <w:sz w:val="24"/>
          <w:szCs w:val="24"/>
        </w:rPr>
        <w:t xml:space="preserve">Кадастровий номер: </w:t>
      </w:r>
      <w:r w:rsidRPr="00D661DB">
        <w:rPr>
          <w:color w:val="000000"/>
          <w:sz w:val="24"/>
          <w:szCs w:val="24"/>
          <w:lang w:eastAsia="uk-UA"/>
        </w:rPr>
        <w:t>5924188500:01:008:0086</w:t>
      </w:r>
      <w:r w:rsidRPr="003367E4">
        <w:rPr>
          <w:rFonts w:eastAsia="Cambria"/>
          <w:sz w:val="24"/>
          <w:szCs w:val="24"/>
        </w:rPr>
        <w:t>.</w:t>
      </w:r>
    </w:p>
    <w:p w:rsidR="00081844" w:rsidRPr="003367E4" w:rsidRDefault="00081844" w:rsidP="00081844">
      <w:pPr>
        <w:pStyle w:val="a8"/>
        <w:numPr>
          <w:ilvl w:val="0"/>
          <w:numId w:val="38"/>
        </w:numPr>
        <w:tabs>
          <w:tab w:val="left" w:pos="851"/>
          <w:tab w:val="left" w:pos="993"/>
        </w:tabs>
        <w:spacing w:line="276" w:lineRule="auto"/>
        <w:ind w:left="0" w:firstLine="567"/>
        <w:jc w:val="both"/>
        <w:rPr>
          <w:sz w:val="24"/>
          <w:szCs w:val="24"/>
        </w:rPr>
      </w:pPr>
      <w:r w:rsidRPr="003367E4">
        <w:rPr>
          <w:rFonts w:eastAsia="Cambria"/>
          <w:sz w:val="24"/>
          <w:szCs w:val="24"/>
        </w:rPr>
        <w:t xml:space="preserve">Нормативна грошова оцінка земельної ділянки – </w:t>
      </w:r>
      <w:r w:rsidRPr="00D661DB">
        <w:rPr>
          <w:color w:val="000000"/>
          <w:sz w:val="24"/>
          <w:szCs w:val="24"/>
          <w:lang w:eastAsia="uk-UA"/>
        </w:rPr>
        <w:t>35 112,78</w:t>
      </w:r>
      <w:r>
        <w:rPr>
          <w:color w:val="000000"/>
          <w:sz w:val="24"/>
          <w:szCs w:val="24"/>
          <w:lang w:eastAsia="uk-UA"/>
        </w:rPr>
        <w:t xml:space="preserve"> </w:t>
      </w:r>
      <w:r w:rsidRPr="003367E4">
        <w:rPr>
          <w:rFonts w:eastAsia="Cambria"/>
          <w:sz w:val="24"/>
          <w:szCs w:val="24"/>
        </w:rPr>
        <w:t>грн.</w:t>
      </w:r>
    </w:p>
    <w:p w:rsidR="00081844" w:rsidRPr="003367E4" w:rsidRDefault="00081844" w:rsidP="00081844">
      <w:pPr>
        <w:pStyle w:val="a8"/>
        <w:numPr>
          <w:ilvl w:val="0"/>
          <w:numId w:val="38"/>
        </w:numPr>
        <w:tabs>
          <w:tab w:val="left" w:pos="851"/>
          <w:tab w:val="left" w:pos="993"/>
        </w:tabs>
        <w:spacing w:line="276" w:lineRule="auto"/>
        <w:ind w:left="0" w:firstLine="567"/>
        <w:jc w:val="both"/>
        <w:rPr>
          <w:sz w:val="24"/>
          <w:szCs w:val="24"/>
        </w:rPr>
      </w:pPr>
      <w:r w:rsidRPr="003367E4">
        <w:rPr>
          <w:sz w:val="24"/>
          <w:szCs w:val="24"/>
        </w:rPr>
        <w:t xml:space="preserve">Стартовий розмір річної орендної плати </w:t>
      </w:r>
      <w:r w:rsidRPr="00D661DB">
        <w:rPr>
          <w:color w:val="000000"/>
          <w:sz w:val="24"/>
          <w:szCs w:val="24"/>
          <w:lang w:eastAsia="uk-UA"/>
        </w:rPr>
        <w:t>3 511,28</w:t>
      </w:r>
      <w:r>
        <w:rPr>
          <w:color w:val="000000"/>
          <w:sz w:val="24"/>
          <w:szCs w:val="24"/>
          <w:lang w:eastAsia="uk-UA"/>
        </w:rPr>
        <w:t xml:space="preserve"> </w:t>
      </w:r>
      <w:r>
        <w:rPr>
          <w:sz w:val="24"/>
          <w:szCs w:val="24"/>
        </w:rPr>
        <w:t>грн (10</w:t>
      </w:r>
      <w:r w:rsidRPr="003367E4">
        <w:rPr>
          <w:sz w:val="24"/>
          <w:szCs w:val="24"/>
        </w:rPr>
        <w:t xml:space="preserve"> % від нормативної грошової оцінки земельної ділянки).</w:t>
      </w:r>
    </w:p>
    <w:p w:rsidR="00081844" w:rsidRPr="00532ACE" w:rsidRDefault="00081844" w:rsidP="00081844">
      <w:pPr>
        <w:pStyle w:val="a8"/>
        <w:numPr>
          <w:ilvl w:val="0"/>
          <w:numId w:val="38"/>
        </w:numPr>
        <w:tabs>
          <w:tab w:val="left" w:pos="851"/>
        </w:tabs>
        <w:spacing w:line="276" w:lineRule="auto"/>
        <w:ind w:left="0" w:firstLine="567"/>
        <w:jc w:val="both"/>
        <w:rPr>
          <w:sz w:val="24"/>
          <w:szCs w:val="24"/>
        </w:rPr>
      </w:pPr>
      <w:r w:rsidRPr="00532ACE">
        <w:rPr>
          <w:sz w:val="24"/>
          <w:szCs w:val="24"/>
        </w:rPr>
        <w:t>Умови використання земельної ділянки – земельна ділянка передбачена для використання в комплексі з водним об’єктом (ставком).</w:t>
      </w:r>
    </w:p>
    <w:p w:rsidR="00081844" w:rsidRPr="00532ACE" w:rsidRDefault="00081844" w:rsidP="00081844">
      <w:pPr>
        <w:pStyle w:val="a8"/>
        <w:numPr>
          <w:ilvl w:val="0"/>
          <w:numId w:val="38"/>
        </w:numPr>
        <w:tabs>
          <w:tab w:val="left" w:pos="851"/>
        </w:tabs>
        <w:spacing w:line="276" w:lineRule="auto"/>
        <w:ind w:left="0" w:firstLine="567"/>
        <w:jc w:val="both"/>
        <w:rPr>
          <w:sz w:val="24"/>
          <w:szCs w:val="24"/>
        </w:rPr>
      </w:pPr>
      <w:r w:rsidRPr="00532ACE">
        <w:rPr>
          <w:sz w:val="24"/>
          <w:szCs w:val="24"/>
        </w:rPr>
        <w:t xml:space="preserve">Площа водного об’єкта (ставка) </w:t>
      </w:r>
      <w:proofErr w:type="spellStart"/>
      <w:r w:rsidRPr="00532ACE">
        <w:rPr>
          <w:sz w:val="24"/>
          <w:szCs w:val="24"/>
        </w:rPr>
        <w:t>зідно</w:t>
      </w:r>
      <w:proofErr w:type="spellEnd"/>
      <w:r w:rsidRPr="00532ACE">
        <w:rPr>
          <w:sz w:val="24"/>
          <w:szCs w:val="24"/>
        </w:rPr>
        <w:t xml:space="preserve"> паспорта водного об’єкта </w:t>
      </w:r>
      <w:r>
        <w:rPr>
          <w:sz w:val="24"/>
          <w:szCs w:val="24"/>
        </w:rPr>
        <w:t>1,9000</w:t>
      </w:r>
      <w:r w:rsidRPr="00532ACE">
        <w:rPr>
          <w:sz w:val="24"/>
          <w:szCs w:val="24"/>
        </w:rPr>
        <w:t xml:space="preserve"> га.</w:t>
      </w: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EF74B0" w:rsidRPr="00EF74B0" w:rsidRDefault="00EF74B0" w:rsidP="00EF74B0">
      <w:pPr>
        <w:pStyle w:val="af"/>
        <w:tabs>
          <w:tab w:val="left" w:pos="709"/>
        </w:tabs>
        <w:spacing w:line="276" w:lineRule="auto"/>
        <w:ind w:left="0"/>
        <w:jc w:val="both"/>
        <w:rPr>
          <w:b/>
          <w:sz w:val="24"/>
          <w:szCs w:val="24"/>
          <w:lang w:val="uk-UA"/>
        </w:rPr>
      </w:pPr>
      <w:r>
        <w:rPr>
          <w:b/>
          <w:sz w:val="24"/>
          <w:szCs w:val="24"/>
          <w:lang w:val="uk-UA"/>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 xml:space="preserve">             </w:t>
      </w:r>
      <w:r>
        <w:rPr>
          <w:b/>
          <w:sz w:val="24"/>
          <w:szCs w:val="24"/>
        </w:rPr>
        <w:tab/>
      </w:r>
      <w:r>
        <w:rPr>
          <w:b/>
          <w:sz w:val="24"/>
          <w:szCs w:val="24"/>
          <w:lang w:val="uk-UA"/>
        </w:rPr>
        <w:t>В’ячеслав ГУБАРЬ</w:t>
      </w: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081844" w:rsidRDefault="00081844" w:rsidP="00081844">
      <w:pPr>
        <w:pStyle w:val="a8"/>
        <w:spacing w:line="276" w:lineRule="auto"/>
        <w:ind w:left="6804"/>
        <w:jc w:val="both"/>
        <w:rPr>
          <w:b/>
          <w:sz w:val="24"/>
          <w:szCs w:val="24"/>
        </w:rPr>
      </w:pPr>
    </w:p>
    <w:p w:rsidR="00AB577F" w:rsidRDefault="00AB577F" w:rsidP="00AE496F">
      <w:pPr>
        <w:pStyle w:val="a8"/>
        <w:spacing w:line="276" w:lineRule="auto"/>
        <w:ind w:left="6804"/>
        <w:jc w:val="both"/>
        <w:rPr>
          <w:b/>
          <w:sz w:val="24"/>
          <w:szCs w:val="24"/>
        </w:rPr>
      </w:pPr>
    </w:p>
    <w:p w:rsidR="00EF74B0" w:rsidRDefault="00EF74B0" w:rsidP="00AE496F">
      <w:pPr>
        <w:pStyle w:val="a8"/>
        <w:spacing w:line="276" w:lineRule="auto"/>
        <w:ind w:left="6804"/>
        <w:jc w:val="both"/>
        <w:rPr>
          <w:b/>
          <w:sz w:val="24"/>
          <w:szCs w:val="24"/>
        </w:rPr>
      </w:pPr>
    </w:p>
    <w:p w:rsidR="00EF74B0" w:rsidRDefault="00EF74B0" w:rsidP="00AE496F">
      <w:pPr>
        <w:pStyle w:val="a8"/>
        <w:spacing w:line="276" w:lineRule="auto"/>
        <w:ind w:left="6804"/>
        <w:jc w:val="both"/>
        <w:rPr>
          <w:b/>
          <w:sz w:val="24"/>
          <w:szCs w:val="24"/>
        </w:rPr>
      </w:pPr>
    </w:p>
    <w:p w:rsidR="00EF74B0" w:rsidRDefault="00EF74B0" w:rsidP="00AE496F">
      <w:pPr>
        <w:pStyle w:val="a8"/>
        <w:spacing w:line="276" w:lineRule="auto"/>
        <w:ind w:left="6804"/>
        <w:jc w:val="both"/>
        <w:rPr>
          <w:b/>
          <w:sz w:val="24"/>
          <w:szCs w:val="24"/>
        </w:rPr>
      </w:pPr>
    </w:p>
    <w:p w:rsidR="00F836F3" w:rsidRDefault="00F836F3" w:rsidP="00AE496F">
      <w:pPr>
        <w:pStyle w:val="a8"/>
        <w:spacing w:line="276" w:lineRule="auto"/>
        <w:ind w:left="6804"/>
        <w:jc w:val="both"/>
        <w:rPr>
          <w:b/>
          <w:sz w:val="24"/>
          <w:szCs w:val="24"/>
        </w:rPr>
      </w:pPr>
    </w:p>
    <w:p w:rsidR="00F836F3" w:rsidRDefault="00F836F3" w:rsidP="00AE496F">
      <w:pPr>
        <w:pStyle w:val="a8"/>
        <w:spacing w:line="276" w:lineRule="auto"/>
        <w:ind w:left="6804"/>
        <w:jc w:val="both"/>
        <w:rPr>
          <w:b/>
          <w:sz w:val="24"/>
          <w:szCs w:val="24"/>
        </w:rPr>
      </w:pPr>
    </w:p>
    <w:p w:rsidR="00081844" w:rsidRPr="003367E4" w:rsidRDefault="00081844" w:rsidP="00081844">
      <w:pPr>
        <w:pStyle w:val="a8"/>
        <w:spacing w:line="276" w:lineRule="auto"/>
        <w:ind w:left="6804"/>
        <w:jc w:val="both"/>
        <w:rPr>
          <w:b/>
          <w:sz w:val="24"/>
          <w:szCs w:val="24"/>
        </w:rPr>
      </w:pPr>
      <w:r w:rsidRPr="003367E4">
        <w:rPr>
          <w:b/>
          <w:sz w:val="24"/>
          <w:szCs w:val="24"/>
        </w:rPr>
        <w:lastRenderedPageBreak/>
        <w:t xml:space="preserve">Додаток </w:t>
      </w:r>
      <w:r>
        <w:rPr>
          <w:b/>
          <w:sz w:val="24"/>
          <w:szCs w:val="24"/>
        </w:rPr>
        <w:t>5</w:t>
      </w:r>
    </w:p>
    <w:p w:rsidR="00081844" w:rsidRPr="003367E4" w:rsidRDefault="00EF74B0" w:rsidP="00EF74B0">
      <w:pPr>
        <w:pStyle w:val="a8"/>
        <w:spacing w:line="276" w:lineRule="auto"/>
        <w:ind w:left="6804"/>
        <w:jc w:val="both"/>
        <w:rPr>
          <w:b/>
          <w:sz w:val="24"/>
          <w:szCs w:val="24"/>
        </w:rPr>
      </w:pPr>
      <w:r>
        <w:rPr>
          <w:b/>
          <w:sz w:val="24"/>
          <w:szCs w:val="24"/>
        </w:rPr>
        <w:t xml:space="preserve">до  рішення </w:t>
      </w:r>
      <w:r w:rsidR="00081844" w:rsidRPr="003367E4">
        <w:rPr>
          <w:b/>
          <w:sz w:val="24"/>
          <w:szCs w:val="24"/>
        </w:rPr>
        <w:t>міської ради</w:t>
      </w:r>
    </w:p>
    <w:p w:rsidR="00081844" w:rsidRPr="003367E4" w:rsidRDefault="00081844" w:rsidP="00081844">
      <w:pPr>
        <w:pStyle w:val="a8"/>
        <w:spacing w:line="276" w:lineRule="auto"/>
        <w:ind w:left="6804"/>
        <w:jc w:val="both"/>
        <w:rPr>
          <w:b/>
          <w:sz w:val="24"/>
          <w:szCs w:val="24"/>
        </w:rPr>
      </w:pPr>
      <w:r w:rsidRPr="003367E4">
        <w:rPr>
          <w:b/>
          <w:sz w:val="24"/>
          <w:szCs w:val="24"/>
        </w:rPr>
        <w:t xml:space="preserve">від </w:t>
      </w:r>
      <w:r>
        <w:rPr>
          <w:b/>
          <w:sz w:val="24"/>
          <w:szCs w:val="24"/>
        </w:rPr>
        <w:t>25.06</w:t>
      </w:r>
      <w:r w:rsidRPr="003367E4">
        <w:rPr>
          <w:b/>
          <w:sz w:val="24"/>
          <w:szCs w:val="24"/>
        </w:rPr>
        <w:t>.2025</w:t>
      </w:r>
    </w:p>
    <w:p w:rsidR="00081844" w:rsidRDefault="00081844" w:rsidP="00081844">
      <w:pPr>
        <w:pStyle w:val="a8"/>
        <w:spacing w:before="240" w:after="240" w:line="276" w:lineRule="auto"/>
        <w:jc w:val="center"/>
        <w:rPr>
          <w:b/>
          <w:sz w:val="24"/>
          <w:szCs w:val="24"/>
        </w:rPr>
      </w:pPr>
      <w:r w:rsidRPr="003367E4">
        <w:rPr>
          <w:b/>
          <w:sz w:val="24"/>
          <w:szCs w:val="24"/>
        </w:rPr>
        <w:t>Істотні умови договор</w:t>
      </w:r>
      <w:r>
        <w:rPr>
          <w:b/>
          <w:sz w:val="24"/>
          <w:szCs w:val="24"/>
        </w:rPr>
        <w:t>ів</w:t>
      </w:r>
      <w:r w:rsidRPr="003367E4">
        <w:rPr>
          <w:b/>
          <w:sz w:val="24"/>
          <w:szCs w:val="24"/>
        </w:rPr>
        <w:t xml:space="preserve"> оренди земельн</w:t>
      </w:r>
      <w:r>
        <w:rPr>
          <w:b/>
          <w:sz w:val="24"/>
          <w:szCs w:val="24"/>
        </w:rPr>
        <w:t>их</w:t>
      </w:r>
      <w:r w:rsidRPr="003367E4">
        <w:rPr>
          <w:b/>
          <w:sz w:val="24"/>
          <w:szCs w:val="24"/>
        </w:rPr>
        <w:t xml:space="preserve"> ділян</w:t>
      </w:r>
      <w:r>
        <w:rPr>
          <w:b/>
          <w:sz w:val="24"/>
          <w:szCs w:val="24"/>
        </w:rPr>
        <w:t>ок комунальної власності Роменської міської ради</w:t>
      </w:r>
      <w:r w:rsidRPr="003367E4">
        <w:rPr>
          <w:b/>
          <w:sz w:val="24"/>
          <w:szCs w:val="24"/>
        </w:rPr>
        <w:t>,</w:t>
      </w:r>
      <w:r>
        <w:rPr>
          <w:b/>
          <w:sz w:val="24"/>
          <w:szCs w:val="24"/>
        </w:rPr>
        <w:t xml:space="preserve"> </w:t>
      </w:r>
      <w:r w:rsidRPr="003367E4">
        <w:rPr>
          <w:b/>
          <w:sz w:val="24"/>
          <w:szCs w:val="24"/>
        </w:rPr>
        <w:t>що виставля</w:t>
      </w:r>
      <w:r>
        <w:rPr>
          <w:b/>
          <w:sz w:val="24"/>
          <w:szCs w:val="24"/>
        </w:rPr>
        <w:t>ю</w:t>
      </w:r>
      <w:r w:rsidRPr="003367E4">
        <w:rPr>
          <w:b/>
          <w:sz w:val="24"/>
          <w:szCs w:val="24"/>
        </w:rPr>
        <w:t>ться на земельні торги</w:t>
      </w:r>
    </w:p>
    <w:p w:rsidR="00081844" w:rsidRPr="00002631" w:rsidRDefault="00081844" w:rsidP="00081844">
      <w:pPr>
        <w:pStyle w:val="a8"/>
        <w:numPr>
          <w:ilvl w:val="0"/>
          <w:numId w:val="44"/>
        </w:numPr>
        <w:spacing w:before="240" w:line="276" w:lineRule="auto"/>
        <w:ind w:left="1077"/>
        <w:jc w:val="center"/>
        <w:rPr>
          <w:b/>
          <w:sz w:val="24"/>
          <w:szCs w:val="24"/>
        </w:rPr>
      </w:pPr>
    </w:p>
    <w:p w:rsidR="00081844" w:rsidRPr="00D20C39" w:rsidRDefault="00081844" w:rsidP="00081844">
      <w:pPr>
        <w:pStyle w:val="a8"/>
        <w:numPr>
          <w:ilvl w:val="0"/>
          <w:numId w:val="3"/>
        </w:numPr>
        <w:tabs>
          <w:tab w:val="left" w:pos="993"/>
        </w:tabs>
        <w:spacing w:line="276" w:lineRule="auto"/>
        <w:ind w:left="0" w:firstLine="698"/>
        <w:jc w:val="both"/>
        <w:rPr>
          <w:sz w:val="24"/>
          <w:szCs w:val="24"/>
        </w:rPr>
      </w:pPr>
      <w:r>
        <w:rPr>
          <w:sz w:val="24"/>
          <w:szCs w:val="24"/>
        </w:rPr>
        <w:t>Термін оренди – 10</w:t>
      </w:r>
      <w:r w:rsidRPr="003400F0">
        <w:rPr>
          <w:sz w:val="24"/>
          <w:szCs w:val="24"/>
        </w:rPr>
        <w:t xml:space="preserve"> років (земельні ділянки </w:t>
      </w:r>
      <w:r>
        <w:rPr>
          <w:sz w:val="24"/>
          <w:szCs w:val="24"/>
        </w:rPr>
        <w:t>водного фонду згідно з додатком 2)</w:t>
      </w:r>
      <w:r w:rsidRPr="003400F0">
        <w:rPr>
          <w:sz w:val="24"/>
          <w:szCs w:val="24"/>
        </w:rPr>
        <w:t>.</w:t>
      </w:r>
    </w:p>
    <w:p w:rsidR="00081844" w:rsidRPr="003367E4" w:rsidRDefault="00081844" w:rsidP="00081844">
      <w:pPr>
        <w:pStyle w:val="a8"/>
        <w:numPr>
          <w:ilvl w:val="0"/>
          <w:numId w:val="3"/>
        </w:numPr>
        <w:tabs>
          <w:tab w:val="left" w:pos="993"/>
        </w:tabs>
        <w:spacing w:line="276" w:lineRule="auto"/>
        <w:ind w:left="0" w:firstLine="698"/>
        <w:jc w:val="both"/>
        <w:rPr>
          <w:sz w:val="24"/>
          <w:szCs w:val="24"/>
        </w:rPr>
      </w:pPr>
      <w:r w:rsidRPr="003367E4">
        <w:rPr>
          <w:sz w:val="24"/>
          <w:szCs w:val="24"/>
        </w:rPr>
        <w:t>Розмір річної орендної плати визначається на земельних торгах (з урахуванням індексу інфляції).</w:t>
      </w:r>
    </w:p>
    <w:p w:rsidR="00081844" w:rsidRDefault="00081844" w:rsidP="00081844">
      <w:pPr>
        <w:pStyle w:val="a8"/>
        <w:numPr>
          <w:ilvl w:val="0"/>
          <w:numId w:val="3"/>
        </w:numPr>
        <w:tabs>
          <w:tab w:val="left" w:pos="993"/>
        </w:tabs>
        <w:spacing w:line="276" w:lineRule="auto"/>
        <w:ind w:left="0" w:firstLine="698"/>
        <w:jc w:val="both"/>
        <w:rPr>
          <w:rFonts w:eastAsia="Cambria"/>
          <w:sz w:val="24"/>
          <w:szCs w:val="24"/>
        </w:rPr>
      </w:pPr>
      <w:r w:rsidRPr="003367E4">
        <w:rPr>
          <w:sz w:val="24"/>
          <w:szCs w:val="24"/>
        </w:rPr>
        <w:t>Цільове призн</w:t>
      </w:r>
      <w:r>
        <w:rPr>
          <w:sz w:val="24"/>
          <w:szCs w:val="24"/>
        </w:rPr>
        <w:t>ачення: для рибогосподарських потреб</w:t>
      </w:r>
      <w:r w:rsidRPr="003367E4">
        <w:rPr>
          <w:sz w:val="24"/>
          <w:szCs w:val="24"/>
        </w:rPr>
        <w:t>.</w:t>
      </w:r>
    </w:p>
    <w:p w:rsidR="00081844" w:rsidRPr="00F836F3" w:rsidRDefault="00081844" w:rsidP="00081844">
      <w:pPr>
        <w:pStyle w:val="a8"/>
        <w:numPr>
          <w:ilvl w:val="0"/>
          <w:numId w:val="3"/>
        </w:numPr>
        <w:tabs>
          <w:tab w:val="left" w:pos="993"/>
        </w:tabs>
        <w:spacing w:line="276" w:lineRule="auto"/>
        <w:ind w:left="0" w:firstLine="698"/>
        <w:jc w:val="both"/>
        <w:rPr>
          <w:rFonts w:eastAsia="Cambria"/>
          <w:sz w:val="24"/>
          <w:szCs w:val="24"/>
        </w:rPr>
      </w:pPr>
      <w:r w:rsidRPr="00F836F3">
        <w:rPr>
          <w:sz w:val="24"/>
          <w:szCs w:val="24"/>
        </w:rPr>
        <w:t>Умови використання земельних ділянок: земельна ділянка передбачена для використання в комплексі з водним об’єктом (ставком).</w:t>
      </w:r>
    </w:p>
    <w:p w:rsidR="00081844" w:rsidRPr="003367E4" w:rsidRDefault="00081844" w:rsidP="00081844">
      <w:pPr>
        <w:pStyle w:val="a8"/>
        <w:numPr>
          <w:ilvl w:val="0"/>
          <w:numId w:val="3"/>
        </w:numPr>
        <w:tabs>
          <w:tab w:val="left" w:pos="993"/>
        </w:tabs>
        <w:spacing w:line="276" w:lineRule="auto"/>
        <w:ind w:left="0" w:firstLine="698"/>
        <w:jc w:val="both"/>
        <w:rPr>
          <w:sz w:val="24"/>
          <w:szCs w:val="24"/>
        </w:rPr>
      </w:pPr>
      <w:r w:rsidRPr="003367E4">
        <w:rPr>
          <w:sz w:val="24"/>
          <w:szCs w:val="24"/>
        </w:rPr>
        <w:t>Умови збереження стану об’єкт</w:t>
      </w:r>
      <w:r>
        <w:rPr>
          <w:sz w:val="24"/>
          <w:szCs w:val="24"/>
        </w:rPr>
        <w:t>ів</w:t>
      </w:r>
      <w:r w:rsidRPr="003367E4">
        <w:rPr>
          <w:sz w:val="24"/>
          <w:szCs w:val="24"/>
        </w:rPr>
        <w:t xml:space="preserve"> оренди: земельн</w:t>
      </w:r>
      <w:r>
        <w:rPr>
          <w:sz w:val="24"/>
          <w:szCs w:val="24"/>
        </w:rPr>
        <w:t>і</w:t>
      </w:r>
      <w:r w:rsidRPr="003367E4">
        <w:rPr>
          <w:sz w:val="24"/>
          <w:szCs w:val="24"/>
        </w:rPr>
        <w:t xml:space="preserve"> ділянк</w:t>
      </w:r>
      <w:r>
        <w:rPr>
          <w:sz w:val="24"/>
          <w:szCs w:val="24"/>
        </w:rPr>
        <w:t>и</w:t>
      </w:r>
      <w:r w:rsidRPr="003367E4">
        <w:rPr>
          <w:sz w:val="24"/>
          <w:szCs w:val="24"/>
        </w:rPr>
        <w:t xml:space="preserve"> повинн</w:t>
      </w:r>
      <w:r>
        <w:rPr>
          <w:sz w:val="24"/>
          <w:szCs w:val="24"/>
        </w:rPr>
        <w:t>і</w:t>
      </w:r>
      <w:r w:rsidRPr="003367E4">
        <w:rPr>
          <w:sz w:val="24"/>
          <w:szCs w:val="24"/>
        </w:rPr>
        <w:t xml:space="preserve"> перебувати в задовільному стані.</w:t>
      </w:r>
    </w:p>
    <w:p w:rsidR="00081844" w:rsidRPr="003367E4" w:rsidRDefault="00081844" w:rsidP="00081844">
      <w:pPr>
        <w:pStyle w:val="a8"/>
        <w:numPr>
          <w:ilvl w:val="0"/>
          <w:numId w:val="3"/>
        </w:numPr>
        <w:tabs>
          <w:tab w:val="left" w:pos="993"/>
        </w:tabs>
        <w:spacing w:line="276" w:lineRule="auto"/>
        <w:ind w:left="0" w:firstLine="698"/>
        <w:jc w:val="both"/>
        <w:rPr>
          <w:sz w:val="24"/>
          <w:szCs w:val="24"/>
        </w:rPr>
      </w:pPr>
      <w:r w:rsidRPr="003367E4">
        <w:rPr>
          <w:sz w:val="24"/>
          <w:szCs w:val="24"/>
        </w:rPr>
        <w:t>Умови і строки передачі земельн</w:t>
      </w:r>
      <w:r>
        <w:rPr>
          <w:sz w:val="24"/>
          <w:szCs w:val="24"/>
        </w:rPr>
        <w:t>их</w:t>
      </w:r>
      <w:r w:rsidRPr="003367E4">
        <w:rPr>
          <w:sz w:val="24"/>
          <w:szCs w:val="24"/>
        </w:rPr>
        <w:t xml:space="preserve"> ділян</w:t>
      </w:r>
      <w:r>
        <w:rPr>
          <w:sz w:val="24"/>
          <w:szCs w:val="24"/>
        </w:rPr>
        <w:t>о</w:t>
      </w:r>
      <w:r w:rsidRPr="003367E4">
        <w:rPr>
          <w:sz w:val="24"/>
          <w:szCs w:val="24"/>
        </w:rPr>
        <w:t>к орендарю: передача земельн</w:t>
      </w:r>
      <w:r>
        <w:rPr>
          <w:sz w:val="24"/>
          <w:szCs w:val="24"/>
        </w:rPr>
        <w:t>их</w:t>
      </w:r>
      <w:r w:rsidRPr="003367E4">
        <w:rPr>
          <w:sz w:val="24"/>
          <w:szCs w:val="24"/>
        </w:rPr>
        <w:t xml:space="preserve"> ділян</w:t>
      </w:r>
      <w:r>
        <w:rPr>
          <w:sz w:val="24"/>
          <w:szCs w:val="24"/>
        </w:rPr>
        <w:t>о</w:t>
      </w:r>
      <w:r w:rsidRPr="003367E4">
        <w:rPr>
          <w:sz w:val="24"/>
          <w:szCs w:val="24"/>
        </w:rPr>
        <w:t>к орендарю здійснюється після державної реєстрації договор</w:t>
      </w:r>
      <w:r>
        <w:rPr>
          <w:sz w:val="24"/>
          <w:szCs w:val="24"/>
        </w:rPr>
        <w:t>ів</w:t>
      </w:r>
      <w:r w:rsidRPr="003367E4">
        <w:rPr>
          <w:sz w:val="24"/>
          <w:szCs w:val="24"/>
        </w:rPr>
        <w:t xml:space="preserve"> оренди за актом приймання–передачі.</w:t>
      </w:r>
    </w:p>
    <w:p w:rsidR="00081844" w:rsidRPr="003367E4" w:rsidRDefault="00081844" w:rsidP="00081844">
      <w:pPr>
        <w:pStyle w:val="a8"/>
        <w:numPr>
          <w:ilvl w:val="0"/>
          <w:numId w:val="3"/>
        </w:numPr>
        <w:tabs>
          <w:tab w:val="left" w:pos="993"/>
        </w:tabs>
        <w:spacing w:line="276" w:lineRule="auto"/>
        <w:ind w:left="0" w:firstLine="698"/>
        <w:jc w:val="both"/>
        <w:rPr>
          <w:sz w:val="24"/>
          <w:szCs w:val="24"/>
        </w:rPr>
      </w:pPr>
      <w:r w:rsidRPr="003367E4">
        <w:rPr>
          <w:sz w:val="24"/>
          <w:szCs w:val="24"/>
        </w:rPr>
        <w:t>Умови повернення земельн</w:t>
      </w:r>
      <w:r>
        <w:rPr>
          <w:sz w:val="24"/>
          <w:szCs w:val="24"/>
        </w:rPr>
        <w:t>их</w:t>
      </w:r>
      <w:r w:rsidRPr="003367E4">
        <w:rPr>
          <w:sz w:val="24"/>
          <w:szCs w:val="24"/>
        </w:rPr>
        <w:t xml:space="preserve"> ділян</w:t>
      </w:r>
      <w:r>
        <w:rPr>
          <w:sz w:val="24"/>
          <w:szCs w:val="24"/>
        </w:rPr>
        <w:t>о</w:t>
      </w:r>
      <w:r w:rsidRPr="003367E4">
        <w:rPr>
          <w:sz w:val="24"/>
          <w:szCs w:val="24"/>
        </w:rPr>
        <w:t>к орендодавцеві після припинення договор</w:t>
      </w:r>
      <w:r>
        <w:rPr>
          <w:sz w:val="24"/>
          <w:szCs w:val="24"/>
        </w:rPr>
        <w:t>ів</w:t>
      </w:r>
      <w:r w:rsidRPr="003367E4">
        <w:rPr>
          <w:sz w:val="24"/>
          <w:szCs w:val="24"/>
        </w:rPr>
        <w:t xml:space="preserve"> оренди: земельн</w:t>
      </w:r>
      <w:r>
        <w:rPr>
          <w:sz w:val="24"/>
          <w:szCs w:val="24"/>
        </w:rPr>
        <w:t>і</w:t>
      </w:r>
      <w:r w:rsidRPr="003367E4">
        <w:rPr>
          <w:sz w:val="24"/>
          <w:szCs w:val="24"/>
        </w:rPr>
        <w:t xml:space="preserve"> ділянк</w:t>
      </w:r>
      <w:r>
        <w:rPr>
          <w:sz w:val="24"/>
          <w:szCs w:val="24"/>
        </w:rPr>
        <w:t>и</w:t>
      </w:r>
      <w:r w:rsidRPr="003367E4">
        <w:rPr>
          <w:sz w:val="24"/>
          <w:szCs w:val="24"/>
        </w:rPr>
        <w:t xml:space="preserve"> поверта</w:t>
      </w:r>
      <w:r>
        <w:rPr>
          <w:sz w:val="24"/>
          <w:szCs w:val="24"/>
        </w:rPr>
        <w:t>ю</w:t>
      </w:r>
      <w:r w:rsidRPr="003367E4">
        <w:rPr>
          <w:sz w:val="24"/>
          <w:szCs w:val="24"/>
        </w:rPr>
        <w:t>ться орендарем за актом приймання–передачі у стані, не гіршому порівняно з тим, у якому він одержав ї</w:t>
      </w:r>
      <w:r>
        <w:rPr>
          <w:sz w:val="24"/>
          <w:szCs w:val="24"/>
        </w:rPr>
        <w:t>х</w:t>
      </w:r>
      <w:r w:rsidRPr="003367E4">
        <w:rPr>
          <w:sz w:val="24"/>
          <w:szCs w:val="24"/>
        </w:rPr>
        <w:t xml:space="preserve"> в оренду.</w:t>
      </w:r>
    </w:p>
    <w:p w:rsidR="00081844" w:rsidRPr="003367E4" w:rsidRDefault="00081844" w:rsidP="00081844">
      <w:pPr>
        <w:pStyle w:val="a8"/>
        <w:numPr>
          <w:ilvl w:val="0"/>
          <w:numId w:val="3"/>
        </w:numPr>
        <w:tabs>
          <w:tab w:val="left" w:pos="993"/>
        </w:tabs>
        <w:spacing w:line="276" w:lineRule="auto"/>
        <w:ind w:left="0" w:firstLine="698"/>
        <w:jc w:val="both"/>
        <w:rPr>
          <w:sz w:val="24"/>
          <w:szCs w:val="24"/>
        </w:rPr>
      </w:pPr>
      <w:r w:rsidRPr="003367E4">
        <w:rPr>
          <w:sz w:val="24"/>
          <w:szCs w:val="24"/>
        </w:rPr>
        <w:t xml:space="preserve"> Правові обмеження щодо використання земельн</w:t>
      </w:r>
      <w:r>
        <w:rPr>
          <w:sz w:val="24"/>
          <w:szCs w:val="24"/>
        </w:rPr>
        <w:t>их</w:t>
      </w:r>
      <w:r w:rsidRPr="003367E4">
        <w:rPr>
          <w:sz w:val="24"/>
          <w:szCs w:val="24"/>
        </w:rPr>
        <w:t xml:space="preserve"> ділян</w:t>
      </w:r>
      <w:r>
        <w:rPr>
          <w:sz w:val="24"/>
          <w:szCs w:val="24"/>
        </w:rPr>
        <w:t>о</w:t>
      </w:r>
      <w:r w:rsidRPr="003367E4">
        <w:rPr>
          <w:sz w:val="24"/>
          <w:szCs w:val="24"/>
        </w:rPr>
        <w:t xml:space="preserve">к: зміна цільового використання без </w:t>
      </w:r>
      <w:proofErr w:type="spellStart"/>
      <w:r w:rsidRPr="003367E4">
        <w:rPr>
          <w:sz w:val="24"/>
          <w:szCs w:val="24"/>
        </w:rPr>
        <w:t>проєкту</w:t>
      </w:r>
      <w:proofErr w:type="spellEnd"/>
      <w:r w:rsidRPr="003367E4">
        <w:rPr>
          <w:sz w:val="24"/>
          <w:szCs w:val="24"/>
        </w:rPr>
        <w:t xml:space="preserve"> землеустрою, викуп земельн</w:t>
      </w:r>
      <w:r>
        <w:rPr>
          <w:sz w:val="24"/>
          <w:szCs w:val="24"/>
        </w:rPr>
        <w:t>их</w:t>
      </w:r>
      <w:r w:rsidRPr="003367E4">
        <w:rPr>
          <w:sz w:val="24"/>
          <w:szCs w:val="24"/>
        </w:rPr>
        <w:t xml:space="preserve"> ділян</w:t>
      </w:r>
      <w:r>
        <w:rPr>
          <w:sz w:val="24"/>
          <w:szCs w:val="24"/>
        </w:rPr>
        <w:t>о</w:t>
      </w:r>
      <w:r w:rsidRPr="003367E4">
        <w:rPr>
          <w:sz w:val="24"/>
          <w:szCs w:val="24"/>
        </w:rPr>
        <w:t>к.</w:t>
      </w:r>
    </w:p>
    <w:p w:rsidR="00081844" w:rsidRPr="003367E4" w:rsidRDefault="00081844" w:rsidP="00081844">
      <w:pPr>
        <w:pStyle w:val="a8"/>
        <w:tabs>
          <w:tab w:val="left" w:pos="993"/>
        </w:tabs>
        <w:spacing w:line="276" w:lineRule="auto"/>
        <w:ind w:left="698"/>
        <w:jc w:val="both"/>
        <w:rPr>
          <w:sz w:val="24"/>
          <w:szCs w:val="24"/>
        </w:rPr>
      </w:pPr>
    </w:p>
    <w:p w:rsidR="00081844" w:rsidRDefault="00081844" w:rsidP="00081844">
      <w:pPr>
        <w:pStyle w:val="a8"/>
        <w:tabs>
          <w:tab w:val="left" w:pos="993"/>
        </w:tabs>
        <w:spacing w:line="276" w:lineRule="auto"/>
        <w:ind w:left="698"/>
        <w:jc w:val="center"/>
        <w:rPr>
          <w:b/>
          <w:sz w:val="24"/>
          <w:szCs w:val="24"/>
          <w:lang w:val="en-GB"/>
        </w:rPr>
      </w:pPr>
    </w:p>
    <w:p w:rsidR="00EF74B0" w:rsidRPr="00EF74B0" w:rsidRDefault="00EF74B0" w:rsidP="00EF74B0">
      <w:pPr>
        <w:pStyle w:val="af"/>
        <w:tabs>
          <w:tab w:val="left" w:pos="709"/>
        </w:tabs>
        <w:spacing w:line="276" w:lineRule="auto"/>
        <w:ind w:left="0"/>
        <w:jc w:val="both"/>
        <w:rPr>
          <w:b/>
          <w:sz w:val="24"/>
          <w:szCs w:val="24"/>
          <w:lang w:val="uk-UA"/>
        </w:rPr>
      </w:pPr>
      <w:r>
        <w:rPr>
          <w:b/>
          <w:sz w:val="24"/>
          <w:szCs w:val="24"/>
          <w:lang w:val="uk-UA"/>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 xml:space="preserve">             </w:t>
      </w:r>
      <w:r>
        <w:rPr>
          <w:b/>
          <w:sz w:val="24"/>
          <w:szCs w:val="24"/>
        </w:rPr>
        <w:tab/>
      </w:r>
      <w:r>
        <w:rPr>
          <w:b/>
          <w:sz w:val="24"/>
          <w:szCs w:val="24"/>
          <w:lang w:val="uk-UA"/>
        </w:rPr>
        <w:t>В’ячеслав ГУБАРЬ</w:t>
      </w:r>
    </w:p>
    <w:p w:rsidR="00081844" w:rsidRDefault="00081844" w:rsidP="00081844">
      <w:pPr>
        <w:pStyle w:val="a8"/>
        <w:tabs>
          <w:tab w:val="left" w:pos="993"/>
        </w:tabs>
        <w:spacing w:line="276" w:lineRule="auto"/>
        <w:ind w:left="698"/>
        <w:jc w:val="center"/>
        <w:rPr>
          <w:b/>
          <w:sz w:val="24"/>
          <w:szCs w:val="24"/>
          <w:lang w:val="en-GB"/>
        </w:rPr>
      </w:pPr>
    </w:p>
    <w:p w:rsidR="00081844" w:rsidRDefault="00081844" w:rsidP="00081844">
      <w:pPr>
        <w:pStyle w:val="a8"/>
        <w:tabs>
          <w:tab w:val="left" w:pos="993"/>
        </w:tabs>
        <w:spacing w:line="276" w:lineRule="auto"/>
        <w:ind w:left="698"/>
        <w:jc w:val="center"/>
        <w:rPr>
          <w:b/>
          <w:sz w:val="24"/>
          <w:szCs w:val="24"/>
          <w:lang w:val="en-GB"/>
        </w:rPr>
      </w:pPr>
    </w:p>
    <w:p w:rsidR="00081844" w:rsidRDefault="00081844" w:rsidP="00081844">
      <w:pPr>
        <w:pStyle w:val="a8"/>
        <w:tabs>
          <w:tab w:val="left" w:pos="993"/>
        </w:tabs>
        <w:spacing w:line="276" w:lineRule="auto"/>
        <w:ind w:left="698"/>
        <w:jc w:val="center"/>
        <w:rPr>
          <w:b/>
          <w:sz w:val="24"/>
          <w:szCs w:val="24"/>
          <w:lang w:val="en-GB"/>
        </w:rPr>
      </w:pPr>
    </w:p>
    <w:p w:rsidR="00081844" w:rsidRDefault="00081844" w:rsidP="00081844">
      <w:pPr>
        <w:pStyle w:val="a8"/>
        <w:tabs>
          <w:tab w:val="left" w:pos="993"/>
        </w:tabs>
        <w:spacing w:line="276" w:lineRule="auto"/>
        <w:ind w:left="698"/>
        <w:jc w:val="center"/>
        <w:rPr>
          <w:b/>
          <w:sz w:val="24"/>
          <w:szCs w:val="24"/>
          <w:lang w:val="en-GB"/>
        </w:rPr>
      </w:pPr>
    </w:p>
    <w:p w:rsidR="00A52C82" w:rsidRDefault="00A52C82" w:rsidP="006514E0">
      <w:pPr>
        <w:tabs>
          <w:tab w:val="left" w:pos="709"/>
        </w:tabs>
        <w:jc w:val="both"/>
        <w:rPr>
          <w:b/>
          <w:sz w:val="24"/>
          <w:lang w:val="uk-UA"/>
        </w:rPr>
      </w:pPr>
    </w:p>
    <w:p w:rsidR="00EF74B0" w:rsidRDefault="00EF74B0" w:rsidP="006514E0">
      <w:pPr>
        <w:tabs>
          <w:tab w:val="left" w:pos="709"/>
        </w:tabs>
        <w:jc w:val="both"/>
        <w:rPr>
          <w:b/>
          <w:sz w:val="24"/>
          <w:lang w:val="uk-UA"/>
        </w:rPr>
      </w:pPr>
    </w:p>
    <w:p w:rsidR="00EF74B0" w:rsidRDefault="00EF74B0"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A52C82" w:rsidRDefault="00A52C82" w:rsidP="006514E0">
      <w:pPr>
        <w:tabs>
          <w:tab w:val="left" w:pos="709"/>
        </w:tabs>
        <w:jc w:val="both"/>
        <w:rPr>
          <w:b/>
          <w:sz w:val="24"/>
          <w:lang w:val="uk-UA"/>
        </w:rPr>
      </w:pPr>
    </w:p>
    <w:p w:rsidR="008F1478" w:rsidRDefault="008F1478" w:rsidP="006514E0">
      <w:pPr>
        <w:tabs>
          <w:tab w:val="left" w:pos="709"/>
        </w:tabs>
        <w:jc w:val="both"/>
        <w:rPr>
          <w:b/>
          <w:sz w:val="24"/>
          <w:lang w:val="uk-UA"/>
        </w:rPr>
      </w:pPr>
    </w:p>
    <w:sectPr w:rsidR="008F1478" w:rsidSect="00B815D8">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076" w:rsidRDefault="00D73076" w:rsidP="007C3E33">
      <w:r>
        <w:separator/>
      </w:r>
    </w:p>
  </w:endnote>
  <w:endnote w:type="continuationSeparator" w:id="0">
    <w:p w:rsidR="00D73076" w:rsidRDefault="00D73076"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076" w:rsidRDefault="00D73076" w:rsidP="007C3E33">
      <w:r>
        <w:separator/>
      </w:r>
    </w:p>
  </w:footnote>
  <w:footnote w:type="continuationSeparator" w:id="0">
    <w:p w:rsidR="00D73076" w:rsidRDefault="00D73076"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4CE"/>
    <w:multiLevelType w:val="hybridMultilevel"/>
    <w:tmpl w:val="2AAEA1D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4001716"/>
    <w:multiLevelType w:val="hybridMultilevel"/>
    <w:tmpl w:val="F5B82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E6877"/>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07E762FC"/>
    <w:multiLevelType w:val="hybridMultilevel"/>
    <w:tmpl w:val="0CB4A622"/>
    <w:lvl w:ilvl="0" w:tplc="946ED1E6">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15:restartNumberingAfterBreak="0">
    <w:nsid w:val="0DD844DE"/>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772843"/>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1F2992"/>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E8058C8"/>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A33F5"/>
    <w:multiLevelType w:val="hybridMultilevel"/>
    <w:tmpl w:val="BA224566"/>
    <w:lvl w:ilvl="0" w:tplc="52F84A0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7813C81"/>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4D0E99"/>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 w15:restartNumberingAfterBreak="0">
    <w:nsid w:val="2E8571D7"/>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2F477833"/>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30753FCB"/>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506939"/>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32B639AF"/>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361C1587"/>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38903253"/>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E90587"/>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901B0E"/>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E0311A"/>
    <w:multiLevelType w:val="hybridMultilevel"/>
    <w:tmpl w:val="D29437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1442AB"/>
    <w:multiLevelType w:val="hybridMultilevel"/>
    <w:tmpl w:val="D764C93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B82B93"/>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15:restartNumberingAfterBreak="0">
    <w:nsid w:val="4AC2317E"/>
    <w:multiLevelType w:val="multilevel"/>
    <w:tmpl w:val="605289CA"/>
    <w:styleLink w:val="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E20EA3"/>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5" w15:restartNumberingAfterBreak="0">
    <w:nsid w:val="4C2321E3"/>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301149"/>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2B317D"/>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8" w15:restartNumberingAfterBreak="0">
    <w:nsid w:val="53180F7D"/>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230DDC"/>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0"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9156B4"/>
    <w:multiLevelType w:val="hybridMultilevel"/>
    <w:tmpl w:val="5F72083E"/>
    <w:lvl w:ilvl="0" w:tplc="79FC3DA6">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5B2435DB"/>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8146EF"/>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4" w15:restartNumberingAfterBreak="0">
    <w:nsid w:val="62FC1AE4"/>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1C64FA"/>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63312362"/>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7" w15:restartNumberingAfterBreak="0">
    <w:nsid w:val="64B42ACE"/>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8" w15:restartNumberingAfterBreak="0">
    <w:nsid w:val="66837893"/>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680725DA"/>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0" w15:restartNumberingAfterBreak="0">
    <w:nsid w:val="68EE4D1F"/>
    <w:multiLevelType w:val="hybridMultilevel"/>
    <w:tmpl w:val="D764C930"/>
    <w:lvl w:ilvl="0" w:tplc="B1348994">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905426C"/>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2" w15:restartNumberingAfterBreak="0">
    <w:nsid w:val="69CB4D28"/>
    <w:multiLevelType w:val="hybridMultilevel"/>
    <w:tmpl w:val="9E32831C"/>
    <w:lvl w:ilvl="0" w:tplc="462C93C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C1B2598"/>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4" w15:restartNumberingAfterBreak="0">
    <w:nsid w:val="6CA40EA3"/>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5" w15:restartNumberingAfterBreak="0">
    <w:nsid w:val="6D4136DD"/>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A83EC2"/>
    <w:multiLevelType w:val="hybridMultilevel"/>
    <w:tmpl w:val="AD9480D8"/>
    <w:lvl w:ilvl="0" w:tplc="FFFFFFF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1BF7D58"/>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8" w15:restartNumberingAfterBreak="0">
    <w:nsid w:val="7874490F"/>
    <w:multiLevelType w:val="hybridMultilevel"/>
    <w:tmpl w:val="D764C93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abstractNumId w:val="34"/>
  </w:num>
  <w:num w:numId="2">
    <w:abstractNumId w:val="30"/>
  </w:num>
  <w:num w:numId="3">
    <w:abstractNumId w:val="1"/>
  </w:num>
  <w:num w:numId="4">
    <w:abstractNumId w:val="23"/>
  </w:num>
  <w:num w:numId="5">
    <w:abstractNumId w:val="0"/>
  </w:num>
  <w:num w:numId="6">
    <w:abstractNumId w:val="40"/>
  </w:num>
  <w:num w:numId="7">
    <w:abstractNumId w:val="4"/>
  </w:num>
  <w:num w:numId="8">
    <w:abstractNumId w:val="19"/>
  </w:num>
  <w:num w:numId="9">
    <w:abstractNumId w:val="5"/>
  </w:num>
  <w:num w:numId="10">
    <w:abstractNumId w:val="17"/>
  </w:num>
  <w:num w:numId="11">
    <w:abstractNumId w:val="21"/>
  </w:num>
  <w:num w:numId="12">
    <w:abstractNumId w:val="9"/>
  </w:num>
  <w:num w:numId="13">
    <w:abstractNumId w:val="47"/>
  </w:num>
  <w:num w:numId="14">
    <w:abstractNumId w:val="36"/>
  </w:num>
  <w:num w:numId="15">
    <w:abstractNumId w:val="39"/>
  </w:num>
  <w:num w:numId="16">
    <w:abstractNumId w:val="2"/>
  </w:num>
  <w:num w:numId="17">
    <w:abstractNumId w:val="11"/>
  </w:num>
  <w:num w:numId="18">
    <w:abstractNumId w:val="41"/>
  </w:num>
  <w:num w:numId="19">
    <w:abstractNumId w:val="12"/>
  </w:num>
  <w:num w:numId="20">
    <w:abstractNumId w:val="44"/>
  </w:num>
  <w:num w:numId="21">
    <w:abstractNumId w:val="38"/>
  </w:num>
  <w:num w:numId="22">
    <w:abstractNumId w:val="27"/>
  </w:num>
  <w:num w:numId="23">
    <w:abstractNumId w:val="10"/>
  </w:num>
  <w:num w:numId="24">
    <w:abstractNumId w:val="33"/>
  </w:num>
  <w:num w:numId="25">
    <w:abstractNumId w:val="24"/>
  </w:num>
  <w:num w:numId="26">
    <w:abstractNumId w:val="43"/>
  </w:num>
  <w:num w:numId="27">
    <w:abstractNumId w:val="29"/>
  </w:num>
  <w:num w:numId="28">
    <w:abstractNumId w:val="6"/>
  </w:num>
  <w:num w:numId="29">
    <w:abstractNumId w:val="15"/>
  </w:num>
  <w:num w:numId="30">
    <w:abstractNumId w:val="16"/>
  </w:num>
  <w:num w:numId="31">
    <w:abstractNumId w:val="48"/>
  </w:num>
  <w:num w:numId="32">
    <w:abstractNumId w:val="35"/>
  </w:num>
  <w:num w:numId="33">
    <w:abstractNumId w:val="14"/>
  </w:num>
  <w:num w:numId="34">
    <w:abstractNumId w:val="37"/>
  </w:num>
  <w:num w:numId="35">
    <w:abstractNumId w:val="22"/>
  </w:num>
  <w:num w:numId="36">
    <w:abstractNumId w:val="32"/>
  </w:num>
  <w:num w:numId="37">
    <w:abstractNumId w:val="26"/>
  </w:num>
  <w:num w:numId="38">
    <w:abstractNumId w:val="28"/>
  </w:num>
  <w:num w:numId="39">
    <w:abstractNumId w:val="7"/>
  </w:num>
  <w:num w:numId="40">
    <w:abstractNumId w:val="20"/>
  </w:num>
  <w:num w:numId="41">
    <w:abstractNumId w:val="18"/>
  </w:num>
  <w:num w:numId="42">
    <w:abstractNumId w:val="45"/>
  </w:num>
  <w:num w:numId="43">
    <w:abstractNumId w:val="3"/>
  </w:num>
  <w:num w:numId="44">
    <w:abstractNumId w:val="42"/>
  </w:num>
  <w:num w:numId="45">
    <w:abstractNumId w:val="8"/>
  </w:num>
  <w:num w:numId="46">
    <w:abstractNumId w:val="31"/>
  </w:num>
  <w:num w:numId="47">
    <w:abstractNumId w:val="46"/>
  </w:num>
  <w:num w:numId="48">
    <w:abstractNumId w:val="13"/>
  </w:num>
  <w:num w:numId="49">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32"/>
    <w:rsid w:val="00001B8B"/>
    <w:rsid w:val="00002631"/>
    <w:rsid w:val="00002767"/>
    <w:rsid w:val="00007341"/>
    <w:rsid w:val="00017210"/>
    <w:rsid w:val="00017778"/>
    <w:rsid w:val="0002553C"/>
    <w:rsid w:val="000330E3"/>
    <w:rsid w:val="000330F1"/>
    <w:rsid w:val="00033213"/>
    <w:rsid w:val="00036F65"/>
    <w:rsid w:val="00041E6A"/>
    <w:rsid w:val="0004320A"/>
    <w:rsid w:val="00043556"/>
    <w:rsid w:val="000515F4"/>
    <w:rsid w:val="0006263E"/>
    <w:rsid w:val="0007092A"/>
    <w:rsid w:val="00076050"/>
    <w:rsid w:val="000776A8"/>
    <w:rsid w:val="00081844"/>
    <w:rsid w:val="00081BB9"/>
    <w:rsid w:val="00082681"/>
    <w:rsid w:val="00084001"/>
    <w:rsid w:val="00084DD0"/>
    <w:rsid w:val="00093227"/>
    <w:rsid w:val="00097298"/>
    <w:rsid w:val="000A028E"/>
    <w:rsid w:val="000A1143"/>
    <w:rsid w:val="000A2F35"/>
    <w:rsid w:val="000A51FB"/>
    <w:rsid w:val="000A679F"/>
    <w:rsid w:val="000B0BC8"/>
    <w:rsid w:val="000B577B"/>
    <w:rsid w:val="000B6184"/>
    <w:rsid w:val="000C42D2"/>
    <w:rsid w:val="000C72B7"/>
    <w:rsid w:val="000D1E75"/>
    <w:rsid w:val="000D7770"/>
    <w:rsid w:val="000E5258"/>
    <w:rsid w:val="000E7520"/>
    <w:rsid w:val="000E7847"/>
    <w:rsid w:val="000F2FE8"/>
    <w:rsid w:val="000F57E3"/>
    <w:rsid w:val="000F7110"/>
    <w:rsid w:val="000F71ED"/>
    <w:rsid w:val="00100430"/>
    <w:rsid w:val="00101081"/>
    <w:rsid w:val="0010142B"/>
    <w:rsid w:val="00102ECD"/>
    <w:rsid w:val="00107B87"/>
    <w:rsid w:val="00110A6B"/>
    <w:rsid w:val="001131CC"/>
    <w:rsid w:val="00113807"/>
    <w:rsid w:val="00125C69"/>
    <w:rsid w:val="00126301"/>
    <w:rsid w:val="0012701E"/>
    <w:rsid w:val="001315E4"/>
    <w:rsid w:val="0013522A"/>
    <w:rsid w:val="00135718"/>
    <w:rsid w:val="001417FB"/>
    <w:rsid w:val="00143E56"/>
    <w:rsid w:val="00150CD2"/>
    <w:rsid w:val="001522A1"/>
    <w:rsid w:val="001524FF"/>
    <w:rsid w:val="00153C13"/>
    <w:rsid w:val="00154334"/>
    <w:rsid w:val="00154837"/>
    <w:rsid w:val="00157A83"/>
    <w:rsid w:val="0016050F"/>
    <w:rsid w:val="00160FFF"/>
    <w:rsid w:val="00163C6E"/>
    <w:rsid w:val="001706FE"/>
    <w:rsid w:val="001715DC"/>
    <w:rsid w:val="001716A9"/>
    <w:rsid w:val="00173F92"/>
    <w:rsid w:val="0017461D"/>
    <w:rsid w:val="00181714"/>
    <w:rsid w:val="00181C44"/>
    <w:rsid w:val="00182085"/>
    <w:rsid w:val="001823A1"/>
    <w:rsid w:val="00183659"/>
    <w:rsid w:val="00186034"/>
    <w:rsid w:val="00194874"/>
    <w:rsid w:val="00196021"/>
    <w:rsid w:val="001A73E3"/>
    <w:rsid w:val="001B489A"/>
    <w:rsid w:val="001B79B7"/>
    <w:rsid w:val="001D01B0"/>
    <w:rsid w:val="001D0376"/>
    <w:rsid w:val="001D742D"/>
    <w:rsid w:val="001F295B"/>
    <w:rsid w:val="002004BF"/>
    <w:rsid w:val="002016C7"/>
    <w:rsid w:val="00205887"/>
    <w:rsid w:val="002058CE"/>
    <w:rsid w:val="002167FD"/>
    <w:rsid w:val="002175B4"/>
    <w:rsid w:val="00220B56"/>
    <w:rsid w:val="00230307"/>
    <w:rsid w:val="0023316E"/>
    <w:rsid w:val="002401FD"/>
    <w:rsid w:val="00243D7D"/>
    <w:rsid w:val="0025170F"/>
    <w:rsid w:val="00257F71"/>
    <w:rsid w:val="002602DD"/>
    <w:rsid w:val="0026038A"/>
    <w:rsid w:val="002609A7"/>
    <w:rsid w:val="002640BA"/>
    <w:rsid w:val="00264EB1"/>
    <w:rsid w:val="00267493"/>
    <w:rsid w:val="002679A8"/>
    <w:rsid w:val="0027403D"/>
    <w:rsid w:val="002817BB"/>
    <w:rsid w:val="002861DD"/>
    <w:rsid w:val="002926D5"/>
    <w:rsid w:val="00292FB4"/>
    <w:rsid w:val="002A2120"/>
    <w:rsid w:val="002B17B7"/>
    <w:rsid w:val="002B1CD9"/>
    <w:rsid w:val="002B578E"/>
    <w:rsid w:val="002C1A36"/>
    <w:rsid w:val="002D6B2D"/>
    <w:rsid w:val="002D6D26"/>
    <w:rsid w:val="002E04C0"/>
    <w:rsid w:val="002E2084"/>
    <w:rsid w:val="00300F58"/>
    <w:rsid w:val="00301240"/>
    <w:rsid w:val="0030151D"/>
    <w:rsid w:val="00301F89"/>
    <w:rsid w:val="00303C17"/>
    <w:rsid w:val="00311A8C"/>
    <w:rsid w:val="00314698"/>
    <w:rsid w:val="00316CF3"/>
    <w:rsid w:val="00320C4F"/>
    <w:rsid w:val="00320DB5"/>
    <w:rsid w:val="0032147A"/>
    <w:rsid w:val="00323432"/>
    <w:rsid w:val="00324E68"/>
    <w:rsid w:val="00326E40"/>
    <w:rsid w:val="00332D57"/>
    <w:rsid w:val="00335BB0"/>
    <w:rsid w:val="003367E4"/>
    <w:rsid w:val="003400F0"/>
    <w:rsid w:val="003407AE"/>
    <w:rsid w:val="00350925"/>
    <w:rsid w:val="003536BF"/>
    <w:rsid w:val="00356A96"/>
    <w:rsid w:val="00357D2D"/>
    <w:rsid w:val="00362196"/>
    <w:rsid w:val="003656C4"/>
    <w:rsid w:val="00366389"/>
    <w:rsid w:val="003665D5"/>
    <w:rsid w:val="00373074"/>
    <w:rsid w:val="00373DC2"/>
    <w:rsid w:val="00383A47"/>
    <w:rsid w:val="00390315"/>
    <w:rsid w:val="00391A71"/>
    <w:rsid w:val="0039352F"/>
    <w:rsid w:val="00393E60"/>
    <w:rsid w:val="00397425"/>
    <w:rsid w:val="003A0411"/>
    <w:rsid w:val="003A0776"/>
    <w:rsid w:val="003A0C53"/>
    <w:rsid w:val="003A1E69"/>
    <w:rsid w:val="003A5C8D"/>
    <w:rsid w:val="003A5CCA"/>
    <w:rsid w:val="003A640B"/>
    <w:rsid w:val="003D16F9"/>
    <w:rsid w:val="003D26CC"/>
    <w:rsid w:val="003D74AA"/>
    <w:rsid w:val="003E0654"/>
    <w:rsid w:val="003E5DEC"/>
    <w:rsid w:val="003E6A4E"/>
    <w:rsid w:val="003E6C38"/>
    <w:rsid w:val="003E77C7"/>
    <w:rsid w:val="003F0198"/>
    <w:rsid w:val="003F17F4"/>
    <w:rsid w:val="004033B8"/>
    <w:rsid w:val="00405454"/>
    <w:rsid w:val="00406987"/>
    <w:rsid w:val="0041000A"/>
    <w:rsid w:val="004111A6"/>
    <w:rsid w:val="00415040"/>
    <w:rsid w:val="00416EE4"/>
    <w:rsid w:val="00422B45"/>
    <w:rsid w:val="00423220"/>
    <w:rsid w:val="00424D0D"/>
    <w:rsid w:val="00425F22"/>
    <w:rsid w:val="00427B0D"/>
    <w:rsid w:val="00427FB9"/>
    <w:rsid w:val="00433631"/>
    <w:rsid w:val="00435D15"/>
    <w:rsid w:val="00437FA4"/>
    <w:rsid w:val="004438D0"/>
    <w:rsid w:val="00444A69"/>
    <w:rsid w:val="004504DF"/>
    <w:rsid w:val="0045167D"/>
    <w:rsid w:val="004535C3"/>
    <w:rsid w:val="00453D09"/>
    <w:rsid w:val="004560B1"/>
    <w:rsid w:val="0045672C"/>
    <w:rsid w:val="00462D34"/>
    <w:rsid w:val="0046311E"/>
    <w:rsid w:val="00463CEF"/>
    <w:rsid w:val="00466552"/>
    <w:rsid w:val="00470952"/>
    <w:rsid w:val="004739FD"/>
    <w:rsid w:val="0048232A"/>
    <w:rsid w:val="00482D93"/>
    <w:rsid w:val="004839B8"/>
    <w:rsid w:val="004846D2"/>
    <w:rsid w:val="00493D14"/>
    <w:rsid w:val="004A2236"/>
    <w:rsid w:val="004A3D6A"/>
    <w:rsid w:val="004A552E"/>
    <w:rsid w:val="004B2105"/>
    <w:rsid w:val="004B2EDA"/>
    <w:rsid w:val="004B61E8"/>
    <w:rsid w:val="004B72CD"/>
    <w:rsid w:val="004B741D"/>
    <w:rsid w:val="004C00ED"/>
    <w:rsid w:val="004C7C00"/>
    <w:rsid w:val="004E4A73"/>
    <w:rsid w:val="004F2081"/>
    <w:rsid w:val="004F34AF"/>
    <w:rsid w:val="00500825"/>
    <w:rsid w:val="005032E7"/>
    <w:rsid w:val="00503527"/>
    <w:rsid w:val="00505587"/>
    <w:rsid w:val="005106DF"/>
    <w:rsid w:val="005132C4"/>
    <w:rsid w:val="00521F32"/>
    <w:rsid w:val="005221CF"/>
    <w:rsid w:val="005262BC"/>
    <w:rsid w:val="005268D4"/>
    <w:rsid w:val="00530B90"/>
    <w:rsid w:val="00532ADA"/>
    <w:rsid w:val="005416B1"/>
    <w:rsid w:val="00541DE4"/>
    <w:rsid w:val="005433B2"/>
    <w:rsid w:val="00547A11"/>
    <w:rsid w:val="00547D15"/>
    <w:rsid w:val="00550B48"/>
    <w:rsid w:val="00553A1D"/>
    <w:rsid w:val="00555583"/>
    <w:rsid w:val="00563DD2"/>
    <w:rsid w:val="00572832"/>
    <w:rsid w:val="00574794"/>
    <w:rsid w:val="00574AA6"/>
    <w:rsid w:val="0057607E"/>
    <w:rsid w:val="00582F13"/>
    <w:rsid w:val="005864CE"/>
    <w:rsid w:val="0058782E"/>
    <w:rsid w:val="005917AE"/>
    <w:rsid w:val="00591CAF"/>
    <w:rsid w:val="00592361"/>
    <w:rsid w:val="00593559"/>
    <w:rsid w:val="00595F43"/>
    <w:rsid w:val="00597E92"/>
    <w:rsid w:val="005A23E1"/>
    <w:rsid w:val="005A3194"/>
    <w:rsid w:val="005A58D4"/>
    <w:rsid w:val="005A6331"/>
    <w:rsid w:val="005A71A1"/>
    <w:rsid w:val="005B1A25"/>
    <w:rsid w:val="005B308E"/>
    <w:rsid w:val="005B45F4"/>
    <w:rsid w:val="005B4A7B"/>
    <w:rsid w:val="005C438E"/>
    <w:rsid w:val="005C5D95"/>
    <w:rsid w:val="005C6092"/>
    <w:rsid w:val="005C7898"/>
    <w:rsid w:val="005C7E75"/>
    <w:rsid w:val="005D04B9"/>
    <w:rsid w:val="005D405D"/>
    <w:rsid w:val="005D48AA"/>
    <w:rsid w:val="005D57B2"/>
    <w:rsid w:val="005D5ED7"/>
    <w:rsid w:val="005D624D"/>
    <w:rsid w:val="005E047B"/>
    <w:rsid w:val="005E246D"/>
    <w:rsid w:val="005F202D"/>
    <w:rsid w:val="005F35B0"/>
    <w:rsid w:val="005F3A8D"/>
    <w:rsid w:val="005F67E7"/>
    <w:rsid w:val="005F6C24"/>
    <w:rsid w:val="00600C6A"/>
    <w:rsid w:val="006013BF"/>
    <w:rsid w:val="00605200"/>
    <w:rsid w:val="00612E1F"/>
    <w:rsid w:val="00614F62"/>
    <w:rsid w:val="0061605E"/>
    <w:rsid w:val="0062644A"/>
    <w:rsid w:val="0063229F"/>
    <w:rsid w:val="00633EF5"/>
    <w:rsid w:val="006415C1"/>
    <w:rsid w:val="00644595"/>
    <w:rsid w:val="006477A3"/>
    <w:rsid w:val="00650D2A"/>
    <w:rsid w:val="006514E0"/>
    <w:rsid w:val="00653E32"/>
    <w:rsid w:val="00663A18"/>
    <w:rsid w:val="006831BD"/>
    <w:rsid w:val="0069144F"/>
    <w:rsid w:val="00692C8E"/>
    <w:rsid w:val="00693ACC"/>
    <w:rsid w:val="00694816"/>
    <w:rsid w:val="006A0A9F"/>
    <w:rsid w:val="006A0D0C"/>
    <w:rsid w:val="006A13DE"/>
    <w:rsid w:val="006A25FA"/>
    <w:rsid w:val="006A3B35"/>
    <w:rsid w:val="006A5241"/>
    <w:rsid w:val="006A7E26"/>
    <w:rsid w:val="006B667B"/>
    <w:rsid w:val="006C2E9B"/>
    <w:rsid w:val="006C4F1C"/>
    <w:rsid w:val="006C5E78"/>
    <w:rsid w:val="006D11F7"/>
    <w:rsid w:val="006D4F8C"/>
    <w:rsid w:val="006D723A"/>
    <w:rsid w:val="006E04BE"/>
    <w:rsid w:val="006E1F37"/>
    <w:rsid w:val="006E270D"/>
    <w:rsid w:val="006E2748"/>
    <w:rsid w:val="006E62E5"/>
    <w:rsid w:val="006E7274"/>
    <w:rsid w:val="006F1846"/>
    <w:rsid w:val="006F36BC"/>
    <w:rsid w:val="006F39A2"/>
    <w:rsid w:val="0070054A"/>
    <w:rsid w:val="007031AC"/>
    <w:rsid w:val="00703657"/>
    <w:rsid w:val="007127A6"/>
    <w:rsid w:val="007134BC"/>
    <w:rsid w:val="00713568"/>
    <w:rsid w:val="00716B3B"/>
    <w:rsid w:val="007205BF"/>
    <w:rsid w:val="00720E2E"/>
    <w:rsid w:val="0072336F"/>
    <w:rsid w:val="00725E3A"/>
    <w:rsid w:val="00731847"/>
    <w:rsid w:val="00733598"/>
    <w:rsid w:val="00745069"/>
    <w:rsid w:val="007477E1"/>
    <w:rsid w:val="00760CCF"/>
    <w:rsid w:val="00760F91"/>
    <w:rsid w:val="00761333"/>
    <w:rsid w:val="00761761"/>
    <w:rsid w:val="0076698E"/>
    <w:rsid w:val="007722C0"/>
    <w:rsid w:val="00777173"/>
    <w:rsid w:val="0078000C"/>
    <w:rsid w:val="0078743D"/>
    <w:rsid w:val="00791A60"/>
    <w:rsid w:val="00796627"/>
    <w:rsid w:val="00796BB6"/>
    <w:rsid w:val="007B7F66"/>
    <w:rsid w:val="007C3E33"/>
    <w:rsid w:val="007C4170"/>
    <w:rsid w:val="007C5F60"/>
    <w:rsid w:val="007D186A"/>
    <w:rsid w:val="007D4F5D"/>
    <w:rsid w:val="007E3DF8"/>
    <w:rsid w:val="007E44B2"/>
    <w:rsid w:val="007E59DB"/>
    <w:rsid w:val="007F2466"/>
    <w:rsid w:val="00805763"/>
    <w:rsid w:val="00815CCF"/>
    <w:rsid w:val="00817F83"/>
    <w:rsid w:val="00824E29"/>
    <w:rsid w:val="00831160"/>
    <w:rsid w:val="008313E2"/>
    <w:rsid w:val="00831C4C"/>
    <w:rsid w:val="00835FC4"/>
    <w:rsid w:val="00841C03"/>
    <w:rsid w:val="00845924"/>
    <w:rsid w:val="00856C64"/>
    <w:rsid w:val="008608BB"/>
    <w:rsid w:val="008656D5"/>
    <w:rsid w:val="00865818"/>
    <w:rsid w:val="00866D97"/>
    <w:rsid w:val="00886206"/>
    <w:rsid w:val="00891BDA"/>
    <w:rsid w:val="008940EB"/>
    <w:rsid w:val="00895339"/>
    <w:rsid w:val="00895415"/>
    <w:rsid w:val="008A0114"/>
    <w:rsid w:val="008A472B"/>
    <w:rsid w:val="008B2760"/>
    <w:rsid w:val="008C49ED"/>
    <w:rsid w:val="008C546C"/>
    <w:rsid w:val="008D02F8"/>
    <w:rsid w:val="008D4535"/>
    <w:rsid w:val="008D5AE2"/>
    <w:rsid w:val="008D7C61"/>
    <w:rsid w:val="008F01E3"/>
    <w:rsid w:val="008F1478"/>
    <w:rsid w:val="008F23BB"/>
    <w:rsid w:val="008F2FF2"/>
    <w:rsid w:val="009049B7"/>
    <w:rsid w:val="009050C6"/>
    <w:rsid w:val="00905F52"/>
    <w:rsid w:val="00911C9F"/>
    <w:rsid w:val="00914034"/>
    <w:rsid w:val="0092223C"/>
    <w:rsid w:val="009362BB"/>
    <w:rsid w:val="00941DF5"/>
    <w:rsid w:val="00942AF0"/>
    <w:rsid w:val="00943C28"/>
    <w:rsid w:val="00944288"/>
    <w:rsid w:val="009451C1"/>
    <w:rsid w:val="00946067"/>
    <w:rsid w:val="009507DA"/>
    <w:rsid w:val="00957657"/>
    <w:rsid w:val="00960089"/>
    <w:rsid w:val="009607FD"/>
    <w:rsid w:val="00962293"/>
    <w:rsid w:val="009752FE"/>
    <w:rsid w:val="009762FE"/>
    <w:rsid w:val="00976536"/>
    <w:rsid w:val="00980FD8"/>
    <w:rsid w:val="00981344"/>
    <w:rsid w:val="00982907"/>
    <w:rsid w:val="00986B94"/>
    <w:rsid w:val="00992AC1"/>
    <w:rsid w:val="00994832"/>
    <w:rsid w:val="00994DF7"/>
    <w:rsid w:val="009A03B1"/>
    <w:rsid w:val="009A5FE1"/>
    <w:rsid w:val="009A74C7"/>
    <w:rsid w:val="009A784E"/>
    <w:rsid w:val="009C0F70"/>
    <w:rsid w:val="009C24E7"/>
    <w:rsid w:val="009C2A9A"/>
    <w:rsid w:val="009C35A8"/>
    <w:rsid w:val="009C57C1"/>
    <w:rsid w:val="009C5A0A"/>
    <w:rsid w:val="009C5B48"/>
    <w:rsid w:val="009C6BD6"/>
    <w:rsid w:val="009C708A"/>
    <w:rsid w:val="009D144D"/>
    <w:rsid w:val="009D6015"/>
    <w:rsid w:val="009E2CA6"/>
    <w:rsid w:val="009E3A4D"/>
    <w:rsid w:val="009F1817"/>
    <w:rsid w:val="009F19E3"/>
    <w:rsid w:val="009F335F"/>
    <w:rsid w:val="009F484D"/>
    <w:rsid w:val="009F5218"/>
    <w:rsid w:val="00A00244"/>
    <w:rsid w:val="00A004EE"/>
    <w:rsid w:val="00A113A3"/>
    <w:rsid w:val="00A20B58"/>
    <w:rsid w:val="00A22999"/>
    <w:rsid w:val="00A22DCC"/>
    <w:rsid w:val="00A2388A"/>
    <w:rsid w:val="00A2471F"/>
    <w:rsid w:val="00A26752"/>
    <w:rsid w:val="00A31135"/>
    <w:rsid w:val="00A321FB"/>
    <w:rsid w:val="00A52C82"/>
    <w:rsid w:val="00A52E8E"/>
    <w:rsid w:val="00A5401D"/>
    <w:rsid w:val="00A54B8B"/>
    <w:rsid w:val="00A56AD8"/>
    <w:rsid w:val="00A618EE"/>
    <w:rsid w:val="00A66774"/>
    <w:rsid w:val="00A7159F"/>
    <w:rsid w:val="00A73604"/>
    <w:rsid w:val="00A74917"/>
    <w:rsid w:val="00A773B0"/>
    <w:rsid w:val="00A85E4D"/>
    <w:rsid w:val="00A919B8"/>
    <w:rsid w:val="00A95340"/>
    <w:rsid w:val="00AA1CEC"/>
    <w:rsid w:val="00AA40EA"/>
    <w:rsid w:val="00AA4C3D"/>
    <w:rsid w:val="00AA6549"/>
    <w:rsid w:val="00AA71AD"/>
    <w:rsid w:val="00AB577F"/>
    <w:rsid w:val="00AB5D9F"/>
    <w:rsid w:val="00AC0EFE"/>
    <w:rsid w:val="00AC1C4E"/>
    <w:rsid w:val="00AC3186"/>
    <w:rsid w:val="00AC688A"/>
    <w:rsid w:val="00AC7000"/>
    <w:rsid w:val="00AD33D5"/>
    <w:rsid w:val="00AD4516"/>
    <w:rsid w:val="00AD6670"/>
    <w:rsid w:val="00AE1F54"/>
    <w:rsid w:val="00AE496F"/>
    <w:rsid w:val="00AE7C7D"/>
    <w:rsid w:val="00AF176B"/>
    <w:rsid w:val="00B103C0"/>
    <w:rsid w:val="00B12676"/>
    <w:rsid w:val="00B17378"/>
    <w:rsid w:val="00B22584"/>
    <w:rsid w:val="00B24A9A"/>
    <w:rsid w:val="00B32BA1"/>
    <w:rsid w:val="00B3412A"/>
    <w:rsid w:val="00B35206"/>
    <w:rsid w:val="00B35CC0"/>
    <w:rsid w:val="00B36258"/>
    <w:rsid w:val="00B362AE"/>
    <w:rsid w:val="00B53D73"/>
    <w:rsid w:val="00B556D8"/>
    <w:rsid w:val="00B55CB4"/>
    <w:rsid w:val="00B624D6"/>
    <w:rsid w:val="00B72267"/>
    <w:rsid w:val="00B7471F"/>
    <w:rsid w:val="00B815D8"/>
    <w:rsid w:val="00B824B4"/>
    <w:rsid w:val="00B82E50"/>
    <w:rsid w:val="00B84187"/>
    <w:rsid w:val="00B843EF"/>
    <w:rsid w:val="00B90C0A"/>
    <w:rsid w:val="00B925C4"/>
    <w:rsid w:val="00BA593E"/>
    <w:rsid w:val="00BA6C87"/>
    <w:rsid w:val="00BB1D6A"/>
    <w:rsid w:val="00BB3234"/>
    <w:rsid w:val="00BB4459"/>
    <w:rsid w:val="00BB5EA8"/>
    <w:rsid w:val="00BC0508"/>
    <w:rsid w:val="00BC1B91"/>
    <w:rsid w:val="00BE5A4D"/>
    <w:rsid w:val="00BE709F"/>
    <w:rsid w:val="00BF1F51"/>
    <w:rsid w:val="00BF5CE6"/>
    <w:rsid w:val="00C018C3"/>
    <w:rsid w:val="00C1038E"/>
    <w:rsid w:val="00C11B15"/>
    <w:rsid w:val="00C15FC9"/>
    <w:rsid w:val="00C16EBD"/>
    <w:rsid w:val="00C21AB3"/>
    <w:rsid w:val="00C22B47"/>
    <w:rsid w:val="00C274D4"/>
    <w:rsid w:val="00C279C6"/>
    <w:rsid w:val="00C27F74"/>
    <w:rsid w:val="00C31D61"/>
    <w:rsid w:val="00C32EFE"/>
    <w:rsid w:val="00C408F2"/>
    <w:rsid w:val="00C41BD3"/>
    <w:rsid w:val="00C41E83"/>
    <w:rsid w:val="00C42F5A"/>
    <w:rsid w:val="00C43B59"/>
    <w:rsid w:val="00C44741"/>
    <w:rsid w:val="00C51E0B"/>
    <w:rsid w:val="00C54DB1"/>
    <w:rsid w:val="00C56C5D"/>
    <w:rsid w:val="00C60DC6"/>
    <w:rsid w:val="00C64361"/>
    <w:rsid w:val="00C64F99"/>
    <w:rsid w:val="00C65DC4"/>
    <w:rsid w:val="00C67C41"/>
    <w:rsid w:val="00C71CAE"/>
    <w:rsid w:val="00C73120"/>
    <w:rsid w:val="00C748DB"/>
    <w:rsid w:val="00C82259"/>
    <w:rsid w:val="00C87347"/>
    <w:rsid w:val="00C915CC"/>
    <w:rsid w:val="00C9468E"/>
    <w:rsid w:val="00C96093"/>
    <w:rsid w:val="00CB060A"/>
    <w:rsid w:val="00CB159D"/>
    <w:rsid w:val="00CC6CF6"/>
    <w:rsid w:val="00CD0664"/>
    <w:rsid w:val="00CD6C05"/>
    <w:rsid w:val="00CD7D46"/>
    <w:rsid w:val="00CE2337"/>
    <w:rsid w:val="00CE3515"/>
    <w:rsid w:val="00CE3AA7"/>
    <w:rsid w:val="00CE4AAD"/>
    <w:rsid w:val="00CF0A96"/>
    <w:rsid w:val="00CF22AC"/>
    <w:rsid w:val="00CF27E9"/>
    <w:rsid w:val="00D00882"/>
    <w:rsid w:val="00D038FA"/>
    <w:rsid w:val="00D0437B"/>
    <w:rsid w:val="00D05011"/>
    <w:rsid w:val="00D06485"/>
    <w:rsid w:val="00D067AA"/>
    <w:rsid w:val="00D12300"/>
    <w:rsid w:val="00D175F3"/>
    <w:rsid w:val="00D2019D"/>
    <w:rsid w:val="00D2081B"/>
    <w:rsid w:val="00D20C39"/>
    <w:rsid w:val="00D224E7"/>
    <w:rsid w:val="00D23D6A"/>
    <w:rsid w:val="00D26C8C"/>
    <w:rsid w:val="00D30324"/>
    <w:rsid w:val="00D3145B"/>
    <w:rsid w:val="00D37520"/>
    <w:rsid w:val="00D45065"/>
    <w:rsid w:val="00D50E93"/>
    <w:rsid w:val="00D51F4C"/>
    <w:rsid w:val="00D52970"/>
    <w:rsid w:val="00D538FC"/>
    <w:rsid w:val="00D55244"/>
    <w:rsid w:val="00D553E4"/>
    <w:rsid w:val="00D6015D"/>
    <w:rsid w:val="00D613D9"/>
    <w:rsid w:val="00D66EC7"/>
    <w:rsid w:val="00D72ADD"/>
    <w:rsid w:val="00D73076"/>
    <w:rsid w:val="00D765F3"/>
    <w:rsid w:val="00D76CCB"/>
    <w:rsid w:val="00D81A1B"/>
    <w:rsid w:val="00D92B1C"/>
    <w:rsid w:val="00D962B9"/>
    <w:rsid w:val="00D978EA"/>
    <w:rsid w:val="00DA283F"/>
    <w:rsid w:val="00DA28A9"/>
    <w:rsid w:val="00DA5CAA"/>
    <w:rsid w:val="00DB3069"/>
    <w:rsid w:val="00DB5AF1"/>
    <w:rsid w:val="00DB60A1"/>
    <w:rsid w:val="00DB7695"/>
    <w:rsid w:val="00DC08DA"/>
    <w:rsid w:val="00DC2428"/>
    <w:rsid w:val="00DC43C9"/>
    <w:rsid w:val="00DC71D0"/>
    <w:rsid w:val="00DD5086"/>
    <w:rsid w:val="00DD6A12"/>
    <w:rsid w:val="00DE03A2"/>
    <w:rsid w:val="00DE7E49"/>
    <w:rsid w:val="00DF4C79"/>
    <w:rsid w:val="00DF590A"/>
    <w:rsid w:val="00E00F23"/>
    <w:rsid w:val="00E0218B"/>
    <w:rsid w:val="00E03E85"/>
    <w:rsid w:val="00E04B93"/>
    <w:rsid w:val="00E10074"/>
    <w:rsid w:val="00E10923"/>
    <w:rsid w:val="00E12C52"/>
    <w:rsid w:val="00E13378"/>
    <w:rsid w:val="00E21193"/>
    <w:rsid w:val="00E25AF2"/>
    <w:rsid w:val="00E27F4D"/>
    <w:rsid w:val="00E301B6"/>
    <w:rsid w:val="00E304A0"/>
    <w:rsid w:val="00E33F62"/>
    <w:rsid w:val="00E36493"/>
    <w:rsid w:val="00E55111"/>
    <w:rsid w:val="00E55ABF"/>
    <w:rsid w:val="00E64B16"/>
    <w:rsid w:val="00E70764"/>
    <w:rsid w:val="00E70D9B"/>
    <w:rsid w:val="00E71C20"/>
    <w:rsid w:val="00E738A6"/>
    <w:rsid w:val="00E762FA"/>
    <w:rsid w:val="00E767C5"/>
    <w:rsid w:val="00E77FBB"/>
    <w:rsid w:val="00E834A4"/>
    <w:rsid w:val="00E83729"/>
    <w:rsid w:val="00E864EE"/>
    <w:rsid w:val="00E974CF"/>
    <w:rsid w:val="00EA1148"/>
    <w:rsid w:val="00EA1EB3"/>
    <w:rsid w:val="00EA3399"/>
    <w:rsid w:val="00EA75E2"/>
    <w:rsid w:val="00EA7E49"/>
    <w:rsid w:val="00EB46FF"/>
    <w:rsid w:val="00EB6A60"/>
    <w:rsid w:val="00EB6B13"/>
    <w:rsid w:val="00EC267B"/>
    <w:rsid w:val="00EC5327"/>
    <w:rsid w:val="00EC6D3B"/>
    <w:rsid w:val="00ED0138"/>
    <w:rsid w:val="00ED3B59"/>
    <w:rsid w:val="00EF0F61"/>
    <w:rsid w:val="00EF47C3"/>
    <w:rsid w:val="00EF74B0"/>
    <w:rsid w:val="00F01FB5"/>
    <w:rsid w:val="00F113A5"/>
    <w:rsid w:val="00F255FE"/>
    <w:rsid w:val="00F26CBE"/>
    <w:rsid w:val="00F30427"/>
    <w:rsid w:val="00F32BCB"/>
    <w:rsid w:val="00F36F07"/>
    <w:rsid w:val="00F40798"/>
    <w:rsid w:val="00F41A9B"/>
    <w:rsid w:val="00F46FC5"/>
    <w:rsid w:val="00F47606"/>
    <w:rsid w:val="00F53FB1"/>
    <w:rsid w:val="00F5408A"/>
    <w:rsid w:val="00F606E1"/>
    <w:rsid w:val="00F61567"/>
    <w:rsid w:val="00F61903"/>
    <w:rsid w:val="00F80B19"/>
    <w:rsid w:val="00F8294A"/>
    <w:rsid w:val="00F836F3"/>
    <w:rsid w:val="00F84648"/>
    <w:rsid w:val="00F92392"/>
    <w:rsid w:val="00F93160"/>
    <w:rsid w:val="00F93818"/>
    <w:rsid w:val="00F953A9"/>
    <w:rsid w:val="00F96883"/>
    <w:rsid w:val="00FA0633"/>
    <w:rsid w:val="00FA2A1A"/>
    <w:rsid w:val="00FA6D70"/>
    <w:rsid w:val="00FB1A33"/>
    <w:rsid w:val="00FB201F"/>
    <w:rsid w:val="00FB24AA"/>
    <w:rsid w:val="00FB282D"/>
    <w:rsid w:val="00FB3302"/>
    <w:rsid w:val="00FB4C8D"/>
    <w:rsid w:val="00FB6FC4"/>
    <w:rsid w:val="00FB7E61"/>
    <w:rsid w:val="00FC00E3"/>
    <w:rsid w:val="00FE1BC7"/>
    <w:rsid w:val="00FF0B41"/>
    <w:rsid w:val="00FF0D97"/>
    <w:rsid w:val="00FF5E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2895"/>
  <w15:chartTrackingRefBased/>
  <w15:docId w15:val="{D6CF9179-BA90-4D80-BD10-9BD11545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832"/>
    <w:rPr>
      <w:rFonts w:ascii="Times New Roman" w:eastAsia="Times New Roman" w:hAnsi="Times New Roman"/>
      <w:lang w:val="ru-RU" w:eastAsia="ru-RU"/>
    </w:rPr>
  </w:style>
  <w:style w:type="paragraph" w:styleId="10">
    <w:name w:val="heading 1"/>
    <w:basedOn w:val="a"/>
    <w:next w:val="a"/>
    <w:link w:val="11"/>
    <w:uiPriority w:val="9"/>
    <w:qFormat/>
    <w:rsid w:val="002D6D26"/>
    <w:pPr>
      <w:keepNext/>
      <w:spacing w:before="240" w:after="60"/>
      <w:outlineLvl w:val="0"/>
    </w:pPr>
    <w:rPr>
      <w:rFonts w:ascii="Calibri Light" w:hAnsi="Calibri Light"/>
      <w:b/>
      <w:bCs/>
      <w:kern w:val="32"/>
      <w:sz w:val="32"/>
      <w:szCs w:val="32"/>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и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у виносці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і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і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ий текст 2 Знак"/>
    <w:link w:val="2"/>
    <w:uiPriority w:val="99"/>
    <w:semiHidden/>
    <w:rsid w:val="00C71CAE"/>
    <w:rPr>
      <w:rFonts w:ascii="Times New Roman" w:eastAsia="Times New Roman" w:hAnsi="Times New Roman"/>
    </w:rPr>
  </w:style>
  <w:style w:type="numbering" w:customStyle="1" w:styleId="1">
    <w:name w:val="Поточний список1"/>
    <w:uiPriority w:val="99"/>
    <w:rsid w:val="00994DF7"/>
    <w:pPr>
      <w:numPr>
        <w:numId w:val="4"/>
      </w:numPr>
    </w:pPr>
  </w:style>
  <w:style w:type="character" w:customStyle="1" w:styleId="11">
    <w:name w:val="Заголовок 1 Знак"/>
    <w:link w:val="10"/>
    <w:uiPriority w:val="9"/>
    <w:rsid w:val="002D6D26"/>
    <w:rPr>
      <w:rFonts w:ascii="Calibri Light" w:eastAsia="Times New Roman" w:hAnsi="Calibri Light" w:cs="Times New Roman"/>
      <w:b/>
      <w:bCs/>
      <w:kern w:val="32"/>
      <w:sz w:val="32"/>
      <w:szCs w:val="32"/>
      <w:lang w:val="ru-RU" w:eastAsia="ru-RU"/>
    </w:rPr>
  </w:style>
  <w:style w:type="paragraph" w:styleId="af">
    <w:name w:val="Body Text Indent"/>
    <w:basedOn w:val="a"/>
    <w:link w:val="af0"/>
    <w:uiPriority w:val="99"/>
    <w:semiHidden/>
    <w:unhideWhenUsed/>
    <w:rsid w:val="002D6D26"/>
    <w:pPr>
      <w:spacing w:after="120"/>
      <w:ind w:left="283"/>
    </w:pPr>
  </w:style>
  <w:style w:type="character" w:customStyle="1" w:styleId="af0">
    <w:name w:val="Основний текст з відступом Знак"/>
    <w:link w:val="af"/>
    <w:uiPriority w:val="99"/>
    <w:semiHidden/>
    <w:rsid w:val="002D6D26"/>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9819">
      <w:bodyDiv w:val="1"/>
      <w:marLeft w:val="0"/>
      <w:marRight w:val="0"/>
      <w:marTop w:val="0"/>
      <w:marBottom w:val="0"/>
      <w:divBdr>
        <w:top w:val="none" w:sz="0" w:space="0" w:color="auto"/>
        <w:left w:val="none" w:sz="0" w:space="0" w:color="auto"/>
        <w:bottom w:val="none" w:sz="0" w:space="0" w:color="auto"/>
        <w:right w:val="none" w:sz="0" w:space="0" w:color="auto"/>
      </w:divBdr>
    </w:div>
    <w:div w:id="55014267">
      <w:bodyDiv w:val="1"/>
      <w:marLeft w:val="0"/>
      <w:marRight w:val="0"/>
      <w:marTop w:val="0"/>
      <w:marBottom w:val="0"/>
      <w:divBdr>
        <w:top w:val="none" w:sz="0" w:space="0" w:color="auto"/>
        <w:left w:val="none" w:sz="0" w:space="0" w:color="auto"/>
        <w:bottom w:val="none" w:sz="0" w:space="0" w:color="auto"/>
        <w:right w:val="none" w:sz="0" w:space="0" w:color="auto"/>
      </w:divBdr>
    </w:div>
    <w:div w:id="58287290">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94980255">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7241681">
      <w:bodyDiv w:val="1"/>
      <w:marLeft w:val="0"/>
      <w:marRight w:val="0"/>
      <w:marTop w:val="0"/>
      <w:marBottom w:val="0"/>
      <w:divBdr>
        <w:top w:val="none" w:sz="0" w:space="0" w:color="auto"/>
        <w:left w:val="none" w:sz="0" w:space="0" w:color="auto"/>
        <w:bottom w:val="none" w:sz="0" w:space="0" w:color="auto"/>
        <w:right w:val="none" w:sz="0" w:space="0" w:color="auto"/>
      </w:divBdr>
    </w:div>
    <w:div w:id="119764630">
      <w:bodyDiv w:val="1"/>
      <w:marLeft w:val="0"/>
      <w:marRight w:val="0"/>
      <w:marTop w:val="0"/>
      <w:marBottom w:val="0"/>
      <w:divBdr>
        <w:top w:val="none" w:sz="0" w:space="0" w:color="auto"/>
        <w:left w:val="none" w:sz="0" w:space="0" w:color="auto"/>
        <w:bottom w:val="none" w:sz="0" w:space="0" w:color="auto"/>
        <w:right w:val="none" w:sz="0" w:space="0" w:color="auto"/>
      </w:divBdr>
    </w:div>
    <w:div w:id="121272744">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55848141">
      <w:bodyDiv w:val="1"/>
      <w:marLeft w:val="0"/>
      <w:marRight w:val="0"/>
      <w:marTop w:val="0"/>
      <w:marBottom w:val="0"/>
      <w:divBdr>
        <w:top w:val="none" w:sz="0" w:space="0" w:color="auto"/>
        <w:left w:val="none" w:sz="0" w:space="0" w:color="auto"/>
        <w:bottom w:val="none" w:sz="0" w:space="0" w:color="auto"/>
        <w:right w:val="none" w:sz="0" w:space="0" w:color="auto"/>
      </w:divBdr>
    </w:div>
    <w:div w:id="163862212">
      <w:bodyDiv w:val="1"/>
      <w:marLeft w:val="0"/>
      <w:marRight w:val="0"/>
      <w:marTop w:val="0"/>
      <w:marBottom w:val="0"/>
      <w:divBdr>
        <w:top w:val="none" w:sz="0" w:space="0" w:color="auto"/>
        <w:left w:val="none" w:sz="0" w:space="0" w:color="auto"/>
        <w:bottom w:val="none" w:sz="0" w:space="0" w:color="auto"/>
        <w:right w:val="none" w:sz="0" w:space="0" w:color="auto"/>
      </w:divBdr>
    </w:div>
    <w:div w:id="169414187">
      <w:bodyDiv w:val="1"/>
      <w:marLeft w:val="0"/>
      <w:marRight w:val="0"/>
      <w:marTop w:val="0"/>
      <w:marBottom w:val="0"/>
      <w:divBdr>
        <w:top w:val="none" w:sz="0" w:space="0" w:color="auto"/>
        <w:left w:val="none" w:sz="0" w:space="0" w:color="auto"/>
        <w:bottom w:val="none" w:sz="0" w:space="0" w:color="auto"/>
        <w:right w:val="none" w:sz="0" w:space="0" w:color="auto"/>
      </w:divBdr>
    </w:div>
    <w:div w:id="171652743">
      <w:bodyDiv w:val="1"/>
      <w:marLeft w:val="0"/>
      <w:marRight w:val="0"/>
      <w:marTop w:val="0"/>
      <w:marBottom w:val="0"/>
      <w:divBdr>
        <w:top w:val="none" w:sz="0" w:space="0" w:color="auto"/>
        <w:left w:val="none" w:sz="0" w:space="0" w:color="auto"/>
        <w:bottom w:val="none" w:sz="0" w:space="0" w:color="auto"/>
        <w:right w:val="none" w:sz="0" w:space="0" w:color="auto"/>
      </w:divBdr>
    </w:div>
    <w:div w:id="176701185">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184252375">
      <w:bodyDiv w:val="1"/>
      <w:marLeft w:val="0"/>
      <w:marRight w:val="0"/>
      <w:marTop w:val="0"/>
      <w:marBottom w:val="0"/>
      <w:divBdr>
        <w:top w:val="none" w:sz="0" w:space="0" w:color="auto"/>
        <w:left w:val="none" w:sz="0" w:space="0" w:color="auto"/>
        <w:bottom w:val="none" w:sz="0" w:space="0" w:color="auto"/>
        <w:right w:val="none" w:sz="0" w:space="0" w:color="auto"/>
      </w:divBdr>
    </w:div>
    <w:div w:id="199322279">
      <w:bodyDiv w:val="1"/>
      <w:marLeft w:val="0"/>
      <w:marRight w:val="0"/>
      <w:marTop w:val="0"/>
      <w:marBottom w:val="0"/>
      <w:divBdr>
        <w:top w:val="none" w:sz="0" w:space="0" w:color="auto"/>
        <w:left w:val="none" w:sz="0" w:space="0" w:color="auto"/>
        <w:bottom w:val="none" w:sz="0" w:space="0" w:color="auto"/>
        <w:right w:val="none" w:sz="0" w:space="0" w:color="auto"/>
      </w:divBdr>
    </w:div>
    <w:div w:id="222570406">
      <w:bodyDiv w:val="1"/>
      <w:marLeft w:val="0"/>
      <w:marRight w:val="0"/>
      <w:marTop w:val="0"/>
      <w:marBottom w:val="0"/>
      <w:divBdr>
        <w:top w:val="none" w:sz="0" w:space="0" w:color="auto"/>
        <w:left w:val="none" w:sz="0" w:space="0" w:color="auto"/>
        <w:bottom w:val="none" w:sz="0" w:space="0" w:color="auto"/>
        <w:right w:val="none" w:sz="0" w:space="0" w:color="auto"/>
      </w:divBdr>
    </w:div>
    <w:div w:id="225576582">
      <w:bodyDiv w:val="1"/>
      <w:marLeft w:val="0"/>
      <w:marRight w:val="0"/>
      <w:marTop w:val="0"/>
      <w:marBottom w:val="0"/>
      <w:divBdr>
        <w:top w:val="none" w:sz="0" w:space="0" w:color="auto"/>
        <w:left w:val="none" w:sz="0" w:space="0" w:color="auto"/>
        <w:bottom w:val="none" w:sz="0" w:space="0" w:color="auto"/>
        <w:right w:val="none" w:sz="0" w:space="0" w:color="auto"/>
      </w:divBdr>
    </w:div>
    <w:div w:id="228342290">
      <w:bodyDiv w:val="1"/>
      <w:marLeft w:val="0"/>
      <w:marRight w:val="0"/>
      <w:marTop w:val="0"/>
      <w:marBottom w:val="0"/>
      <w:divBdr>
        <w:top w:val="none" w:sz="0" w:space="0" w:color="auto"/>
        <w:left w:val="none" w:sz="0" w:space="0" w:color="auto"/>
        <w:bottom w:val="none" w:sz="0" w:space="0" w:color="auto"/>
        <w:right w:val="none" w:sz="0" w:space="0" w:color="auto"/>
      </w:divBdr>
    </w:div>
    <w:div w:id="230819676">
      <w:bodyDiv w:val="1"/>
      <w:marLeft w:val="0"/>
      <w:marRight w:val="0"/>
      <w:marTop w:val="0"/>
      <w:marBottom w:val="0"/>
      <w:divBdr>
        <w:top w:val="none" w:sz="0" w:space="0" w:color="auto"/>
        <w:left w:val="none" w:sz="0" w:space="0" w:color="auto"/>
        <w:bottom w:val="none" w:sz="0" w:space="0" w:color="auto"/>
        <w:right w:val="none" w:sz="0" w:space="0" w:color="auto"/>
      </w:divBdr>
    </w:div>
    <w:div w:id="236089006">
      <w:bodyDiv w:val="1"/>
      <w:marLeft w:val="0"/>
      <w:marRight w:val="0"/>
      <w:marTop w:val="0"/>
      <w:marBottom w:val="0"/>
      <w:divBdr>
        <w:top w:val="none" w:sz="0" w:space="0" w:color="auto"/>
        <w:left w:val="none" w:sz="0" w:space="0" w:color="auto"/>
        <w:bottom w:val="none" w:sz="0" w:space="0" w:color="auto"/>
        <w:right w:val="none" w:sz="0" w:space="0" w:color="auto"/>
      </w:divBdr>
    </w:div>
    <w:div w:id="266694986">
      <w:bodyDiv w:val="1"/>
      <w:marLeft w:val="0"/>
      <w:marRight w:val="0"/>
      <w:marTop w:val="0"/>
      <w:marBottom w:val="0"/>
      <w:divBdr>
        <w:top w:val="none" w:sz="0" w:space="0" w:color="auto"/>
        <w:left w:val="none" w:sz="0" w:space="0" w:color="auto"/>
        <w:bottom w:val="none" w:sz="0" w:space="0" w:color="auto"/>
        <w:right w:val="none" w:sz="0" w:space="0" w:color="auto"/>
      </w:divBdr>
    </w:div>
    <w:div w:id="278494567">
      <w:bodyDiv w:val="1"/>
      <w:marLeft w:val="0"/>
      <w:marRight w:val="0"/>
      <w:marTop w:val="0"/>
      <w:marBottom w:val="0"/>
      <w:divBdr>
        <w:top w:val="none" w:sz="0" w:space="0" w:color="auto"/>
        <w:left w:val="none" w:sz="0" w:space="0" w:color="auto"/>
        <w:bottom w:val="none" w:sz="0" w:space="0" w:color="auto"/>
        <w:right w:val="none" w:sz="0" w:space="0" w:color="auto"/>
      </w:divBdr>
    </w:div>
    <w:div w:id="289897603">
      <w:bodyDiv w:val="1"/>
      <w:marLeft w:val="0"/>
      <w:marRight w:val="0"/>
      <w:marTop w:val="0"/>
      <w:marBottom w:val="0"/>
      <w:divBdr>
        <w:top w:val="none" w:sz="0" w:space="0" w:color="auto"/>
        <w:left w:val="none" w:sz="0" w:space="0" w:color="auto"/>
        <w:bottom w:val="none" w:sz="0" w:space="0" w:color="auto"/>
        <w:right w:val="none" w:sz="0" w:space="0" w:color="auto"/>
      </w:divBdr>
    </w:div>
    <w:div w:id="310671910">
      <w:bodyDiv w:val="1"/>
      <w:marLeft w:val="0"/>
      <w:marRight w:val="0"/>
      <w:marTop w:val="0"/>
      <w:marBottom w:val="0"/>
      <w:divBdr>
        <w:top w:val="none" w:sz="0" w:space="0" w:color="auto"/>
        <w:left w:val="none" w:sz="0" w:space="0" w:color="auto"/>
        <w:bottom w:val="none" w:sz="0" w:space="0" w:color="auto"/>
        <w:right w:val="none" w:sz="0" w:space="0" w:color="auto"/>
      </w:divBdr>
    </w:div>
    <w:div w:id="325596146">
      <w:bodyDiv w:val="1"/>
      <w:marLeft w:val="0"/>
      <w:marRight w:val="0"/>
      <w:marTop w:val="0"/>
      <w:marBottom w:val="0"/>
      <w:divBdr>
        <w:top w:val="none" w:sz="0" w:space="0" w:color="auto"/>
        <w:left w:val="none" w:sz="0" w:space="0" w:color="auto"/>
        <w:bottom w:val="none" w:sz="0" w:space="0" w:color="auto"/>
        <w:right w:val="none" w:sz="0" w:space="0" w:color="auto"/>
      </w:divBdr>
    </w:div>
    <w:div w:id="342321811">
      <w:bodyDiv w:val="1"/>
      <w:marLeft w:val="0"/>
      <w:marRight w:val="0"/>
      <w:marTop w:val="0"/>
      <w:marBottom w:val="0"/>
      <w:divBdr>
        <w:top w:val="none" w:sz="0" w:space="0" w:color="auto"/>
        <w:left w:val="none" w:sz="0" w:space="0" w:color="auto"/>
        <w:bottom w:val="none" w:sz="0" w:space="0" w:color="auto"/>
        <w:right w:val="none" w:sz="0" w:space="0" w:color="auto"/>
      </w:divBdr>
    </w:div>
    <w:div w:id="349381321">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368144398">
      <w:bodyDiv w:val="1"/>
      <w:marLeft w:val="0"/>
      <w:marRight w:val="0"/>
      <w:marTop w:val="0"/>
      <w:marBottom w:val="0"/>
      <w:divBdr>
        <w:top w:val="none" w:sz="0" w:space="0" w:color="auto"/>
        <w:left w:val="none" w:sz="0" w:space="0" w:color="auto"/>
        <w:bottom w:val="none" w:sz="0" w:space="0" w:color="auto"/>
        <w:right w:val="none" w:sz="0" w:space="0" w:color="auto"/>
      </w:divBdr>
    </w:div>
    <w:div w:id="420761434">
      <w:bodyDiv w:val="1"/>
      <w:marLeft w:val="0"/>
      <w:marRight w:val="0"/>
      <w:marTop w:val="0"/>
      <w:marBottom w:val="0"/>
      <w:divBdr>
        <w:top w:val="none" w:sz="0" w:space="0" w:color="auto"/>
        <w:left w:val="none" w:sz="0" w:space="0" w:color="auto"/>
        <w:bottom w:val="none" w:sz="0" w:space="0" w:color="auto"/>
        <w:right w:val="none" w:sz="0" w:space="0" w:color="auto"/>
      </w:divBdr>
    </w:div>
    <w:div w:id="431169079">
      <w:bodyDiv w:val="1"/>
      <w:marLeft w:val="0"/>
      <w:marRight w:val="0"/>
      <w:marTop w:val="0"/>
      <w:marBottom w:val="0"/>
      <w:divBdr>
        <w:top w:val="none" w:sz="0" w:space="0" w:color="auto"/>
        <w:left w:val="none" w:sz="0" w:space="0" w:color="auto"/>
        <w:bottom w:val="none" w:sz="0" w:space="0" w:color="auto"/>
        <w:right w:val="none" w:sz="0" w:space="0" w:color="auto"/>
      </w:divBdr>
    </w:div>
    <w:div w:id="441151826">
      <w:bodyDiv w:val="1"/>
      <w:marLeft w:val="0"/>
      <w:marRight w:val="0"/>
      <w:marTop w:val="0"/>
      <w:marBottom w:val="0"/>
      <w:divBdr>
        <w:top w:val="none" w:sz="0" w:space="0" w:color="auto"/>
        <w:left w:val="none" w:sz="0" w:space="0" w:color="auto"/>
        <w:bottom w:val="none" w:sz="0" w:space="0" w:color="auto"/>
        <w:right w:val="none" w:sz="0" w:space="0" w:color="auto"/>
      </w:divBdr>
    </w:div>
    <w:div w:id="441649775">
      <w:bodyDiv w:val="1"/>
      <w:marLeft w:val="0"/>
      <w:marRight w:val="0"/>
      <w:marTop w:val="0"/>
      <w:marBottom w:val="0"/>
      <w:divBdr>
        <w:top w:val="none" w:sz="0" w:space="0" w:color="auto"/>
        <w:left w:val="none" w:sz="0" w:space="0" w:color="auto"/>
        <w:bottom w:val="none" w:sz="0" w:space="0" w:color="auto"/>
        <w:right w:val="none" w:sz="0" w:space="0" w:color="auto"/>
      </w:divBdr>
    </w:div>
    <w:div w:id="452210373">
      <w:bodyDiv w:val="1"/>
      <w:marLeft w:val="0"/>
      <w:marRight w:val="0"/>
      <w:marTop w:val="0"/>
      <w:marBottom w:val="0"/>
      <w:divBdr>
        <w:top w:val="none" w:sz="0" w:space="0" w:color="auto"/>
        <w:left w:val="none" w:sz="0" w:space="0" w:color="auto"/>
        <w:bottom w:val="none" w:sz="0" w:space="0" w:color="auto"/>
        <w:right w:val="none" w:sz="0" w:space="0" w:color="auto"/>
      </w:divBdr>
    </w:div>
    <w:div w:id="453253750">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5805990">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586427026">
      <w:bodyDiv w:val="1"/>
      <w:marLeft w:val="0"/>
      <w:marRight w:val="0"/>
      <w:marTop w:val="0"/>
      <w:marBottom w:val="0"/>
      <w:divBdr>
        <w:top w:val="none" w:sz="0" w:space="0" w:color="auto"/>
        <w:left w:val="none" w:sz="0" w:space="0" w:color="auto"/>
        <w:bottom w:val="none" w:sz="0" w:space="0" w:color="auto"/>
        <w:right w:val="none" w:sz="0" w:space="0" w:color="auto"/>
      </w:divBdr>
    </w:div>
    <w:div w:id="647366450">
      <w:bodyDiv w:val="1"/>
      <w:marLeft w:val="0"/>
      <w:marRight w:val="0"/>
      <w:marTop w:val="0"/>
      <w:marBottom w:val="0"/>
      <w:divBdr>
        <w:top w:val="none" w:sz="0" w:space="0" w:color="auto"/>
        <w:left w:val="none" w:sz="0" w:space="0" w:color="auto"/>
        <w:bottom w:val="none" w:sz="0" w:space="0" w:color="auto"/>
        <w:right w:val="none" w:sz="0" w:space="0" w:color="auto"/>
      </w:divBdr>
    </w:div>
    <w:div w:id="671372486">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595519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769354968">
      <w:bodyDiv w:val="1"/>
      <w:marLeft w:val="0"/>
      <w:marRight w:val="0"/>
      <w:marTop w:val="0"/>
      <w:marBottom w:val="0"/>
      <w:divBdr>
        <w:top w:val="none" w:sz="0" w:space="0" w:color="auto"/>
        <w:left w:val="none" w:sz="0" w:space="0" w:color="auto"/>
        <w:bottom w:val="none" w:sz="0" w:space="0" w:color="auto"/>
        <w:right w:val="none" w:sz="0" w:space="0" w:color="auto"/>
      </w:divBdr>
    </w:div>
    <w:div w:id="785850308">
      <w:bodyDiv w:val="1"/>
      <w:marLeft w:val="0"/>
      <w:marRight w:val="0"/>
      <w:marTop w:val="0"/>
      <w:marBottom w:val="0"/>
      <w:divBdr>
        <w:top w:val="none" w:sz="0" w:space="0" w:color="auto"/>
        <w:left w:val="none" w:sz="0" w:space="0" w:color="auto"/>
        <w:bottom w:val="none" w:sz="0" w:space="0" w:color="auto"/>
        <w:right w:val="none" w:sz="0" w:space="0" w:color="auto"/>
      </w:divBdr>
    </w:div>
    <w:div w:id="791246321">
      <w:bodyDiv w:val="1"/>
      <w:marLeft w:val="0"/>
      <w:marRight w:val="0"/>
      <w:marTop w:val="0"/>
      <w:marBottom w:val="0"/>
      <w:divBdr>
        <w:top w:val="none" w:sz="0" w:space="0" w:color="auto"/>
        <w:left w:val="none" w:sz="0" w:space="0" w:color="auto"/>
        <w:bottom w:val="none" w:sz="0" w:space="0" w:color="auto"/>
        <w:right w:val="none" w:sz="0" w:space="0" w:color="auto"/>
      </w:divBdr>
    </w:div>
    <w:div w:id="793980017">
      <w:bodyDiv w:val="1"/>
      <w:marLeft w:val="0"/>
      <w:marRight w:val="0"/>
      <w:marTop w:val="0"/>
      <w:marBottom w:val="0"/>
      <w:divBdr>
        <w:top w:val="none" w:sz="0" w:space="0" w:color="auto"/>
        <w:left w:val="none" w:sz="0" w:space="0" w:color="auto"/>
        <w:bottom w:val="none" w:sz="0" w:space="0" w:color="auto"/>
        <w:right w:val="none" w:sz="0" w:space="0" w:color="auto"/>
      </w:divBdr>
    </w:div>
    <w:div w:id="794131549">
      <w:bodyDiv w:val="1"/>
      <w:marLeft w:val="0"/>
      <w:marRight w:val="0"/>
      <w:marTop w:val="0"/>
      <w:marBottom w:val="0"/>
      <w:divBdr>
        <w:top w:val="none" w:sz="0" w:space="0" w:color="auto"/>
        <w:left w:val="none" w:sz="0" w:space="0" w:color="auto"/>
        <w:bottom w:val="none" w:sz="0" w:space="0" w:color="auto"/>
        <w:right w:val="none" w:sz="0" w:space="0" w:color="auto"/>
      </w:divBdr>
    </w:div>
    <w:div w:id="840462448">
      <w:bodyDiv w:val="1"/>
      <w:marLeft w:val="0"/>
      <w:marRight w:val="0"/>
      <w:marTop w:val="0"/>
      <w:marBottom w:val="0"/>
      <w:divBdr>
        <w:top w:val="none" w:sz="0" w:space="0" w:color="auto"/>
        <w:left w:val="none" w:sz="0" w:space="0" w:color="auto"/>
        <w:bottom w:val="none" w:sz="0" w:space="0" w:color="auto"/>
        <w:right w:val="none" w:sz="0" w:space="0" w:color="auto"/>
      </w:divBdr>
    </w:div>
    <w:div w:id="871844326">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901020837">
      <w:bodyDiv w:val="1"/>
      <w:marLeft w:val="0"/>
      <w:marRight w:val="0"/>
      <w:marTop w:val="0"/>
      <w:marBottom w:val="0"/>
      <w:divBdr>
        <w:top w:val="none" w:sz="0" w:space="0" w:color="auto"/>
        <w:left w:val="none" w:sz="0" w:space="0" w:color="auto"/>
        <w:bottom w:val="none" w:sz="0" w:space="0" w:color="auto"/>
        <w:right w:val="none" w:sz="0" w:space="0" w:color="auto"/>
      </w:divBdr>
    </w:div>
    <w:div w:id="917207147">
      <w:bodyDiv w:val="1"/>
      <w:marLeft w:val="0"/>
      <w:marRight w:val="0"/>
      <w:marTop w:val="0"/>
      <w:marBottom w:val="0"/>
      <w:divBdr>
        <w:top w:val="none" w:sz="0" w:space="0" w:color="auto"/>
        <w:left w:val="none" w:sz="0" w:space="0" w:color="auto"/>
        <w:bottom w:val="none" w:sz="0" w:space="0" w:color="auto"/>
        <w:right w:val="none" w:sz="0" w:space="0" w:color="auto"/>
      </w:divBdr>
    </w:div>
    <w:div w:id="948967985">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62812393">
      <w:bodyDiv w:val="1"/>
      <w:marLeft w:val="0"/>
      <w:marRight w:val="0"/>
      <w:marTop w:val="0"/>
      <w:marBottom w:val="0"/>
      <w:divBdr>
        <w:top w:val="none" w:sz="0" w:space="0" w:color="auto"/>
        <w:left w:val="none" w:sz="0" w:space="0" w:color="auto"/>
        <w:bottom w:val="none" w:sz="0" w:space="0" w:color="auto"/>
        <w:right w:val="none" w:sz="0" w:space="0" w:color="auto"/>
      </w:divBdr>
    </w:div>
    <w:div w:id="969553572">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1003780079">
      <w:bodyDiv w:val="1"/>
      <w:marLeft w:val="0"/>
      <w:marRight w:val="0"/>
      <w:marTop w:val="0"/>
      <w:marBottom w:val="0"/>
      <w:divBdr>
        <w:top w:val="none" w:sz="0" w:space="0" w:color="auto"/>
        <w:left w:val="none" w:sz="0" w:space="0" w:color="auto"/>
        <w:bottom w:val="none" w:sz="0" w:space="0" w:color="auto"/>
        <w:right w:val="none" w:sz="0" w:space="0" w:color="auto"/>
      </w:divBdr>
    </w:div>
    <w:div w:id="1023094740">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075321714">
      <w:bodyDiv w:val="1"/>
      <w:marLeft w:val="0"/>
      <w:marRight w:val="0"/>
      <w:marTop w:val="0"/>
      <w:marBottom w:val="0"/>
      <w:divBdr>
        <w:top w:val="none" w:sz="0" w:space="0" w:color="auto"/>
        <w:left w:val="none" w:sz="0" w:space="0" w:color="auto"/>
        <w:bottom w:val="none" w:sz="0" w:space="0" w:color="auto"/>
        <w:right w:val="none" w:sz="0" w:space="0" w:color="auto"/>
      </w:divBdr>
    </w:div>
    <w:div w:id="1080760339">
      <w:bodyDiv w:val="1"/>
      <w:marLeft w:val="0"/>
      <w:marRight w:val="0"/>
      <w:marTop w:val="0"/>
      <w:marBottom w:val="0"/>
      <w:divBdr>
        <w:top w:val="none" w:sz="0" w:space="0" w:color="auto"/>
        <w:left w:val="none" w:sz="0" w:space="0" w:color="auto"/>
        <w:bottom w:val="none" w:sz="0" w:space="0" w:color="auto"/>
        <w:right w:val="none" w:sz="0" w:space="0" w:color="auto"/>
      </w:divBdr>
    </w:div>
    <w:div w:id="1133257673">
      <w:bodyDiv w:val="1"/>
      <w:marLeft w:val="0"/>
      <w:marRight w:val="0"/>
      <w:marTop w:val="0"/>
      <w:marBottom w:val="0"/>
      <w:divBdr>
        <w:top w:val="none" w:sz="0" w:space="0" w:color="auto"/>
        <w:left w:val="none" w:sz="0" w:space="0" w:color="auto"/>
        <w:bottom w:val="none" w:sz="0" w:space="0" w:color="auto"/>
        <w:right w:val="none" w:sz="0" w:space="0" w:color="auto"/>
      </w:divBdr>
    </w:div>
    <w:div w:id="1140150142">
      <w:bodyDiv w:val="1"/>
      <w:marLeft w:val="0"/>
      <w:marRight w:val="0"/>
      <w:marTop w:val="0"/>
      <w:marBottom w:val="0"/>
      <w:divBdr>
        <w:top w:val="none" w:sz="0" w:space="0" w:color="auto"/>
        <w:left w:val="none" w:sz="0" w:space="0" w:color="auto"/>
        <w:bottom w:val="none" w:sz="0" w:space="0" w:color="auto"/>
        <w:right w:val="none" w:sz="0" w:space="0" w:color="auto"/>
      </w:divBdr>
    </w:div>
    <w:div w:id="1142844575">
      <w:bodyDiv w:val="1"/>
      <w:marLeft w:val="0"/>
      <w:marRight w:val="0"/>
      <w:marTop w:val="0"/>
      <w:marBottom w:val="0"/>
      <w:divBdr>
        <w:top w:val="none" w:sz="0" w:space="0" w:color="auto"/>
        <w:left w:val="none" w:sz="0" w:space="0" w:color="auto"/>
        <w:bottom w:val="none" w:sz="0" w:space="0" w:color="auto"/>
        <w:right w:val="none" w:sz="0" w:space="0" w:color="auto"/>
      </w:divBdr>
    </w:div>
    <w:div w:id="11544954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5530591">
      <w:bodyDiv w:val="1"/>
      <w:marLeft w:val="0"/>
      <w:marRight w:val="0"/>
      <w:marTop w:val="0"/>
      <w:marBottom w:val="0"/>
      <w:divBdr>
        <w:top w:val="none" w:sz="0" w:space="0" w:color="auto"/>
        <w:left w:val="none" w:sz="0" w:space="0" w:color="auto"/>
        <w:bottom w:val="none" w:sz="0" w:space="0" w:color="auto"/>
        <w:right w:val="none" w:sz="0" w:space="0" w:color="auto"/>
      </w:divBdr>
    </w:div>
    <w:div w:id="1177307302">
      <w:bodyDiv w:val="1"/>
      <w:marLeft w:val="0"/>
      <w:marRight w:val="0"/>
      <w:marTop w:val="0"/>
      <w:marBottom w:val="0"/>
      <w:divBdr>
        <w:top w:val="none" w:sz="0" w:space="0" w:color="auto"/>
        <w:left w:val="none" w:sz="0" w:space="0" w:color="auto"/>
        <w:bottom w:val="none" w:sz="0" w:space="0" w:color="auto"/>
        <w:right w:val="none" w:sz="0" w:space="0" w:color="auto"/>
      </w:divBdr>
    </w:div>
    <w:div w:id="121499877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53661244">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275136789">
      <w:bodyDiv w:val="1"/>
      <w:marLeft w:val="0"/>
      <w:marRight w:val="0"/>
      <w:marTop w:val="0"/>
      <w:marBottom w:val="0"/>
      <w:divBdr>
        <w:top w:val="none" w:sz="0" w:space="0" w:color="auto"/>
        <w:left w:val="none" w:sz="0" w:space="0" w:color="auto"/>
        <w:bottom w:val="none" w:sz="0" w:space="0" w:color="auto"/>
        <w:right w:val="none" w:sz="0" w:space="0" w:color="auto"/>
      </w:divBdr>
    </w:div>
    <w:div w:id="1302420625">
      <w:bodyDiv w:val="1"/>
      <w:marLeft w:val="0"/>
      <w:marRight w:val="0"/>
      <w:marTop w:val="0"/>
      <w:marBottom w:val="0"/>
      <w:divBdr>
        <w:top w:val="none" w:sz="0" w:space="0" w:color="auto"/>
        <w:left w:val="none" w:sz="0" w:space="0" w:color="auto"/>
        <w:bottom w:val="none" w:sz="0" w:space="0" w:color="auto"/>
        <w:right w:val="none" w:sz="0" w:space="0" w:color="auto"/>
      </w:divBdr>
    </w:div>
    <w:div w:id="1307736794">
      <w:bodyDiv w:val="1"/>
      <w:marLeft w:val="0"/>
      <w:marRight w:val="0"/>
      <w:marTop w:val="0"/>
      <w:marBottom w:val="0"/>
      <w:divBdr>
        <w:top w:val="none" w:sz="0" w:space="0" w:color="auto"/>
        <w:left w:val="none" w:sz="0" w:space="0" w:color="auto"/>
        <w:bottom w:val="none" w:sz="0" w:space="0" w:color="auto"/>
        <w:right w:val="none" w:sz="0" w:space="0" w:color="auto"/>
      </w:divBdr>
    </w:div>
    <w:div w:id="1317147976">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31580224">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48768795">
      <w:bodyDiv w:val="1"/>
      <w:marLeft w:val="0"/>
      <w:marRight w:val="0"/>
      <w:marTop w:val="0"/>
      <w:marBottom w:val="0"/>
      <w:divBdr>
        <w:top w:val="none" w:sz="0" w:space="0" w:color="auto"/>
        <w:left w:val="none" w:sz="0" w:space="0" w:color="auto"/>
        <w:bottom w:val="none" w:sz="0" w:space="0" w:color="auto"/>
        <w:right w:val="none" w:sz="0" w:space="0" w:color="auto"/>
      </w:divBdr>
    </w:div>
    <w:div w:id="1458331379">
      <w:bodyDiv w:val="1"/>
      <w:marLeft w:val="0"/>
      <w:marRight w:val="0"/>
      <w:marTop w:val="0"/>
      <w:marBottom w:val="0"/>
      <w:divBdr>
        <w:top w:val="none" w:sz="0" w:space="0" w:color="auto"/>
        <w:left w:val="none" w:sz="0" w:space="0" w:color="auto"/>
        <w:bottom w:val="none" w:sz="0" w:space="0" w:color="auto"/>
        <w:right w:val="none" w:sz="0" w:space="0" w:color="auto"/>
      </w:divBdr>
    </w:div>
    <w:div w:id="1472674884">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495339437">
      <w:bodyDiv w:val="1"/>
      <w:marLeft w:val="0"/>
      <w:marRight w:val="0"/>
      <w:marTop w:val="0"/>
      <w:marBottom w:val="0"/>
      <w:divBdr>
        <w:top w:val="none" w:sz="0" w:space="0" w:color="auto"/>
        <w:left w:val="none" w:sz="0" w:space="0" w:color="auto"/>
        <w:bottom w:val="none" w:sz="0" w:space="0" w:color="auto"/>
        <w:right w:val="none" w:sz="0" w:space="0" w:color="auto"/>
      </w:divBdr>
    </w:div>
    <w:div w:id="1533611893">
      <w:bodyDiv w:val="1"/>
      <w:marLeft w:val="0"/>
      <w:marRight w:val="0"/>
      <w:marTop w:val="0"/>
      <w:marBottom w:val="0"/>
      <w:divBdr>
        <w:top w:val="none" w:sz="0" w:space="0" w:color="auto"/>
        <w:left w:val="none" w:sz="0" w:space="0" w:color="auto"/>
        <w:bottom w:val="none" w:sz="0" w:space="0" w:color="auto"/>
        <w:right w:val="none" w:sz="0" w:space="0" w:color="auto"/>
      </w:divBdr>
    </w:div>
    <w:div w:id="1546680135">
      <w:bodyDiv w:val="1"/>
      <w:marLeft w:val="0"/>
      <w:marRight w:val="0"/>
      <w:marTop w:val="0"/>
      <w:marBottom w:val="0"/>
      <w:divBdr>
        <w:top w:val="none" w:sz="0" w:space="0" w:color="auto"/>
        <w:left w:val="none" w:sz="0" w:space="0" w:color="auto"/>
        <w:bottom w:val="none" w:sz="0" w:space="0" w:color="auto"/>
        <w:right w:val="none" w:sz="0" w:space="0" w:color="auto"/>
      </w:divBdr>
    </w:div>
    <w:div w:id="1601333539">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7373210">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55334570">
      <w:bodyDiv w:val="1"/>
      <w:marLeft w:val="0"/>
      <w:marRight w:val="0"/>
      <w:marTop w:val="0"/>
      <w:marBottom w:val="0"/>
      <w:divBdr>
        <w:top w:val="none" w:sz="0" w:space="0" w:color="auto"/>
        <w:left w:val="none" w:sz="0" w:space="0" w:color="auto"/>
        <w:bottom w:val="none" w:sz="0" w:space="0" w:color="auto"/>
        <w:right w:val="none" w:sz="0" w:space="0" w:color="auto"/>
      </w:divBdr>
    </w:div>
    <w:div w:id="1665888527">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56659691">
      <w:bodyDiv w:val="1"/>
      <w:marLeft w:val="0"/>
      <w:marRight w:val="0"/>
      <w:marTop w:val="0"/>
      <w:marBottom w:val="0"/>
      <w:divBdr>
        <w:top w:val="none" w:sz="0" w:space="0" w:color="auto"/>
        <w:left w:val="none" w:sz="0" w:space="0" w:color="auto"/>
        <w:bottom w:val="none" w:sz="0" w:space="0" w:color="auto"/>
        <w:right w:val="none" w:sz="0" w:space="0" w:color="auto"/>
      </w:divBdr>
    </w:div>
    <w:div w:id="1798909299">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71607955">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05669006">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064285491">
      <w:bodyDiv w:val="1"/>
      <w:marLeft w:val="0"/>
      <w:marRight w:val="0"/>
      <w:marTop w:val="0"/>
      <w:marBottom w:val="0"/>
      <w:divBdr>
        <w:top w:val="none" w:sz="0" w:space="0" w:color="auto"/>
        <w:left w:val="none" w:sz="0" w:space="0" w:color="auto"/>
        <w:bottom w:val="none" w:sz="0" w:space="0" w:color="auto"/>
        <w:right w:val="none" w:sz="0" w:space="0" w:color="auto"/>
      </w:divBdr>
    </w:div>
    <w:div w:id="2125995789">
      <w:bodyDiv w:val="1"/>
      <w:marLeft w:val="0"/>
      <w:marRight w:val="0"/>
      <w:marTop w:val="0"/>
      <w:marBottom w:val="0"/>
      <w:divBdr>
        <w:top w:val="none" w:sz="0" w:space="0" w:color="auto"/>
        <w:left w:val="none" w:sz="0" w:space="0" w:color="auto"/>
        <w:bottom w:val="none" w:sz="0" w:space="0" w:color="auto"/>
        <w:right w:val="none" w:sz="0" w:space="0" w:color="auto"/>
      </w:divBdr>
    </w:div>
    <w:div w:id="21419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74BC2-F26B-4E8A-ABA4-58A2FF5F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5767</Words>
  <Characters>3288</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admin</cp:lastModifiedBy>
  <cp:revision>8</cp:revision>
  <cp:lastPrinted>2025-08-06T05:27:00Z</cp:lastPrinted>
  <dcterms:created xsi:type="dcterms:W3CDTF">2025-06-17T13:42:00Z</dcterms:created>
  <dcterms:modified xsi:type="dcterms:W3CDTF">2025-08-06T05:32:00Z</dcterms:modified>
</cp:coreProperties>
</file>