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98" w:rsidRDefault="00C72398" w:rsidP="00C72398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ПРОЄКТ РІШЕННЯ </w:t>
      </w:r>
    </w:p>
    <w:p w:rsidR="00C72398" w:rsidRDefault="00C72398" w:rsidP="00C7239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C72398" w:rsidRPr="00C72398" w:rsidRDefault="00C72398" w:rsidP="00C7239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72398" w:rsidRDefault="00C72398" w:rsidP="00C7239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28.05.20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p w:rsidR="00C72398" w:rsidRDefault="00C72398" w:rsidP="00C7239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C72398" w:rsidRDefault="00C72398" w:rsidP="00C72398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C72398" w:rsidRDefault="00C72398" w:rsidP="00C72398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C72398" w:rsidRDefault="00C72398" w:rsidP="00C72398">
      <w:pPr>
        <w:pStyle w:val="a3"/>
        <w:ind w:left="284" w:hanging="284"/>
        <w:rPr>
          <w:b/>
          <w:bCs/>
          <w:sz w:val="8"/>
          <w:szCs w:val="8"/>
        </w:rPr>
      </w:pPr>
    </w:p>
    <w:p w:rsidR="00C72398" w:rsidRDefault="00C72398" w:rsidP="00C72398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 заяв</w:t>
      </w:r>
    </w:p>
    <w:p w:rsidR="00C72398" w:rsidRDefault="00C72398" w:rsidP="00C72398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C72398" w:rsidRPr="0054360E" w:rsidRDefault="00C72398" w:rsidP="00C72398">
      <w:pPr>
        <w:pStyle w:val="a3"/>
        <w:spacing w:line="271" w:lineRule="auto"/>
        <w:ind w:firstLine="567"/>
        <w:rPr>
          <w:szCs w:val="24"/>
        </w:rPr>
      </w:pPr>
      <w:r>
        <w:rPr>
          <w:szCs w:val="24"/>
        </w:rPr>
        <w:t>1</w:t>
      </w:r>
      <w:r w:rsidRPr="0054360E">
        <w:rPr>
          <w:szCs w:val="24"/>
        </w:rPr>
        <w:t xml:space="preserve">. Включити потенційний об’єкт оренди – </w:t>
      </w:r>
      <w:r>
        <w:rPr>
          <w:szCs w:val="24"/>
        </w:rPr>
        <w:t>нежитлове приміщення</w:t>
      </w:r>
      <w:r w:rsidRPr="0054360E">
        <w:rPr>
          <w:szCs w:val="24"/>
        </w:rPr>
        <w:t xml:space="preserve"> загальною площею </w:t>
      </w:r>
      <w:r>
        <w:rPr>
          <w:szCs w:val="24"/>
        </w:rPr>
        <w:t>39,7</w:t>
      </w:r>
      <w:r w:rsidRPr="0054360E">
        <w:rPr>
          <w:szCs w:val="24"/>
        </w:rPr>
        <w:t xml:space="preserve"> м</w:t>
      </w:r>
      <w:r w:rsidRPr="0054360E">
        <w:rPr>
          <w:szCs w:val="24"/>
          <w:vertAlign w:val="superscript"/>
        </w:rPr>
        <w:t>2</w:t>
      </w:r>
      <w:r w:rsidRPr="0054360E">
        <w:rPr>
          <w:szCs w:val="24"/>
        </w:rPr>
        <w:t>, розташован</w:t>
      </w:r>
      <w:r>
        <w:rPr>
          <w:szCs w:val="24"/>
        </w:rPr>
        <w:t>е</w:t>
      </w:r>
      <w:r w:rsidRPr="0054360E">
        <w:rPr>
          <w:szCs w:val="24"/>
        </w:rPr>
        <w:t xml:space="preserve"> за адресою: </w:t>
      </w:r>
      <w:r>
        <w:rPr>
          <w:szCs w:val="24"/>
        </w:rPr>
        <w:t xml:space="preserve">бульв. Шевченка, 65, </w:t>
      </w:r>
      <w:r w:rsidRPr="0054360E">
        <w:rPr>
          <w:szCs w:val="24"/>
        </w:rPr>
        <w:t>м. Ромни,  –  до Переліку об’єктів, щодо яких прийнято рішення про передачу в оренду без аукціону (Перелік другого типу).</w:t>
      </w:r>
    </w:p>
    <w:p w:rsidR="00C72398" w:rsidRPr="0054360E" w:rsidRDefault="00C72398" w:rsidP="00C72398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Затвердити умови передачі в оренду майна комунальної власності, в</w:t>
      </w:r>
      <w:r>
        <w:rPr>
          <w:rFonts w:ascii="Times New Roman" w:hAnsi="Times New Roman"/>
          <w:sz w:val="24"/>
          <w:szCs w:val="24"/>
          <w:lang w:val="uk-UA"/>
        </w:rPr>
        <w:t>казаного в пункті 1 цього рішення:</w:t>
      </w:r>
      <w:r w:rsidRPr="0054360E">
        <w:rPr>
          <w:rFonts w:ascii="Times New Roman" w:hAnsi="Times New Roman"/>
          <w:sz w:val="24"/>
          <w:szCs w:val="24"/>
        </w:rPr>
        <w:t xml:space="preserve"> </w:t>
      </w:r>
    </w:p>
    <w:p w:rsidR="00C72398" w:rsidRPr="0054360E" w:rsidRDefault="00C72398" w:rsidP="00C72398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54360E">
        <w:rPr>
          <w:rFonts w:ascii="Times New Roman" w:hAnsi="Times New Roman"/>
          <w:sz w:val="24"/>
          <w:szCs w:val="24"/>
          <w:lang w:val="uk-UA"/>
        </w:rPr>
        <w:t>) строк оренди 2 роки 11 місяців;</w:t>
      </w:r>
    </w:p>
    <w:p w:rsidR="00C72398" w:rsidRDefault="00C72398" w:rsidP="00C72398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) цільове використання – для розміщення </w:t>
      </w:r>
      <w:r>
        <w:rPr>
          <w:rFonts w:ascii="Times New Roman" w:hAnsi="Times New Roman"/>
          <w:sz w:val="24"/>
          <w:szCs w:val="24"/>
          <w:lang w:val="uk-UA"/>
        </w:rPr>
        <w:t>ветеранського простору</w:t>
      </w:r>
      <w:r w:rsidRPr="0054360E">
        <w:rPr>
          <w:rFonts w:ascii="Times New Roman" w:hAnsi="Times New Roman"/>
          <w:sz w:val="24"/>
          <w:szCs w:val="24"/>
          <w:lang w:val="uk-UA"/>
        </w:rPr>
        <w:t>;</w:t>
      </w:r>
    </w:p>
    <w:p w:rsidR="00C72398" w:rsidRPr="0054360E" w:rsidRDefault="00C72398" w:rsidP="00C72398">
      <w:pPr>
        <w:pStyle w:val="a3"/>
        <w:spacing w:line="271" w:lineRule="auto"/>
        <w:ind w:firstLine="567"/>
        <w:rPr>
          <w:szCs w:val="24"/>
        </w:rPr>
      </w:pPr>
      <w:r>
        <w:rPr>
          <w:szCs w:val="24"/>
        </w:rPr>
        <w:t>2</w:t>
      </w:r>
      <w:r w:rsidRPr="0054360E">
        <w:rPr>
          <w:szCs w:val="24"/>
        </w:rPr>
        <w:t xml:space="preserve">. Включити потенційний об’єкт оренди – </w:t>
      </w:r>
      <w:r>
        <w:rPr>
          <w:szCs w:val="24"/>
        </w:rPr>
        <w:t>нежитлове приміщення</w:t>
      </w:r>
      <w:r w:rsidRPr="0054360E">
        <w:rPr>
          <w:szCs w:val="24"/>
        </w:rPr>
        <w:t xml:space="preserve"> загальною площею </w:t>
      </w:r>
      <w:r>
        <w:rPr>
          <w:szCs w:val="24"/>
        </w:rPr>
        <w:t>219,0</w:t>
      </w:r>
      <w:r w:rsidRPr="0054360E">
        <w:rPr>
          <w:szCs w:val="24"/>
        </w:rPr>
        <w:t xml:space="preserve"> м</w:t>
      </w:r>
      <w:r w:rsidRPr="0054360E">
        <w:rPr>
          <w:szCs w:val="24"/>
          <w:vertAlign w:val="superscript"/>
        </w:rPr>
        <w:t>2</w:t>
      </w:r>
      <w:r w:rsidRPr="0054360E">
        <w:rPr>
          <w:szCs w:val="24"/>
        </w:rPr>
        <w:t>, розташован</w:t>
      </w:r>
      <w:r>
        <w:rPr>
          <w:szCs w:val="24"/>
        </w:rPr>
        <w:t>е</w:t>
      </w:r>
      <w:r w:rsidRPr="0054360E">
        <w:rPr>
          <w:szCs w:val="24"/>
        </w:rPr>
        <w:t xml:space="preserve"> за адресою: </w:t>
      </w:r>
      <w:r>
        <w:rPr>
          <w:szCs w:val="24"/>
        </w:rPr>
        <w:t xml:space="preserve">бульв. Шевченка, 65, </w:t>
      </w:r>
      <w:r w:rsidRPr="0054360E">
        <w:rPr>
          <w:szCs w:val="24"/>
        </w:rPr>
        <w:t>м. Ромни,  –  до Переліку об’єктів, щодо яких прийнято рішення про передачу в оренду без аукціону (Перелік другого типу).</w:t>
      </w:r>
    </w:p>
    <w:p w:rsidR="00C72398" w:rsidRPr="0054360E" w:rsidRDefault="00C72398" w:rsidP="00C72398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Затвердити умови передачі в оренду майна комунальної власності, в</w:t>
      </w:r>
      <w:r>
        <w:rPr>
          <w:rFonts w:ascii="Times New Roman" w:hAnsi="Times New Roman"/>
          <w:sz w:val="24"/>
          <w:szCs w:val="24"/>
          <w:lang w:val="uk-UA"/>
        </w:rPr>
        <w:t>казаного в пункті 2 цього рішення:</w:t>
      </w:r>
      <w:r w:rsidRPr="0054360E">
        <w:rPr>
          <w:rFonts w:ascii="Times New Roman" w:hAnsi="Times New Roman"/>
          <w:sz w:val="24"/>
          <w:szCs w:val="24"/>
        </w:rPr>
        <w:t xml:space="preserve"> </w:t>
      </w:r>
    </w:p>
    <w:p w:rsidR="00C72398" w:rsidRPr="0054360E" w:rsidRDefault="00C72398" w:rsidP="00C72398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54360E">
        <w:rPr>
          <w:rFonts w:ascii="Times New Roman" w:hAnsi="Times New Roman"/>
          <w:sz w:val="24"/>
          <w:szCs w:val="24"/>
          <w:lang w:val="uk-UA"/>
        </w:rPr>
        <w:t>) строк оренди 2 роки 11 місяців;</w:t>
      </w:r>
    </w:p>
    <w:p w:rsidR="00C72398" w:rsidRDefault="00C72398" w:rsidP="00C72398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) цільове використання – для розміщення </w:t>
      </w:r>
      <w:r>
        <w:rPr>
          <w:rFonts w:ascii="Times New Roman" w:hAnsi="Times New Roman"/>
          <w:sz w:val="24"/>
          <w:szCs w:val="24"/>
          <w:lang w:val="uk-UA"/>
        </w:rPr>
        <w:t>ветеранського простору</w:t>
      </w:r>
      <w:r w:rsidRPr="0054360E">
        <w:rPr>
          <w:rFonts w:ascii="Times New Roman" w:hAnsi="Times New Roman"/>
          <w:sz w:val="24"/>
          <w:szCs w:val="24"/>
          <w:lang w:val="uk-UA"/>
        </w:rPr>
        <w:t>;</w:t>
      </w:r>
    </w:p>
    <w:p w:rsidR="00C72398" w:rsidRPr="0054360E" w:rsidRDefault="00C72398" w:rsidP="00C72398">
      <w:pPr>
        <w:pStyle w:val="a3"/>
        <w:spacing w:line="271" w:lineRule="auto"/>
        <w:ind w:firstLine="567"/>
        <w:rPr>
          <w:szCs w:val="24"/>
        </w:rPr>
      </w:pPr>
      <w:r>
        <w:rPr>
          <w:szCs w:val="24"/>
        </w:rPr>
        <w:t>3</w:t>
      </w:r>
      <w:r w:rsidRPr="0054360E">
        <w:rPr>
          <w:szCs w:val="24"/>
        </w:rPr>
        <w:t xml:space="preserve">. Включити потенційний об’єкт оренди – </w:t>
      </w:r>
      <w:r>
        <w:rPr>
          <w:szCs w:val="24"/>
        </w:rPr>
        <w:t>нежитлові приміщення</w:t>
      </w:r>
      <w:r w:rsidRPr="0054360E">
        <w:rPr>
          <w:szCs w:val="24"/>
        </w:rPr>
        <w:t xml:space="preserve"> загальною площею </w:t>
      </w:r>
      <w:r>
        <w:rPr>
          <w:szCs w:val="24"/>
        </w:rPr>
        <w:t>32,0</w:t>
      </w:r>
      <w:r w:rsidRPr="0054360E">
        <w:rPr>
          <w:szCs w:val="24"/>
        </w:rPr>
        <w:t xml:space="preserve"> м</w:t>
      </w:r>
      <w:r w:rsidRPr="0054360E">
        <w:rPr>
          <w:szCs w:val="24"/>
          <w:vertAlign w:val="superscript"/>
        </w:rPr>
        <w:t>2</w:t>
      </w:r>
      <w:r w:rsidRPr="0054360E">
        <w:rPr>
          <w:szCs w:val="24"/>
        </w:rPr>
        <w:t>, розташован</w:t>
      </w:r>
      <w:r>
        <w:rPr>
          <w:szCs w:val="24"/>
        </w:rPr>
        <w:t>і</w:t>
      </w:r>
      <w:r w:rsidRPr="0054360E">
        <w:rPr>
          <w:szCs w:val="24"/>
        </w:rPr>
        <w:t xml:space="preserve"> за адресою: </w:t>
      </w:r>
      <w:r>
        <w:rPr>
          <w:szCs w:val="24"/>
        </w:rPr>
        <w:t xml:space="preserve">вул. Київська, 56, с. Бобрик, </w:t>
      </w:r>
      <w:r w:rsidRPr="0054360E">
        <w:rPr>
          <w:szCs w:val="24"/>
        </w:rPr>
        <w:t>Ром</w:t>
      </w:r>
      <w:r>
        <w:rPr>
          <w:szCs w:val="24"/>
        </w:rPr>
        <w:t>енський район</w:t>
      </w:r>
      <w:r w:rsidRPr="0054360E">
        <w:rPr>
          <w:szCs w:val="24"/>
        </w:rPr>
        <w:t>,  –  до Переліку об’єктів, щодо яких прийнято рішення про передачу в оренду без аукціону (Перелік другого типу).</w:t>
      </w:r>
    </w:p>
    <w:p w:rsidR="00C72398" w:rsidRPr="0054360E" w:rsidRDefault="00C72398" w:rsidP="00C72398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3.1.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Затвердити умови передачі в оренду майна комунальної власності, в</w:t>
      </w:r>
      <w:r>
        <w:rPr>
          <w:rFonts w:ascii="Times New Roman" w:hAnsi="Times New Roman"/>
          <w:sz w:val="24"/>
          <w:szCs w:val="24"/>
          <w:lang w:val="uk-UA"/>
        </w:rPr>
        <w:t>казаного в пункті 3 цього рішення:</w:t>
      </w:r>
      <w:r w:rsidRPr="0054360E">
        <w:rPr>
          <w:rFonts w:ascii="Times New Roman" w:hAnsi="Times New Roman"/>
          <w:sz w:val="24"/>
          <w:szCs w:val="24"/>
        </w:rPr>
        <w:t xml:space="preserve"> </w:t>
      </w:r>
    </w:p>
    <w:p w:rsidR="00C72398" w:rsidRPr="0054360E" w:rsidRDefault="00C72398" w:rsidP="00C72398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54360E">
        <w:rPr>
          <w:rFonts w:ascii="Times New Roman" w:hAnsi="Times New Roman"/>
          <w:sz w:val="24"/>
          <w:szCs w:val="24"/>
          <w:lang w:val="uk-UA"/>
        </w:rPr>
        <w:t>) строк оренди 2 роки 11 місяців;</w:t>
      </w:r>
    </w:p>
    <w:p w:rsidR="00C72398" w:rsidRDefault="00C72398" w:rsidP="00C72398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) цільове використання – для розміщення </w:t>
      </w:r>
      <w:r>
        <w:rPr>
          <w:rFonts w:ascii="Times New Roman" w:hAnsi="Times New Roman"/>
          <w:sz w:val="24"/>
          <w:szCs w:val="24"/>
          <w:lang w:val="uk-UA"/>
        </w:rPr>
        <w:t>офісу</w:t>
      </w:r>
      <w:r w:rsidRPr="0054360E">
        <w:rPr>
          <w:rFonts w:ascii="Times New Roman" w:hAnsi="Times New Roman"/>
          <w:sz w:val="24"/>
          <w:szCs w:val="24"/>
          <w:lang w:val="uk-UA"/>
        </w:rPr>
        <w:t>;</w:t>
      </w:r>
    </w:p>
    <w:p w:rsidR="00C72398" w:rsidRPr="0054360E" w:rsidRDefault="00C72398" w:rsidP="00C72398">
      <w:pPr>
        <w:pStyle w:val="a3"/>
        <w:spacing w:line="271" w:lineRule="auto"/>
        <w:ind w:firstLine="567"/>
        <w:rPr>
          <w:szCs w:val="24"/>
        </w:rPr>
      </w:pPr>
      <w:r>
        <w:rPr>
          <w:szCs w:val="24"/>
        </w:rPr>
        <w:t>4</w:t>
      </w:r>
      <w:r w:rsidRPr="0054360E">
        <w:rPr>
          <w:szCs w:val="24"/>
        </w:rPr>
        <w:t xml:space="preserve">. Включити потенційний об’єкт оренди – </w:t>
      </w:r>
      <w:r>
        <w:rPr>
          <w:szCs w:val="24"/>
        </w:rPr>
        <w:t>нежитлові приміщення</w:t>
      </w:r>
      <w:r w:rsidRPr="0054360E">
        <w:rPr>
          <w:szCs w:val="24"/>
        </w:rPr>
        <w:t xml:space="preserve"> загальною площею </w:t>
      </w:r>
      <w:r>
        <w:rPr>
          <w:szCs w:val="24"/>
        </w:rPr>
        <w:t>397,7</w:t>
      </w:r>
      <w:r w:rsidRPr="0054360E">
        <w:rPr>
          <w:szCs w:val="24"/>
        </w:rPr>
        <w:t xml:space="preserve"> м</w:t>
      </w:r>
      <w:r w:rsidRPr="0054360E">
        <w:rPr>
          <w:szCs w:val="24"/>
          <w:vertAlign w:val="superscript"/>
        </w:rPr>
        <w:t>2</w:t>
      </w:r>
      <w:r w:rsidRPr="0054360E">
        <w:rPr>
          <w:szCs w:val="24"/>
        </w:rPr>
        <w:t>, розташован</w:t>
      </w:r>
      <w:r>
        <w:rPr>
          <w:szCs w:val="24"/>
        </w:rPr>
        <w:t>і</w:t>
      </w:r>
      <w:r w:rsidRPr="0054360E">
        <w:rPr>
          <w:szCs w:val="24"/>
        </w:rPr>
        <w:t xml:space="preserve"> за адресою: </w:t>
      </w:r>
      <w:r>
        <w:rPr>
          <w:szCs w:val="24"/>
        </w:rPr>
        <w:t xml:space="preserve">вул. Київська, 56, с. Бобрик, </w:t>
      </w:r>
      <w:r w:rsidRPr="0054360E">
        <w:rPr>
          <w:szCs w:val="24"/>
        </w:rPr>
        <w:t>Ром</w:t>
      </w:r>
      <w:r>
        <w:rPr>
          <w:szCs w:val="24"/>
        </w:rPr>
        <w:t>енський район</w:t>
      </w:r>
      <w:r w:rsidRPr="0054360E">
        <w:rPr>
          <w:szCs w:val="24"/>
        </w:rPr>
        <w:t>,  –  до Переліку об’єктів, щодо яких прийнято рішення про передачу в оренду без аукціону (Перелік другого типу).</w:t>
      </w:r>
    </w:p>
    <w:p w:rsidR="00C72398" w:rsidRPr="0054360E" w:rsidRDefault="00C72398" w:rsidP="00C72398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4.1.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Затвердити умови передачі в оренду майна комунальної власності, в</w:t>
      </w:r>
      <w:r>
        <w:rPr>
          <w:rFonts w:ascii="Times New Roman" w:hAnsi="Times New Roman"/>
          <w:sz w:val="24"/>
          <w:szCs w:val="24"/>
          <w:lang w:val="uk-UA"/>
        </w:rPr>
        <w:t>казаного в пункті 4 цього рішення:</w:t>
      </w:r>
      <w:r w:rsidRPr="0054360E">
        <w:rPr>
          <w:rFonts w:ascii="Times New Roman" w:hAnsi="Times New Roman"/>
          <w:sz w:val="24"/>
          <w:szCs w:val="24"/>
        </w:rPr>
        <w:t xml:space="preserve"> </w:t>
      </w:r>
    </w:p>
    <w:p w:rsidR="00C72398" w:rsidRPr="0054360E" w:rsidRDefault="00C72398" w:rsidP="00C72398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54360E">
        <w:rPr>
          <w:rFonts w:ascii="Times New Roman" w:hAnsi="Times New Roman"/>
          <w:sz w:val="24"/>
          <w:szCs w:val="24"/>
          <w:lang w:val="uk-UA"/>
        </w:rPr>
        <w:t>) строк оренди 2 роки 11 місяців;</w:t>
      </w:r>
    </w:p>
    <w:p w:rsidR="00C72398" w:rsidRDefault="00C72398" w:rsidP="00C72398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) цільове використання – для розміщення </w:t>
      </w:r>
      <w:r>
        <w:rPr>
          <w:rFonts w:ascii="Times New Roman" w:hAnsi="Times New Roman"/>
          <w:sz w:val="24"/>
          <w:szCs w:val="24"/>
          <w:lang w:val="uk-UA"/>
        </w:rPr>
        <w:t>офісу</w:t>
      </w:r>
      <w:r w:rsidRPr="0054360E">
        <w:rPr>
          <w:rFonts w:ascii="Times New Roman" w:hAnsi="Times New Roman"/>
          <w:sz w:val="24"/>
          <w:szCs w:val="24"/>
          <w:lang w:val="uk-UA"/>
        </w:rPr>
        <w:t>;</w:t>
      </w:r>
    </w:p>
    <w:p w:rsidR="00C72398" w:rsidRDefault="00C72398" w:rsidP="00C72398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Надати в оренду Роменському міському центру соціальних служб нежитлову будівлю  загальною площею 41,6 </w:t>
      </w:r>
      <w:r w:rsidRPr="00C72398">
        <w:rPr>
          <w:rFonts w:ascii="Times New Roman" w:hAnsi="Times New Roman"/>
          <w:szCs w:val="24"/>
          <w:lang w:val="uk-UA"/>
        </w:rPr>
        <w:t>м</w:t>
      </w:r>
      <w:r w:rsidRPr="00C72398">
        <w:rPr>
          <w:rFonts w:ascii="Times New Roman" w:hAnsi="Times New Roman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розташовану за адресою: вул. Монастирська, 4-Т, </w:t>
      </w:r>
      <w:r>
        <w:rPr>
          <w:rFonts w:ascii="Times New Roman" w:hAnsi="Times New Roman"/>
          <w:sz w:val="24"/>
          <w:szCs w:val="24"/>
          <w:lang w:val="uk-UA"/>
        </w:rPr>
        <w:br/>
        <w:t>м. Ромни, з орендною платою 1 (одна) гривня в рік.</w:t>
      </w:r>
    </w:p>
    <w:p w:rsidR="00C72398" w:rsidRDefault="00C72398" w:rsidP="00C72398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5.1. Доручити управлінню економічного розвитку Роменської міської ради в особі начальника управління Янчук Ю.О. укласти договір оренди з Роменським міським центром соціальних служб у визначений законодавством термін.</w:t>
      </w:r>
    </w:p>
    <w:p w:rsidR="00C72398" w:rsidRDefault="00C72398" w:rsidP="00C72398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 Надати в оренду Комунальному некомерційному підприємству «Роменська центральна районна лікарня» Роменської міської ради нежитлове приміщення загальною площею 36,</w:t>
      </w:r>
      <w:r w:rsidRPr="00C72398">
        <w:rPr>
          <w:rFonts w:ascii="Times New Roman" w:hAnsi="Times New Roman"/>
          <w:sz w:val="24"/>
          <w:szCs w:val="24"/>
          <w:lang w:val="uk-UA"/>
        </w:rPr>
        <w:t xml:space="preserve">1 </w:t>
      </w:r>
      <w:r w:rsidRPr="00C72398">
        <w:rPr>
          <w:rFonts w:ascii="Times New Roman" w:hAnsi="Times New Roman"/>
          <w:szCs w:val="24"/>
        </w:rPr>
        <w:t>м</w:t>
      </w:r>
      <w:r w:rsidRPr="00C72398">
        <w:rPr>
          <w:rFonts w:ascii="Times New Roman" w:hAnsi="Times New Roman"/>
          <w:szCs w:val="24"/>
          <w:vertAlign w:val="superscript"/>
        </w:rPr>
        <w:t>2</w:t>
      </w:r>
      <w:r w:rsidRPr="00C72398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розташоване за адресою: бульв. Шевченка, 65, м. Ромни, з орендною платою 1 (одна) гривня в рік.</w:t>
      </w:r>
    </w:p>
    <w:p w:rsidR="00C72398" w:rsidRDefault="00C72398" w:rsidP="00C72398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6.1. Доручити управлінню економічного розвитку Роменської міської ради в особі начальника управління Янчук Ю.О. укласти договір оренди з Комунальним  некомерційним підприємством «Роменська центральна районна лікарня» Роменської міської ради у визначений законодавством термін.</w:t>
      </w:r>
    </w:p>
    <w:p w:rsidR="00C72398" w:rsidRDefault="00C72398" w:rsidP="00C72398">
      <w:pPr>
        <w:pStyle w:val="a5"/>
        <w:spacing w:after="80" w:line="276" w:lineRule="auto"/>
        <w:ind w:firstLine="425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. Припинити з </w:t>
      </w:r>
      <w:r>
        <w:rPr>
          <w:rFonts w:ascii="Times New Roman" w:hAnsi="Times New Roman"/>
          <w:sz w:val="24"/>
          <w:szCs w:val="24"/>
          <w:lang w:val="uk-UA"/>
        </w:rPr>
        <w:t>02</w:t>
      </w:r>
      <w:r w:rsidRPr="0027348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06</w:t>
      </w:r>
      <w:r w:rsidRPr="0027348A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дію договору оренди індивідуально визначеного нерухомого майна,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Акціонерним товариством «Укрпошта» на нежитлове приміщення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>
        <w:rPr>
          <w:rFonts w:ascii="Times New Roman" w:hAnsi="Times New Roman"/>
          <w:sz w:val="24"/>
          <w:szCs w:val="24"/>
          <w:lang w:val="uk-UA"/>
        </w:rPr>
        <w:t>вул. Конотопська, 52, м. Ромни,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загальною п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лощею </w:t>
      </w:r>
      <w:r>
        <w:rPr>
          <w:rFonts w:ascii="Times New Roman" w:hAnsi="Times New Roman"/>
          <w:sz w:val="24"/>
          <w:szCs w:val="24"/>
          <w:lang w:val="uk-UA"/>
        </w:rPr>
        <w:br/>
        <w:t xml:space="preserve">50,8 </w:t>
      </w:r>
      <w:r w:rsidRPr="0027348A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за взаємною згодою сторін</w:t>
      </w:r>
      <w:r w:rsidRPr="00CA1A4D">
        <w:rPr>
          <w:rFonts w:ascii="Times New Roman" w:hAnsi="Times New Roman"/>
          <w:color w:val="FF0000"/>
          <w:sz w:val="24"/>
          <w:szCs w:val="24"/>
          <w:lang w:val="uk-UA"/>
        </w:rPr>
        <w:t>.</w:t>
      </w:r>
    </w:p>
    <w:p w:rsidR="00C72398" w:rsidRDefault="00C72398" w:rsidP="00C72398">
      <w:pPr>
        <w:pStyle w:val="a5"/>
        <w:spacing w:after="8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72398" w:rsidRPr="0060486F" w:rsidRDefault="00C72398" w:rsidP="00C7239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>озробник проекту: Кочерга Т.М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C72398" w:rsidRPr="00682995" w:rsidRDefault="00C72398" w:rsidP="00C72398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60486F">
        <w:rPr>
          <w:szCs w:val="24"/>
          <w:lang w:val="uk-UA"/>
        </w:rPr>
        <w:t xml:space="preserve">Зауваження та пропозиції: </w:t>
      </w:r>
      <w:r w:rsidRPr="0060486F">
        <w:rPr>
          <w:b w:val="0"/>
          <w:szCs w:val="24"/>
          <w:lang w:val="uk-UA"/>
        </w:rPr>
        <w:t xml:space="preserve">до проекту приймаються за тел. 5 32 92 або </w:t>
      </w:r>
      <w:proofErr w:type="spellStart"/>
      <w:r w:rsidRPr="0060486F">
        <w:rPr>
          <w:b w:val="0"/>
          <w:szCs w:val="24"/>
          <w:lang w:val="uk-UA"/>
        </w:rPr>
        <w:t>ел</w:t>
      </w:r>
      <w:proofErr w:type="spellEnd"/>
      <w:r w:rsidRPr="0060486F">
        <w:rPr>
          <w:b w:val="0"/>
          <w:szCs w:val="24"/>
          <w:lang w:val="uk-UA"/>
        </w:rPr>
        <w:t xml:space="preserve">. адресою: </w:t>
      </w:r>
      <w:r w:rsidRPr="0060486F">
        <w:rPr>
          <w:b w:val="0"/>
          <w:szCs w:val="24"/>
          <w:lang w:val="en-US"/>
        </w:rPr>
        <w:t>econ</w:t>
      </w:r>
      <w:r w:rsidRPr="0060486F">
        <w:rPr>
          <w:b w:val="0"/>
          <w:szCs w:val="24"/>
          <w:lang w:val="uk-UA"/>
        </w:rPr>
        <w:t>@</w:t>
      </w:r>
      <w:r w:rsidRPr="0060486F">
        <w:rPr>
          <w:b w:val="0"/>
          <w:szCs w:val="24"/>
          <w:lang w:val="en-US"/>
        </w:rPr>
        <w:t>r</w:t>
      </w:r>
      <w:r>
        <w:rPr>
          <w:b w:val="0"/>
          <w:szCs w:val="24"/>
          <w:lang w:val="uk-UA"/>
        </w:rPr>
        <w:t>о</w:t>
      </w:r>
      <w:proofErr w:type="spellStart"/>
      <w:r w:rsidRPr="0060486F">
        <w:rPr>
          <w:b w:val="0"/>
          <w:szCs w:val="24"/>
          <w:lang w:val="en-US"/>
        </w:rPr>
        <w:t>mny</w:t>
      </w:r>
      <w:proofErr w:type="spellEnd"/>
      <w:r w:rsidRPr="0060486F">
        <w:rPr>
          <w:b w:val="0"/>
          <w:szCs w:val="24"/>
        </w:rPr>
        <w:t>-</w:t>
      </w:r>
      <w:proofErr w:type="spellStart"/>
      <w:r w:rsidRPr="0060486F">
        <w:rPr>
          <w:b w:val="0"/>
          <w:szCs w:val="24"/>
          <w:lang w:val="en-US"/>
        </w:rPr>
        <w:t>vk</w:t>
      </w:r>
      <w:proofErr w:type="spellEnd"/>
      <w:r w:rsidRPr="0060486F">
        <w:rPr>
          <w:b w:val="0"/>
          <w:szCs w:val="24"/>
        </w:rPr>
        <w:t>.</w:t>
      </w:r>
      <w:r w:rsidRPr="0060486F">
        <w:rPr>
          <w:b w:val="0"/>
          <w:szCs w:val="24"/>
          <w:lang w:val="en-US"/>
        </w:rPr>
        <w:t>g</w:t>
      </w:r>
      <w:r>
        <w:rPr>
          <w:b w:val="0"/>
          <w:szCs w:val="24"/>
          <w:lang w:val="uk-UA"/>
        </w:rPr>
        <w:t>о</w:t>
      </w:r>
      <w:r w:rsidRPr="0060486F">
        <w:rPr>
          <w:b w:val="0"/>
          <w:szCs w:val="24"/>
          <w:lang w:val="en-US"/>
        </w:rPr>
        <w:t>v</w:t>
      </w:r>
      <w:r w:rsidRPr="0060486F">
        <w:rPr>
          <w:b w:val="0"/>
          <w:szCs w:val="24"/>
        </w:rPr>
        <w:t>.</w:t>
      </w:r>
      <w:proofErr w:type="spellStart"/>
      <w:r w:rsidRPr="0060486F">
        <w:rPr>
          <w:b w:val="0"/>
          <w:szCs w:val="24"/>
          <w:lang w:val="en-US"/>
        </w:rPr>
        <w:t>ua</w:t>
      </w:r>
      <w:proofErr w:type="spellEnd"/>
      <w:r>
        <w:tab/>
      </w:r>
    </w:p>
    <w:p w:rsidR="00C72398" w:rsidRPr="00837D06" w:rsidRDefault="00C72398" w:rsidP="00C72398">
      <w:pPr>
        <w:rPr>
          <w:lang w:val="uk-UA"/>
        </w:rPr>
      </w:pPr>
    </w:p>
    <w:p w:rsidR="00C72398" w:rsidRDefault="00C72398" w:rsidP="00C72398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687" w:rsidRDefault="00C72398"/>
    <w:sectPr w:rsidR="00BB3687" w:rsidSect="007126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398"/>
    <w:rsid w:val="00090A5A"/>
    <w:rsid w:val="000F148F"/>
    <w:rsid w:val="007126E9"/>
    <w:rsid w:val="00C7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98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C72398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3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C72398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C723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C7239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7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39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C72398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2448</Words>
  <Characters>1396</Characters>
  <Application>Microsoft Office Word</Application>
  <DocSecurity>0</DocSecurity>
  <Lines>11</Lines>
  <Paragraphs>7</Paragraphs>
  <ScaleCrop>false</ScaleCrop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2025-05-08T06:19:00Z</dcterms:created>
  <dcterms:modified xsi:type="dcterms:W3CDTF">2025-05-08T06:25:00Z</dcterms:modified>
</cp:coreProperties>
</file>