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7" o:title=""/>
          </v:shape>
          <o:OLEObject Type="Embed" ProgID="Word.Picture.8" ShapeID="_x0000_i1025" DrawAspect="Content" ObjectID="_1809943699" r:id="rId8"/>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8E11D4">
        <w:rPr>
          <w:b/>
          <w:bCs/>
          <w:lang w:val="uk-UA"/>
        </w:rPr>
        <w:t>ДРУГА</w:t>
      </w:r>
      <w:r w:rsidR="008E46D8" w:rsidRPr="00D534D6">
        <w:rPr>
          <w:b/>
          <w:bCs/>
        </w:rPr>
        <w:t xml:space="preserve"> СЕСІЯ</w:t>
      </w:r>
    </w:p>
    <w:p w:rsidR="008E46D8" w:rsidRPr="00D534D6" w:rsidRDefault="008E46D8" w:rsidP="008E46D8">
      <w:pPr>
        <w:keepNext/>
        <w:jc w:val="center"/>
        <w:outlineLvl w:val="0"/>
        <w:rPr>
          <w:b/>
          <w:bCs/>
          <w:kern w:val="32"/>
        </w:rPr>
      </w:pPr>
      <w:proofErr w:type="gramStart"/>
      <w:r w:rsidRPr="00D534D6">
        <w:rPr>
          <w:b/>
          <w:bCs/>
          <w:kern w:val="32"/>
        </w:rPr>
        <w:t>Р</w:t>
      </w:r>
      <w:proofErr w:type="gramEnd"/>
      <w:r w:rsidRPr="00D534D6">
        <w:rPr>
          <w:b/>
          <w:bCs/>
          <w:kern w:val="32"/>
        </w:rPr>
        <w:t>ІШЕННЯ</w:t>
      </w:r>
    </w:p>
    <w:p w:rsidR="008E46D8" w:rsidRPr="00D534D6" w:rsidRDefault="008E11D4" w:rsidP="008E46D8">
      <w:pPr>
        <w:spacing w:before="120" w:after="120"/>
        <w:jc w:val="both"/>
        <w:rPr>
          <w:b/>
          <w:bCs/>
        </w:rPr>
      </w:pPr>
      <w:r>
        <w:rPr>
          <w:b/>
          <w:bCs/>
          <w:lang w:val="uk-UA"/>
        </w:rPr>
        <w:t>28</w:t>
      </w:r>
      <w:r w:rsidR="00916B44">
        <w:rPr>
          <w:b/>
          <w:bCs/>
        </w:rPr>
        <w:t>.0</w:t>
      </w:r>
      <w:r>
        <w:rPr>
          <w:b/>
          <w:bCs/>
          <w:lang w:val="uk-UA"/>
        </w:rPr>
        <w:t>5</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E46D8" w:rsidRPr="00496971">
        <w:rPr>
          <w:b/>
          <w:color w:val="000000"/>
          <w:lang w:val="uk-UA"/>
        </w:rPr>
        <w:t xml:space="preserve"> </w:t>
      </w:r>
      <w:r w:rsidR="006E4B10" w:rsidRPr="00496971">
        <w:rPr>
          <w:b/>
          <w:color w:val="000000"/>
          <w:lang w:val="uk-UA"/>
        </w:rPr>
        <w:t xml:space="preserve">схвалення та підписання </w:t>
      </w:r>
      <w:r w:rsidR="00D60417" w:rsidRPr="00496971">
        <w:rPr>
          <w:b/>
          <w:color w:val="000000"/>
          <w:lang w:val="uk-UA"/>
        </w:rPr>
        <w:t>Меморандум</w:t>
      </w:r>
      <w:r w:rsidR="006E4B10" w:rsidRPr="00496971">
        <w:rPr>
          <w:b/>
          <w:color w:val="000000"/>
          <w:lang w:val="uk-UA"/>
        </w:rPr>
        <w:t>у</w:t>
      </w:r>
      <w:r w:rsidR="00D60417" w:rsidRPr="00496971">
        <w:rPr>
          <w:b/>
          <w:color w:val="000000"/>
          <w:lang w:val="uk-UA"/>
        </w:rPr>
        <w:t xml:space="preserve"> про </w:t>
      </w:r>
      <w:r w:rsidR="006E4B10" w:rsidRPr="00496971">
        <w:rPr>
          <w:b/>
          <w:color w:val="000000"/>
          <w:lang w:val="uk-UA"/>
        </w:rPr>
        <w:t>співробітництво</w:t>
      </w:r>
      <w:r w:rsidR="00551609" w:rsidRPr="00496971">
        <w:rPr>
          <w:b/>
          <w:color w:val="000000"/>
          <w:lang w:val="uk-UA"/>
        </w:rPr>
        <w:t xml:space="preserve"> між </w:t>
      </w:r>
      <w:r w:rsidR="005E1899" w:rsidRPr="00496971">
        <w:rPr>
          <w:b/>
          <w:color w:val="000000"/>
          <w:lang w:val="uk-UA"/>
        </w:rPr>
        <w:t xml:space="preserve">Роменською міською радою Сумської області </w:t>
      </w:r>
      <w:r w:rsidR="005E1899">
        <w:rPr>
          <w:b/>
          <w:color w:val="000000"/>
          <w:lang w:val="uk-UA"/>
        </w:rPr>
        <w:t xml:space="preserve">та </w:t>
      </w:r>
      <w:r w:rsidR="00551609" w:rsidRPr="00496971">
        <w:rPr>
          <w:b/>
          <w:color w:val="000000"/>
          <w:lang w:val="uk-UA"/>
        </w:rPr>
        <w:t>фундацією</w:t>
      </w:r>
      <w:r w:rsidR="00551609" w:rsidRPr="00AC1739">
        <w:rPr>
          <w:rFonts w:eastAsia="Arial"/>
          <w:b/>
          <w:color w:val="000000"/>
          <w:lang w:val="en-US"/>
        </w:rPr>
        <w:t xml:space="preserve"> </w:t>
      </w:r>
      <w:r w:rsidR="00551609" w:rsidRPr="00496971">
        <w:rPr>
          <w:rFonts w:eastAsia="Arial"/>
          <w:b/>
          <w:color w:val="000000"/>
          <w:lang w:val="en-US"/>
        </w:rPr>
        <w:t>«</w:t>
      </w:r>
      <w:r w:rsidR="00551609" w:rsidRPr="00496971">
        <w:rPr>
          <w:rFonts w:eastAsia="Arial"/>
          <w:b/>
          <w:color w:val="000000"/>
        </w:rPr>
        <w:t>КОНФЛІКТ</w:t>
      </w:r>
      <w:r w:rsidR="00551609" w:rsidRPr="00496971">
        <w:rPr>
          <w:rFonts w:eastAsia="Arial"/>
          <w:b/>
          <w:color w:val="000000"/>
          <w:lang w:val="en-US"/>
        </w:rPr>
        <w:t xml:space="preserve"> </w:t>
      </w:r>
      <w:r w:rsidR="00551609" w:rsidRPr="00496971">
        <w:rPr>
          <w:rFonts w:eastAsia="Arial"/>
          <w:b/>
          <w:color w:val="000000"/>
        </w:rPr>
        <w:t>ТА</w:t>
      </w:r>
      <w:r w:rsidR="00551609" w:rsidRPr="00496971">
        <w:rPr>
          <w:rFonts w:eastAsia="Arial"/>
          <w:b/>
          <w:color w:val="000000"/>
          <w:lang w:val="en-US"/>
        </w:rPr>
        <w:t xml:space="preserve"> </w:t>
      </w:r>
      <w:r w:rsidR="00551609" w:rsidRPr="00496971">
        <w:rPr>
          <w:rFonts w:eastAsia="Arial"/>
          <w:b/>
          <w:color w:val="000000"/>
        </w:rPr>
        <w:t>РОЗВИТОК</w:t>
      </w:r>
      <w:r w:rsidR="00551609" w:rsidRPr="00496971">
        <w:rPr>
          <w:rFonts w:eastAsia="Arial"/>
          <w:b/>
          <w:color w:val="000000"/>
          <w:lang w:val="en-US"/>
        </w:rPr>
        <w:t xml:space="preserve"> (CONFLICT AND </w:t>
      </w:r>
      <w:r w:rsidR="00551609" w:rsidRPr="00496971">
        <w:rPr>
          <w:b/>
          <w:color w:val="000000"/>
          <w:lang w:val="en-US"/>
        </w:rPr>
        <w:t>DEVELOPMENT FOUNDATION)</w:t>
      </w:r>
      <w:r w:rsidR="00A869F3">
        <w:rPr>
          <w:b/>
          <w:color w:val="000000"/>
          <w:lang w:val="uk-UA"/>
        </w:rPr>
        <w:t>»</w:t>
      </w:r>
      <w:r w:rsidR="00551609" w:rsidRPr="00496971">
        <w:rPr>
          <w:b/>
          <w:color w:val="000000"/>
          <w:lang w:val="uk-UA"/>
        </w:rPr>
        <w:t xml:space="preserve">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C611BE"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C611BE">
        <w:rPr>
          <w:bCs/>
          <w:lang w:val="uk-UA"/>
        </w:rPr>
        <w:t xml:space="preserve">Відповідно до </w:t>
      </w:r>
      <w:r w:rsidR="00CE0C94" w:rsidRPr="00D60417">
        <w:rPr>
          <w:bCs/>
          <w:lang w:val="uk-UA"/>
        </w:rPr>
        <w:t>пункту 14 час</w:t>
      </w:r>
      <w:r w:rsidR="00CE0C94">
        <w:rPr>
          <w:bCs/>
          <w:lang w:val="uk-UA"/>
        </w:rPr>
        <w:t xml:space="preserve">тини 4 статті 42, </w:t>
      </w:r>
      <w:r w:rsidR="00993921" w:rsidRPr="00C611BE">
        <w:rPr>
          <w:bCs/>
          <w:lang w:val="uk-UA"/>
        </w:rPr>
        <w:t xml:space="preserve">статей </w:t>
      </w:r>
      <w:r w:rsidR="00993921" w:rsidRPr="00C611BE">
        <w:rPr>
          <w:bCs/>
          <w:color w:val="000000" w:themeColor="text1"/>
          <w:lang w:val="uk-UA"/>
        </w:rPr>
        <w:t xml:space="preserve">25, 59 </w:t>
      </w:r>
      <w:r w:rsidRPr="00C611BE">
        <w:rPr>
          <w:bCs/>
          <w:color w:val="000000" w:themeColor="text1"/>
          <w:lang w:val="uk-UA"/>
        </w:rPr>
        <w:t xml:space="preserve"> Закону України «Про місцеве самоврядування в Україні»</w:t>
      </w:r>
      <w:r w:rsidR="00303198" w:rsidRPr="00C611BE">
        <w:rPr>
          <w:bCs/>
          <w:color w:val="000000" w:themeColor="text1"/>
          <w:lang w:val="uk-UA"/>
        </w:rPr>
        <w:t>,</w:t>
      </w:r>
      <w:r w:rsidR="00993921" w:rsidRPr="00C611BE">
        <w:rPr>
          <w:bCs/>
          <w:color w:val="000000" w:themeColor="text1"/>
          <w:lang w:val="uk-UA"/>
        </w:rPr>
        <w:t xml:space="preserve"> Закону України «Про співроб</w:t>
      </w:r>
      <w:r w:rsidR="00CE0C94">
        <w:rPr>
          <w:bCs/>
          <w:color w:val="000000" w:themeColor="text1"/>
          <w:lang w:val="uk-UA"/>
        </w:rPr>
        <w:t>ітництво територіальних громад»</w:t>
      </w:r>
      <w:r w:rsidR="004D22CB" w:rsidRPr="00C611BE">
        <w:rPr>
          <w:bCs/>
          <w:color w:val="000000" w:themeColor="text1"/>
          <w:lang w:val="uk-UA"/>
        </w:rPr>
        <w:t xml:space="preserve">, з метою </w:t>
      </w:r>
      <w:r w:rsidR="003B50DE" w:rsidRPr="003B50DE">
        <w:rPr>
          <w:rFonts w:eastAsia="Arial"/>
          <w:color w:val="000000"/>
          <w:lang w:val="uk-UA"/>
        </w:rPr>
        <w:t>підвищення рівня безпеки та захисту цивільного населення</w:t>
      </w:r>
      <w:r w:rsidR="003B50DE">
        <w:rPr>
          <w:rFonts w:eastAsia="Arial"/>
          <w:color w:val="000000"/>
          <w:lang w:val="uk-UA"/>
        </w:rPr>
        <w:t xml:space="preserve"> Роменської міської територіальної громади</w:t>
      </w:r>
      <w:r w:rsidR="00303198" w:rsidRPr="00C611BE">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Pr="004D22CB" w:rsidRDefault="004D22CB" w:rsidP="00607ED4">
      <w:pPr>
        <w:numPr>
          <w:ilvl w:val="0"/>
          <w:numId w:val="1"/>
        </w:numPr>
        <w:spacing w:after="120" w:line="276" w:lineRule="auto"/>
        <w:ind w:firstLine="567"/>
        <w:jc w:val="both"/>
        <w:rPr>
          <w:lang w:val="uk-UA"/>
        </w:rPr>
      </w:pPr>
      <w:r>
        <w:rPr>
          <w:color w:val="000000"/>
          <w:lang w:val="uk-UA" w:eastAsia="uk-UA"/>
        </w:rPr>
        <w:t xml:space="preserve">Схвалити </w:t>
      </w:r>
      <w:proofErr w:type="spellStart"/>
      <w:r>
        <w:rPr>
          <w:color w:val="000000"/>
          <w:lang w:val="uk-UA" w:eastAsia="uk-UA"/>
        </w:rPr>
        <w:t>проєкт</w:t>
      </w:r>
      <w:proofErr w:type="spellEnd"/>
      <w:r>
        <w:rPr>
          <w:color w:val="000000"/>
          <w:lang w:val="uk-UA" w:eastAsia="uk-UA"/>
        </w:rPr>
        <w:t xml:space="preserve"> Меморандуму про </w:t>
      </w:r>
      <w:r w:rsidR="00EC6F0E">
        <w:rPr>
          <w:color w:val="000000"/>
          <w:lang w:val="uk-UA" w:eastAsia="uk-UA"/>
        </w:rPr>
        <w:t>співробітництво</w:t>
      </w:r>
      <w:r w:rsidR="00EC6F0E" w:rsidRPr="00EC6F0E">
        <w:rPr>
          <w:color w:val="000000"/>
          <w:lang w:val="uk-UA"/>
        </w:rPr>
        <w:t xml:space="preserve"> між </w:t>
      </w:r>
      <w:r w:rsidR="004A4011" w:rsidRPr="00EC6F0E">
        <w:rPr>
          <w:color w:val="000000"/>
          <w:lang w:val="uk-UA"/>
        </w:rPr>
        <w:t>Роменською міською радою Сумської області</w:t>
      </w:r>
      <w:r w:rsidR="004A4011">
        <w:rPr>
          <w:color w:val="000000"/>
          <w:lang w:val="uk-UA" w:eastAsia="uk-UA"/>
        </w:rPr>
        <w:t xml:space="preserve"> та </w:t>
      </w:r>
      <w:r w:rsidR="00EC6F0E" w:rsidRPr="00EC6F0E">
        <w:rPr>
          <w:color w:val="000000"/>
          <w:lang w:val="uk-UA"/>
        </w:rPr>
        <w:t>фундацією</w:t>
      </w:r>
      <w:r w:rsidR="00EC6F0E" w:rsidRPr="00AC1739">
        <w:rPr>
          <w:rFonts w:eastAsia="Arial"/>
          <w:color w:val="000000"/>
          <w:lang w:val="uk-UA"/>
        </w:rPr>
        <w:t xml:space="preserve"> «КОНФЛІКТ ТА РОЗВИТОК (</w:t>
      </w:r>
      <w:r w:rsidR="00EC6F0E" w:rsidRPr="00EC6F0E">
        <w:rPr>
          <w:rFonts w:eastAsia="Arial"/>
          <w:color w:val="000000"/>
          <w:lang w:val="en-US"/>
        </w:rPr>
        <w:t>CONFLICT</w:t>
      </w:r>
      <w:r w:rsidR="00EC6F0E" w:rsidRPr="00AC1739">
        <w:rPr>
          <w:rFonts w:eastAsia="Arial"/>
          <w:color w:val="000000"/>
          <w:lang w:val="uk-UA"/>
        </w:rPr>
        <w:t xml:space="preserve"> </w:t>
      </w:r>
      <w:r w:rsidR="00EC6F0E" w:rsidRPr="00EC6F0E">
        <w:rPr>
          <w:rFonts w:eastAsia="Arial"/>
          <w:color w:val="000000"/>
          <w:lang w:val="en-US"/>
        </w:rPr>
        <w:t>AND</w:t>
      </w:r>
      <w:r w:rsidR="00EC6F0E" w:rsidRPr="00AC1739">
        <w:rPr>
          <w:rFonts w:eastAsia="Arial"/>
          <w:color w:val="000000"/>
          <w:lang w:val="uk-UA"/>
        </w:rPr>
        <w:t xml:space="preserve"> </w:t>
      </w:r>
      <w:r w:rsidR="00EC6F0E" w:rsidRPr="00EC6F0E">
        <w:rPr>
          <w:color w:val="000000"/>
          <w:lang w:val="en-US"/>
        </w:rPr>
        <w:t>DEVELOPMENT</w:t>
      </w:r>
      <w:r w:rsidR="00EC6F0E" w:rsidRPr="00AC1739">
        <w:rPr>
          <w:color w:val="000000"/>
          <w:lang w:val="uk-UA"/>
        </w:rPr>
        <w:t xml:space="preserve"> </w:t>
      </w:r>
      <w:r w:rsidR="00EC6F0E" w:rsidRPr="00EC6F0E">
        <w:rPr>
          <w:color w:val="000000"/>
          <w:lang w:val="en-US"/>
        </w:rPr>
        <w:t>FOUNDATION</w:t>
      </w:r>
      <w:r w:rsidR="00EC6F0E" w:rsidRPr="00AC1739">
        <w:rPr>
          <w:color w:val="000000"/>
          <w:lang w:val="uk-UA"/>
        </w:rPr>
        <w:t>)</w:t>
      </w:r>
      <w:r w:rsidR="005B2800">
        <w:rPr>
          <w:color w:val="000000"/>
          <w:lang w:val="uk-UA"/>
        </w:rPr>
        <w:t>»</w:t>
      </w:r>
      <w:r w:rsidR="00EC6F0E" w:rsidRPr="00EC6F0E">
        <w:rPr>
          <w:color w:val="000000"/>
          <w:lang w:val="uk-UA"/>
        </w:rPr>
        <w:t xml:space="preserve"> </w:t>
      </w:r>
      <w:r>
        <w:rPr>
          <w:color w:val="000000"/>
          <w:lang w:val="uk-UA" w:eastAsia="uk-UA"/>
        </w:rPr>
        <w:t>(далі – Меморандум), що додається.</w:t>
      </w:r>
    </w:p>
    <w:p w:rsidR="006E4B10" w:rsidRPr="00523732" w:rsidRDefault="004D22CB" w:rsidP="00523732">
      <w:pPr>
        <w:numPr>
          <w:ilvl w:val="0"/>
          <w:numId w:val="1"/>
        </w:numPr>
        <w:spacing w:after="120" w:line="276" w:lineRule="auto"/>
        <w:ind w:firstLine="567"/>
        <w:jc w:val="both"/>
        <w:rPr>
          <w:lang w:val="uk-UA"/>
        </w:rPr>
      </w:pPr>
      <w:r>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605465" w:rsidRDefault="00605465" w:rsidP="00A81A13">
      <w:pPr>
        <w:jc w:val="both"/>
        <w:rPr>
          <w:color w:val="000000"/>
          <w:sz w:val="27"/>
          <w:szCs w:val="27"/>
          <w:lang w:val="uk-UA"/>
        </w:rPr>
      </w:pPr>
    </w:p>
    <w:p w:rsidR="006E4B10" w:rsidRDefault="006E4B10"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6E4B10" w:rsidTr="006E4B10">
        <w:tc>
          <w:tcPr>
            <w:tcW w:w="4076" w:type="dxa"/>
          </w:tcPr>
          <w:p w:rsidR="00523732" w:rsidRDefault="00523732" w:rsidP="00A81A13">
            <w:pPr>
              <w:jc w:val="both"/>
              <w:rPr>
                <w:bCs/>
                <w:lang w:val="uk-UA"/>
              </w:rPr>
            </w:pPr>
          </w:p>
          <w:p w:rsidR="00523732" w:rsidRDefault="00523732" w:rsidP="00A81A13">
            <w:pPr>
              <w:jc w:val="both"/>
              <w:rPr>
                <w:bCs/>
                <w:lang w:val="uk-UA"/>
              </w:rPr>
            </w:pPr>
          </w:p>
          <w:p w:rsidR="006E4B10" w:rsidRPr="009F2802" w:rsidRDefault="006E4B10" w:rsidP="00A81A13">
            <w:pPr>
              <w:jc w:val="both"/>
              <w:rPr>
                <w:b/>
                <w:bCs/>
                <w:lang w:val="uk-UA"/>
              </w:rPr>
            </w:pPr>
            <w:r w:rsidRPr="009F2802">
              <w:rPr>
                <w:b/>
                <w:bCs/>
                <w:lang w:val="uk-UA"/>
              </w:rPr>
              <w:lastRenderedPageBreak/>
              <w:t>ПОГОДЖЕНО</w:t>
            </w:r>
          </w:p>
          <w:p w:rsidR="006E4B10" w:rsidRPr="009F2802" w:rsidRDefault="006E4B10" w:rsidP="00A81A13">
            <w:pPr>
              <w:jc w:val="both"/>
              <w:rPr>
                <w:b/>
                <w:bCs/>
                <w:lang w:val="uk-UA"/>
              </w:rPr>
            </w:pPr>
            <w:r w:rsidRPr="009F2802">
              <w:rPr>
                <w:b/>
                <w:bCs/>
                <w:lang w:val="uk-UA"/>
              </w:rPr>
              <w:t>Рішення Роменської міської ради</w:t>
            </w:r>
          </w:p>
          <w:p w:rsidR="006E4B10" w:rsidRDefault="00584C80" w:rsidP="00A81A13">
            <w:pPr>
              <w:jc w:val="both"/>
              <w:rPr>
                <w:bCs/>
                <w:lang w:val="uk-UA"/>
              </w:rPr>
            </w:pPr>
            <w:r>
              <w:rPr>
                <w:b/>
                <w:bCs/>
                <w:lang w:val="uk-UA"/>
              </w:rPr>
              <w:t>28.05</w:t>
            </w:r>
            <w:r w:rsidR="006E4B10" w:rsidRPr="009F2802">
              <w:rPr>
                <w:b/>
                <w:bCs/>
                <w:lang w:val="uk-UA"/>
              </w:rPr>
              <w:t>.2025</w:t>
            </w:r>
          </w:p>
        </w:tc>
      </w:tr>
    </w:tbl>
    <w:p w:rsidR="006E4B10" w:rsidRDefault="006E4B10" w:rsidP="00A81A13">
      <w:pPr>
        <w:jc w:val="both"/>
        <w:rPr>
          <w:bCs/>
          <w:lang w:val="uk-UA"/>
        </w:rPr>
      </w:pPr>
    </w:p>
    <w:tbl>
      <w:tblPr>
        <w:tblW w:w="9629" w:type="dxa"/>
        <w:tblInd w:w="-108" w:type="dxa"/>
        <w:tblLayout w:type="fixed"/>
        <w:tblLook w:val="0000" w:firstRow="0" w:lastRow="0" w:firstColumn="0" w:lastColumn="0" w:noHBand="0" w:noVBand="0"/>
      </w:tblPr>
      <w:tblGrid>
        <w:gridCol w:w="9629"/>
      </w:tblGrid>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center"/>
              <w:rPr>
                <w:rFonts w:eastAsia="Arial"/>
                <w:color w:val="000000"/>
              </w:rPr>
            </w:pPr>
            <w:r w:rsidRPr="00E645AD">
              <w:rPr>
                <w:rFonts w:eastAsia="Arial"/>
                <w:b/>
                <w:color w:val="000000"/>
              </w:rPr>
              <w:t xml:space="preserve">Меморандум про </w:t>
            </w:r>
            <w:proofErr w:type="spellStart"/>
            <w:r w:rsidRPr="00E645AD">
              <w:rPr>
                <w:rFonts w:eastAsia="Arial"/>
                <w:b/>
                <w:color w:val="000000"/>
              </w:rPr>
              <w:t>співробітництво</w:t>
            </w:r>
            <w:proofErr w:type="spellEnd"/>
          </w:p>
        </w:tc>
      </w:tr>
      <w:tr w:rsidR="003C521A" w:rsidRPr="00E645AD" w:rsidTr="006120C5">
        <w:tc>
          <w:tcPr>
            <w:tcW w:w="9629" w:type="dxa"/>
          </w:tcPr>
          <w:p w:rsidR="003C521A" w:rsidRPr="006E23C3" w:rsidRDefault="003C521A" w:rsidP="006120C5">
            <w:pPr>
              <w:tabs>
                <w:tab w:val="left" w:pos="4111"/>
                <w:tab w:val="left" w:pos="4962"/>
                <w:tab w:val="left" w:pos="6096"/>
                <w:tab w:val="left" w:pos="6379"/>
              </w:tabs>
              <w:spacing w:line="276" w:lineRule="auto"/>
              <w:ind w:firstLine="567"/>
              <w:jc w:val="both"/>
              <w:rPr>
                <w:rFonts w:eastAsia="Arial"/>
                <w:color w:val="000000"/>
                <w:lang w:val="uk-UA"/>
              </w:rPr>
            </w:pPr>
          </w:p>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jc w:val="both"/>
              <w:rPr>
                <w:rFonts w:eastAsia="Arial"/>
                <w:color w:val="000000"/>
                <w:highlight w:val="yellow"/>
              </w:rPr>
            </w:pPr>
            <w:r w:rsidRPr="00E645AD">
              <w:rPr>
                <w:rFonts w:eastAsia="Arial"/>
                <w:color w:val="000000"/>
              </w:rPr>
              <w:t xml:space="preserve">м. </w:t>
            </w:r>
            <w:r w:rsidRPr="00E645AD">
              <w:rPr>
                <w:rFonts w:eastAsia="Arial"/>
              </w:rPr>
              <w:t>Ромни</w:t>
            </w:r>
            <w:r w:rsidRPr="00E645AD">
              <w:rPr>
                <w:rFonts w:eastAsia="Arial"/>
                <w:color w:val="000000"/>
              </w:rPr>
              <w:t xml:space="preserve">                                                                             </w:t>
            </w:r>
            <w:r w:rsidR="00605465">
              <w:rPr>
                <w:rFonts w:eastAsia="Arial"/>
                <w:color w:val="000000"/>
              </w:rPr>
              <w:t xml:space="preserve">              </w:t>
            </w:r>
            <w:r w:rsidR="00605465">
              <w:rPr>
                <w:rFonts w:eastAsia="Arial"/>
                <w:color w:val="000000"/>
                <w:lang w:val="uk-UA"/>
              </w:rPr>
              <w:t xml:space="preserve"> </w:t>
            </w:r>
            <w:r w:rsidRPr="00E645AD">
              <w:rPr>
                <w:rFonts w:eastAsia="Arial"/>
                <w:color w:val="000000"/>
              </w:rPr>
              <w:t>«</w:t>
            </w:r>
            <w:r w:rsidRPr="00E645AD">
              <w:rPr>
                <w:rFonts w:eastAsia="Arial"/>
              </w:rPr>
              <w:t>___</w:t>
            </w:r>
            <w:r w:rsidRPr="00E645AD">
              <w:rPr>
                <w:rFonts w:eastAsia="Arial"/>
                <w:color w:val="000000"/>
              </w:rPr>
              <w:t xml:space="preserve">» </w:t>
            </w:r>
            <w:r w:rsidR="00605465">
              <w:rPr>
                <w:rFonts w:eastAsia="Arial"/>
              </w:rPr>
              <w:t>_________</w:t>
            </w:r>
            <w:r w:rsidR="00C43C23">
              <w:rPr>
                <w:rFonts w:eastAsia="Arial"/>
              </w:rPr>
              <w:t xml:space="preserve">_ </w:t>
            </w:r>
            <w:r w:rsidRPr="00E645AD">
              <w:rPr>
                <w:rFonts w:eastAsia="Arial"/>
                <w:color w:val="000000"/>
              </w:rPr>
              <w:t>2025 року</w:t>
            </w:r>
          </w:p>
        </w:tc>
      </w:tr>
      <w:tr w:rsidR="003C521A" w:rsidRPr="00E645AD" w:rsidTr="006120C5">
        <w:tc>
          <w:tcPr>
            <w:tcW w:w="9629" w:type="dxa"/>
          </w:tcPr>
          <w:p w:rsidR="003C521A" w:rsidRPr="00C43C23" w:rsidRDefault="003C521A" w:rsidP="00C43C23">
            <w:pPr>
              <w:tabs>
                <w:tab w:val="left" w:pos="4111"/>
                <w:tab w:val="left" w:pos="4962"/>
                <w:tab w:val="left" w:pos="6096"/>
                <w:tab w:val="left" w:pos="6379"/>
              </w:tabs>
              <w:spacing w:line="276" w:lineRule="auto"/>
              <w:jc w:val="both"/>
              <w:rPr>
                <w:rFonts w:eastAsia="Arial"/>
                <w:color w:val="000000"/>
                <w:lang w:val="uk-UA"/>
              </w:rPr>
            </w:pPr>
          </w:p>
        </w:tc>
      </w:tr>
      <w:tr w:rsidR="003C521A" w:rsidRPr="00E645AD" w:rsidTr="006120C5">
        <w:tc>
          <w:tcPr>
            <w:tcW w:w="9629" w:type="dxa"/>
          </w:tcPr>
          <w:p w:rsidR="003C521A" w:rsidRDefault="003C521A" w:rsidP="004A4011">
            <w:pPr>
              <w:tabs>
                <w:tab w:val="left" w:pos="4111"/>
                <w:tab w:val="left" w:pos="4962"/>
                <w:tab w:val="left" w:pos="6096"/>
                <w:tab w:val="left" w:pos="6379"/>
              </w:tabs>
              <w:spacing w:line="276" w:lineRule="auto"/>
              <w:ind w:firstLine="567"/>
              <w:jc w:val="both"/>
              <w:rPr>
                <w:rFonts w:eastAsia="Arial"/>
                <w:color w:val="000000"/>
              </w:rPr>
            </w:pPr>
            <w:r w:rsidRPr="004A4011">
              <w:rPr>
                <w:rFonts w:eastAsia="Arial"/>
                <w:lang w:val="uk-UA"/>
              </w:rPr>
              <w:t xml:space="preserve">Роменська міська рада Сумської області в особі міського голови Олега Стогнія, </w:t>
            </w:r>
            <w:r w:rsidRPr="004A4011">
              <w:rPr>
                <w:rFonts w:eastAsia="Arial"/>
                <w:color w:val="000000"/>
                <w:lang w:val="uk-UA"/>
              </w:rPr>
              <w:t xml:space="preserve">який </w:t>
            </w:r>
            <w:r w:rsidR="00AC4AF0" w:rsidRPr="004A4011">
              <w:rPr>
                <w:rFonts w:eastAsia="Arial"/>
                <w:color w:val="000000"/>
                <w:lang w:val="uk-UA"/>
              </w:rPr>
              <w:t xml:space="preserve">діє на підставі  Закону України </w:t>
            </w:r>
            <w:r w:rsidRPr="004A4011">
              <w:rPr>
                <w:rFonts w:eastAsia="Arial"/>
                <w:color w:val="000000"/>
                <w:lang w:val="uk-UA"/>
              </w:rPr>
              <w:t>«</w:t>
            </w:r>
            <w:r w:rsidRPr="004A4011">
              <w:rPr>
                <w:rFonts w:eastAsia="Arial"/>
                <w:lang w:val="uk-UA"/>
              </w:rPr>
              <w:t>Про місцеве самоврядування в Україні</w:t>
            </w:r>
            <w:r w:rsidRPr="004A4011">
              <w:rPr>
                <w:rFonts w:eastAsia="Arial"/>
                <w:color w:val="000000"/>
                <w:lang w:val="uk-UA"/>
              </w:rPr>
              <w:t>» (надалі – «</w:t>
            </w:r>
            <w:proofErr w:type="spellStart"/>
            <w:r w:rsidRPr="004A4011">
              <w:rPr>
                <w:rFonts w:eastAsia="Arial"/>
                <w:color w:val="000000"/>
                <w:lang w:val="uk-UA"/>
              </w:rPr>
              <w:t>Бенефіціар</w:t>
            </w:r>
            <w:proofErr w:type="spellEnd"/>
            <w:r w:rsidRPr="004A4011">
              <w:rPr>
                <w:rFonts w:eastAsia="Arial"/>
                <w:color w:val="000000"/>
                <w:lang w:val="uk-UA"/>
              </w:rPr>
              <w:t>») з однієї сторони та</w:t>
            </w:r>
            <w:r w:rsidR="004A4011" w:rsidRPr="004A4011">
              <w:rPr>
                <w:rFonts w:eastAsia="Arial"/>
                <w:color w:val="000000"/>
                <w:lang w:val="uk-UA"/>
              </w:rPr>
              <w:t xml:space="preserve"> ФУНДАЦІЯ «КОНФЛІКТ ТА РОЗВИТОК (CONFLICT AND </w:t>
            </w:r>
            <w:r w:rsidR="004A4011" w:rsidRPr="004A4011">
              <w:rPr>
                <w:color w:val="000000"/>
                <w:lang w:val="uk-UA"/>
              </w:rPr>
              <w:t xml:space="preserve">DEVELOPMENT FOUNDATION)», неприбуткова організація, належним чином </w:t>
            </w:r>
            <w:r w:rsidR="004A4011" w:rsidRPr="004A4011">
              <w:rPr>
                <w:rFonts w:eastAsia="Arial"/>
                <w:color w:val="000000"/>
                <w:lang w:val="uk-UA"/>
              </w:rPr>
              <w:t xml:space="preserve">зареєстрована 18 вересня 2012 року відповідно до статті 501(c) (3) Кодексу № 26 Сполучених Штатів Америки, реєстраційний номер 801656014 із юридичною адресою: 502 </w:t>
            </w:r>
            <w:proofErr w:type="spellStart"/>
            <w:r w:rsidR="004A4011" w:rsidRPr="004A4011">
              <w:rPr>
                <w:rFonts w:eastAsia="Arial"/>
                <w:color w:val="000000"/>
                <w:lang w:val="uk-UA"/>
              </w:rPr>
              <w:t>Флоренс</w:t>
            </w:r>
            <w:proofErr w:type="spellEnd"/>
            <w:r w:rsidR="004A4011" w:rsidRPr="004A4011">
              <w:rPr>
                <w:rFonts w:eastAsia="Arial"/>
                <w:color w:val="000000"/>
                <w:lang w:val="uk-UA"/>
              </w:rPr>
              <w:t xml:space="preserve"> </w:t>
            </w:r>
            <w:proofErr w:type="spellStart"/>
            <w:r w:rsidR="004A4011" w:rsidRPr="004A4011">
              <w:rPr>
                <w:rFonts w:eastAsia="Arial"/>
                <w:color w:val="000000"/>
                <w:lang w:val="uk-UA"/>
              </w:rPr>
              <w:t>Стріт</w:t>
            </w:r>
            <w:proofErr w:type="spellEnd"/>
            <w:r w:rsidR="004A4011" w:rsidRPr="004A4011">
              <w:rPr>
                <w:rFonts w:eastAsia="Arial"/>
                <w:color w:val="000000"/>
                <w:lang w:val="uk-UA"/>
              </w:rPr>
              <w:t xml:space="preserve">, м. </w:t>
            </w:r>
            <w:proofErr w:type="spellStart"/>
            <w:r w:rsidR="004A4011" w:rsidRPr="004A4011">
              <w:rPr>
                <w:rFonts w:eastAsia="Arial"/>
                <w:color w:val="000000"/>
                <w:lang w:val="uk-UA"/>
              </w:rPr>
              <w:t>Кастровілл</w:t>
            </w:r>
            <w:proofErr w:type="spellEnd"/>
            <w:r w:rsidR="004A4011" w:rsidRPr="004A4011">
              <w:rPr>
                <w:rFonts w:eastAsia="Arial"/>
                <w:color w:val="000000"/>
                <w:lang w:val="uk-UA"/>
              </w:rPr>
              <w:t>, штат Техас, 78009, в особі виконавчого директора Йозефа Кінга, що діє на підставі акту про створення від 18.09.2012 року (надалі – «Благодійник») уклали цей Меморандум про співробітництво (надалі – «Меморандум</w:t>
            </w:r>
            <w:r w:rsidR="004A4011" w:rsidRPr="00E645AD">
              <w:rPr>
                <w:rFonts w:eastAsia="Arial"/>
                <w:color w:val="000000"/>
              </w:rPr>
              <w:t>»).</w:t>
            </w:r>
          </w:p>
          <w:p w:rsidR="004A4011" w:rsidRPr="00E645AD" w:rsidRDefault="004A4011" w:rsidP="004A4011">
            <w:pPr>
              <w:tabs>
                <w:tab w:val="left" w:pos="4111"/>
                <w:tab w:val="left" w:pos="4962"/>
                <w:tab w:val="left" w:pos="6096"/>
                <w:tab w:val="left" w:pos="6379"/>
              </w:tabs>
              <w:spacing w:line="276" w:lineRule="auto"/>
              <w:ind w:firstLine="567"/>
              <w:jc w:val="both"/>
              <w:rPr>
                <w:rFonts w:eastAsia="Arial"/>
                <w:color w:val="000000"/>
              </w:rPr>
            </w:pPr>
            <w:r>
              <w:rPr>
                <w:rFonts w:eastAsia="Arial"/>
                <w:color w:val="000000"/>
                <w:lang w:val="uk-UA"/>
              </w:rPr>
              <w:t>Н</w:t>
            </w:r>
            <w:r w:rsidRPr="004A4011">
              <w:rPr>
                <w:rFonts w:eastAsia="Arial"/>
                <w:color w:val="000000"/>
                <w:lang w:val="uk-UA"/>
              </w:rPr>
              <w:t xml:space="preserve">адалі </w:t>
            </w:r>
            <w:proofErr w:type="spellStart"/>
            <w:r w:rsidRPr="004A4011">
              <w:rPr>
                <w:rFonts w:eastAsia="Arial"/>
                <w:color w:val="000000"/>
                <w:lang w:val="uk-UA"/>
              </w:rPr>
              <w:t>Бенефіціар</w:t>
            </w:r>
            <w:proofErr w:type="spellEnd"/>
            <w:r w:rsidRPr="004A4011">
              <w:rPr>
                <w:rFonts w:eastAsia="Arial"/>
                <w:color w:val="000000"/>
                <w:lang w:val="uk-UA"/>
              </w:rPr>
              <w:t xml:space="preserve"> та Благодійник разом іменуються як «Сторони», а кожен окремо – «Сторона»,</w:t>
            </w:r>
          </w:p>
        </w:tc>
      </w:tr>
      <w:tr w:rsidR="003C521A" w:rsidRPr="00E645AD" w:rsidTr="006120C5">
        <w:tc>
          <w:tcPr>
            <w:tcW w:w="9629" w:type="dxa"/>
          </w:tcPr>
          <w:p w:rsidR="004A4011" w:rsidRDefault="004A4011" w:rsidP="006120C5">
            <w:pPr>
              <w:tabs>
                <w:tab w:val="left" w:pos="4111"/>
                <w:tab w:val="left" w:pos="4962"/>
                <w:tab w:val="left" w:pos="6096"/>
                <w:tab w:val="left" w:pos="6379"/>
              </w:tabs>
              <w:spacing w:line="276" w:lineRule="auto"/>
              <w:ind w:firstLine="567"/>
              <w:jc w:val="center"/>
              <w:rPr>
                <w:rFonts w:eastAsia="Arial"/>
                <w:b/>
                <w:color w:val="000000"/>
              </w:rPr>
            </w:pPr>
          </w:p>
          <w:p w:rsidR="003C521A" w:rsidRPr="00E645AD" w:rsidRDefault="003C521A" w:rsidP="006120C5">
            <w:pPr>
              <w:tabs>
                <w:tab w:val="left" w:pos="4111"/>
                <w:tab w:val="left" w:pos="4962"/>
                <w:tab w:val="left" w:pos="6096"/>
                <w:tab w:val="left" w:pos="6379"/>
              </w:tabs>
              <w:spacing w:line="276" w:lineRule="auto"/>
              <w:ind w:firstLine="567"/>
              <w:jc w:val="center"/>
              <w:rPr>
                <w:rFonts w:eastAsia="Arial"/>
                <w:color w:val="000000"/>
              </w:rPr>
            </w:pPr>
            <w:r w:rsidRPr="00E645AD">
              <w:rPr>
                <w:rFonts w:eastAsia="Arial"/>
                <w:b/>
                <w:color w:val="000000"/>
              </w:rPr>
              <w:t>1. Предмет Меморандуму</w:t>
            </w:r>
          </w:p>
        </w:tc>
      </w:tr>
      <w:tr w:rsidR="003C521A" w:rsidRPr="00E645AD" w:rsidTr="006120C5">
        <w:tc>
          <w:tcPr>
            <w:tcW w:w="9629" w:type="dxa"/>
          </w:tcPr>
          <w:p w:rsidR="003C521A" w:rsidRPr="00E645AD" w:rsidRDefault="003C521A" w:rsidP="000A6CAA">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1.1. Предметом Меморандуму є </w:t>
            </w:r>
            <w:proofErr w:type="spellStart"/>
            <w:r w:rsidRPr="00E645AD">
              <w:rPr>
                <w:rFonts w:eastAsia="Arial"/>
                <w:color w:val="000000"/>
              </w:rPr>
              <w:t>досягнення</w:t>
            </w:r>
            <w:proofErr w:type="spellEnd"/>
            <w:r w:rsidRPr="00E645AD">
              <w:rPr>
                <w:rFonts w:eastAsia="Arial"/>
                <w:color w:val="000000"/>
              </w:rPr>
              <w:t xml:space="preserve"> </w:t>
            </w:r>
            <w:proofErr w:type="spellStart"/>
            <w:r w:rsidRPr="00E645AD">
              <w:rPr>
                <w:rFonts w:eastAsia="Arial"/>
                <w:color w:val="000000"/>
              </w:rPr>
              <w:t>взаємної</w:t>
            </w:r>
            <w:proofErr w:type="spellEnd"/>
            <w:r w:rsidRPr="00E645AD">
              <w:rPr>
                <w:rFonts w:eastAsia="Arial"/>
                <w:color w:val="000000"/>
              </w:rPr>
              <w:t xml:space="preserve"> </w:t>
            </w:r>
            <w:proofErr w:type="spellStart"/>
            <w:r w:rsidRPr="00E645AD">
              <w:rPr>
                <w:rFonts w:eastAsia="Arial"/>
                <w:color w:val="000000"/>
              </w:rPr>
              <w:t>домовленості</w:t>
            </w:r>
            <w:proofErr w:type="spellEnd"/>
            <w:r w:rsidRPr="00E645AD">
              <w:rPr>
                <w:rFonts w:eastAsia="Arial"/>
                <w:color w:val="000000"/>
              </w:rPr>
              <w:t xml:space="preserve"> про </w:t>
            </w:r>
            <w:proofErr w:type="spellStart"/>
            <w:r w:rsidRPr="00E645AD">
              <w:rPr>
                <w:rFonts w:eastAsia="Arial"/>
                <w:color w:val="000000"/>
              </w:rPr>
              <w:t>ключові</w:t>
            </w:r>
            <w:proofErr w:type="spellEnd"/>
            <w:r w:rsidRPr="00E645AD">
              <w:rPr>
                <w:rFonts w:eastAsia="Arial"/>
                <w:color w:val="000000"/>
              </w:rPr>
              <w:t xml:space="preserve"> </w:t>
            </w:r>
            <w:proofErr w:type="spellStart"/>
            <w:r w:rsidRPr="00E645AD">
              <w:rPr>
                <w:rFonts w:eastAsia="Arial"/>
                <w:color w:val="000000"/>
              </w:rPr>
              <w:t>напрями</w:t>
            </w:r>
            <w:proofErr w:type="spellEnd"/>
            <w:r w:rsidRPr="00E645AD">
              <w:rPr>
                <w:rFonts w:eastAsia="Arial"/>
                <w:color w:val="000000"/>
              </w:rPr>
              <w:t xml:space="preserve"> </w:t>
            </w:r>
            <w:proofErr w:type="spellStart"/>
            <w:r w:rsidRPr="00E645AD">
              <w:rPr>
                <w:rFonts w:eastAsia="Arial"/>
                <w:color w:val="000000"/>
              </w:rPr>
              <w:t>співпраці</w:t>
            </w:r>
            <w:proofErr w:type="spellEnd"/>
            <w:r w:rsidRPr="00E645AD">
              <w:rPr>
                <w:rFonts w:eastAsia="Arial"/>
                <w:color w:val="000000"/>
              </w:rPr>
              <w:t xml:space="preserve"> </w:t>
            </w:r>
            <w:proofErr w:type="spellStart"/>
            <w:r w:rsidRPr="00E645AD">
              <w:rPr>
                <w:rFonts w:eastAsia="Arial"/>
                <w:color w:val="000000"/>
              </w:rPr>
              <w:t>Сторін</w:t>
            </w:r>
            <w:proofErr w:type="spellEnd"/>
            <w:r w:rsidRPr="00E645AD">
              <w:rPr>
                <w:rFonts w:eastAsia="Arial"/>
                <w:color w:val="000000"/>
              </w:rPr>
              <w:t xml:space="preserve">, </w:t>
            </w:r>
            <w:proofErr w:type="spellStart"/>
            <w:r w:rsidRPr="00E645AD">
              <w:rPr>
                <w:rFonts w:eastAsia="Arial"/>
                <w:color w:val="000000"/>
              </w:rPr>
              <w:t>що</w:t>
            </w:r>
            <w:proofErr w:type="spellEnd"/>
            <w:r w:rsidRPr="00E645AD">
              <w:rPr>
                <w:rFonts w:eastAsia="Arial"/>
                <w:color w:val="000000"/>
              </w:rPr>
              <w:t xml:space="preserve"> </w:t>
            </w:r>
            <w:proofErr w:type="spellStart"/>
            <w:r w:rsidRPr="00E645AD">
              <w:rPr>
                <w:rFonts w:eastAsia="Arial"/>
                <w:color w:val="000000"/>
              </w:rPr>
              <w:t>спрямовані</w:t>
            </w:r>
            <w:proofErr w:type="spellEnd"/>
            <w:r w:rsidRPr="00E645AD">
              <w:rPr>
                <w:rFonts w:eastAsia="Arial"/>
                <w:color w:val="000000"/>
              </w:rPr>
              <w:t xml:space="preserve"> на </w:t>
            </w:r>
            <w:proofErr w:type="spellStart"/>
            <w:proofErr w:type="gramStart"/>
            <w:r w:rsidRPr="00E645AD">
              <w:rPr>
                <w:rFonts w:eastAsia="Arial"/>
                <w:color w:val="000000"/>
              </w:rPr>
              <w:t>п</w:t>
            </w:r>
            <w:proofErr w:type="gramEnd"/>
            <w:r w:rsidRPr="00E645AD">
              <w:rPr>
                <w:rFonts w:eastAsia="Arial"/>
                <w:color w:val="000000"/>
              </w:rPr>
              <w:t>ідвищення</w:t>
            </w:r>
            <w:proofErr w:type="spellEnd"/>
            <w:r w:rsidRPr="00E645AD">
              <w:rPr>
                <w:rFonts w:eastAsia="Arial"/>
                <w:color w:val="000000"/>
              </w:rPr>
              <w:t xml:space="preserve"> </w:t>
            </w:r>
            <w:proofErr w:type="spellStart"/>
            <w:r w:rsidRPr="00E645AD">
              <w:rPr>
                <w:rFonts w:eastAsia="Arial"/>
                <w:color w:val="000000"/>
              </w:rPr>
              <w:t>рівня</w:t>
            </w:r>
            <w:proofErr w:type="spellEnd"/>
            <w:r w:rsidRPr="00E645AD">
              <w:rPr>
                <w:rFonts w:eastAsia="Arial"/>
                <w:color w:val="000000"/>
              </w:rPr>
              <w:t xml:space="preserve"> </w:t>
            </w:r>
            <w:proofErr w:type="spellStart"/>
            <w:r w:rsidRPr="00E645AD">
              <w:rPr>
                <w:rFonts w:eastAsia="Arial"/>
                <w:color w:val="000000"/>
              </w:rPr>
              <w:t>безпеки</w:t>
            </w:r>
            <w:proofErr w:type="spellEnd"/>
            <w:r w:rsidRPr="00E645AD">
              <w:rPr>
                <w:rFonts w:eastAsia="Arial"/>
                <w:color w:val="000000"/>
              </w:rPr>
              <w:t xml:space="preserve"> та </w:t>
            </w:r>
            <w:proofErr w:type="spellStart"/>
            <w:r w:rsidRPr="00E645AD">
              <w:rPr>
                <w:rFonts w:eastAsia="Arial"/>
                <w:color w:val="000000"/>
              </w:rPr>
              <w:t>захисту</w:t>
            </w:r>
            <w:proofErr w:type="spellEnd"/>
            <w:r w:rsidRPr="00E645AD">
              <w:rPr>
                <w:rFonts w:eastAsia="Arial"/>
                <w:color w:val="000000"/>
              </w:rPr>
              <w:t xml:space="preserve"> </w:t>
            </w:r>
            <w:proofErr w:type="spellStart"/>
            <w:r w:rsidRPr="00E645AD">
              <w:rPr>
                <w:rFonts w:eastAsia="Arial"/>
                <w:color w:val="000000"/>
              </w:rPr>
              <w:t>цивільного</w:t>
            </w:r>
            <w:proofErr w:type="spellEnd"/>
            <w:r w:rsidRPr="00E645AD">
              <w:rPr>
                <w:rFonts w:eastAsia="Arial"/>
                <w:color w:val="000000"/>
              </w:rPr>
              <w:t xml:space="preserve"> </w:t>
            </w:r>
            <w:proofErr w:type="spellStart"/>
            <w:r w:rsidRPr="00AC4AF0">
              <w:rPr>
                <w:rFonts w:eastAsia="Arial"/>
                <w:color w:val="000000"/>
              </w:rPr>
              <w:t>населення</w:t>
            </w:r>
            <w:proofErr w:type="spellEnd"/>
            <w:r w:rsidR="000A6CAA">
              <w:rPr>
                <w:rFonts w:eastAsia="Arial"/>
                <w:color w:val="000000"/>
                <w:lang w:val="uk-UA"/>
              </w:rPr>
              <w:t xml:space="preserve"> Роменської міської територіальної громади </w:t>
            </w:r>
            <w:r w:rsidRPr="00E645AD">
              <w:rPr>
                <w:rFonts w:eastAsia="Arial"/>
                <w:color w:val="000000"/>
              </w:rPr>
              <w:t xml:space="preserve">через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Благодійником</w:t>
            </w:r>
            <w:proofErr w:type="spellEnd"/>
            <w:r w:rsidRPr="00E645AD">
              <w:rPr>
                <w:rFonts w:eastAsia="Arial"/>
                <w:color w:val="000000"/>
              </w:rPr>
              <w:t xml:space="preserve"> </w:t>
            </w:r>
            <w:proofErr w:type="spellStart"/>
            <w:r w:rsidRPr="00E645AD">
              <w:rPr>
                <w:rFonts w:eastAsia="Arial"/>
                <w:color w:val="000000"/>
              </w:rPr>
              <w:t>цільової</w:t>
            </w:r>
            <w:proofErr w:type="spellEnd"/>
            <w:r w:rsidRPr="00E645AD">
              <w:rPr>
                <w:rFonts w:eastAsia="Arial"/>
                <w:color w:val="000000"/>
              </w:rPr>
              <w:t xml:space="preserve"> </w:t>
            </w:r>
            <w:proofErr w:type="spellStart"/>
            <w:r w:rsidRPr="00E645AD">
              <w:rPr>
                <w:rFonts w:eastAsia="Arial"/>
                <w:color w:val="000000"/>
              </w:rPr>
              <w:t>благодійної</w:t>
            </w:r>
            <w:proofErr w:type="spellEnd"/>
            <w:r w:rsidRPr="00E645AD">
              <w:rPr>
                <w:rFonts w:eastAsia="Arial"/>
                <w:color w:val="000000"/>
              </w:rPr>
              <w:t xml:space="preserve"> </w:t>
            </w:r>
            <w:proofErr w:type="spellStart"/>
            <w:r w:rsidRPr="00E645AD">
              <w:rPr>
                <w:rFonts w:eastAsia="Arial"/>
                <w:color w:val="000000"/>
              </w:rPr>
              <w:t>допомоги</w:t>
            </w:r>
            <w:proofErr w:type="spellEnd"/>
            <w:r w:rsidRPr="00E645AD">
              <w:rPr>
                <w:rFonts w:eastAsia="Arial"/>
                <w:color w:val="000000"/>
              </w:rPr>
              <w:t xml:space="preserve">, у тому </w:t>
            </w:r>
            <w:proofErr w:type="spellStart"/>
            <w:r w:rsidRPr="00E645AD">
              <w:rPr>
                <w:rFonts w:eastAsia="Arial"/>
                <w:color w:val="000000"/>
              </w:rPr>
              <w:t>числі</w:t>
            </w:r>
            <w:proofErr w:type="spellEnd"/>
            <w:r w:rsidRPr="00E645AD">
              <w:rPr>
                <w:rFonts w:eastAsia="Arial"/>
                <w:color w:val="000000"/>
              </w:rPr>
              <w:t xml:space="preserve"> </w:t>
            </w:r>
            <w:proofErr w:type="spellStart"/>
            <w:r w:rsidRPr="00E645AD">
              <w:rPr>
                <w:rFonts w:eastAsia="Arial"/>
                <w:color w:val="000000"/>
              </w:rPr>
              <w:t>спрямування</w:t>
            </w:r>
            <w:proofErr w:type="spellEnd"/>
            <w:r w:rsidRPr="00E645AD">
              <w:rPr>
                <w:rFonts w:eastAsia="Arial"/>
                <w:color w:val="000000"/>
              </w:rPr>
              <w:t xml:space="preserve"> </w:t>
            </w:r>
            <w:proofErr w:type="spellStart"/>
            <w:r w:rsidRPr="00E645AD">
              <w:rPr>
                <w:rFonts w:eastAsia="Arial"/>
                <w:color w:val="000000"/>
              </w:rPr>
              <w:t>коштів</w:t>
            </w:r>
            <w:proofErr w:type="spellEnd"/>
            <w:r w:rsidRPr="00E645AD">
              <w:rPr>
                <w:rFonts w:eastAsia="Arial"/>
                <w:color w:val="000000"/>
              </w:rPr>
              <w:t xml:space="preserve"> на о</w:t>
            </w:r>
            <w:r w:rsidR="000A6CAA">
              <w:rPr>
                <w:rFonts w:eastAsia="Arial"/>
                <w:color w:val="000000"/>
              </w:rPr>
              <w:t xml:space="preserve">плату </w:t>
            </w:r>
            <w:proofErr w:type="spellStart"/>
            <w:r w:rsidR="000A6CAA">
              <w:rPr>
                <w:rFonts w:eastAsia="Arial"/>
                <w:color w:val="000000"/>
              </w:rPr>
              <w:t>послуг</w:t>
            </w:r>
            <w:proofErr w:type="spellEnd"/>
            <w:r w:rsidR="000A6CAA">
              <w:rPr>
                <w:rFonts w:eastAsia="Arial"/>
                <w:color w:val="000000"/>
              </w:rPr>
              <w:t xml:space="preserve"> та </w:t>
            </w:r>
            <w:proofErr w:type="spellStart"/>
            <w:r w:rsidR="000A6CAA">
              <w:rPr>
                <w:rFonts w:eastAsia="Arial"/>
                <w:color w:val="000000"/>
              </w:rPr>
              <w:t>робіт</w:t>
            </w:r>
            <w:proofErr w:type="spellEnd"/>
            <w:r w:rsidR="000A6CAA">
              <w:rPr>
                <w:rFonts w:eastAsia="Arial"/>
                <w:color w:val="000000"/>
              </w:rPr>
              <w:t xml:space="preserve">, </w:t>
            </w:r>
            <w:proofErr w:type="spellStart"/>
            <w:r w:rsidR="000A6CAA">
              <w:rPr>
                <w:rFonts w:eastAsia="Arial"/>
                <w:color w:val="000000"/>
              </w:rPr>
              <w:t>наданих</w:t>
            </w:r>
            <w:proofErr w:type="spellEnd"/>
            <w:r w:rsidR="000A6CAA">
              <w:rPr>
                <w:rFonts w:eastAsia="Arial"/>
                <w:color w:val="000000"/>
              </w:rPr>
              <w:t xml:space="preserve"> </w:t>
            </w:r>
            <w:r w:rsidR="000A6CAA">
              <w:rPr>
                <w:rFonts w:eastAsia="Arial"/>
                <w:color w:val="000000"/>
                <w:lang w:val="uk-UA"/>
              </w:rPr>
              <w:t>та</w:t>
            </w:r>
            <w:r w:rsidRPr="00E645AD">
              <w:rPr>
                <w:rFonts w:eastAsia="Arial"/>
                <w:color w:val="000000"/>
              </w:rPr>
              <w:t xml:space="preserve"> </w:t>
            </w:r>
            <w:proofErr w:type="spellStart"/>
            <w:r w:rsidRPr="00E645AD">
              <w:rPr>
                <w:rFonts w:eastAsia="Arial"/>
                <w:color w:val="000000"/>
              </w:rPr>
              <w:t>виконаних</w:t>
            </w:r>
            <w:proofErr w:type="spellEnd"/>
            <w:r w:rsidRPr="00E645AD">
              <w:rPr>
                <w:rFonts w:eastAsia="Arial"/>
                <w:color w:val="000000"/>
              </w:rPr>
              <w:t xml:space="preserve"> у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color w:val="000000"/>
              </w:rPr>
              <w:t>визначе</w:t>
            </w:r>
            <w:r w:rsidRPr="00E645AD">
              <w:rPr>
                <w:rFonts w:eastAsia="Arial"/>
              </w:rPr>
              <w:t>ної</w:t>
            </w:r>
            <w:proofErr w:type="spellEnd"/>
            <w:r w:rsidRPr="00E645AD">
              <w:rPr>
                <w:rFonts w:eastAsia="Arial"/>
                <w:color w:val="000000"/>
              </w:rPr>
              <w:t xml:space="preserve"> п. 1.2. Меморандуму </w:t>
            </w:r>
            <w:proofErr w:type="spellStart"/>
            <w:r w:rsidRPr="00E645AD">
              <w:rPr>
                <w:rFonts w:eastAsia="Arial"/>
              </w:rPr>
              <w:t>З</w:t>
            </w:r>
            <w:r w:rsidRPr="00E645AD">
              <w:rPr>
                <w:rFonts w:eastAsia="Arial"/>
                <w:color w:val="000000"/>
              </w:rPr>
              <w:t>ахисн</w:t>
            </w:r>
            <w:r w:rsidRPr="00E645AD">
              <w:rPr>
                <w:rFonts w:eastAsia="Arial"/>
              </w:rPr>
              <w:t>ої</w:t>
            </w:r>
            <w:proofErr w:type="spellEnd"/>
            <w:r w:rsidRPr="00E645AD">
              <w:rPr>
                <w:rFonts w:eastAsia="Arial"/>
                <w:color w:val="000000"/>
              </w:rPr>
              <w:t xml:space="preserve"> </w:t>
            </w:r>
            <w:proofErr w:type="spellStart"/>
            <w:r w:rsidRPr="00E645AD">
              <w:rPr>
                <w:rFonts w:eastAsia="Arial"/>
                <w:color w:val="000000"/>
              </w:rPr>
              <w:t>споруди</w:t>
            </w:r>
            <w:proofErr w:type="spellEnd"/>
            <w:r w:rsidRPr="00E645AD">
              <w:rPr>
                <w:rFonts w:eastAsia="Arial"/>
                <w:color w:val="000000"/>
              </w:rPr>
              <w:t xml:space="preserve"> </w:t>
            </w:r>
            <w:proofErr w:type="spellStart"/>
            <w:r w:rsidRPr="00E645AD">
              <w:rPr>
                <w:rFonts w:eastAsia="Arial"/>
                <w:color w:val="000000"/>
              </w:rPr>
              <w:t>цивільного</w:t>
            </w:r>
            <w:proofErr w:type="spellEnd"/>
            <w:r w:rsidRPr="00E645AD">
              <w:rPr>
                <w:rFonts w:eastAsia="Arial"/>
                <w:color w:val="000000"/>
              </w:rPr>
              <w:t xml:space="preserve"> </w:t>
            </w:r>
            <w:proofErr w:type="spellStart"/>
            <w:r w:rsidRPr="00E645AD">
              <w:rPr>
                <w:rFonts w:eastAsia="Arial"/>
                <w:color w:val="000000"/>
              </w:rPr>
              <w:t>захисту</w:t>
            </w:r>
            <w:proofErr w:type="spellEnd"/>
            <w:r w:rsidRPr="00E645AD">
              <w:rPr>
                <w:rFonts w:eastAsia="Arial"/>
                <w:color w:val="000000"/>
              </w:rPr>
              <w:t xml:space="preserve">. </w:t>
            </w:r>
          </w:p>
        </w:tc>
      </w:tr>
      <w:tr w:rsidR="003C521A" w:rsidRPr="00E645AD" w:rsidTr="006120C5">
        <w:tc>
          <w:tcPr>
            <w:tcW w:w="9629" w:type="dxa"/>
          </w:tcPr>
          <w:p w:rsidR="003C521A" w:rsidRPr="00455713" w:rsidRDefault="003C521A" w:rsidP="006120C5">
            <w:pPr>
              <w:tabs>
                <w:tab w:val="left" w:pos="4111"/>
                <w:tab w:val="left" w:pos="4962"/>
                <w:tab w:val="left" w:pos="6096"/>
                <w:tab w:val="left" w:pos="6379"/>
              </w:tabs>
              <w:spacing w:line="276" w:lineRule="auto"/>
              <w:ind w:firstLine="567"/>
              <w:jc w:val="both"/>
              <w:rPr>
                <w:rFonts w:eastAsia="Arial"/>
                <w:color w:val="000000"/>
                <w:highlight w:val="yellow"/>
                <w:lang w:val="uk-UA"/>
              </w:rPr>
            </w:pPr>
            <w:r w:rsidRPr="00E645AD">
              <w:rPr>
                <w:rFonts w:eastAsia="Arial"/>
                <w:color w:val="000000"/>
              </w:rPr>
              <w:t xml:space="preserve">1.2.  </w:t>
            </w:r>
            <w:proofErr w:type="spellStart"/>
            <w:proofErr w:type="gramStart"/>
            <w:r w:rsidRPr="00E645AD">
              <w:rPr>
                <w:rFonts w:eastAsia="Arial"/>
                <w:color w:val="000000"/>
              </w:rPr>
              <w:t>Благодійник</w:t>
            </w:r>
            <w:proofErr w:type="spellEnd"/>
            <w:r w:rsidRPr="00E645AD">
              <w:rPr>
                <w:rFonts w:eastAsia="Arial"/>
                <w:color w:val="000000"/>
              </w:rPr>
              <w:t xml:space="preserve"> </w:t>
            </w:r>
            <w:proofErr w:type="spellStart"/>
            <w:r w:rsidRPr="00E645AD">
              <w:rPr>
                <w:rFonts w:eastAsia="Arial"/>
                <w:color w:val="000000"/>
              </w:rPr>
              <w:t>надає</w:t>
            </w:r>
            <w:proofErr w:type="spellEnd"/>
            <w:r w:rsidRPr="00E645AD">
              <w:rPr>
                <w:rFonts w:eastAsia="Arial"/>
                <w:color w:val="000000"/>
              </w:rPr>
              <w:t xml:space="preserve"> </w:t>
            </w:r>
            <w:proofErr w:type="spellStart"/>
            <w:r w:rsidRPr="00E645AD">
              <w:rPr>
                <w:rFonts w:eastAsia="Arial"/>
                <w:color w:val="000000"/>
              </w:rPr>
              <w:t>цільову</w:t>
            </w:r>
            <w:proofErr w:type="spellEnd"/>
            <w:r w:rsidRPr="00E645AD">
              <w:rPr>
                <w:rFonts w:eastAsia="Arial"/>
                <w:color w:val="000000"/>
              </w:rPr>
              <w:t xml:space="preserve"> </w:t>
            </w:r>
            <w:proofErr w:type="spellStart"/>
            <w:r w:rsidRPr="00E645AD">
              <w:rPr>
                <w:rFonts w:eastAsia="Arial"/>
                <w:color w:val="000000"/>
              </w:rPr>
              <w:t>благодійну</w:t>
            </w:r>
            <w:proofErr w:type="spellEnd"/>
            <w:r w:rsidRPr="00E645AD">
              <w:rPr>
                <w:rFonts w:eastAsia="Arial"/>
                <w:color w:val="000000"/>
              </w:rPr>
              <w:t xml:space="preserve"> </w:t>
            </w:r>
            <w:proofErr w:type="spellStart"/>
            <w:r w:rsidRPr="00E645AD">
              <w:rPr>
                <w:rFonts w:eastAsia="Arial"/>
                <w:color w:val="000000"/>
              </w:rPr>
              <w:t>допомогу</w:t>
            </w:r>
            <w:proofErr w:type="spellEnd"/>
            <w:r w:rsidRPr="00E645AD">
              <w:rPr>
                <w:rFonts w:eastAsia="Arial"/>
                <w:color w:val="000000"/>
              </w:rPr>
              <w:t xml:space="preserve">, у тому </w:t>
            </w:r>
            <w:proofErr w:type="spellStart"/>
            <w:r w:rsidRPr="00E645AD">
              <w:rPr>
                <w:rFonts w:eastAsia="Arial"/>
                <w:color w:val="000000"/>
              </w:rPr>
              <w:t>числі</w:t>
            </w:r>
            <w:proofErr w:type="spellEnd"/>
            <w:r w:rsidRPr="00E645AD">
              <w:rPr>
                <w:rFonts w:eastAsia="Arial"/>
                <w:color w:val="000000"/>
              </w:rPr>
              <w:t xml:space="preserve"> </w:t>
            </w:r>
            <w:proofErr w:type="spellStart"/>
            <w:r w:rsidRPr="00E645AD">
              <w:rPr>
                <w:rFonts w:eastAsia="Arial"/>
                <w:color w:val="000000"/>
              </w:rPr>
              <w:t>спрямовує</w:t>
            </w:r>
            <w:proofErr w:type="spellEnd"/>
            <w:r w:rsidRPr="00E645AD">
              <w:rPr>
                <w:rFonts w:eastAsia="Arial"/>
                <w:color w:val="000000"/>
              </w:rPr>
              <w:t xml:space="preserve"> </w:t>
            </w:r>
            <w:proofErr w:type="spellStart"/>
            <w:r w:rsidRPr="00E645AD">
              <w:rPr>
                <w:rFonts w:eastAsia="Arial"/>
                <w:color w:val="000000"/>
              </w:rPr>
              <w:t>кошти</w:t>
            </w:r>
            <w:proofErr w:type="spellEnd"/>
            <w:r w:rsidRPr="00E645AD">
              <w:rPr>
                <w:rFonts w:eastAsia="Arial"/>
                <w:color w:val="000000"/>
              </w:rPr>
              <w:t xml:space="preserve"> на о</w:t>
            </w:r>
            <w:r w:rsidR="00E86F7A">
              <w:rPr>
                <w:rFonts w:eastAsia="Arial"/>
                <w:color w:val="000000"/>
              </w:rPr>
              <w:t xml:space="preserve">плату </w:t>
            </w:r>
            <w:proofErr w:type="spellStart"/>
            <w:r w:rsidR="00E86F7A">
              <w:rPr>
                <w:rFonts w:eastAsia="Arial"/>
                <w:color w:val="000000"/>
              </w:rPr>
              <w:t>послуг</w:t>
            </w:r>
            <w:proofErr w:type="spellEnd"/>
            <w:r w:rsidR="00E86F7A">
              <w:rPr>
                <w:rFonts w:eastAsia="Arial"/>
                <w:color w:val="000000"/>
              </w:rPr>
              <w:t xml:space="preserve"> та </w:t>
            </w:r>
            <w:proofErr w:type="spellStart"/>
            <w:r w:rsidR="00E86F7A">
              <w:rPr>
                <w:rFonts w:eastAsia="Arial"/>
                <w:color w:val="000000"/>
              </w:rPr>
              <w:t>робіт</w:t>
            </w:r>
            <w:proofErr w:type="spellEnd"/>
            <w:r w:rsidR="00E86F7A">
              <w:rPr>
                <w:rFonts w:eastAsia="Arial"/>
                <w:color w:val="000000"/>
              </w:rPr>
              <w:t xml:space="preserve">, </w:t>
            </w:r>
            <w:proofErr w:type="spellStart"/>
            <w:r w:rsidR="00E86F7A">
              <w:rPr>
                <w:rFonts w:eastAsia="Arial"/>
                <w:color w:val="000000"/>
              </w:rPr>
              <w:t>наданих</w:t>
            </w:r>
            <w:proofErr w:type="spellEnd"/>
            <w:r w:rsidR="00E86F7A">
              <w:rPr>
                <w:rFonts w:eastAsia="Arial"/>
                <w:color w:val="000000"/>
              </w:rPr>
              <w:t xml:space="preserve"> </w:t>
            </w:r>
            <w:r w:rsidR="00E86F7A">
              <w:rPr>
                <w:rFonts w:eastAsia="Arial"/>
                <w:color w:val="000000"/>
                <w:lang w:val="uk-UA"/>
              </w:rPr>
              <w:t>та</w:t>
            </w:r>
            <w:r w:rsidRPr="00E645AD">
              <w:rPr>
                <w:rFonts w:eastAsia="Arial"/>
                <w:color w:val="000000"/>
              </w:rPr>
              <w:t xml:space="preserve"> </w:t>
            </w:r>
            <w:proofErr w:type="spellStart"/>
            <w:r w:rsidRPr="00E645AD">
              <w:rPr>
                <w:rFonts w:eastAsia="Arial"/>
                <w:color w:val="000000"/>
              </w:rPr>
              <w:t>виконаних</w:t>
            </w:r>
            <w:proofErr w:type="spellEnd"/>
            <w:r w:rsidRPr="00E645AD">
              <w:rPr>
                <w:rFonts w:eastAsia="Arial"/>
                <w:color w:val="000000"/>
              </w:rPr>
              <w:t xml:space="preserve"> у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w:t>
            </w:r>
            <w:r w:rsidRPr="00E645AD">
              <w:rPr>
                <w:rFonts w:eastAsia="Arial"/>
              </w:rPr>
              <w:t>а</w:t>
            </w:r>
            <w:proofErr w:type="spellEnd"/>
            <w:r w:rsidRPr="00E645AD">
              <w:rPr>
                <w:rFonts w:eastAsia="Arial"/>
                <w:color w:val="000000"/>
              </w:rPr>
              <w:t xml:space="preserve"> </w:t>
            </w:r>
            <w:proofErr w:type="spellStart"/>
            <w:r w:rsidRPr="00E645AD">
              <w:rPr>
                <w:rFonts w:eastAsia="Arial"/>
              </w:rPr>
              <w:t>З</w:t>
            </w:r>
            <w:r w:rsidRPr="00E645AD">
              <w:rPr>
                <w:rFonts w:eastAsia="Arial"/>
                <w:color w:val="000000"/>
              </w:rPr>
              <w:t>ахисної</w:t>
            </w:r>
            <w:proofErr w:type="spellEnd"/>
            <w:r w:rsidRPr="00E645AD">
              <w:rPr>
                <w:rFonts w:eastAsia="Arial"/>
                <w:color w:val="000000"/>
              </w:rPr>
              <w:t xml:space="preserve"> </w:t>
            </w:r>
            <w:proofErr w:type="spellStart"/>
            <w:r w:rsidRPr="00E645AD">
              <w:rPr>
                <w:rFonts w:eastAsia="Arial"/>
                <w:color w:val="000000"/>
              </w:rPr>
              <w:t>споруди</w:t>
            </w:r>
            <w:proofErr w:type="spellEnd"/>
            <w:r w:rsidRPr="00E645AD">
              <w:rPr>
                <w:rFonts w:eastAsia="Arial"/>
                <w:color w:val="000000"/>
              </w:rPr>
              <w:t xml:space="preserve"> </w:t>
            </w:r>
            <w:proofErr w:type="spellStart"/>
            <w:r w:rsidRPr="00E645AD">
              <w:rPr>
                <w:rFonts w:eastAsia="Arial"/>
                <w:color w:val="000000"/>
              </w:rPr>
              <w:t>цивільного</w:t>
            </w:r>
            <w:proofErr w:type="spellEnd"/>
            <w:r w:rsidRPr="00E645AD">
              <w:rPr>
                <w:rFonts w:eastAsia="Arial"/>
                <w:color w:val="000000"/>
              </w:rPr>
              <w:t xml:space="preserve"> </w:t>
            </w:r>
            <w:proofErr w:type="spellStart"/>
            <w:r w:rsidRPr="00E645AD">
              <w:rPr>
                <w:rFonts w:eastAsia="Arial"/>
                <w:color w:val="000000"/>
              </w:rPr>
              <w:t>захисту</w:t>
            </w:r>
            <w:proofErr w:type="spellEnd"/>
            <w:r w:rsidRPr="00E645AD">
              <w:rPr>
                <w:rFonts w:eastAsia="Arial"/>
                <w:color w:val="000000"/>
              </w:rPr>
              <w:t xml:space="preserve"> </w:t>
            </w:r>
            <w:proofErr w:type="spellStart"/>
            <w:r w:rsidRPr="00E645AD">
              <w:rPr>
                <w:rFonts w:eastAsia="Arial"/>
                <w:color w:val="000000"/>
              </w:rPr>
              <w:t>місткістю</w:t>
            </w:r>
            <w:proofErr w:type="spellEnd"/>
            <w:r w:rsidRPr="00E645AD">
              <w:rPr>
                <w:rFonts w:eastAsia="Arial"/>
                <w:color w:val="000000"/>
              </w:rPr>
              <w:t xml:space="preserve"> 200 </w:t>
            </w:r>
            <w:proofErr w:type="spellStart"/>
            <w:r w:rsidRPr="00E645AD">
              <w:rPr>
                <w:rFonts w:eastAsia="Arial"/>
                <w:color w:val="000000"/>
              </w:rPr>
              <w:t>осіб</w:t>
            </w:r>
            <w:proofErr w:type="spellEnd"/>
            <w:r w:rsidRPr="00E645AD">
              <w:rPr>
                <w:rFonts w:eastAsia="Arial"/>
                <w:color w:val="000000"/>
              </w:rPr>
              <w:t xml:space="preserve"> </w:t>
            </w:r>
            <w:r w:rsidRPr="00455713">
              <w:rPr>
                <w:rFonts w:eastAsia="Arial"/>
                <w:color w:val="000000"/>
              </w:rPr>
              <w:t xml:space="preserve">у </w:t>
            </w:r>
            <w:proofErr w:type="spellStart"/>
            <w:r w:rsidRPr="00455713">
              <w:rPr>
                <w:rFonts w:eastAsia="Arial"/>
                <w:color w:val="000000"/>
              </w:rPr>
              <w:t>Комунальному</w:t>
            </w:r>
            <w:proofErr w:type="spellEnd"/>
            <w:r w:rsidRPr="00455713">
              <w:rPr>
                <w:rFonts w:eastAsia="Arial"/>
                <w:color w:val="000000"/>
              </w:rPr>
              <w:t xml:space="preserve"> </w:t>
            </w:r>
            <w:proofErr w:type="spellStart"/>
            <w:r w:rsidRPr="00455713">
              <w:rPr>
                <w:rFonts w:eastAsia="Arial"/>
                <w:color w:val="000000"/>
              </w:rPr>
              <w:t>закладі</w:t>
            </w:r>
            <w:proofErr w:type="spellEnd"/>
            <w:r w:rsidRPr="00455713">
              <w:rPr>
                <w:rFonts w:eastAsia="Arial"/>
                <w:color w:val="000000"/>
              </w:rPr>
              <w:t xml:space="preserve">  «</w:t>
            </w:r>
            <w:proofErr w:type="spellStart"/>
            <w:r w:rsidRPr="00455713">
              <w:rPr>
                <w:rFonts w:eastAsia="Arial"/>
                <w:color w:val="000000"/>
              </w:rPr>
              <w:t>Бобрицький</w:t>
            </w:r>
            <w:proofErr w:type="spellEnd"/>
            <w:r w:rsidRPr="00455713">
              <w:rPr>
                <w:rFonts w:eastAsia="Arial"/>
                <w:color w:val="000000"/>
              </w:rPr>
              <w:t xml:space="preserve"> заклад </w:t>
            </w:r>
            <w:proofErr w:type="spellStart"/>
            <w:r w:rsidRPr="00455713">
              <w:rPr>
                <w:rFonts w:eastAsia="Arial"/>
                <w:color w:val="000000"/>
              </w:rPr>
              <w:t>загальної</w:t>
            </w:r>
            <w:proofErr w:type="spellEnd"/>
            <w:r w:rsidRPr="00455713">
              <w:rPr>
                <w:rFonts w:eastAsia="Arial"/>
                <w:color w:val="000000"/>
              </w:rPr>
              <w:t xml:space="preserve"> </w:t>
            </w:r>
            <w:proofErr w:type="spellStart"/>
            <w:r w:rsidRPr="00455713">
              <w:rPr>
                <w:rFonts w:eastAsia="Arial"/>
                <w:color w:val="000000"/>
              </w:rPr>
              <w:t>середньої</w:t>
            </w:r>
            <w:proofErr w:type="spellEnd"/>
            <w:r w:rsidRPr="00455713">
              <w:rPr>
                <w:rFonts w:eastAsia="Arial"/>
                <w:color w:val="000000"/>
              </w:rPr>
              <w:t xml:space="preserve"> </w:t>
            </w:r>
            <w:proofErr w:type="spellStart"/>
            <w:r w:rsidRPr="00455713">
              <w:rPr>
                <w:rFonts w:eastAsia="Arial"/>
                <w:color w:val="000000"/>
              </w:rPr>
              <w:t>освіти</w:t>
            </w:r>
            <w:proofErr w:type="spellEnd"/>
            <w:r w:rsidRPr="00455713">
              <w:rPr>
                <w:rFonts w:eastAsia="Arial"/>
                <w:color w:val="000000"/>
              </w:rPr>
              <w:t xml:space="preserve"> І-ІІІ </w:t>
            </w:r>
            <w:proofErr w:type="spellStart"/>
            <w:r w:rsidRPr="00455713">
              <w:rPr>
                <w:rFonts w:eastAsia="Arial"/>
                <w:color w:val="000000"/>
              </w:rPr>
              <w:t>ступенів</w:t>
            </w:r>
            <w:proofErr w:type="spellEnd"/>
            <w:r w:rsidRPr="00455713">
              <w:rPr>
                <w:rFonts w:eastAsia="Arial"/>
                <w:color w:val="000000"/>
              </w:rPr>
              <w:t xml:space="preserve"> </w:t>
            </w:r>
            <w:proofErr w:type="spellStart"/>
            <w:r w:rsidRPr="00455713">
              <w:rPr>
                <w:rFonts w:eastAsia="Arial"/>
                <w:color w:val="000000"/>
              </w:rPr>
              <w:t>Роменської</w:t>
            </w:r>
            <w:proofErr w:type="spellEnd"/>
            <w:r w:rsidRPr="00455713">
              <w:rPr>
                <w:rFonts w:eastAsia="Arial"/>
                <w:color w:val="000000"/>
              </w:rPr>
              <w:t xml:space="preserve"> </w:t>
            </w:r>
            <w:proofErr w:type="spellStart"/>
            <w:r w:rsidRPr="00455713">
              <w:rPr>
                <w:rFonts w:eastAsia="Arial"/>
                <w:color w:val="000000"/>
              </w:rPr>
              <w:t>міської</w:t>
            </w:r>
            <w:proofErr w:type="spellEnd"/>
            <w:r w:rsidRPr="00455713">
              <w:rPr>
                <w:rFonts w:eastAsia="Arial"/>
                <w:color w:val="000000"/>
              </w:rPr>
              <w:t xml:space="preserve"> ради </w:t>
            </w:r>
            <w:proofErr w:type="spellStart"/>
            <w:r w:rsidRPr="00455713">
              <w:rPr>
                <w:rFonts w:eastAsia="Arial"/>
                <w:color w:val="000000"/>
              </w:rPr>
              <w:t>Сумської</w:t>
            </w:r>
            <w:proofErr w:type="spellEnd"/>
            <w:r w:rsidRPr="00455713">
              <w:rPr>
                <w:rFonts w:eastAsia="Arial"/>
                <w:color w:val="000000"/>
              </w:rPr>
              <w:t xml:space="preserve"> </w:t>
            </w:r>
            <w:proofErr w:type="spellStart"/>
            <w:r w:rsidRPr="00455713">
              <w:rPr>
                <w:rFonts w:eastAsia="Arial"/>
                <w:color w:val="000000"/>
              </w:rPr>
              <w:t>області</w:t>
            </w:r>
            <w:proofErr w:type="spellEnd"/>
            <w:r w:rsidRPr="00455713">
              <w:rPr>
                <w:rFonts w:eastAsia="Arial"/>
              </w:rPr>
              <w:t>»</w:t>
            </w:r>
            <w:r w:rsidRPr="00455713">
              <w:rPr>
                <w:rFonts w:eastAsia="Arial"/>
                <w:color w:val="000000"/>
              </w:rPr>
              <w:t xml:space="preserve"> за </w:t>
            </w:r>
            <w:proofErr w:type="spellStart"/>
            <w:r w:rsidRPr="00455713">
              <w:rPr>
                <w:rFonts w:eastAsia="Arial"/>
                <w:color w:val="000000"/>
              </w:rPr>
              <w:t>адресою</w:t>
            </w:r>
            <w:proofErr w:type="spellEnd"/>
            <w:r w:rsidRPr="00455713">
              <w:rPr>
                <w:rFonts w:eastAsia="Arial"/>
                <w:color w:val="000000"/>
              </w:rPr>
              <w:t>:</w:t>
            </w:r>
            <w:proofErr w:type="gramEnd"/>
            <w:r w:rsidRPr="00455713">
              <w:rPr>
                <w:rFonts w:eastAsia="Arial"/>
                <w:color w:val="000000"/>
              </w:rPr>
              <w:t xml:space="preserve"> </w:t>
            </w:r>
            <w:proofErr w:type="spellStart"/>
            <w:r w:rsidRPr="00455713">
              <w:rPr>
                <w:rFonts w:eastAsia="Arial"/>
              </w:rPr>
              <w:t>Сумська</w:t>
            </w:r>
            <w:proofErr w:type="spellEnd"/>
            <w:r w:rsidRPr="00455713">
              <w:rPr>
                <w:rFonts w:eastAsia="Arial"/>
                <w:color w:val="000000"/>
              </w:rPr>
              <w:t xml:space="preserve"> область, </w:t>
            </w:r>
            <w:proofErr w:type="spellStart"/>
            <w:r w:rsidRPr="00455713">
              <w:rPr>
                <w:rFonts w:eastAsia="Arial"/>
              </w:rPr>
              <w:t>Роменський</w:t>
            </w:r>
            <w:proofErr w:type="spellEnd"/>
            <w:r w:rsidRPr="00455713">
              <w:rPr>
                <w:rFonts w:eastAsia="Arial"/>
              </w:rPr>
              <w:t xml:space="preserve"> </w:t>
            </w:r>
            <w:r w:rsidRPr="00455713">
              <w:rPr>
                <w:rFonts w:eastAsia="Arial"/>
                <w:color w:val="000000"/>
              </w:rPr>
              <w:t xml:space="preserve">район, село Бобрик, </w:t>
            </w:r>
            <w:proofErr w:type="spellStart"/>
            <w:r w:rsidRPr="00455713">
              <w:rPr>
                <w:rFonts w:eastAsia="Arial"/>
                <w:color w:val="000000"/>
              </w:rPr>
              <w:t>вулиця</w:t>
            </w:r>
            <w:proofErr w:type="spellEnd"/>
            <w:r w:rsidRPr="00455713">
              <w:rPr>
                <w:rFonts w:eastAsia="Arial"/>
                <w:color w:val="000000"/>
              </w:rPr>
              <w:t xml:space="preserve"> </w:t>
            </w:r>
            <w:proofErr w:type="spellStart"/>
            <w:r w:rsidRPr="00455713">
              <w:rPr>
                <w:rFonts w:eastAsia="Arial"/>
                <w:color w:val="000000"/>
              </w:rPr>
              <w:t>Київська</w:t>
            </w:r>
            <w:proofErr w:type="spellEnd"/>
            <w:r w:rsidRPr="00455713">
              <w:rPr>
                <w:rFonts w:eastAsia="Arial"/>
                <w:color w:val="000000"/>
              </w:rPr>
              <w:t>, 62</w:t>
            </w:r>
            <w:r w:rsidR="00455713">
              <w:rPr>
                <w:rFonts w:eastAsia="Arial"/>
                <w:color w:val="000000"/>
                <w:lang w:val="uk-UA"/>
              </w:rPr>
              <w:t>.</w:t>
            </w: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1.3. </w:t>
            </w:r>
            <w:proofErr w:type="spellStart"/>
            <w:proofErr w:type="gramStart"/>
            <w:r w:rsidRPr="00E645AD">
              <w:rPr>
                <w:rFonts w:eastAsia="Arial"/>
                <w:color w:val="000000"/>
              </w:rPr>
              <w:t>Конкретні</w:t>
            </w:r>
            <w:proofErr w:type="spellEnd"/>
            <w:r w:rsidRPr="00E645AD">
              <w:rPr>
                <w:rFonts w:eastAsia="Arial"/>
                <w:color w:val="000000"/>
              </w:rPr>
              <w:t xml:space="preserve"> заходи та строки </w:t>
            </w:r>
            <w:proofErr w:type="spellStart"/>
            <w:r w:rsidRPr="00E645AD">
              <w:rPr>
                <w:rFonts w:eastAsia="Arial"/>
                <w:color w:val="000000"/>
              </w:rPr>
              <w:t>їх</w:t>
            </w:r>
            <w:proofErr w:type="spellEnd"/>
            <w:r w:rsidRPr="00E645AD">
              <w:rPr>
                <w:rFonts w:eastAsia="Arial"/>
                <w:color w:val="000000"/>
              </w:rPr>
              <w:t xml:space="preserve"> </w:t>
            </w:r>
            <w:proofErr w:type="spellStart"/>
            <w:r w:rsidRPr="00E645AD">
              <w:rPr>
                <w:rFonts w:eastAsia="Arial"/>
                <w:color w:val="000000"/>
              </w:rPr>
              <w:t>реалізації</w:t>
            </w:r>
            <w:proofErr w:type="spellEnd"/>
            <w:r w:rsidRPr="00E645AD">
              <w:rPr>
                <w:rFonts w:eastAsia="Arial"/>
                <w:color w:val="000000"/>
              </w:rPr>
              <w:t xml:space="preserve"> </w:t>
            </w:r>
            <w:proofErr w:type="spellStart"/>
            <w:r w:rsidRPr="00E645AD">
              <w:rPr>
                <w:rFonts w:eastAsia="Arial"/>
                <w:color w:val="000000"/>
              </w:rPr>
              <w:t>будуть</w:t>
            </w:r>
            <w:proofErr w:type="spellEnd"/>
            <w:r w:rsidRPr="00E645AD">
              <w:rPr>
                <w:rFonts w:eastAsia="Arial"/>
                <w:color w:val="000000"/>
              </w:rPr>
              <w:t xml:space="preserve"> </w:t>
            </w:r>
            <w:proofErr w:type="spellStart"/>
            <w:r w:rsidRPr="00E645AD">
              <w:rPr>
                <w:rFonts w:eastAsia="Arial"/>
              </w:rPr>
              <w:t>узгоджуватись</w:t>
            </w:r>
            <w:proofErr w:type="spellEnd"/>
            <w:r w:rsidRPr="00E645AD">
              <w:rPr>
                <w:rFonts w:eastAsia="Arial"/>
                <w:color w:val="000000"/>
              </w:rPr>
              <w:t xml:space="preserve"> Сторонами Меморандуму в </w:t>
            </w:r>
            <w:proofErr w:type="spellStart"/>
            <w:r w:rsidRPr="00E645AD">
              <w:rPr>
                <w:rFonts w:eastAsia="Arial"/>
                <w:color w:val="000000"/>
              </w:rPr>
              <w:t>письмовій</w:t>
            </w:r>
            <w:proofErr w:type="spellEnd"/>
            <w:r w:rsidRPr="00E645AD">
              <w:rPr>
                <w:rFonts w:eastAsia="Arial"/>
                <w:color w:val="000000"/>
              </w:rPr>
              <w:t xml:space="preserve"> </w:t>
            </w:r>
            <w:proofErr w:type="spellStart"/>
            <w:r w:rsidRPr="00E645AD">
              <w:rPr>
                <w:rFonts w:eastAsia="Arial"/>
                <w:color w:val="000000"/>
              </w:rPr>
              <w:t>формі</w:t>
            </w:r>
            <w:proofErr w:type="spellEnd"/>
            <w:r w:rsidRPr="00E645AD">
              <w:rPr>
                <w:rFonts w:eastAsia="Arial"/>
                <w:color w:val="000000"/>
              </w:rPr>
              <w:t xml:space="preserve">. </w:t>
            </w:r>
            <w:proofErr w:type="spellStart"/>
            <w:r w:rsidRPr="00E645AD">
              <w:rPr>
                <w:rFonts w:eastAsia="Arial"/>
                <w:color w:val="000000"/>
              </w:rPr>
              <w:t>Спрямування</w:t>
            </w:r>
            <w:proofErr w:type="spellEnd"/>
            <w:r w:rsidRPr="00E645AD">
              <w:rPr>
                <w:rFonts w:eastAsia="Arial"/>
                <w:color w:val="000000"/>
              </w:rPr>
              <w:t xml:space="preserve"> </w:t>
            </w:r>
            <w:proofErr w:type="spellStart"/>
            <w:r w:rsidRPr="00E645AD">
              <w:rPr>
                <w:rFonts w:eastAsia="Arial"/>
                <w:color w:val="000000"/>
              </w:rPr>
              <w:t>коштів</w:t>
            </w:r>
            <w:proofErr w:type="spellEnd"/>
            <w:r w:rsidRPr="00E645AD">
              <w:rPr>
                <w:rFonts w:eastAsia="Arial"/>
                <w:color w:val="000000"/>
              </w:rPr>
              <w:t xml:space="preserve"> на о</w:t>
            </w:r>
            <w:r w:rsidR="00455713">
              <w:rPr>
                <w:rFonts w:eastAsia="Arial"/>
                <w:color w:val="000000"/>
              </w:rPr>
              <w:t xml:space="preserve">плату </w:t>
            </w:r>
            <w:proofErr w:type="spellStart"/>
            <w:r w:rsidR="00455713">
              <w:rPr>
                <w:rFonts w:eastAsia="Arial"/>
                <w:color w:val="000000"/>
              </w:rPr>
              <w:t>послуг</w:t>
            </w:r>
            <w:proofErr w:type="spellEnd"/>
            <w:r w:rsidR="00455713">
              <w:rPr>
                <w:rFonts w:eastAsia="Arial"/>
                <w:color w:val="000000"/>
              </w:rPr>
              <w:t xml:space="preserve"> та </w:t>
            </w:r>
            <w:proofErr w:type="spellStart"/>
            <w:r w:rsidR="00455713">
              <w:rPr>
                <w:rFonts w:eastAsia="Arial"/>
                <w:color w:val="000000"/>
              </w:rPr>
              <w:t>робіт</w:t>
            </w:r>
            <w:proofErr w:type="spellEnd"/>
            <w:r w:rsidR="00455713">
              <w:rPr>
                <w:rFonts w:eastAsia="Arial"/>
                <w:color w:val="000000"/>
              </w:rPr>
              <w:t xml:space="preserve">, </w:t>
            </w:r>
            <w:proofErr w:type="spellStart"/>
            <w:r w:rsidR="00455713">
              <w:rPr>
                <w:rFonts w:eastAsia="Arial"/>
                <w:color w:val="000000"/>
              </w:rPr>
              <w:t>наданих</w:t>
            </w:r>
            <w:proofErr w:type="spellEnd"/>
            <w:r w:rsidR="00455713">
              <w:rPr>
                <w:rFonts w:eastAsia="Arial"/>
                <w:color w:val="000000"/>
              </w:rPr>
              <w:t xml:space="preserve"> </w:t>
            </w:r>
            <w:r w:rsidR="00455713">
              <w:rPr>
                <w:rFonts w:eastAsia="Arial"/>
                <w:color w:val="000000"/>
                <w:lang w:val="uk-UA"/>
              </w:rPr>
              <w:t>та</w:t>
            </w:r>
            <w:r w:rsidRPr="00E645AD">
              <w:rPr>
                <w:rFonts w:eastAsia="Arial"/>
                <w:color w:val="000000"/>
              </w:rPr>
              <w:t xml:space="preserve"> </w:t>
            </w:r>
            <w:proofErr w:type="spellStart"/>
            <w:r w:rsidRPr="00E645AD">
              <w:rPr>
                <w:rFonts w:eastAsia="Arial"/>
                <w:color w:val="000000"/>
              </w:rPr>
              <w:t>виконаних</w:t>
            </w:r>
            <w:proofErr w:type="spellEnd"/>
            <w:r w:rsidRPr="00E645AD">
              <w:rPr>
                <w:rFonts w:eastAsia="Arial"/>
                <w:color w:val="000000"/>
              </w:rPr>
              <w:t xml:space="preserve"> у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color w:val="000000"/>
              </w:rPr>
              <w:t>Захисн</w:t>
            </w:r>
            <w:r w:rsidRPr="00E645AD">
              <w:rPr>
                <w:rFonts w:eastAsia="Arial"/>
              </w:rPr>
              <w:t>ої</w:t>
            </w:r>
            <w:proofErr w:type="spellEnd"/>
            <w:r w:rsidRPr="00E645AD">
              <w:rPr>
                <w:rFonts w:eastAsia="Arial"/>
                <w:color w:val="000000"/>
              </w:rPr>
              <w:t xml:space="preserve"> </w:t>
            </w:r>
            <w:proofErr w:type="spellStart"/>
            <w:r w:rsidRPr="00E645AD">
              <w:rPr>
                <w:rFonts w:eastAsia="Arial"/>
                <w:color w:val="000000"/>
              </w:rPr>
              <w:t>споруди</w:t>
            </w:r>
            <w:proofErr w:type="spellEnd"/>
            <w:r w:rsidRPr="00E645AD">
              <w:rPr>
                <w:rFonts w:eastAsia="Arial"/>
                <w:color w:val="000000"/>
              </w:rPr>
              <w:t xml:space="preserve"> буде </w:t>
            </w:r>
            <w:proofErr w:type="spellStart"/>
            <w:r w:rsidRPr="00E645AD">
              <w:rPr>
                <w:rFonts w:eastAsia="Arial"/>
                <w:color w:val="000000"/>
              </w:rPr>
              <w:t>здійснюватися</w:t>
            </w:r>
            <w:proofErr w:type="spellEnd"/>
            <w:r w:rsidRPr="00E645AD">
              <w:rPr>
                <w:rFonts w:eastAsia="Arial"/>
                <w:color w:val="000000"/>
              </w:rPr>
              <w:t xml:space="preserve"> </w:t>
            </w:r>
            <w:proofErr w:type="spellStart"/>
            <w:r w:rsidRPr="00E645AD">
              <w:rPr>
                <w:rFonts w:eastAsia="Arial"/>
                <w:color w:val="000000"/>
              </w:rPr>
              <w:t>згідно</w:t>
            </w:r>
            <w:proofErr w:type="spellEnd"/>
            <w:r w:rsidRPr="00E645AD">
              <w:rPr>
                <w:rFonts w:eastAsia="Arial"/>
                <w:color w:val="000000"/>
              </w:rPr>
              <w:t xml:space="preserve"> з </w:t>
            </w:r>
            <w:proofErr w:type="spellStart"/>
            <w:r w:rsidRPr="00E645AD">
              <w:rPr>
                <w:rFonts w:eastAsia="Arial"/>
                <w:color w:val="000000"/>
              </w:rPr>
              <w:t>умовами</w:t>
            </w:r>
            <w:proofErr w:type="spellEnd"/>
            <w:r w:rsidRPr="00E645AD">
              <w:rPr>
                <w:rFonts w:eastAsia="Arial"/>
                <w:color w:val="000000"/>
              </w:rPr>
              <w:t xml:space="preserve"> </w:t>
            </w:r>
            <w:proofErr w:type="spellStart"/>
            <w:r w:rsidRPr="00E645AD">
              <w:rPr>
                <w:rFonts w:eastAsia="Arial"/>
                <w:color w:val="000000"/>
              </w:rPr>
              <w:t>відповідних</w:t>
            </w:r>
            <w:proofErr w:type="spellEnd"/>
            <w:r w:rsidRPr="00E645AD">
              <w:rPr>
                <w:rFonts w:eastAsia="Arial"/>
                <w:color w:val="000000"/>
              </w:rPr>
              <w:t xml:space="preserve"> </w:t>
            </w:r>
            <w:proofErr w:type="spellStart"/>
            <w:r w:rsidRPr="00E645AD">
              <w:rPr>
                <w:rFonts w:eastAsia="Arial"/>
                <w:color w:val="000000"/>
              </w:rPr>
              <w:t>договорів</w:t>
            </w:r>
            <w:proofErr w:type="spellEnd"/>
            <w:r w:rsidRPr="00E645AD">
              <w:rPr>
                <w:rFonts w:eastAsia="Arial"/>
                <w:color w:val="000000"/>
              </w:rPr>
              <w:t xml:space="preserve"> на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договорів</w:t>
            </w:r>
            <w:proofErr w:type="spellEnd"/>
            <w:r w:rsidRPr="00E645AD">
              <w:rPr>
                <w:rFonts w:eastAsia="Arial"/>
                <w:color w:val="000000"/>
              </w:rPr>
              <w:t xml:space="preserve"> про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w:t>
            </w:r>
            <w:proofErr w:type="gramEnd"/>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1.4. </w:t>
            </w:r>
            <w:proofErr w:type="spellStart"/>
            <w:r w:rsidRPr="00E645AD">
              <w:rPr>
                <w:rFonts w:eastAsia="Arial"/>
                <w:color w:val="000000"/>
              </w:rPr>
              <w:t>Страхування</w:t>
            </w:r>
            <w:proofErr w:type="spellEnd"/>
            <w:r w:rsidRPr="00E645AD">
              <w:rPr>
                <w:rFonts w:eastAsia="Arial"/>
                <w:color w:val="000000"/>
              </w:rPr>
              <w:t xml:space="preserve"> </w:t>
            </w:r>
            <w:proofErr w:type="spellStart"/>
            <w:r w:rsidRPr="00E645AD">
              <w:rPr>
                <w:rFonts w:eastAsia="Arial"/>
                <w:color w:val="000000"/>
              </w:rPr>
              <w:t>ризику</w:t>
            </w:r>
            <w:proofErr w:type="spellEnd"/>
            <w:r w:rsidRPr="00E645AD">
              <w:rPr>
                <w:rFonts w:eastAsia="Arial"/>
                <w:color w:val="000000"/>
              </w:rPr>
              <w:t xml:space="preserve"> </w:t>
            </w:r>
            <w:proofErr w:type="spellStart"/>
            <w:r w:rsidRPr="00E645AD">
              <w:rPr>
                <w:rFonts w:eastAsia="Arial"/>
                <w:color w:val="000000"/>
              </w:rPr>
              <w:t>знищення</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пошкодження</w:t>
            </w:r>
            <w:proofErr w:type="spellEnd"/>
            <w:r w:rsidRPr="00E645AD">
              <w:rPr>
                <w:rFonts w:eastAsia="Arial"/>
                <w:color w:val="000000"/>
              </w:rPr>
              <w:t xml:space="preserve"> </w:t>
            </w:r>
            <w:proofErr w:type="spellStart"/>
            <w:r w:rsidRPr="00E645AD">
              <w:rPr>
                <w:rFonts w:eastAsia="Arial"/>
                <w:color w:val="000000"/>
              </w:rPr>
              <w:t>Захисн</w:t>
            </w:r>
            <w:r w:rsidRPr="00E645AD">
              <w:rPr>
                <w:rFonts w:eastAsia="Arial"/>
              </w:rPr>
              <w:t>ої</w:t>
            </w:r>
            <w:proofErr w:type="spellEnd"/>
            <w:r w:rsidRPr="00E645AD">
              <w:rPr>
                <w:rFonts w:eastAsia="Arial"/>
                <w:color w:val="000000"/>
              </w:rPr>
              <w:t xml:space="preserve"> </w:t>
            </w:r>
            <w:proofErr w:type="spellStart"/>
            <w:r w:rsidRPr="00E645AD">
              <w:rPr>
                <w:rFonts w:eastAsia="Arial"/>
                <w:color w:val="000000"/>
              </w:rPr>
              <w:t>споруди</w:t>
            </w:r>
            <w:proofErr w:type="spellEnd"/>
            <w:r w:rsidRPr="00E645AD">
              <w:rPr>
                <w:rFonts w:eastAsia="Arial"/>
                <w:color w:val="000000"/>
              </w:rPr>
              <w:t xml:space="preserve"> не </w:t>
            </w:r>
            <w:proofErr w:type="spellStart"/>
            <w:r w:rsidRPr="00E645AD">
              <w:rPr>
                <w:rFonts w:eastAsia="Arial"/>
                <w:color w:val="000000"/>
              </w:rPr>
              <w:t>здійснюється</w:t>
            </w:r>
            <w:proofErr w:type="spellEnd"/>
            <w:r w:rsidRPr="00E645AD">
              <w:rPr>
                <w:rFonts w:eastAsia="Arial"/>
                <w:color w:val="000000"/>
              </w:rPr>
              <w:t xml:space="preserve">. </w:t>
            </w: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center"/>
              <w:rPr>
                <w:rFonts w:eastAsia="Arial"/>
                <w:color w:val="000000"/>
              </w:rPr>
            </w:pPr>
            <w:r w:rsidRPr="00E645AD">
              <w:rPr>
                <w:rFonts w:eastAsia="Arial"/>
                <w:b/>
                <w:color w:val="000000"/>
              </w:rPr>
              <w:t xml:space="preserve">2. </w:t>
            </w:r>
            <w:proofErr w:type="spellStart"/>
            <w:r w:rsidRPr="00E645AD">
              <w:rPr>
                <w:rFonts w:eastAsia="Arial"/>
                <w:b/>
                <w:color w:val="000000"/>
              </w:rPr>
              <w:t>Очікувані</w:t>
            </w:r>
            <w:proofErr w:type="spellEnd"/>
            <w:r w:rsidRPr="00E645AD">
              <w:rPr>
                <w:rFonts w:eastAsia="Arial"/>
                <w:b/>
                <w:color w:val="000000"/>
              </w:rPr>
              <w:t xml:space="preserve"> </w:t>
            </w:r>
            <w:proofErr w:type="spellStart"/>
            <w:r w:rsidRPr="00E645AD">
              <w:rPr>
                <w:rFonts w:eastAsia="Arial"/>
                <w:b/>
                <w:color w:val="000000"/>
              </w:rPr>
              <w:t>результати</w:t>
            </w:r>
            <w:proofErr w:type="spellEnd"/>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2.1. </w:t>
            </w:r>
            <w:proofErr w:type="spellStart"/>
            <w:r w:rsidRPr="00E645AD">
              <w:rPr>
                <w:rFonts w:eastAsia="Arial"/>
                <w:color w:val="000000"/>
              </w:rPr>
              <w:t>Очікуваними</w:t>
            </w:r>
            <w:proofErr w:type="spellEnd"/>
            <w:r w:rsidRPr="00E645AD">
              <w:rPr>
                <w:rFonts w:eastAsia="Arial"/>
                <w:color w:val="000000"/>
              </w:rPr>
              <w:t xml:space="preserve"> результатами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цільової</w:t>
            </w:r>
            <w:proofErr w:type="spellEnd"/>
            <w:r w:rsidRPr="00E645AD">
              <w:rPr>
                <w:rFonts w:eastAsia="Arial"/>
                <w:color w:val="000000"/>
              </w:rPr>
              <w:t xml:space="preserve"> </w:t>
            </w:r>
            <w:proofErr w:type="spellStart"/>
            <w:r w:rsidRPr="00E645AD">
              <w:rPr>
                <w:rFonts w:eastAsia="Arial"/>
                <w:color w:val="000000"/>
              </w:rPr>
              <w:t>благодійної</w:t>
            </w:r>
            <w:proofErr w:type="spellEnd"/>
            <w:r w:rsidRPr="00E645AD">
              <w:rPr>
                <w:rFonts w:eastAsia="Arial"/>
                <w:color w:val="000000"/>
              </w:rPr>
              <w:t xml:space="preserve"> </w:t>
            </w:r>
            <w:proofErr w:type="spellStart"/>
            <w:r w:rsidRPr="00E645AD">
              <w:rPr>
                <w:rFonts w:eastAsia="Arial"/>
                <w:color w:val="000000"/>
              </w:rPr>
              <w:t>допомоги</w:t>
            </w:r>
            <w:proofErr w:type="spellEnd"/>
            <w:r w:rsidRPr="00E645AD">
              <w:rPr>
                <w:rFonts w:eastAsia="Arial"/>
                <w:color w:val="000000"/>
              </w:rPr>
              <w:t xml:space="preserve">, у тому </w:t>
            </w:r>
            <w:proofErr w:type="spellStart"/>
            <w:r w:rsidRPr="00E645AD">
              <w:rPr>
                <w:rFonts w:eastAsia="Arial"/>
                <w:color w:val="000000"/>
              </w:rPr>
              <w:t>числі</w:t>
            </w:r>
            <w:proofErr w:type="spellEnd"/>
            <w:r w:rsidRPr="00E645AD">
              <w:rPr>
                <w:rFonts w:eastAsia="Arial"/>
                <w:color w:val="000000"/>
              </w:rPr>
              <w:t xml:space="preserve"> </w:t>
            </w:r>
            <w:proofErr w:type="spellStart"/>
            <w:r w:rsidRPr="00E645AD">
              <w:rPr>
                <w:rFonts w:eastAsia="Arial"/>
                <w:color w:val="000000"/>
              </w:rPr>
              <w:t>спрямування</w:t>
            </w:r>
            <w:proofErr w:type="spellEnd"/>
            <w:r w:rsidRPr="00E645AD">
              <w:rPr>
                <w:rFonts w:eastAsia="Arial"/>
                <w:color w:val="000000"/>
              </w:rPr>
              <w:t xml:space="preserve"> </w:t>
            </w:r>
            <w:proofErr w:type="spellStart"/>
            <w:r w:rsidRPr="00E645AD">
              <w:rPr>
                <w:rFonts w:eastAsia="Arial"/>
                <w:color w:val="000000"/>
              </w:rPr>
              <w:t>коштів</w:t>
            </w:r>
            <w:proofErr w:type="spellEnd"/>
            <w:r w:rsidRPr="00E645AD">
              <w:rPr>
                <w:rFonts w:eastAsia="Arial"/>
                <w:color w:val="000000"/>
              </w:rPr>
              <w:t xml:space="preserve"> на о</w:t>
            </w:r>
            <w:r w:rsidR="00CE249C">
              <w:rPr>
                <w:rFonts w:eastAsia="Arial"/>
                <w:color w:val="000000"/>
              </w:rPr>
              <w:t xml:space="preserve">плату </w:t>
            </w:r>
            <w:proofErr w:type="spellStart"/>
            <w:r w:rsidR="00CE249C">
              <w:rPr>
                <w:rFonts w:eastAsia="Arial"/>
                <w:color w:val="000000"/>
              </w:rPr>
              <w:t>послуг</w:t>
            </w:r>
            <w:proofErr w:type="spellEnd"/>
            <w:r w:rsidR="00CE249C">
              <w:rPr>
                <w:rFonts w:eastAsia="Arial"/>
                <w:color w:val="000000"/>
              </w:rPr>
              <w:t xml:space="preserve"> та </w:t>
            </w:r>
            <w:proofErr w:type="spellStart"/>
            <w:r w:rsidR="00CE249C">
              <w:rPr>
                <w:rFonts w:eastAsia="Arial"/>
                <w:color w:val="000000"/>
              </w:rPr>
              <w:t>робіт</w:t>
            </w:r>
            <w:proofErr w:type="spellEnd"/>
            <w:r w:rsidR="00CE249C">
              <w:rPr>
                <w:rFonts w:eastAsia="Arial"/>
                <w:color w:val="000000"/>
              </w:rPr>
              <w:t xml:space="preserve">, </w:t>
            </w:r>
            <w:proofErr w:type="spellStart"/>
            <w:r w:rsidR="00CE249C">
              <w:rPr>
                <w:rFonts w:eastAsia="Arial"/>
                <w:color w:val="000000"/>
              </w:rPr>
              <w:t>наданих</w:t>
            </w:r>
            <w:proofErr w:type="spellEnd"/>
            <w:r w:rsidR="00CE249C">
              <w:rPr>
                <w:rFonts w:eastAsia="Arial"/>
                <w:color w:val="000000"/>
              </w:rPr>
              <w:t xml:space="preserve"> </w:t>
            </w:r>
            <w:r w:rsidR="00CE249C">
              <w:rPr>
                <w:rFonts w:eastAsia="Arial"/>
                <w:color w:val="000000"/>
                <w:lang w:val="uk-UA"/>
              </w:rPr>
              <w:t>та</w:t>
            </w:r>
            <w:r w:rsidRPr="00E645AD">
              <w:rPr>
                <w:rFonts w:eastAsia="Arial"/>
                <w:color w:val="000000"/>
              </w:rPr>
              <w:t xml:space="preserve"> </w:t>
            </w:r>
            <w:proofErr w:type="spellStart"/>
            <w:r w:rsidRPr="00E645AD">
              <w:rPr>
                <w:rFonts w:eastAsia="Arial"/>
                <w:color w:val="000000"/>
              </w:rPr>
              <w:t>виконаних</w:t>
            </w:r>
            <w:proofErr w:type="spellEnd"/>
            <w:r w:rsidRPr="00E645AD">
              <w:rPr>
                <w:rFonts w:eastAsia="Arial"/>
                <w:color w:val="000000"/>
              </w:rPr>
              <w:t xml:space="preserve"> </w:t>
            </w:r>
            <w:proofErr w:type="gramStart"/>
            <w:r w:rsidRPr="00E645AD">
              <w:rPr>
                <w:rFonts w:eastAsia="Arial"/>
                <w:color w:val="000000"/>
              </w:rPr>
              <w:t>у</w:t>
            </w:r>
            <w:proofErr w:type="gramEnd"/>
            <w:r w:rsidRPr="00E645AD">
              <w:rPr>
                <w:rFonts w:eastAsia="Arial"/>
                <w:color w:val="000000"/>
              </w:rPr>
              <w:t xml:space="preserve">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є </w:t>
            </w:r>
            <w:proofErr w:type="spellStart"/>
            <w:r w:rsidRPr="00E645AD">
              <w:rPr>
                <w:rFonts w:eastAsia="Arial"/>
                <w:color w:val="000000"/>
              </w:rPr>
              <w:t>будівництво</w:t>
            </w:r>
            <w:proofErr w:type="spellEnd"/>
            <w:r w:rsidRPr="00E645AD">
              <w:rPr>
                <w:rFonts w:eastAsia="Arial"/>
                <w:color w:val="000000"/>
              </w:rPr>
              <w:t xml:space="preserve"> </w:t>
            </w:r>
            <w:proofErr w:type="spellStart"/>
            <w:r w:rsidRPr="00E645AD">
              <w:rPr>
                <w:rFonts w:eastAsia="Arial"/>
                <w:color w:val="000000"/>
              </w:rPr>
              <w:t>так</w:t>
            </w:r>
            <w:r w:rsidRPr="00E645AD">
              <w:rPr>
                <w:rFonts w:eastAsia="Arial"/>
              </w:rPr>
              <w:t>ої</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w:t>
            </w: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2.2. </w:t>
            </w:r>
            <w:proofErr w:type="spellStart"/>
            <w:r w:rsidRPr="00E645AD">
              <w:rPr>
                <w:rFonts w:eastAsia="Arial"/>
                <w:color w:val="000000"/>
              </w:rPr>
              <w:t>Кількісні</w:t>
            </w:r>
            <w:proofErr w:type="spellEnd"/>
            <w:r w:rsidRPr="00E645AD">
              <w:rPr>
                <w:rFonts w:eastAsia="Arial"/>
                <w:color w:val="000000"/>
              </w:rPr>
              <w:t xml:space="preserve"> та </w:t>
            </w:r>
            <w:proofErr w:type="spellStart"/>
            <w:r w:rsidRPr="00E645AD">
              <w:rPr>
                <w:rFonts w:eastAsia="Arial"/>
                <w:color w:val="000000"/>
              </w:rPr>
              <w:t>якісні</w:t>
            </w:r>
            <w:proofErr w:type="spellEnd"/>
            <w:r w:rsidRPr="00E645AD">
              <w:rPr>
                <w:rFonts w:eastAsia="Arial"/>
                <w:color w:val="000000"/>
              </w:rPr>
              <w:t xml:space="preserve"> </w:t>
            </w:r>
            <w:proofErr w:type="spellStart"/>
            <w:r w:rsidRPr="00E645AD">
              <w:rPr>
                <w:rFonts w:eastAsia="Arial"/>
                <w:color w:val="000000"/>
              </w:rPr>
              <w:t>критерії</w:t>
            </w:r>
            <w:proofErr w:type="spellEnd"/>
            <w:r w:rsidRPr="00E645AD">
              <w:rPr>
                <w:rFonts w:eastAsia="Arial"/>
                <w:color w:val="000000"/>
              </w:rPr>
              <w:t xml:space="preserve"> </w:t>
            </w:r>
            <w:proofErr w:type="spellStart"/>
            <w:r w:rsidRPr="00E645AD">
              <w:rPr>
                <w:rFonts w:eastAsia="Arial"/>
                <w:color w:val="000000"/>
              </w:rPr>
              <w:t>досягнення</w:t>
            </w:r>
            <w:proofErr w:type="spellEnd"/>
            <w:r w:rsidRPr="00E645AD">
              <w:rPr>
                <w:rFonts w:eastAsia="Arial"/>
                <w:color w:val="000000"/>
              </w:rPr>
              <w:t xml:space="preserve"> </w:t>
            </w:r>
            <w:proofErr w:type="spellStart"/>
            <w:r w:rsidRPr="00E645AD">
              <w:rPr>
                <w:rFonts w:eastAsia="Arial"/>
                <w:color w:val="000000"/>
              </w:rPr>
              <w:t>результативності</w:t>
            </w:r>
            <w:proofErr w:type="spellEnd"/>
            <w:r w:rsidRPr="00E645AD">
              <w:rPr>
                <w:rFonts w:eastAsia="Arial"/>
                <w:color w:val="000000"/>
              </w:rPr>
              <w:t xml:space="preserve"> </w:t>
            </w:r>
            <w:proofErr w:type="spellStart"/>
            <w:r w:rsidRPr="00E645AD">
              <w:rPr>
                <w:rFonts w:eastAsia="Arial"/>
                <w:color w:val="000000"/>
              </w:rPr>
              <w:t>визначатимуться</w:t>
            </w:r>
            <w:proofErr w:type="spellEnd"/>
            <w:r w:rsidRPr="00E645AD">
              <w:rPr>
                <w:rFonts w:eastAsia="Arial"/>
                <w:color w:val="000000"/>
              </w:rPr>
              <w:t xml:space="preserve"> та </w:t>
            </w:r>
            <w:proofErr w:type="spellStart"/>
            <w:r w:rsidRPr="00E645AD">
              <w:rPr>
                <w:rFonts w:eastAsia="Arial"/>
                <w:color w:val="000000"/>
              </w:rPr>
              <w:t>погоджуватимуться</w:t>
            </w:r>
            <w:proofErr w:type="spellEnd"/>
            <w:r w:rsidRPr="00E645AD">
              <w:rPr>
                <w:rFonts w:eastAsia="Arial"/>
                <w:color w:val="000000"/>
              </w:rPr>
              <w:t xml:space="preserve"> Сторонами </w:t>
            </w:r>
            <w:proofErr w:type="spellStart"/>
            <w:r w:rsidRPr="00E645AD">
              <w:rPr>
                <w:rFonts w:eastAsia="Arial"/>
                <w:color w:val="000000"/>
              </w:rPr>
              <w:t>письмово</w:t>
            </w:r>
            <w:proofErr w:type="spellEnd"/>
            <w:r w:rsidRPr="00E645AD">
              <w:rPr>
                <w:rFonts w:eastAsia="Arial"/>
                <w:color w:val="000000"/>
              </w:rPr>
              <w:t xml:space="preserve"> в </w:t>
            </w:r>
            <w:proofErr w:type="gramStart"/>
            <w:r w:rsidRPr="00E645AD">
              <w:rPr>
                <w:rFonts w:eastAsia="Arial"/>
                <w:color w:val="000000"/>
              </w:rPr>
              <w:t>кожному</w:t>
            </w:r>
            <w:proofErr w:type="gramEnd"/>
            <w:r w:rsidRPr="00E645AD">
              <w:rPr>
                <w:rFonts w:eastAsia="Arial"/>
                <w:color w:val="000000"/>
              </w:rPr>
              <w:t xml:space="preserve"> </w:t>
            </w:r>
            <w:proofErr w:type="spellStart"/>
            <w:r w:rsidRPr="00E645AD">
              <w:rPr>
                <w:rFonts w:eastAsia="Arial"/>
                <w:color w:val="000000"/>
              </w:rPr>
              <w:t>окремому</w:t>
            </w:r>
            <w:proofErr w:type="spellEnd"/>
            <w:r w:rsidRPr="00E645AD">
              <w:rPr>
                <w:rFonts w:eastAsia="Arial"/>
                <w:color w:val="000000"/>
              </w:rPr>
              <w:t xml:space="preserve"> </w:t>
            </w:r>
            <w:proofErr w:type="spellStart"/>
            <w:r w:rsidRPr="00E645AD">
              <w:rPr>
                <w:rFonts w:eastAsia="Arial"/>
                <w:color w:val="000000"/>
              </w:rPr>
              <w:t>випадку</w:t>
            </w:r>
            <w:proofErr w:type="spellEnd"/>
            <w:r w:rsidRPr="00E645AD">
              <w:rPr>
                <w:rFonts w:eastAsia="Arial"/>
                <w:color w:val="000000"/>
              </w:rPr>
              <w:t xml:space="preserve"> </w:t>
            </w:r>
            <w:proofErr w:type="spellStart"/>
            <w:r w:rsidRPr="00E645AD">
              <w:rPr>
                <w:rFonts w:eastAsia="Arial"/>
                <w:color w:val="000000"/>
              </w:rPr>
              <w:t>виконання</w:t>
            </w:r>
            <w:proofErr w:type="spellEnd"/>
            <w:r w:rsidRPr="00E645AD">
              <w:rPr>
                <w:rFonts w:eastAsia="Arial"/>
                <w:color w:val="000000"/>
              </w:rPr>
              <w:t xml:space="preserve"> </w:t>
            </w:r>
            <w:r w:rsidRPr="00E645AD">
              <w:rPr>
                <w:rFonts w:eastAsia="Arial"/>
                <w:color w:val="000000"/>
              </w:rPr>
              <w:lastRenderedPageBreak/>
              <w:t xml:space="preserve">конкретного </w:t>
            </w:r>
            <w:proofErr w:type="spellStart"/>
            <w:r w:rsidRPr="00E645AD">
              <w:rPr>
                <w:rFonts w:eastAsia="Arial"/>
                <w:color w:val="000000"/>
              </w:rPr>
              <w:t>завдання</w:t>
            </w:r>
            <w:proofErr w:type="spellEnd"/>
            <w:r w:rsidRPr="00E645AD">
              <w:rPr>
                <w:rFonts w:eastAsia="Arial"/>
                <w:color w:val="000000"/>
              </w:rPr>
              <w:t>.</w:t>
            </w: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center"/>
              <w:rPr>
                <w:rFonts w:eastAsia="Arial"/>
                <w:color w:val="000000"/>
              </w:rPr>
            </w:pPr>
            <w:r w:rsidRPr="00E645AD">
              <w:rPr>
                <w:rFonts w:eastAsia="Arial"/>
                <w:b/>
                <w:color w:val="000000"/>
              </w:rPr>
              <w:t xml:space="preserve">3. Права та </w:t>
            </w:r>
            <w:proofErr w:type="spellStart"/>
            <w:r w:rsidRPr="00E645AD">
              <w:rPr>
                <w:rFonts w:eastAsia="Arial"/>
                <w:b/>
                <w:color w:val="000000"/>
              </w:rPr>
              <w:t>обов’язки</w:t>
            </w:r>
            <w:proofErr w:type="spellEnd"/>
            <w:r w:rsidRPr="00E645AD">
              <w:rPr>
                <w:rFonts w:eastAsia="Arial"/>
                <w:b/>
                <w:color w:val="000000"/>
              </w:rPr>
              <w:t xml:space="preserve">  </w:t>
            </w:r>
            <w:proofErr w:type="spellStart"/>
            <w:r w:rsidRPr="00E645AD">
              <w:rPr>
                <w:rFonts w:eastAsia="Arial"/>
                <w:b/>
                <w:color w:val="000000"/>
              </w:rPr>
              <w:t>Благодійника</w:t>
            </w:r>
            <w:proofErr w:type="spellEnd"/>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3.1.  </w:t>
            </w:r>
            <w:proofErr w:type="spellStart"/>
            <w:r w:rsidRPr="00E645AD">
              <w:rPr>
                <w:rFonts w:eastAsia="Arial"/>
                <w:color w:val="000000"/>
              </w:rPr>
              <w:t>Благодійник</w:t>
            </w:r>
            <w:proofErr w:type="spellEnd"/>
            <w:r w:rsidRPr="00E645AD">
              <w:rPr>
                <w:rFonts w:eastAsia="Arial"/>
                <w:color w:val="000000"/>
              </w:rPr>
              <w:t xml:space="preserve"> </w:t>
            </w:r>
            <w:proofErr w:type="spellStart"/>
            <w:r w:rsidRPr="00E645AD">
              <w:rPr>
                <w:rFonts w:eastAsia="Arial"/>
                <w:color w:val="000000"/>
              </w:rPr>
              <w:t>має</w:t>
            </w:r>
            <w:proofErr w:type="spellEnd"/>
            <w:r w:rsidRPr="00E645AD">
              <w:rPr>
                <w:rFonts w:eastAsia="Arial"/>
                <w:color w:val="000000"/>
              </w:rPr>
              <w:t xml:space="preserve"> право: </w:t>
            </w: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3.1.1. </w:t>
            </w:r>
            <w:proofErr w:type="spellStart"/>
            <w:r w:rsidRPr="00E645AD">
              <w:rPr>
                <w:rFonts w:eastAsia="Arial"/>
                <w:color w:val="000000"/>
              </w:rPr>
              <w:t>перевіряти</w:t>
            </w:r>
            <w:proofErr w:type="spellEnd"/>
            <w:r w:rsidRPr="00E645AD">
              <w:rPr>
                <w:rFonts w:eastAsia="Arial"/>
                <w:color w:val="000000"/>
              </w:rPr>
              <w:t xml:space="preserve"> </w:t>
            </w:r>
            <w:proofErr w:type="spellStart"/>
            <w:r w:rsidRPr="00E645AD">
              <w:rPr>
                <w:rFonts w:eastAsia="Arial"/>
                <w:color w:val="000000"/>
              </w:rPr>
              <w:t>відповідність</w:t>
            </w:r>
            <w:proofErr w:type="spellEnd"/>
            <w:r w:rsidRPr="00E645AD">
              <w:rPr>
                <w:rFonts w:eastAsia="Arial"/>
                <w:color w:val="000000"/>
              </w:rPr>
              <w:t xml:space="preserve"> </w:t>
            </w:r>
            <w:proofErr w:type="spellStart"/>
            <w:r w:rsidRPr="00E645AD">
              <w:rPr>
                <w:rFonts w:eastAsia="Arial"/>
                <w:color w:val="000000"/>
              </w:rPr>
              <w:t>використання</w:t>
            </w:r>
            <w:proofErr w:type="spellEnd"/>
            <w:r w:rsidRPr="00E645AD">
              <w:rPr>
                <w:rFonts w:eastAsia="Arial"/>
                <w:color w:val="000000"/>
              </w:rPr>
              <w:t xml:space="preserve"> </w:t>
            </w:r>
            <w:proofErr w:type="spellStart"/>
            <w:r w:rsidRPr="00E645AD">
              <w:rPr>
                <w:rFonts w:eastAsia="Arial"/>
                <w:color w:val="000000"/>
              </w:rPr>
              <w:t>Бенефіціаром</w:t>
            </w:r>
            <w:proofErr w:type="spellEnd"/>
            <w:r w:rsidRPr="00E645AD">
              <w:rPr>
                <w:rFonts w:eastAsia="Arial"/>
                <w:color w:val="000000"/>
              </w:rPr>
              <w:t xml:space="preserve"> </w:t>
            </w:r>
            <w:proofErr w:type="spellStart"/>
            <w:r w:rsidRPr="00E645AD">
              <w:rPr>
                <w:rFonts w:eastAsia="Arial"/>
                <w:color w:val="000000"/>
              </w:rPr>
              <w:t>цільової</w:t>
            </w:r>
            <w:proofErr w:type="spellEnd"/>
            <w:r w:rsidRPr="00E645AD">
              <w:rPr>
                <w:rFonts w:eastAsia="Arial"/>
                <w:color w:val="000000"/>
              </w:rPr>
              <w:t xml:space="preserve"> </w:t>
            </w:r>
            <w:proofErr w:type="spellStart"/>
            <w:r w:rsidRPr="00E645AD">
              <w:rPr>
                <w:rFonts w:eastAsia="Arial"/>
                <w:color w:val="000000"/>
              </w:rPr>
              <w:t>благодійної</w:t>
            </w:r>
            <w:proofErr w:type="spellEnd"/>
            <w:r w:rsidRPr="00E645AD">
              <w:rPr>
                <w:rFonts w:eastAsia="Arial"/>
                <w:color w:val="000000"/>
              </w:rPr>
              <w:t xml:space="preserve"> </w:t>
            </w:r>
            <w:proofErr w:type="spellStart"/>
            <w:r w:rsidRPr="00E645AD">
              <w:rPr>
                <w:rFonts w:eastAsia="Arial"/>
                <w:color w:val="000000"/>
              </w:rPr>
              <w:t>допомоги</w:t>
            </w:r>
            <w:proofErr w:type="spellEnd"/>
            <w:r w:rsidRPr="00E645AD">
              <w:rPr>
                <w:rFonts w:eastAsia="Arial"/>
                <w:color w:val="000000"/>
              </w:rPr>
              <w:t xml:space="preserve"> та </w:t>
            </w:r>
            <w:proofErr w:type="spellStart"/>
            <w:r w:rsidRPr="00E645AD">
              <w:rPr>
                <w:rFonts w:eastAsia="Arial"/>
                <w:color w:val="000000"/>
              </w:rPr>
              <w:t>спрямованих</w:t>
            </w:r>
            <w:proofErr w:type="spellEnd"/>
            <w:r w:rsidRPr="00E645AD">
              <w:rPr>
                <w:rFonts w:eastAsia="Arial"/>
                <w:color w:val="000000"/>
              </w:rPr>
              <w:t xml:space="preserve"> </w:t>
            </w:r>
            <w:proofErr w:type="spellStart"/>
            <w:r w:rsidRPr="00E645AD">
              <w:rPr>
                <w:rFonts w:eastAsia="Arial"/>
                <w:color w:val="000000"/>
              </w:rPr>
              <w:t>коштів</w:t>
            </w:r>
            <w:proofErr w:type="spellEnd"/>
            <w:r w:rsidRPr="00E645AD">
              <w:rPr>
                <w:rFonts w:eastAsia="Arial"/>
                <w:color w:val="000000"/>
              </w:rPr>
              <w:t xml:space="preserve"> на оп</w:t>
            </w:r>
            <w:r w:rsidR="00CE249C">
              <w:rPr>
                <w:rFonts w:eastAsia="Arial"/>
                <w:color w:val="000000"/>
              </w:rPr>
              <w:t xml:space="preserve">лату </w:t>
            </w:r>
            <w:proofErr w:type="spellStart"/>
            <w:r w:rsidR="00CE249C">
              <w:rPr>
                <w:rFonts w:eastAsia="Arial"/>
                <w:color w:val="000000"/>
              </w:rPr>
              <w:t>послуг</w:t>
            </w:r>
            <w:proofErr w:type="spellEnd"/>
            <w:r w:rsidR="00CE249C">
              <w:rPr>
                <w:rFonts w:eastAsia="Arial"/>
                <w:color w:val="000000"/>
              </w:rPr>
              <w:t xml:space="preserve"> та </w:t>
            </w:r>
            <w:proofErr w:type="spellStart"/>
            <w:r w:rsidR="00CE249C">
              <w:rPr>
                <w:rFonts w:eastAsia="Arial"/>
                <w:color w:val="000000"/>
              </w:rPr>
              <w:t>робіт</w:t>
            </w:r>
            <w:proofErr w:type="spellEnd"/>
            <w:r w:rsidR="00CE249C">
              <w:rPr>
                <w:rFonts w:eastAsia="Arial"/>
                <w:color w:val="000000"/>
              </w:rPr>
              <w:t xml:space="preserve">, </w:t>
            </w:r>
            <w:proofErr w:type="spellStart"/>
            <w:r w:rsidR="00CE249C">
              <w:rPr>
                <w:rFonts w:eastAsia="Arial"/>
                <w:color w:val="000000"/>
              </w:rPr>
              <w:t>наданих</w:t>
            </w:r>
            <w:proofErr w:type="spellEnd"/>
            <w:r w:rsidR="00CE249C">
              <w:rPr>
                <w:rFonts w:eastAsia="Arial"/>
                <w:color w:val="000000"/>
              </w:rPr>
              <w:t xml:space="preserve"> </w:t>
            </w:r>
            <w:r w:rsidR="00CE249C">
              <w:rPr>
                <w:rFonts w:eastAsia="Arial"/>
                <w:color w:val="000000"/>
                <w:lang w:val="uk-UA"/>
              </w:rPr>
              <w:t xml:space="preserve">та </w:t>
            </w:r>
            <w:proofErr w:type="spellStart"/>
            <w:r w:rsidRPr="00E645AD">
              <w:rPr>
                <w:rFonts w:eastAsia="Arial"/>
                <w:color w:val="000000"/>
              </w:rPr>
              <w:t>виконаних</w:t>
            </w:r>
            <w:proofErr w:type="spellEnd"/>
            <w:r w:rsidRPr="00E645AD">
              <w:rPr>
                <w:rFonts w:eastAsia="Arial"/>
                <w:color w:val="000000"/>
              </w:rPr>
              <w:t xml:space="preserve"> </w:t>
            </w:r>
            <w:proofErr w:type="gramStart"/>
            <w:r w:rsidRPr="00E645AD">
              <w:rPr>
                <w:rFonts w:eastAsia="Arial"/>
                <w:color w:val="000000"/>
              </w:rPr>
              <w:t>у</w:t>
            </w:r>
            <w:proofErr w:type="gramEnd"/>
            <w:r w:rsidRPr="00E645AD">
              <w:rPr>
                <w:rFonts w:eastAsia="Arial"/>
                <w:color w:val="000000"/>
              </w:rPr>
              <w:t xml:space="preserve">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в тому </w:t>
            </w:r>
            <w:proofErr w:type="spellStart"/>
            <w:r w:rsidRPr="00E645AD">
              <w:rPr>
                <w:rFonts w:eastAsia="Arial"/>
                <w:color w:val="000000"/>
              </w:rPr>
              <w:t>числі</w:t>
            </w:r>
            <w:proofErr w:type="spellEnd"/>
            <w:r w:rsidRPr="00E645AD">
              <w:rPr>
                <w:rFonts w:eastAsia="Arial"/>
                <w:color w:val="000000"/>
              </w:rPr>
              <w:t xml:space="preserve"> шляхом </w:t>
            </w:r>
            <w:proofErr w:type="spellStart"/>
            <w:r w:rsidRPr="00E645AD">
              <w:rPr>
                <w:rFonts w:eastAsia="Arial"/>
                <w:color w:val="000000"/>
              </w:rPr>
              <w:t>залучення</w:t>
            </w:r>
            <w:proofErr w:type="spellEnd"/>
            <w:r w:rsidRPr="00E645AD">
              <w:rPr>
                <w:rFonts w:eastAsia="Arial"/>
                <w:color w:val="000000"/>
              </w:rPr>
              <w:t xml:space="preserve"> </w:t>
            </w:r>
            <w:proofErr w:type="spellStart"/>
            <w:r w:rsidRPr="00E645AD">
              <w:rPr>
                <w:rFonts w:eastAsia="Arial"/>
                <w:color w:val="000000"/>
              </w:rPr>
              <w:t>відповідних</w:t>
            </w:r>
            <w:proofErr w:type="spellEnd"/>
            <w:r w:rsidRPr="00E645AD">
              <w:rPr>
                <w:rFonts w:eastAsia="Arial"/>
                <w:color w:val="000000"/>
              </w:rPr>
              <w:t xml:space="preserve"> </w:t>
            </w:r>
            <w:proofErr w:type="spellStart"/>
            <w:r w:rsidRPr="00E645AD">
              <w:rPr>
                <w:rFonts w:eastAsia="Arial"/>
                <w:color w:val="000000"/>
              </w:rPr>
              <w:t>фахівців</w:t>
            </w:r>
            <w:proofErr w:type="spellEnd"/>
            <w:r w:rsidRPr="00E645AD">
              <w:rPr>
                <w:rFonts w:eastAsia="Arial"/>
                <w:color w:val="000000"/>
              </w:rPr>
              <w:t>;</w:t>
            </w:r>
          </w:p>
        </w:tc>
      </w:tr>
      <w:tr w:rsidR="003C521A" w:rsidRPr="00E645AD" w:rsidTr="006120C5">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3.1.2. </w:t>
            </w:r>
            <w:proofErr w:type="spellStart"/>
            <w:r w:rsidRPr="00E645AD">
              <w:rPr>
                <w:rFonts w:eastAsia="Arial"/>
                <w:color w:val="000000"/>
              </w:rPr>
              <w:t>самостійно</w:t>
            </w:r>
            <w:proofErr w:type="spellEnd"/>
            <w:r w:rsidRPr="00E645AD">
              <w:rPr>
                <w:rFonts w:eastAsia="Arial"/>
                <w:color w:val="000000"/>
              </w:rPr>
              <w:t xml:space="preserve"> </w:t>
            </w:r>
            <w:proofErr w:type="spellStart"/>
            <w:r w:rsidRPr="00E645AD">
              <w:rPr>
                <w:rFonts w:eastAsia="Arial"/>
                <w:color w:val="000000"/>
              </w:rPr>
              <w:t>обирати</w:t>
            </w:r>
            <w:proofErr w:type="spellEnd"/>
            <w:r w:rsidRPr="00E645AD">
              <w:rPr>
                <w:rFonts w:eastAsia="Arial"/>
                <w:color w:val="000000"/>
              </w:rPr>
              <w:t xml:space="preserve"> </w:t>
            </w:r>
            <w:proofErr w:type="spellStart"/>
            <w:proofErr w:type="gramStart"/>
            <w:r w:rsidRPr="00E645AD">
              <w:rPr>
                <w:rFonts w:eastAsia="Arial"/>
                <w:color w:val="000000"/>
              </w:rPr>
              <w:t>п</w:t>
            </w:r>
            <w:proofErr w:type="gramEnd"/>
            <w:r w:rsidRPr="00E645AD">
              <w:rPr>
                <w:rFonts w:eastAsia="Arial"/>
                <w:color w:val="000000"/>
              </w:rPr>
              <w:t>ідрядників</w:t>
            </w:r>
            <w:proofErr w:type="spellEnd"/>
            <w:r w:rsidRPr="00E645AD">
              <w:rPr>
                <w:rFonts w:eastAsia="Arial"/>
                <w:color w:val="000000"/>
              </w:rPr>
              <w:t xml:space="preserve"> для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та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в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3.1.3. </w:t>
            </w:r>
            <w:proofErr w:type="spellStart"/>
            <w:r w:rsidRPr="00E645AD">
              <w:rPr>
                <w:rFonts w:eastAsia="Arial"/>
                <w:color w:val="000000"/>
              </w:rPr>
              <w:t>використовувати</w:t>
            </w:r>
            <w:proofErr w:type="spellEnd"/>
            <w:r w:rsidRPr="00E645AD">
              <w:rPr>
                <w:rFonts w:eastAsia="Arial"/>
                <w:color w:val="000000"/>
              </w:rPr>
              <w:t xml:space="preserve"> та </w:t>
            </w:r>
            <w:proofErr w:type="spellStart"/>
            <w:r w:rsidRPr="00E645AD">
              <w:rPr>
                <w:rFonts w:eastAsia="Arial"/>
                <w:color w:val="000000"/>
              </w:rPr>
              <w:t>поширювати</w:t>
            </w:r>
            <w:proofErr w:type="spellEnd"/>
            <w:r w:rsidRPr="00E645AD">
              <w:rPr>
                <w:rFonts w:eastAsia="Arial"/>
                <w:color w:val="000000"/>
              </w:rPr>
              <w:t xml:space="preserve"> </w:t>
            </w:r>
            <w:proofErr w:type="spellStart"/>
            <w:r w:rsidRPr="00E645AD">
              <w:rPr>
                <w:rFonts w:eastAsia="Arial"/>
                <w:color w:val="000000"/>
              </w:rPr>
              <w:t>інформацію</w:t>
            </w:r>
            <w:proofErr w:type="spellEnd"/>
            <w:r w:rsidRPr="00E645AD">
              <w:rPr>
                <w:rFonts w:eastAsia="Arial"/>
                <w:color w:val="000000"/>
              </w:rPr>
              <w:t xml:space="preserve"> про </w:t>
            </w:r>
            <w:proofErr w:type="spellStart"/>
            <w:r w:rsidRPr="00E645AD">
              <w:rPr>
                <w:rFonts w:eastAsia="Arial"/>
                <w:color w:val="000000"/>
              </w:rPr>
              <w:t>співпрацю</w:t>
            </w:r>
            <w:proofErr w:type="spellEnd"/>
            <w:r w:rsidRPr="00E645AD">
              <w:rPr>
                <w:rFonts w:eastAsia="Arial"/>
                <w:color w:val="000000"/>
              </w:rPr>
              <w:t xml:space="preserve"> з </w:t>
            </w:r>
            <w:proofErr w:type="spellStart"/>
            <w:r w:rsidRPr="00E645AD">
              <w:rPr>
                <w:rFonts w:eastAsia="Arial"/>
                <w:color w:val="000000"/>
              </w:rPr>
              <w:t>Бенефіціаром</w:t>
            </w:r>
            <w:proofErr w:type="spellEnd"/>
            <w:r w:rsidRPr="00E645AD">
              <w:rPr>
                <w:rFonts w:eastAsia="Arial"/>
                <w:color w:val="000000"/>
              </w:rPr>
              <w:t xml:space="preserve"> в межах </w:t>
            </w:r>
            <w:proofErr w:type="spellStart"/>
            <w:r w:rsidRPr="00E645AD">
              <w:rPr>
                <w:rFonts w:eastAsia="Arial"/>
                <w:color w:val="000000"/>
              </w:rPr>
              <w:t>цього</w:t>
            </w:r>
            <w:proofErr w:type="spellEnd"/>
            <w:r w:rsidRPr="00E645AD">
              <w:rPr>
                <w:rFonts w:eastAsia="Arial"/>
                <w:color w:val="000000"/>
              </w:rPr>
              <w:t xml:space="preserve"> Меморандуму; </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3.1.4. </w:t>
            </w:r>
            <w:proofErr w:type="spellStart"/>
            <w:r w:rsidRPr="00E645AD">
              <w:rPr>
                <w:rFonts w:eastAsia="Arial"/>
                <w:color w:val="000000"/>
              </w:rPr>
              <w:t>ознайомлюватися</w:t>
            </w:r>
            <w:proofErr w:type="spellEnd"/>
            <w:r w:rsidRPr="00E645AD">
              <w:rPr>
                <w:rFonts w:eastAsia="Arial"/>
                <w:color w:val="000000"/>
              </w:rPr>
              <w:t xml:space="preserve"> з будь-</w:t>
            </w:r>
            <w:proofErr w:type="spellStart"/>
            <w:r w:rsidRPr="00E645AD">
              <w:rPr>
                <w:rFonts w:eastAsia="Arial"/>
                <w:color w:val="000000"/>
              </w:rPr>
              <w:t>якою</w:t>
            </w:r>
            <w:proofErr w:type="spellEnd"/>
            <w:r w:rsidRPr="00E645AD">
              <w:rPr>
                <w:rFonts w:eastAsia="Arial"/>
                <w:color w:val="000000"/>
              </w:rPr>
              <w:t xml:space="preserve"> </w:t>
            </w:r>
            <w:proofErr w:type="spellStart"/>
            <w:r w:rsidRPr="00E645AD">
              <w:rPr>
                <w:rFonts w:eastAsia="Arial"/>
                <w:color w:val="000000"/>
              </w:rPr>
              <w:t>документацією</w:t>
            </w:r>
            <w:proofErr w:type="spellEnd"/>
            <w:r w:rsidRPr="00E645AD">
              <w:rPr>
                <w:rFonts w:eastAsia="Arial"/>
                <w:color w:val="000000"/>
              </w:rPr>
              <w:t xml:space="preserve"> </w:t>
            </w:r>
            <w:proofErr w:type="spellStart"/>
            <w:r w:rsidRPr="00E645AD">
              <w:rPr>
                <w:rFonts w:eastAsia="Arial"/>
                <w:color w:val="000000"/>
              </w:rPr>
              <w:t>Бенефіціара</w:t>
            </w:r>
            <w:proofErr w:type="spellEnd"/>
            <w:r w:rsidRPr="00E645AD">
              <w:rPr>
                <w:rFonts w:eastAsia="Arial"/>
                <w:color w:val="000000"/>
              </w:rPr>
              <w:t xml:space="preserve">, яка </w:t>
            </w:r>
            <w:proofErr w:type="spellStart"/>
            <w:r w:rsidRPr="00E645AD">
              <w:rPr>
                <w:rFonts w:eastAsia="Arial"/>
                <w:color w:val="000000"/>
              </w:rPr>
              <w:t>необхідна</w:t>
            </w:r>
            <w:proofErr w:type="spellEnd"/>
            <w:r w:rsidRPr="00E645AD">
              <w:rPr>
                <w:rFonts w:eastAsia="Arial"/>
                <w:color w:val="000000"/>
              </w:rPr>
              <w:t xml:space="preserve"> для </w:t>
            </w:r>
            <w:proofErr w:type="spellStart"/>
            <w:r w:rsidRPr="00E645AD">
              <w:rPr>
                <w:rFonts w:eastAsia="Arial"/>
                <w:color w:val="000000"/>
              </w:rPr>
              <w:t>виконання</w:t>
            </w:r>
            <w:proofErr w:type="spellEnd"/>
            <w:r w:rsidRPr="00E645AD">
              <w:rPr>
                <w:rFonts w:eastAsia="Arial"/>
                <w:color w:val="000000"/>
              </w:rPr>
              <w:t xml:space="preserve"> Меморандуму;</w:t>
            </w:r>
          </w:p>
        </w:tc>
      </w:tr>
      <w:tr w:rsidR="003C521A" w:rsidRPr="00E645AD" w:rsidTr="006120C5">
        <w:trPr>
          <w:trHeight w:val="461"/>
        </w:trPr>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3.1.5. відмовитись в односторонньому порядку від виконання зобов’язань згідно з Меморандумом у випадку: </w:t>
            </w:r>
          </w:p>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 порушення </w:t>
            </w:r>
            <w:proofErr w:type="spellStart"/>
            <w:r w:rsidRPr="00635744">
              <w:rPr>
                <w:rFonts w:eastAsia="Arial"/>
                <w:color w:val="000000"/>
                <w:lang w:val="uk-UA"/>
              </w:rPr>
              <w:t>Бенефіціаром</w:t>
            </w:r>
            <w:proofErr w:type="spellEnd"/>
            <w:r w:rsidRPr="00635744">
              <w:rPr>
                <w:rFonts w:eastAsia="Arial"/>
                <w:color w:val="000000"/>
                <w:lang w:val="uk-UA"/>
              </w:rPr>
              <w:t xml:space="preserve"> умов Меморандуму; </w:t>
            </w:r>
          </w:p>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 фінансової неспроможності в повному обсязі здійснити фінансування, при цьому такі дії не матимуть жодної відповідальності для Благодійника й останній не зобов'язується компенсувати шкоду, збитки чи інші фінансові вимоги </w:t>
            </w:r>
            <w:proofErr w:type="spellStart"/>
            <w:r w:rsidRPr="00635744">
              <w:rPr>
                <w:rFonts w:eastAsia="Arial"/>
                <w:color w:val="000000"/>
                <w:lang w:val="uk-UA"/>
              </w:rPr>
              <w:t>Бенефіціару</w:t>
            </w:r>
            <w:proofErr w:type="spellEnd"/>
            <w:r w:rsidRPr="00635744">
              <w:rPr>
                <w:rFonts w:eastAsia="Arial"/>
                <w:color w:val="000000"/>
                <w:lang w:val="uk-UA"/>
              </w:rPr>
              <w:t>.</w:t>
            </w:r>
          </w:p>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Невиключними причинами фінансової неспроможності Благодійника є: відмова міжнародного донора та інших меценатів (третіх осіб) здійснювати заплановані добровільні пожертвування для виконання Меморандуму на діяльність Благодійника з незалежних від нього причин, акти органів державної влади, які унеможливлюватимуть діяльність Благодійника в Україні, не отримання коштів від третіх осіб на благодійну діяльність, тощо. Про неможливість надання благодійної допомоги Благодійник повідомляє </w:t>
            </w:r>
            <w:proofErr w:type="spellStart"/>
            <w:r w:rsidRPr="00635744">
              <w:rPr>
                <w:rFonts w:eastAsia="Arial"/>
                <w:color w:val="000000"/>
                <w:lang w:val="uk-UA"/>
              </w:rPr>
              <w:t>Бенефіціара</w:t>
            </w:r>
            <w:proofErr w:type="spellEnd"/>
            <w:r w:rsidRPr="00635744">
              <w:rPr>
                <w:rFonts w:eastAsia="Arial"/>
                <w:color w:val="000000"/>
                <w:lang w:val="uk-UA"/>
              </w:rPr>
              <w:t xml:space="preserve"> в будь-який зручний спосіб; </w:t>
            </w:r>
          </w:p>
        </w:tc>
      </w:tr>
      <w:tr w:rsidR="003C521A" w:rsidRPr="00E645AD" w:rsidTr="006120C5">
        <w:trPr>
          <w:trHeight w:val="461"/>
        </w:trPr>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3.1.6. вимагати надання </w:t>
            </w:r>
            <w:proofErr w:type="spellStart"/>
            <w:r w:rsidRPr="00635744">
              <w:rPr>
                <w:rFonts w:eastAsia="Arial"/>
                <w:color w:val="000000"/>
                <w:lang w:val="uk-UA"/>
              </w:rPr>
              <w:t>Бенефіціаром</w:t>
            </w:r>
            <w:proofErr w:type="spellEnd"/>
            <w:r w:rsidRPr="00635744">
              <w:rPr>
                <w:rFonts w:eastAsia="Arial"/>
                <w:color w:val="000000"/>
                <w:lang w:val="uk-UA"/>
              </w:rPr>
              <w:t xml:space="preserve"> належним чином завірених копій всіх підтверджуючих документів (договорів, актів виконаних робіт, фіскальних, товарних чеків, специфікацій, інших документів за їх наявності), фото та </w:t>
            </w:r>
            <w:proofErr w:type="spellStart"/>
            <w:r w:rsidRPr="00635744">
              <w:rPr>
                <w:rFonts w:eastAsia="Arial"/>
                <w:color w:val="000000"/>
                <w:lang w:val="uk-UA"/>
              </w:rPr>
              <w:t>відео-матеріалів</w:t>
            </w:r>
            <w:proofErr w:type="spellEnd"/>
            <w:r w:rsidRPr="00635744">
              <w:rPr>
                <w:rFonts w:eastAsia="Arial"/>
                <w:color w:val="000000"/>
                <w:lang w:val="uk-UA"/>
              </w:rPr>
              <w:t xml:space="preserve">, що підтверджують фактичне та цільове використання наданих коштів, а також перевіряти на достовірність надані </w:t>
            </w:r>
            <w:proofErr w:type="spellStart"/>
            <w:r w:rsidRPr="00635744">
              <w:rPr>
                <w:rFonts w:eastAsia="Arial"/>
                <w:color w:val="000000"/>
                <w:lang w:val="uk-UA"/>
              </w:rPr>
              <w:t>Бенефіціаром</w:t>
            </w:r>
            <w:proofErr w:type="spellEnd"/>
            <w:r w:rsidRPr="00635744">
              <w:rPr>
                <w:rFonts w:eastAsia="Arial"/>
                <w:color w:val="000000"/>
                <w:lang w:val="uk-UA"/>
              </w:rPr>
              <w:t xml:space="preserve"> підтверджуючі документи; </w:t>
            </w:r>
          </w:p>
        </w:tc>
      </w:tr>
      <w:tr w:rsidR="003C521A" w:rsidRPr="00E645AD" w:rsidTr="006120C5">
        <w:trPr>
          <w:trHeight w:val="672"/>
        </w:trPr>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3.1.7. без попередження, без порушення права приватної власності здійснити фактичний виїзд на місце проведення будівельних робіт </w:t>
            </w:r>
            <w:r w:rsidRPr="00635744">
              <w:rPr>
                <w:rFonts w:eastAsia="Arial"/>
                <w:lang w:val="uk-UA"/>
              </w:rPr>
              <w:t>Захисної споруди</w:t>
            </w:r>
            <w:r w:rsidRPr="00635744">
              <w:rPr>
                <w:rFonts w:eastAsia="Arial"/>
                <w:color w:val="000000"/>
                <w:lang w:val="uk-UA"/>
              </w:rPr>
              <w:t xml:space="preserve"> та здійснити перевірку цільового використання наданих коштів, в тому числі здійснювати фото та </w:t>
            </w:r>
            <w:proofErr w:type="spellStart"/>
            <w:r w:rsidRPr="00635744">
              <w:rPr>
                <w:rFonts w:eastAsia="Arial"/>
                <w:color w:val="000000"/>
                <w:lang w:val="uk-UA"/>
              </w:rPr>
              <w:t>відеозйомку</w:t>
            </w:r>
            <w:proofErr w:type="spellEnd"/>
            <w:r w:rsidRPr="00635744">
              <w:rPr>
                <w:rFonts w:eastAsia="Arial"/>
                <w:color w:val="000000"/>
                <w:lang w:val="uk-UA"/>
              </w:rPr>
              <w:t xml:space="preserve"> ходу будівництва;</w:t>
            </w:r>
          </w:p>
        </w:tc>
      </w:tr>
      <w:tr w:rsidR="003C521A" w:rsidRPr="00E645AD" w:rsidTr="006120C5">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3.1.8. користуватись іншими правами згідно з цим Меморандумом та чинним законодавством.</w:t>
            </w:r>
          </w:p>
        </w:tc>
      </w:tr>
      <w:tr w:rsidR="003C521A" w:rsidRPr="00E645AD" w:rsidTr="006120C5">
        <w:tc>
          <w:tcPr>
            <w:tcW w:w="9629" w:type="dxa"/>
          </w:tcPr>
          <w:p w:rsidR="003C521A" w:rsidRPr="00051F00" w:rsidRDefault="003C521A" w:rsidP="00051F00">
            <w:pPr>
              <w:widowControl w:val="0"/>
              <w:tabs>
                <w:tab w:val="left" w:pos="4111"/>
                <w:tab w:val="left" w:pos="4962"/>
                <w:tab w:val="left" w:pos="6096"/>
                <w:tab w:val="left" w:pos="6379"/>
              </w:tabs>
              <w:spacing w:line="276" w:lineRule="auto"/>
              <w:jc w:val="both"/>
              <w:rPr>
                <w:rFonts w:eastAsia="Arial"/>
                <w:color w:val="000000"/>
                <w:lang w:val="uk-UA"/>
              </w:rPr>
            </w:pPr>
          </w:p>
        </w:tc>
      </w:tr>
      <w:tr w:rsidR="003C521A" w:rsidRPr="00635744" w:rsidTr="006120C5">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3.2.  Благодійник зобов’язаний: </w:t>
            </w:r>
          </w:p>
        </w:tc>
      </w:tr>
      <w:tr w:rsidR="003C521A" w:rsidRPr="00635744" w:rsidTr="006120C5">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3.2.1. надавати </w:t>
            </w:r>
            <w:proofErr w:type="spellStart"/>
            <w:r w:rsidRPr="00635744">
              <w:rPr>
                <w:rFonts w:eastAsia="Arial"/>
                <w:color w:val="000000"/>
                <w:lang w:val="uk-UA"/>
              </w:rPr>
              <w:t>Бенефіціарові</w:t>
            </w:r>
            <w:proofErr w:type="spellEnd"/>
            <w:r w:rsidRPr="00635744">
              <w:rPr>
                <w:rFonts w:eastAsia="Arial"/>
                <w:color w:val="000000"/>
                <w:lang w:val="uk-UA"/>
              </w:rPr>
              <w:t xml:space="preserve"> цільову благодійну допомогу, у тому числі спрямовувати кошти на оплату послуг та робіт, наданих й виконаних у рамках </w:t>
            </w:r>
            <w:proofErr w:type="spellStart"/>
            <w:r w:rsidRPr="00635744">
              <w:rPr>
                <w:rFonts w:eastAsia="Arial"/>
                <w:color w:val="000000"/>
                <w:lang w:val="uk-UA"/>
              </w:rPr>
              <w:t>проєктування</w:t>
            </w:r>
            <w:proofErr w:type="spellEnd"/>
            <w:r w:rsidRPr="00635744">
              <w:rPr>
                <w:rFonts w:eastAsia="Arial"/>
                <w:color w:val="000000"/>
                <w:lang w:val="uk-UA"/>
              </w:rPr>
              <w:t xml:space="preserve"> та будівництва </w:t>
            </w:r>
            <w:r w:rsidRPr="00635744">
              <w:rPr>
                <w:rFonts w:eastAsia="Arial"/>
                <w:lang w:val="uk-UA"/>
              </w:rPr>
              <w:t>Захисної споруди</w:t>
            </w:r>
            <w:r w:rsidRPr="00635744">
              <w:rPr>
                <w:rFonts w:eastAsia="Arial"/>
                <w:color w:val="000000"/>
                <w:lang w:val="uk-UA"/>
              </w:rPr>
              <w:t xml:space="preserve">; </w:t>
            </w:r>
          </w:p>
        </w:tc>
      </w:tr>
      <w:tr w:rsidR="003C521A" w:rsidRPr="00635744" w:rsidTr="006120C5">
        <w:tc>
          <w:tcPr>
            <w:tcW w:w="9629" w:type="dxa"/>
          </w:tcPr>
          <w:p w:rsidR="003C521A" w:rsidRPr="00635744" w:rsidRDefault="003C521A" w:rsidP="006120C5">
            <w:pPr>
              <w:widowControl w:val="0"/>
              <w:tabs>
                <w:tab w:val="left" w:pos="4111"/>
                <w:tab w:val="left" w:pos="4962"/>
                <w:tab w:val="left" w:pos="6096"/>
                <w:tab w:val="left" w:pos="6379"/>
              </w:tabs>
              <w:spacing w:line="276" w:lineRule="auto"/>
              <w:ind w:firstLine="567"/>
              <w:jc w:val="both"/>
              <w:rPr>
                <w:rFonts w:eastAsia="Arial"/>
                <w:color w:val="000000"/>
                <w:lang w:val="uk-UA"/>
              </w:rPr>
            </w:pPr>
            <w:r w:rsidRPr="00635744">
              <w:rPr>
                <w:rFonts w:eastAsia="Arial"/>
                <w:color w:val="000000"/>
                <w:lang w:val="uk-UA"/>
              </w:rPr>
              <w:t xml:space="preserve">3.2.3. здійснювати інші обов’язки передбачені цим Меморандумом та чинним законодавством. </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center"/>
              <w:rPr>
                <w:rFonts w:eastAsia="Arial"/>
                <w:color w:val="000000"/>
              </w:rPr>
            </w:pPr>
            <w:r w:rsidRPr="00E645AD">
              <w:rPr>
                <w:rFonts w:eastAsia="Arial"/>
                <w:b/>
                <w:color w:val="000000"/>
              </w:rPr>
              <w:lastRenderedPageBreak/>
              <w:t xml:space="preserve">4. Права та </w:t>
            </w:r>
            <w:proofErr w:type="spellStart"/>
            <w:r w:rsidRPr="00E645AD">
              <w:rPr>
                <w:rFonts w:eastAsia="Arial"/>
                <w:b/>
                <w:color w:val="000000"/>
              </w:rPr>
              <w:t>обов’язки</w:t>
            </w:r>
            <w:proofErr w:type="spellEnd"/>
            <w:r w:rsidRPr="00E645AD">
              <w:rPr>
                <w:rFonts w:eastAsia="Arial"/>
                <w:b/>
                <w:color w:val="000000"/>
              </w:rPr>
              <w:t xml:space="preserve"> </w:t>
            </w:r>
            <w:proofErr w:type="spellStart"/>
            <w:r w:rsidRPr="00E645AD">
              <w:rPr>
                <w:rFonts w:eastAsia="Arial"/>
                <w:b/>
                <w:color w:val="000000"/>
              </w:rPr>
              <w:t>Бенефіціара</w:t>
            </w:r>
            <w:proofErr w:type="spellEnd"/>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4.1. </w:t>
            </w:r>
            <w:proofErr w:type="spellStart"/>
            <w:r w:rsidRPr="00E645AD">
              <w:rPr>
                <w:rFonts w:eastAsia="Arial"/>
                <w:color w:val="000000"/>
              </w:rPr>
              <w:t>Бенефіціар</w:t>
            </w:r>
            <w:proofErr w:type="spellEnd"/>
            <w:r w:rsidRPr="00E645AD">
              <w:rPr>
                <w:rFonts w:eastAsia="Arial"/>
                <w:color w:val="000000"/>
              </w:rPr>
              <w:t xml:space="preserve"> </w:t>
            </w:r>
            <w:proofErr w:type="spellStart"/>
            <w:r w:rsidRPr="00E645AD">
              <w:rPr>
                <w:rFonts w:eastAsia="Arial"/>
                <w:color w:val="000000"/>
              </w:rPr>
              <w:t>має</w:t>
            </w:r>
            <w:proofErr w:type="spellEnd"/>
            <w:r w:rsidRPr="00E645AD">
              <w:rPr>
                <w:rFonts w:eastAsia="Arial"/>
                <w:color w:val="000000"/>
              </w:rPr>
              <w:t xml:space="preserve"> право:</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proofErr w:type="gramStart"/>
            <w:r w:rsidRPr="00E645AD">
              <w:rPr>
                <w:rFonts w:eastAsia="Arial"/>
                <w:color w:val="000000"/>
              </w:rPr>
              <w:t>4</w:t>
            </w:r>
            <w:r>
              <w:rPr>
                <w:rFonts w:eastAsia="Arial"/>
                <w:color w:val="000000"/>
              </w:rPr>
              <w:t xml:space="preserve">.1.1. за </w:t>
            </w:r>
            <w:proofErr w:type="spellStart"/>
            <w:r>
              <w:rPr>
                <w:rFonts w:eastAsia="Arial"/>
                <w:color w:val="000000"/>
              </w:rPr>
              <w:t>письмовим</w:t>
            </w:r>
            <w:proofErr w:type="spellEnd"/>
            <w:r>
              <w:rPr>
                <w:rFonts w:eastAsia="Arial"/>
                <w:color w:val="000000"/>
              </w:rPr>
              <w:t xml:space="preserve"> </w:t>
            </w:r>
            <w:proofErr w:type="spellStart"/>
            <w:r>
              <w:rPr>
                <w:rFonts w:eastAsia="Arial"/>
                <w:color w:val="000000"/>
              </w:rPr>
              <w:t>погодженням</w:t>
            </w:r>
            <w:proofErr w:type="spellEnd"/>
            <w:r>
              <w:rPr>
                <w:rFonts w:eastAsia="Arial"/>
                <w:color w:val="000000"/>
              </w:rPr>
              <w:t xml:space="preserve"> </w:t>
            </w:r>
            <w:proofErr w:type="spellStart"/>
            <w:r w:rsidRPr="00E645AD">
              <w:rPr>
                <w:rFonts w:eastAsia="Arial"/>
                <w:color w:val="000000"/>
              </w:rPr>
              <w:t>Благодійника</w:t>
            </w:r>
            <w:proofErr w:type="spellEnd"/>
            <w:r w:rsidRPr="00E645AD">
              <w:rPr>
                <w:rFonts w:eastAsia="Arial"/>
                <w:color w:val="000000"/>
              </w:rPr>
              <w:t xml:space="preserve"> </w:t>
            </w:r>
            <w:proofErr w:type="spellStart"/>
            <w:r w:rsidRPr="00E645AD">
              <w:rPr>
                <w:rFonts w:eastAsia="Arial"/>
                <w:color w:val="000000"/>
              </w:rPr>
              <w:t>вносити</w:t>
            </w:r>
            <w:proofErr w:type="spellEnd"/>
            <w:r w:rsidRPr="00E645AD">
              <w:rPr>
                <w:rFonts w:eastAsia="Arial"/>
                <w:color w:val="000000"/>
              </w:rPr>
              <w:t xml:space="preserve"> в </w:t>
            </w:r>
            <w:proofErr w:type="spellStart"/>
            <w:r w:rsidRPr="00E645AD">
              <w:rPr>
                <w:rFonts w:eastAsia="Arial"/>
                <w:color w:val="000000"/>
              </w:rPr>
              <w:t>процесі</w:t>
            </w:r>
            <w:proofErr w:type="spellEnd"/>
            <w:r w:rsidRPr="00E645AD">
              <w:rPr>
                <w:rFonts w:eastAsia="Arial"/>
                <w:color w:val="000000"/>
              </w:rPr>
              <w:t xml:space="preserve">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та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у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w:t>
            </w:r>
            <w:proofErr w:type="spellStart"/>
            <w:r w:rsidRPr="00E645AD">
              <w:rPr>
                <w:rFonts w:eastAsia="Arial"/>
                <w:color w:val="000000"/>
              </w:rPr>
              <w:t>зміни</w:t>
            </w:r>
            <w:proofErr w:type="spellEnd"/>
            <w:r w:rsidRPr="00E645AD">
              <w:rPr>
                <w:rFonts w:eastAsia="Arial"/>
                <w:color w:val="000000"/>
              </w:rPr>
              <w:t xml:space="preserve"> та </w:t>
            </w:r>
            <w:proofErr w:type="spellStart"/>
            <w:r w:rsidRPr="00E645AD">
              <w:rPr>
                <w:rFonts w:eastAsia="Arial"/>
                <w:color w:val="000000"/>
              </w:rPr>
              <w:t>доповнення</w:t>
            </w:r>
            <w:proofErr w:type="spellEnd"/>
            <w:r w:rsidRPr="00E645AD">
              <w:rPr>
                <w:rFonts w:eastAsia="Arial"/>
                <w:color w:val="000000"/>
              </w:rPr>
              <w:t xml:space="preserve"> у </w:t>
            </w:r>
            <w:proofErr w:type="spellStart"/>
            <w:r w:rsidRPr="00E645AD">
              <w:rPr>
                <w:rFonts w:eastAsia="Arial"/>
                <w:color w:val="000000"/>
              </w:rPr>
              <w:t>відповідний</w:t>
            </w:r>
            <w:proofErr w:type="spellEnd"/>
            <w:r w:rsidRPr="00E645AD">
              <w:rPr>
                <w:rFonts w:eastAsia="Arial"/>
                <w:color w:val="000000"/>
              </w:rPr>
              <w:t xml:space="preserve"> </w:t>
            </w:r>
            <w:proofErr w:type="spellStart"/>
            <w:r w:rsidRPr="00E645AD">
              <w:rPr>
                <w:rFonts w:eastAsia="Arial"/>
                <w:color w:val="000000"/>
              </w:rPr>
              <w:t>перелік</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w:t>
            </w:r>
            <w:proofErr w:type="spellStart"/>
            <w:r w:rsidRPr="00E645AD">
              <w:rPr>
                <w:rFonts w:eastAsia="Arial"/>
                <w:color w:val="000000"/>
              </w:rPr>
              <w:t>чи</w:t>
            </w:r>
            <w:proofErr w:type="spellEnd"/>
            <w:r w:rsidRPr="00E645AD">
              <w:rPr>
                <w:rFonts w:eastAsia="Arial"/>
                <w:color w:val="000000"/>
              </w:rPr>
              <w:t xml:space="preserve"> </w:t>
            </w:r>
            <w:proofErr w:type="spellStart"/>
            <w:r w:rsidRPr="00E645AD">
              <w:rPr>
                <w:rFonts w:eastAsia="Arial"/>
                <w:color w:val="000000"/>
              </w:rPr>
              <w:t>обсяг</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w:t>
            </w:r>
            <w:proofErr w:type="spellStart"/>
            <w:r w:rsidRPr="00E645AD">
              <w:rPr>
                <w:rFonts w:eastAsia="Arial"/>
                <w:color w:val="000000"/>
              </w:rPr>
              <w:t>якщо</w:t>
            </w:r>
            <w:proofErr w:type="spellEnd"/>
            <w:r w:rsidRPr="00E645AD">
              <w:rPr>
                <w:rFonts w:eastAsia="Arial"/>
                <w:color w:val="000000"/>
              </w:rPr>
              <w:t xml:space="preserve"> </w:t>
            </w:r>
            <w:proofErr w:type="spellStart"/>
            <w:r w:rsidRPr="00E645AD">
              <w:rPr>
                <w:rFonts w:eastAsia="Arial"/>
                <w:color w:val="000000"/>
              </w:rPr>
              <w:t>такі</w:t>
            </w:r>
            <w:proofErr w:type="spellEnd"/>
            <w:r w:rsidRPr="00E645AD">
              <w:rPr>
                <w:rFonts w:eastAsia="Arial"/>
                <w:color w:val="000000"/>
              </w:rPr>
              <w:t xml:space="preserve"> </w:t>
            </w:r>
            <w:proofErr w:type="spellStart"/>
            <w:r w:rsidRPr="00E645AD">
              <w:rPr>
                <w:rFonts w:eastAsia="Arial"/>
                <w:color w:val="000000"/>
              </w:rPr>
              <w:t>зміни</w:t>
            </w:r>
            <w:proofErr w:type="spellEnd"/>
            <w:r w:rsidRPr="00E645AD">
              <w:rPr>
                <w:rFonts w:eastAsia="Arial"/>
                <w:color w:val="000000"/>
              </w:rPr>
              <w:t xml:space="preserve"> є </w:t>
            </w:r>
            <w:proofErr w:type="spellStart"/>
            <w:r w:rsidRPr="00E645AD">
              <w:rPr>
                <w:rFonts w:eastAsia="Arial"/>
                <w:color w:val="000000"/>
              </w:rPr>
              <w:t>необхідними</w:t>
            </w:r>
            <w:proofErr w:type="spellEnd"/>
            <w:r w:rsidRPr="00E645AD">
              <w:rPr>
                <w:rFonts w:eastAsia="Arial"/>
                <w:color w:val="000000"/>
              </w:rPr>
              <w:t xml:space="preserve"> для </w:t>
            </w:r>
            <w:proofErr w:type="spellStart"/>
            <w:r w:rsidRPr="00E645AD">
              <w:rPr>
                <w:rFonts w:eastAsia="Arial"/>
                <w:color w:val="000000"/>
              </w:rPr>
              <w:t>забезпечення</w:t>
            </w:r>
            <w:proofErr w:type="spellEnd"/>
            <w:r w:rsidRPr="00E645AD">
              <w:rPr>
                <w:rFonts w:eastAsia="Arial"/>
                <w:color w:val="000000"/>
              </w:rPr>
              <w:t xml:space="preserve"> </w:t>
            </w:r>
            <w:proofErr w:type="spellStart"/>
            <w:r w:rsidRPr="00E645AD">
              <w:rPr>
                <w:rFonts w:eastAsia="Arial"/>
                <w:color w:val="000000"/>
              </w:rPr>
              <w:t>якості</w:t>
            </w:r>
            <w:proofErr w:type="spellEnd"/>
            <w:r w:rsidRPr="00E645AD">
              <w:rPr>
                <w:rFonts w:eastAsia="Arial"/>
                <w:color w:val="000000"/>
              </w:rPr>
              <w:t xml:space="preserve"> і </w:t>
            </w:r>
            <w:proofErr w:type="spellStart"/>
            <w:r w:rsidRPr="00E645AD">
              <w:rPr>
                <w:rFonts w:eastAsia="Arial"/>
                <w:color w:val="000000"/>
              </w:rPr>
              <w:t>відповідності</w:t>
            </w:r>
            <w:proofErr w:type="spellEnd"/>
            <w:r w:rsidRPr="00E645AD">
              <w:rPr>
                <w:rFonts w:eastAsia="Arial"/>
                <w:color w:val="000000"/>
              </w:rPr>
              <w:t xml:space="preserve"> </w:t>
            </w:r>
            <w:proofErr w:type="spellStart"/>
            <w:r w:rsidRPr="00E645AD">
              <w:rPr>
                <w:rFonts w:eastAsia="Arial"/>
                <w:color w:val="000000"/>
              </w:rPr>
              <w:t>державним</w:t>
            </w:r>
            <w:proofErr w:type="spellEnd"/>
            <w:r w:rsidRPr="00E645AD">
              <w:rPr>
                <w:rFonts w:eastAsia="Arial"/>
                <w:color w:val="000000"/>
              </w:rPr>
              <w:t xml:space="preserve"> нормам і стандартам; </w:t>
            </w:r>
            <w:proofErr w:type="gramEnd"/>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4.1.2. </w:t>
            </w:r>
            <w:proofErr w:type="spellStart"/>
            <w:r w:rsidRPr="00E645AD">
              <w:rPr>
                <w:rFonts w:eastAsia="Arial"/>
                <w:color w:val="000000"/>
              </w:rPr>
              <w:t>користуватись</w:t>
            </w:r>
            <w:proofErr w:type="spellEnd"/>
            <w:r w:rsidRPr="00E645AD">
              <w:rPr>
                <w:rFonts w:eastAsia="Arial"/>
                <w:color w:val="000000"/>
              </w:rPr>
              <w:t xml:space="preserve"> </w:t>
            </w:r>
            <w:proofErr w:type="spellStart"/>
            <w:r w:rsidRPr="00E645AD">
              <w:rPr>
                <w:rFonts w:eastAsia="Arial"/>
                <w:color w:val="000000"/>
              </w:rPr>
              <w:t>іншими</w:t>
            </w:r>
            <w:proofErr w:type="spellEnd"/>
            <w:r w:rsidRPr="00E645AD">
              <w:rPr>
                <w:rFonts w:eastAsia="Arial"/>
                <w:color w:val="000000"/>
              </w:rPr>
              <w:t xml:space="preserve"> правами </w:t>
            </w:r>
            <w:proofErr w:type="spellStart"/>
            <w:r w:rsidRPr="00E645AD">
              <w:rPr>
                <w:rFonts w:eastAsia="Arial"/>
                <w:color w:val="000000"/>
              </w:rPr>
              <w:t>згідно</w:t>
            </w:r>
            <w:proofErr w:type="spellEnd"/>
            <w:r w:rsidRPr="00E645AD">
              <w:rPr>
                <w:rFonts w:eastAsia="Arial"/>
                <w:color w:val="000000"/>
              </w:rPr>
              <w:t xml:space="preserve"> з </w:t>
            </w:r>
            <w:proofErr w:type="spellStart"/>
            <w:r w:rsidRPr="00E645AD">
              <w:rPr>
                <w:rFonts w:eastAsia="Arial"/>
                <w:color w:val="000000"/>
              </w:rPr>
              <w:t>цим</w:t>
            </w:r>
            <w:proofErr w:type="spellEnd"/>
            <w:r w:rsidRPr="00E645AD">
              <w:rPr>
                <w:rFonts w:eastAsia="Arial"/>
                <w:color w:val="000000"/>
              </w:rPr>
              <w:t xml:space="preserve"> Меморандумом та </w:t>
            </w:r>
            <w:proofErr w:type="spellStart"/>
            <w:r w:rsidRPr="00E645AD">
              <w:rPr>
                <w:rFonts w:eastAsia="Arial"/>
                <w:color w:val="000000"/>
              </w:rPr>
              <w:t>чинним</w:t>
            </w:r>
            <w:proofErr w:type="spellEnd"/>
            <w:r w:rsidRPr="00E645AD">
              <w:rPr>
                <w:rFonts w:eastAsia="Arial"/>
                <w:color w:val="000000"/>
              </w:rPr>
              <w:t xml:space="preserve"> </w:t>
            </w:r>
            <w:proofErr w:type="spellStart"/>
            <w:r w:rsidRPr="00E645AD">
              <w:rPr>
                <w:rFonts w:eastAsia="Arial"/>
                <w:color w:val="000000"/>
              </w:rPr>
              <w:t>законодавством</w:t>
            </w:r>
            <w:proofErr w:type="spellEnd"/>
            <w:r w:rsidRPr="00E645AD">
              <w:rPr>
                <w:rFonts w:eastAsia="Arial"/>
                <w:color w:val="000000"/>
              </w:rPr>
              <w:t>.</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 </w:t>
            </w:r>
            <w:proofErr w:type="spellStart"/>
            <w:r w:rsidRPr="00E645AD">
              <w:rPr>
                <w:rFonts w:eastAsia="Arial"/>
                <w:color w:val="000000"/>
              </w:rPr>
              <w:t>Бенефіціар</w:t>
            </w:r>
            <w:proofErr w:type="spellEnd"/>
            <w:r w:rsidRPr="00E645AD">
              <w:rPr>
                <w:rFonts w:eastAsia="Arial"/>
                <w:color w:val="000000"/>
              </w:rPr>
              <w:t xml:space="preserve"> </w:t>
            </w:r>
            <w:proofErr w:type="spellStart"/>
            <w:r w:rsidRPr="00E645AD">
              <w:rPr>
                <w:rFonts w:eastAsia="Arial"/>
                <w:color w:val="000000"/>
              </w:rPr>
              <w:t>зобов’язаний</w:t>
            </w:r>
            <w:proofErr w:type="spellEnd"/>
            <w:r w:rsidRPr="00E645AD">
              <w:rPr>
                <w:rFonts w:eastAsia="Arial"/>
                <w:color w:val="000000"/>
              </w:rPr>
              <w:t xml:space="preserve">: </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4.2.1. в межах </w:t>
            </w:r>
            <w:proofErr w:type="spellStart"/>
            <w:r w:rsidRPr="00E645AD">
              <w:rPr>
                <w:rFonts w:eastAsia="Arial"/>
                <w:color w:val="000000"/>
              </w:rPr>
              <w:t>повноважень</w:t>
            </w:r>
            <w:proofErr w:type="spellEnd"/>
            <w:r w:rsidRPr="00E645AD">
              <w:rPr>
                <w:rFonts w:eastAsia="Arial"/>
                <w:color w:val="000000"/>
              </w:rPr>
              <w:t xml:space="preserve"> </w:t>
            </w:r>
            <w:proofErr w:type="spellStart"/>
            <w:r w:rsidRPr="00E645AD">
              <w:rPr>
                <w:rFonts w:eastAsia="Arial"/>
                <w:color w:val="000000"/>
              </w:rPr>
              <w:t>забезпечувати</w:t>
            </w:r>
            <w:proofErr w:type="spellEnd"/>
            <w:r w:rsidRPr="00E645AD">
              <w:rPr>
                <w:rFonts w:eastAsia="Arial"/>
                <w:color w:val="000000"/>
              </w:rPr>
              <w:t xml:space="preserve"> </w:t>
            </w:r>
            <w:proofErr w:type="spellStart"/>
            <w:r w:rsidRPr="00E645AD">
              <w:rPr>
                <w:rFonts w:eastAsia="Arial"/>
                <w:color w:val="000000"/>
              </w:rPr>
              <w:t>реалізацію</w:t>
            </w:r>
            <w:proofErr w:type="spellEnd"/>
            <w:r w:rsidRPr="00E645AD">
              <w:rPr>
                <w:rFonts w:eastAsia="Arial"/>
                <w:color w:val="000000"/>
              </w:rPr>
              <w:t xml:space="preserve"> </w:t>
            </w:r>
            <w:proofErr w:type="spellStart"/>
            <w:r w:rsidRPr="00E645AD">
              <w:rPr>
                <w:rFonts w:eastAsia="Arial"/>
                <w:color w:val="000000"/>
              </w:rPr>
              <w:t>спільно</w:t>
            </w:r>
            <w:proofErr w:type="spellEnd"/>
            <w:r w:rsidRPr="00E645AD">
              <w:rPr>
                <w:rFonts w:eastAsia="Arial"/>
                <w:color w:val="000000"/>
              </w:rPr>
              <w:t xml:space="preserve"> </w:t>
            </w:r>
            <w:proofErr w:type="spellStart"/>
            <w:r w:rsidRPr="00E645AD">
              <w:rPr>
                <w:rFonts w:eastAsia="Arial"/>
                <w:color w:val="000000"/>
              </w:rPr>
              <w:t>визначених</w:t>
            </w:r>
            <w:proofErr w:type="spellEnd"/>
            <w:r w:rsidRPr="00E645AD">
              <w:rPr>
                <w:rFonts w:eastAsia="Arial"/>
                <w:color w:val="000000"/>
              </w:rPr>
              <w:t xml:space="preserve"> </w:t>
            </w:r>
            <w:proofErr w:type="spellStart"/>
            <w:r w:rsidRPr="00E645AD">
              <w:rPr>
                <w:rFonts w:eastAsia="Arial"/>
                <w:color w:val="000000"/>
              </w:rPr>
              <w:t>заході</w:t>
            </w:r>
            <w:proofErr w:type="gramStart"/>
            <w:r w:rsidRPr="00E645AD">
              <w:rPr>
                <w:rFonts w:eastAsia="Arial"/>
                <w:color w:val="000000"/>
              </w:rPr>
              <w:t>в</w:t>
            </w:r>
            <w:proofErr w:type="spellEnd"/>
            <w:proofErr w:type="gramEnd"/>
            <w:r w:rsidRPr="00E645AD">
              <w:rPr>
                <w:rFonts w:eastAsia="Arial"/>
                <w:color w:val="000000"/>
              </w:rPr>
              <w:t xml:space="preserve"> за </w:t>
            </w:r>
            <w:proofErr w:type="spellStart"/>
            <w:r w:rsidRPr="00E645AD">
              <w:rPr>
                <w:rFonts w:eastAsia="Arial"/>
                <w:color w:val="000000"/>
              </w:rPr>
              <w:t>цим</w:t>
            </w:r>
            <w:proofErr w:type="spellEnd"/>
            <w:r w:rsidRPr="00E645AD">
              <w:rPr>
                <w:rFonts w:eastAsia="Arial"/>
                <w:color w:val="000000"/>
              </w:rPr>
              <w:t xml:space="preserve"> Меморандумом; </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4.2.2. </w:t>
            </w:r>
            <w:proofErr w:type="spellStart"/>
            <w:r w:rsidRPr="00E645AD">
              <w:rPr>
                <w:rFonts w:eastAsia="Arial"/>
                <w:color w:val="000000"/>
              </w:rPr>
              <w:t>надати</w:t>
            </w:r>
            <w:proofErr w:type="spellEnd"/>
            <w:r w:rsidRPr="00E645AD">
              <w:rPr>
                <w:rFonts w:eastAsia="Arial"/>
                <w:color w:val="000000"/>
              </w:rPr>
              <w:t xml:space="preserve"> </w:t>
            </w:r>
            <w:proofErr w:type="spellStart"/>
            <w:r w:rsidRPr="00E645AD">
              <w:rPr>
                <w:rFonts w:eastAsia="Arial"/>
                <w:color w:val="000000"/>
              </w:rPr>
              <w:t>будівельний</w:t>
            </w:r>
            <w:proofErr w:type="spellEnd"/>
            <w:r w:rsidRPr="00E645AD">
              <w:rPr>
                <w:rFonts w:eastAsia="Arial"/>
                <w:color w:val="000000"/>
              </w:rPr>
              <w:t xml:space="preserve"> </w:t>
            </w:r>
            <w:proofErr w:type="spellStart"/>
            <w:r w:rsidRPr="00E645AD">
              <w:rPr>
                <w:rFonts w:eastAsia="Arial"/>
                <w:color w:val="000000"/>
              </w:rPr>
              <w:t>майданчик</w:t>
            </w:r>
            <w:proofErr w:type="spellEnd"/>
            <w:r w:rsidRPr="00E645AD">
              <w:rPr>
                <w:rFonts w:eastAsia="Arial"/>
                <w:color w:val="000000"/>
              </w:rPr>
              <w:t xml:space="preserve">, </w:t>
            </w:r>
            <w:proofErr w:type="spellStart"/>
            <w:r w:rsidRPr="00E645AD">
              <w:rPr>
                <w:rFonts w:eastAsia="Arial"/>
                <w:color w:val="000000"/>
              </w:rPr>
              <w:t>необхідний</w:t>
            </w:r>
            <w:proofErr w:type="spellEnd"/>
            <w:r w:rsidRPr="00E645AD">
              <w:rPr>
                <w:rFonts w:eastAsia="Arial"/>
                <w:color w:val="000000"/>
              </w:rPr>
              <w:t xml:space="preserve"> для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та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у </w:t>
            </w:r>
            <w:proofErr w:type="gramStart"/>
            <w:r w:rsidRPr="00E645AD">
              <w:rPr>
                <w:rFonts w:eastAsia="Arial"/>
                <w:color w:val="000000"/>
              </w:rPr>
              <w:t>рамках</w:t>
            </w:r>
            <w:proofErr w:type="gramEnd"/>
            <w:r w:rsidRPr="00E645AD">
              <w:rPr>
                <w:rFonts w:eastAsia="Arial"/>
                <w:color w:val="000000"/>
              </w:rPr>
              <w:t xml:space="preserve">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w:t>
            </w:r>
            <w:proofErr w:type="spellStart"/>
            <w:r w:rsidRPr="00E645AD">
              <w:rPr>
                <w:rFonts w:eastAsia="Arial"/>
                <w:color w:val="000000"/>
              </w:rPr>
              <w:t>забезпечити</w:t>
            </w:r>
            <w:proofErr w:type="spellEnd"/>
            <w:r w:rsidRPr="00E645AD">
              <w:rPr>
                <w:rFonts w:eastAsia="Arial"/>
                <w:color w:val="000000"/>
              </w:rPr>
              <w:t xml:space="preserve"> </w:t>
            </w:r>
            <w:proofErr w:type="spellStart"/>
            <w:r w:rsidRPr="00E645AD">
              <w:rPr>
                <w:rFonts w:eastAsia="Arial"/>
                <w:color w:val="000000"/>
              </w:rPr>
              <w:t>вільний</w:t>
            </w:r>
            <w:proofErr w:type="spellEnd"/>
            <w:r w:rsidRPr="00E645AD">
              <w:rPr>
                <w:rFonts w:eastAsia="Arial"/>
                <w:color w:val="000000"/>
              </w:rPr>
              <w:t xml:space="preserve">, </w:t>
            </w:r>
            <w:proofErr w:type="spellStart"/>
            <w:r w:rsidRPr="00E645AD">
              <w:rPr>
                <w:rFonts w:eastAsia="Arial"/>
                <w:color w:val="000000"/>
              </w:rPr>
              <w:t>безперервний</w:t>
            </w:r>
            <w:proofErr w:type="spellEnd"/>
            <w:r w:rsidRPr="00E645AD">
              <w:rPr>
                <w:rFonts w:eastAsia="Arial"/>
                <w:color w:val="000000"/>
              </w:rPr>
              <w:t xml:space="preserve"> та </w:t>
            </w:r>
            <w:proofErr w:type="spellStart"/>
            <w:r w:rsidRPr="00E645AD">
              <w:rPr>
                <w:rFonts w:eastAsia="Arial"/>
                <w:color w:val="000000"/>
              </w:rPr>
              <w:t>безпечний</w:t>
            </w:r>
            <w:proofErr w:type="spellEnd"/>
            <w:r w:rsidRPr="00E645AD">
              <w:rPr>
                <w:rFonts w:eastAsia="Arial"/>
                <w:color w:val="000000"/>
              </w:rPr>
              <w:t xml:space="preserve"> доступ до </w:t>
            </w:r>
            <w:proofErr w:type="spellStart"/>
            <w:r w:rsidRPr="00E645AD">
              <w:rPr>
                <w:rFonts w:eastAsia="Arial"/>
                <w:color w:val="000000"/>
              </w:rPr>
              <w:t>місця</w:t>
            </w:r>
            <w:proofErr w:type="spellEnd"/>
            <w:r w:rsidRPr="00E645AD">
              <w:rPr>
                <w:rFonts w:eastAsia="Arial"/>
                <w:color w:val="000000"/>
              </w:rPr>
              <w:t xml:space="preserve">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будівельних</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w:t>
            </w:r>
            <w:proofErr w:type="spellStart"/>
            <w:r w:rsidRPr="00E645AD">
              <w:rPr>
                <w:rFonts w:eastAsia="Arial"/>
                <w:color w:val="000000"/>
              </w:rPr>
              <w:t>протягом</w:t>
            </w:r>
            <w:proofErr w:type="spellEnd"/>
            <w:r w:rsidRPr="00E645AD">
              <w:rPr>
                <w:rFonts w:eastAsia="Arial"/>
                <w:color w:val="000000"/>
              </w:rPr>
              <w:t xml:space="preserve"> </w:t>
            </w:r>
            <w:proofErr w:type="spellStart"/>
            <w:r w:rsidRPr="00E645AD">
              <w:rPr>
                <w:rFonts w:eastAsia="Arial"/>
                <w:color w:val="000000"/>
              </w:rPr>
              <w:t>всього</w:t>
            </w:r>
            <w:proofErr w:type="spellEnd"/>
            <w:r w:rsidRPr="00E645AD">
              <w:rPr>
                <w:rFonts w:eastAsia="Arial"/>
                <w:color w:val="000000"/>
              </w:rPr>
              <w:t xml:space="preserve"> строку </w:t>
            </w:r>
            <w:proofErr w:type="spellStart"/>
            <w:r w:rsidRPr="00E645AD">
              <w:rPr>
                <w:rFonts w:eastAsia="Arial"/>
                <w:color w:val="000000"/>
              </w:rPr>
              <w:t>виконання</w:t>
            </w:r>
            <w:proofErr w:type="spellEnd"/>
            <w:r w:rsidRPr="00E645AD">
              <w:rPr>
                <w:rFonts w:eastAsia="Arial"/>
                <w:color w:val="000000"/>
              </w:rPr>
              <w:t>;</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4.2.3. </w:t>
            </w:r>
            <w:proofErr w:type="spellStart"/>
            <w:r w:rsidRPr="00E645AD">
              <w:rPr>
                <w:rFonts w:eastAsia="Arial"/>
                <w:color w:val="000000"/>
              </w:rPr>
              <w:t>прийняти</w:t>
            </w:r>
            <w:proofErr w:type="spellEnd"/>
            <w:r w:rsidRPr="00E645AD">
              <w:rPr>
                <w:rFonts w:eastAsia="Arial"/>
                <w:color w:val="000000"/>
              </w:rPr>
              <w:t xml:space="preserve"> за </w:t>
            </w:r>
            <w:proofErr w:type="spellStart"/>
            <w:r w:rsidRPr="00E645AD">
              <w:rPr>
                <w:rFonts w:eastAsia="Arial"/>
                <w:color w:val="000000"/>
              </w:rPr>
              <w:t>кількістю</w:t>
            </w:r>
            <w:proofErr w:type="spellEnd"/>
            <w:r w:rsidRPr="00E645AD">
              <w:rPr>
                <w:rFonts w:eastAsia="Arial"/>
                <w:color w:val="000000"/>
              </w:rPr>
              <w:t xml:space="preserve">, </w:t>
            </w:r>
            <w:proofErr w:type="spellStart"/>
            <w:r w:rsidRPr="00E645AD">
              <w:rPr>
                <w:rFonts w:eastAsia="Arial"/>
                <w:color w:val="000000"/>
              </w:rPr>
              <w:t>обсягом</w:t>
            </w:r>
            <w:proofErr w:type="spellEnd"/>
            <w:r w:rsidRPr="00E645AD">
              <w:rPr>
                <w:rFonts w:eastAsia="Arial"/>
                <w:color w:val="000000"/>
              </w:rPr>
              <w:t xml:space="preserve"> і </w:t>
            </w:r>
            <w:proofErr w:type="spellStart"/>
            <w:r w:rsidRPr="00E645AD">
              <w:rPr>
                <w:rFonts w:eastAsia="Arial"/>
                <w:color w:val="000000"/>
              </w:rPr>
              <w:t>якістю</w:t>
            </w:r>
            <w:proofErr w:type="spellEnd"/>
            <w:r w:rsidRPr="00E645AD">
              <w:rPr>
                <w:rFonts w:eastAsia="Arial"/>
                <w:color w:val="000000"/>
              </w:rPr>
              <w:t xml:space="preserve"> </w:t>
            </w:r>
            <w:proofErr w:type="spellStart"/>
            <w:r w:rsidRPr="00E645AD">
              <w:rPr>
                <w:rFonts w:eastAsia="Arial"/>
                <w:color w:val="000000"/>
              </w:rPr>
              <w:t>виконані</w:t>
            </w:r>
            <w:proofErr w:type="spellEnd"/>
            <w:r w:rsidRPr="00E645AD">
              <w:rPr>
                <w:rFonts w:eastAsia="Arial"/>
                <w:color w:val="000000"/>
              </w:rPr>
              <w:t xml:space="preserve"> </w:t>
            </w:r>
            <w:proofErr w:type="spellStart"/>
            <w:r w:rsidRPr="00E645AD">
              <w:rPr>
                <w:rFonts w:eastAsia="Arial"/>
                <w:color w:val="000000"/>
              </w:rPr>
              <w:t>роботи</w:t>
            </w:r>
            <w:proofErr w:type="spellEnd"/>
            <w:r w:rsidRPr="00E645AD">
              <w:rPr>
                <w:rFonts w:eastAsia="Arial"/>
                <w:color w:val="000000"/>
              </w:rPr>
              <w:t xml:space="preserve"> та </w:t>
            </w:r>
            <w:proofErr w:type="spellStart"/>
            <w:r w:rsidRPr="00E645AD">
              <w:rPr>
                <w:rFonts w:eastAsia="Arial"/>
                <w:color w:val="000000"/>
              </w:rPr>
              <w:t>надані</w:t>
            </w:r>
            <w:proofErr w:type="spellEnd"/>
            <w:r w:rsidRPr="00E645AD">
              <w:rPr>
                <w:rFonts w:eastAsia="Arial"/>
                <w:color w:val="000000"/>
              </w:rPr>
              <w:t xml:space="preserve"> </w:t>
            </w:r>
            <w:proofErr w:type="spellStart"/>
            <w:r w:rsidRPr="00E645AD">
              <w:rPr>
                <w:rFonts w:eastAsia="Arial"/>
                <w:color w:val="000000"/>
              </w:rPr>
              <w:t>послуги</w:t>
            </w:r>
            <w:proofErr w:type="spellEnd"/>
            <w:r w:rsidRPr="00E645AD">
              <w:rPr>
                <w:rFonts w:eastAsia="Arial"/>
                <w:color w:val="000000"/>
              </w:rPr>
              <w:t xml:space="preserve"> у </w:t>
            </w:r>
            <w:proofErr w:type="spellStart"/>
            <w:r w:rsidRPr="00E645AD">
              <w:rPr>
                <w:rFonts w:eastAsia="Arial"/>
                <w:color w:val="000000"/>
              </w:rPr>
              <w:t>встановлені</w:t>
            </w:r>
            <w:proofErr w:type="spellEnd"/>
            <w:r w:rsidRPr="00E645AD">
              <w:rPr>
                <w:rFonts w:eastAsia="Arial"/>
                <w:color w:val="000000"/>
              </w:rPr>
              <w:t xml:space="preserve"> строки та </w:t>
            </w:r>
            <w:proofErr w:type="spellStart"/>
            <w:proofErr w:type="gramStart"/>
            <w:r w:rsidRPr="00E645AD">
              <w:rPr>
                <w:rFonts w:eastAsia="Arial"/>
                <w:color w:val="000000"/>
              </w:rPr>
              <w:t>п</w:t>
            </w:r>
            <w:proofErr w:type="gramEnd"/>
            <w:r w:rsidRPr="00E645AD">
              <w:rPr>
                <w:rFonts w:eastAsia="Arial"/>
                <w:color w:val="000000"/>
              </w:rPr>
              <w:t>ідписати</w:t>
            </w:r>
            <w:proofErr w:type="spellEnd"/>
            <w:r w:rsidRPr="00E645AD">
              <w:rPr>
                <w:rFonts w:eastAsia="Arial"/>
                <w:color w:val="000000"/>
              </w:rPr>
              <w:t xml:space="preserve"> </w:t>
            </w:r>
            <w:proofErr w:type="spellStart"/>
            <w:r w:rsidRPr="00E645AD">
              <w:rPr>
                <w:rFonts w:eastAsia="Arial"/>
                <w:color w:val="000000"/>
              </w:rPr>
              <w:t>акти</w:t>
            </w:r>
            <w:proofErr w:type="spellEnd"/>
            <w:r w:rsidRPr="00E645AD">
              <w:rPr>
                <w:rFonts w:eastAsia="Arial"/>
                <w:color w:val="000000"/>
              </w:rPr>
              <w:t xml:space="preserve"> </w:t>
            </w:r>
            <w:proofErr w:type="spellStart"/>
            <w:r w:rsidRPr="00E645AD">
              <w:rPr>
                <w:rFonts w:eastAsia="Arial"/>
                <w:color w:val="000000"/>
              </w:rPr>
              <w:t>приймання-передачі</w:t>
            </w:r>
            <w:proofErr w:type="spellEnd"/>
            <w:r w:rsidRPr="00E645AD">
              <w:rPr>
                <w:rFonts w:eastAsia="Arial"/>
                <w:color w:val="000000"/>
              </w:rPr>
              <w:t xml:space="preserve"> </w:t>
            </w:r>
            <w:proofErr w:type="spellStart"/>
            <w:r w:rsidRPr="00E645AD">
              <w:rPr>
                <w:rFonts w:eastAsia="Arial"/>
                <w:color w:val="000000"/>
              </w:rPr>
              <w:t>виконаних</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та </w:t>
            </w:r>
            <w:proofErr w:type="spellStart"/>
            <w:r w:rsidRPr="00E645AD">
              <w:rPr>
                <w:rFonts w:eastAsia="Arial"/>
                <w:color w:val="000000"/>
              </w:rPr>
              <w:t>наданих</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а </w:t>
            </w:r>
            <w:proofErr w:type="spellStart"/>
            <w:r w:rsidRPr="00E645AD">
              <w:rPr>
                <w:rFonts w:eastAsia="Arial"/>
                <w:color w:val="000000"/>
              </w:rPr>
              <w:t>також</w:t>
            </w:r>
            <w:proofErr w:type="spellEnd"/>
            <w:r w:rsidRPr="00E645AD">
              <w:rPr>
                <w:rFonts w:eastAsia="Arial"/>
                <w:color w:val="000000"/>
              </w:rPr>
              <w:t xml:space="preserve"> </w:t>
            </w:r>
            <w:proofErr w:type="spellStart"/>
            <w:r w:rsidRPr="00E645AD">
              <w:rPr>
                <w:rFonts w:eastAsia="Arial"/>
                <w:color w:val="000000"/>
              </w:rPr>
              <w:t>негайно</w:t>
            </w:r>
            <w:proofErr w:type="spellEnd"/>
            <w:r w:rsidRPr="00E645AD">
              <w:rPr>
                <w:rFonts w:eastAsia="Arial"/>
                <w:color w:val="000000"/>
              </w:rPr>
              <w:t xml:space="preserve"> </w:t>
            </w:r>
            <w:proofErr w:type="spellStart"/>
            <w:r w:rsidRPr="00E645AD">
              <w:rPr>
                <w:rFonts w:eastAsia="Arial"/>
                <w:color w:val="000000"/>
              </w:rPr>
              <w:t>повідомити</w:t>
            </w:r>
            <w:proofErr w:type="spellEnd"/>
            <w:r w:rsidRPr="00E645AD">
              <w:rPr>
                <w:rFonts w:eastAsia="Arial"/>
                <w:color w:val="000000"/>
              </w:rPr>
              <w:t xml:space="preserve"> та </w:t>
            </w:r>
            <w:proofErr w:type="spellStart"/>
            <w:r w:rsidRPr="00E645AD">
              <w:rPr>
                <w:rFonts w:eastAsia="Arial"/>
                <w:color w:val="000000"/>
              </w:rPr>
              <w:t>надати</w:t>
            </w:r>
            <w:proofErr w:type="spellEnd"/>
            <w:r w:rsidRPr="00E645AD">
              <w:rPr>
                <w:rFonts w:eastAsia="Arial"/>
                <w:color w:val="000000"/>
              </w:rPr>
              <w:t xml:space="preserve"> </w:t>
            </w:r>
            <w:proofErr w:type="spellStart"/>
            <w:r w:rsidRPr="00E645AD">
              <w:rPr>
                <w:rFonts w:eastAsia="Arial"/>
                <w:color w:val="000000"/>
              </w:rPr>
              <w:t>відповідним</w:t>
            </w:r>
            <w:proofErr w:type="spellEnd"/>
            <w:r w:rsidRPr="00E645AD">
              <w:rPr>
                <w:rFonts w:eastAsia="Arial"/>
                <w:color w:val="000000"/>
              </w:rPr>
              <w:t xml:space="preserve"> особам </w:t>
            </w:r>
            <w:proofErr w:type="spellStart"/>
            <w:r w:rsidRPr="00E645AD">
              <w:rPr>
                <w:rFonts w:eastAsia="Arial"/>
                <w:color w:val="000000"/>
              </w:rPr>
              <w:t>дефектний</w:t>
            </w:r>
            <w:proofErr w:type="spellEnd"/>
            <w:r w:rsidRPr="00E645AD">
              <w:rPr>
                <w:rFonts w:eastAsia="Arial"/>
                <w:color w:val="000000"/>
              </w:rPr>
              <w:t xml:space="preserve"> акт про </w:t>
            </w:r>
            <w:proofErr w:type="spellStart"/>
            <w:r w:rsidRPr="00E645AD">
              <w:rPr>
                <w:rFonts w:eastAsia="Arial"/>
                <w:color w:val="000000"/>
              </w:rPr>
              <w:t>виявлені</w:t>
            </w:r>
            <w:proofErr w:type="spellEnd"/>
            <w:r w:rsidRPr="00E645AD">
              <w:rPr>
                <w:rFonts w:eastAsia="Arial"/>
                <w:color w:val="000000"/>
              </w:rPr>
              <w:t xml:space="preserve"> </w:t>
            </w:r>
            <w:proofErr w:type="spellStart"/>
            <w:r w:rsidRPr="00E645AD">
              <w:rPr>
                <w:rFonts w:eastAsia="Arial"/>
                <w:color w:val="000000"/>
              </w:rPr>
              <w:t>під</w:t>
            </w:r>
            <w:proofErr w:type="spellEnd"/>
            <w:r w:rsidRPr="00E645AD">
              <w:rPr>
                <w:rFonts w:eastAsia="Arial"/>
                <w:color w:val="000000"/>
              </w:rPr>
              <w:t xml:space="preserve"> час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w:t>
            </w:r>
            <w:proofErr w:type="spellStart"/>
            <w:r w:rsidRPr="00E645AD">
              <w:rPr>
                <w:rFonts w:eastAsia="Arial"/>
                <w:color w:val="000000"/>
              </w:rPr>
              <w:t>чи</w:t>
            </w:r>
            <w:proofErr w:type="spellEnd"/>
            <w:r w:rsidRPr="00E645AD">
              <w:rPr>
                <w:rFonts w:eastAsia="Arial"/>
                <w:color w:val="000000"/>
              </w:rPr>
              <w:t xml:space="preserve">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їхнього</w:t>
            </w:r>
            <w:proofErr w:type="spellEnd"/>
            <w:r w:rsidRPr="00E645AD">
              <w:rPr>
                <w:rFonts w:eastAsia="Arial"/>
                <w:color w:val="000000"/>
              </w:rPr>
              <w:t xml:space="preserve"> </w:t>
            </w:r>
            <w:proofErr w:type="spellStart"/>
            <w:r w:rsidRPr="00E645AD">
              <w:rPr>
                <w:rFonts w:eastAsia="Arial"/>
                <w:color w:val="000000"/>
              </w:rPr>
              <w:t>прийняття</w:t>
            </w:r>
            <w:proofErr w:type="spellEnd"/>
            <w:r w:rsidRPr="00E645AD">
              <w:rPr>
                <w:rFonts w:eastAsia="Arial"/>
                <w:color w:val="000000"/>
              </w:rPr>
              <w:t xml:space="preserve"> </w:t>
            </w:r>
            <w:proofErr w:type="spellStart"/>
            <w:r w:rsidRPr="00E645AD">
              <w:rPr>
                <w:rFonts w:eastAsia="Arial"/>
                <w:color w:val="000000"/>
              </w:rPr>
              <w:t>недоліки</w:t>
            </w:r>
            <w:proofErr w:type="spellEnd"/>
            <w:r w:rsidRPr="00E645AD">
              <w:rPr>
                <w:rFonts w:eastAsia="Arial"/>
                <w:color w:val="000000"/>
              </w:rPr>
              <w:t>;</w:t>
            </w:r>
          </w:p>
        </w:tc>
      </w:tr>
      <w:tr w:rsidR="003C521A" w:rsidRPr="00E645AD" w:rsidTr="006120C5">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4.2.4. </w:t>
            </w:r>
            <w:proofErr w:type="spellStart"/>
            <w:r w:rsidRPr="00E645AD">
              <w:rPr>
                <w:rFonts w:eastAsia="Arial"/>
                <w:color w:val="000000"/>
              </w:rPr>
              <w:t>забезпечити</w:t>
            </w:r>
            <w:proofErr w:type="spellEnd"/>
            <w:r w:rsidRPr="00E645AD">
              <w:rPr>
                <w:rFonts w:eastAsia="Arial"/>
                <w:color w:val="000000"/>
              </w:rPr>
              <w:t xml:space="preserve">, </w:t>
            </w:r>
            <w:proofErr w:type="spellStart"/>
            <w:r w:rsidRPr="00E645AD">
              <w:rPr>
                <w:rFonts w:eastAsia="Arial"/>
                <w:color w:val="000000"/>
              </w:rPr>
              <w:t>щоб</w:t>
            </w:r>
            <w:proofErr w:type="spellEnd"/>
            <w:r w:rsidRPr="00E645AD">
              <w:rPr>
                <w:rFonts w:eastAsia="Arial"/>
                <w:color w:val="000000"/>
              </w:rPr>
              <w:t xml:space="preserve"> </w:t>
            </w:r>
            <w:proofErr w:type="spellStart"/>
            <w:proofErr w:type="gramStart"/>
            <w:r w:rsidRPr="00E645AD">
              <w:rPr>
                <w:rFonts w:eastAsia="Arial"/>
                <w:color w:val="000000"/>
              </w:rPr>
              <w:t>р</w:t>
            </w:r>
            <w:proofErr w:type="gramEnd"/>
            <w:r w:rsidRPr="00E645AD">
              <w:rPr>
                <w:rFonts w:eastAsia="Arial"/>
                <w:color w:val="000000"/>
              </w:rPr>
              <w:t>ішенням</w:t>
            </w:r>
            <w:proofErr w:type="spellEnd"/>
            <w:r w:rsidRPr="00E645AD">
              <w:rPr>
                <w:rFonts w:eastAsia="Arial"/>
                <w:color w:val="000000"/>
              </w:rPr>
              <w:t xml:space="preserve"> </w:t>
            </w:r>
            <w:proofErr w:type="spellStart"/>
            <w:r w:rsidRPr="00E645AD">
              <w:rPr>
                <w:rFonts w:eastAsia="Arial"/>
                <w:color w:val="000000"/>
              </w:rPr>
              <w:t>відповідного</w:t>
            </w:r>
            <w:proofErr w:type="spellEnd"/>
            <w:r w:rsidRPr="00E645AD">
              <w:rPr>
                <w:rFonts w:eastAsia="Arial"/>
                <w:color w:val="000000"/>
              </w:rPr>
              <w:t xml:space="preserve"> органу </w:t>
            </w:r>
            <w:proofErr w:type="spellStart"/>
            <w:r w:rsidRPr="00E645AD">
              <w:rPr>
                <w:rFonts w:eastAsia="Arial"/>
                <w:color w:val="000000"/>
              </w:rPr>
              <w:t>державної</w:t>
            </w:r>
            <w:proofErr w:type="spellEnd"/>
            <w:r w:rsidRPr="00E645AD">
              <w:rPr>
                <w:rFonts w:eastAsia="Arial"/>
                <w:color w:val="000000"/>
              </w:rPr>
              <w:t xml:space="preserve"> </w:t>
            </w:r>
            <w:proofErr w:type="spellStart"/>
            <w:r w:rsidRPr="00E645AD">
              <w:rPr>
                <w:rFonts w:eastAsia="Arial"/>
                <w:color w:val="000000"/>
              </w:rPr>
              <w:t>влади</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місцевого</w:t>
            </w:r>
            <w:proofErr w:type="spellEnd"/>
            <w:r w:rsidRPr="00E645AD">
              <w:rPr>
                <w:rFonts w:eastAsia="Arial"/>
                <w:color w:val="000000"/>
              </w:rPr>
              <w:t xml:space="preserve"> </w:t>
            </w:r>
            <w:proofErr w:type="spellStart"/>
            <w:r w:rsidRPr="00E645AD">
              <w:rPr>
                <w:rFonts w:eastAsia="Arial"/>
                <w:color w:val="000000"/>
              </w:rPr>
              <w:t>самоврядування</w:t>
            </w:r>
            <w:proofErr w:type="spellEnd"/>
            <w:r w:rsidRPr="00E645AD">
              <w:rPr>
                <w:rFonts w:eastAsia="Arial"/>
                <w:color w:val="000000"/>
              </w:rPr>
              <w:t xml:space="preserve">, </w:t>
            </w:r>
            <w:proofErr w:type="spellStart"/>
            <w:r w:rsidRPr="00E645AD">
              <w:rPr>
                <w:rFonts w:eastAsia="Arial"/>
                <w:color w:val="000000"/>
              </w:rPr>
              <w:t>який</w:t>
            </w:r>
            <w:proofErr w:type="spellEnd"/>
            <w:r w:rsidRPr="00E645AD">
              <w:rPr>
                <w:rFonts w:eastAsia="Arial"/>
                <w:color w:val="000000"/>
              </w:rPr>
              <w:t xml:space="preserve"> буде </w:t>
            </w:r>
            <w:proofErr w:type="spellStart"/>
            <w:r w:rsidRPr="00E645AD">
              <w:rPr>
                <w:rFonts w:eastAsia="Arial"/>
                <w:color w:val="000000"/>
              </w:rPr>
              <w:t>забезпечувати</w:t>
            </w:r>
            <w:proofErr w:type="spellEnd"/>
            <w:r w:rsidRPr="00E645AD">
              <w:rPr>
                <w:rFonts w:eastAsia="Arial"/>
                <w:color w:val="000000"/>
              </w:rPr>
              <w:t xml:space="preserve"> </w:t>
            </w:r>
            <w:proofErr w:type="spellStart"/>
            <w:r w:rsidRPr="00E645AD">
              <w:rPr>
                <w:rFonts w:eastAsia="Arial"/>
                <w:color w:val="000000"/>
              </w:rPr>
              <w:t>функціонування</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Pr>
                <w:rFonts w:eastAsia="Arial"/>
                <w:color w:val="000000"/>
              </w:rPr>
              <w:t xml:space="preserve">, до </w:t>
            </w:r>
            <w:proofErr w:type="spellStart"/>
            <w:r>
              <w:rPr>
                <w:rFonts w:eastAsia="Arial"/>
                <w:color w:val="000000"/>
              </w:rPr>
              <w:t>здійснення</w:t>
            </w:r>
            <w:proofErr w:type="spellEnd"/>
            <w:r>
              <w:rPr>
                <w:rFonts w:eastAsia="Arial"/>
                <w:color w:val="000000"/>
              </w:rPr>
              <w:t xml:space="preserve"> </w:t>
            </w:r>
            <w:proofErr w:type="spellStart"/>
            <w:r>
              <w:rPr>
                <w:rFonts w:eastAsia="Arial"/>
                <w:color w:val="000000"/>
              </w:rPr>
              <w:t>першого</w:t>
            </w:r>
            <w:proofErr w:type="spellEnd"/>
            <w:r>
              <w:rPr>
                <w:rFonts w:eastAsia="Arial"/>
                <w:color w:val="000000"/>
              </w:rPr>
              <w:t xml:space="preserve"> платежу</w:t>
            </w:r>
            <w:r w:rsidRPr="00E645AD">
              <w:rPr>
                <w:rFonts w:eastAsia="Arial"/>
                <w:color w:val="000000"/>
              </w:rPr>
              <w:t xml:space="preserve"> </w:t>
            </w:r>
            <w:proofErr w:type="spellStart"/>
            <w:r w:rsidRPr="00E645AD">
              <w:rPr>
                <w:rFonts w:eastAsia="Arial"/>
                <w:color w:val="000000"/>
              </w:rPr>
              <w:t>Благодійником</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укладення</w:t>
            </w:r>
            <w:proofErr w:type="spellEnd"/>
            <w:r w:rsidRPr="00E645AD">
              <w:rPr>
                <w:rFonts w:eastAsia="Arial"/>
                <w:color w:val="000000"/>
              </w:rPr>
              <w:t xml:space="preserve"> </w:t>
            </w:r>
            <w:proofErr w:type="spellStart"/>
            <w:r w:rsidRPr="00E645AD">
              <w:rPr>
                <w:rFonts w:eastAsia="Arial"/>
                <w:color w:val="000000"/>
              </w:rPr>
              <w:t>першого</w:t>
            </w:r>
            <w:proofErr w:type="spellEnd"/>
            <w:r w:rsidRPr="00E645AD">
              <w:rPr>
                <w:rFonts w:eastAsia="Arial"/>
                <w:color w:val="000000"/>
              </w:rPr>
              <w:t xml:space="preserve"> договору з </w:t>
            </w:r>
            <w:proofErr w:type="spellStart"/>
            <w:r w:rsidRPr="00E645AD">
              <w:rPr>
                <w:rFonts w:eastAsia="Arial"/>
                <w:color w:val="000000"/>
              </w:rPr>
              <w:t>підрядниками</w:t>
            </w:r>
            <w:proofErr w:type="spellEnd"/>
            <w:r w:rsidRPr="00E645AD">
              <w:rPr>
                <w:rFonts w:eastAsia="Arial"/>
                <w:color w:val="000000"/>
              </w:rPr>
              <w:t xml:space="preserve"> з метою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цього</w:t>
            </w:r>
            <w:proofErr w:type="spellEnd"/>
            <w:r w:rsidRPr="00E645AD">
              <w:rPr>
                <w:rFonts w:eastAsia="Arial"/>
                <w:color w:val="000000"/>
              </w:rPr>
              <w:t xml:space="preserve"> Меморандуму, </w:t>
            </w:r>
            <w:proofErr w:type="spellStart"/>
            <w:r w:rsidRPr="00E645AD">
              <w:rPr>
                <w:rFonts w:eastAsia="Arial"/>
                <w:color w:val="000000"/>
              </w:rPr>
              <w:t>залежно</w:t>
            </w:r>
            <w:proofErr w:type="spellEnd"/>
            <w:r w:rsidRPr="00E645AD">
              <w:rPr>
                <w:rFonts w:eastAsia="Arial"/>
                <w:color w:val="000000"/>
              </w:rPr>
              <w:t xml:space="preserve"> </w:t>
            </w:r>
            <w:proofErr w:type="spellStart"/>
            <w:r w:rsidRPr="00E645AD">
              <w:rPr>
                <w:rFonts w:eastAsia="Arial"/>
                <w:color w:val="000000"/>
              </w:rPr>
              <w:t>від</w:t>
            </w:r>
            <w:proofErr w:type="spellEnd"/>
            <w:r w:rsidRPr="00E645AD">
              <w:rPr>
                <w:rFonts w:eastAsia="Arial"/>
                <w:color w:val="000000"/>
              </w:rPr>
              <w:t xml:space="preserve"> того, </w:t>
            </w:r>
            <w:proofErr w:type="spellStart"/>
            <w:r w:rsidRPr="00E645AD">
              <w:rPr>
                <w:rFonts w:eastAsia="Arial"/>
                <w:color w:val="000000"/>
              </w:rPr>
              <w:t>що</w:t>
            </w:r>
            <w:proofErr w:type="spellEnd"/>
            <w:r w:rsidRPr="00E645AD">
              <w:rPr>
                <w:rFonts w:eastAsia="Arial"/>
                <w:color w:val="000000"/>
              </w:rPr>
              <w:t xml:space="preserve"> </w:t>
            </w:r>
            <w:proofErr w:type="spellStart"/>
            <w:r w:rsidRPr="00E645AD">
              <w:rPr>
                <w:rFonts w:eastAsia="Arial"/>
                <w:color w:val="000000"/>
              </w:rPr>
              <w:t>настане</w:t>
            </w:r>
            <w:proofErr w:type="spellEnd"/>
            <w:r w:rsidRPr="00E645AD">
              <w:rPr>
                <w:rFonts w:eastAsia="Arial"/>
                <w:color w:val="000000"/>
              </w:rPr>
              <w:t xml:space="preserve"> </w:t>
            </w:r>
            <w:proofErr w:type="spellStart"/>
            <w:r w:rsidRPr="00E645AD">
              <w:rPr>
                <w:rFonts w:eastAsia="Arial"/>
                <w:color w:val="000000"/>
              </w:rPr>
              <w:t>раніше</w:t>
            </w:r>
            <w:proofErr w:type="spellEnd"/>
            <w:r w:rsidRPr="00E645AD">
              <w:rPr>
                <w:rFonts w:eastAsia="Arial"/>
                <w:color w:val="000000"/>
              </w:rPr>
              <w:t xml:space="preserve">, уже </w:t>
            </w:r>
            <w:proofErr w:type="spellStart"/>
            <w:r w:rsidRPr="00E645AD">
              <w:rPr>
                <w:rFonts w:eastAsia="Arial"/>
                <w:color w:val="000000"/>
              </w:rPr>
              <w:t>було</w:t>
            </w:r>
            <w:proofErr w:type="spellEnd"/>
            <w:r w:rsidRPr="00E645AD">
              <w:rPr>
                <w:rFonts w:eastAsia="Arial"/>
                <w:color w:val="000000"/>
              </w:rPr>
              <w:t xml:space="preserve"> </w:t>
            </w:r>
            <w:proofErr w:type="spellStart"/>
            <w:r w:rsidRPr="00E645AD">
              <w:rPr>
                <w:rFonts w:eastAsia="Arial"/>
                <w:color w:val="000000"/>
              </w:rPr>
              <w:t>призначено</w:t>
            </w:r>
            <w:proofErr w:type="spellEnd"/>
            <w:r w:rsidRPr="00E645AD">
              <w:rPr>
                <w:rFonts w:eastAsia="Arial"/>
                <w:color w:val="000000"/>
              </w:rPr>
              <w:t xml:space="preserve"> </w:t>
            </w:r>
            <w:proofErr w:type="spellStart"/>
            <w:r w:rsidRPr="00E645AD">
              <w:rPr>
                <w:rFonts w:eastAsia="Arial"/>
                <w:color w:val="000000"/>
              </w:rPr>
              <w:t>відповідальну</w:t>
            </w:r>
            <w:proofErr w:type="spellEnd"/>
            <w:r w:rsidRPr="00E645AD">
              <w:rPr>
                <w:rFonts w:eastAsia="Arial"/>
                <w:color w:val="000000"/>
              </w:rPr>
              <w:t xml:space="preserve"> особу;</w:t>
            </w:r>
          </w:p>
        </w:tc>
      </w:tr>
      <w:tr w:rsidR="003C521A" w:rsidRPr="00E645AD" w:rsidTr="006120C5">
        <w:tc>
          <w:tcPr>
            <w:tcW w:w="9629" w:type="dxa"/>
          </w:tcPr>
          <w:p w:rsidR="003C521A" w:rsidRPr="00E645AD" w:rsidRDefault="0013051C" w:rsidP="006120C5">
            <w:pPr>
              <w:tabs>
                <w:tab w:val="left" w:pos="4111"/>
                <w:tab w:val="left" w:pos="4962"/>
                <w:tab w:val="left" w:pos="6096"/>
                <w:tab w:val="left" w:pos="6379"/>
              </w:tabs>
              <w:spacing w:line="276" w:lineRule="auto"/>
              <w:ind w:firstLine="567"/>
              <w:jc w:val="both"/>
              <w:rPr>
                <w:rFonts w:eastAsia="Arial"/>
                <w:color w:val="000000"/>
              </w:rPr>
            </w:pPr>
            <w:r>
              <w:rPr>
                <w:rFonts w:eastAsia="Arial"/>
                <w:color w:val="000000"/>
              </w:rPr>
              <w:t>4.2.5.</w:t>
            </w:r>
            <w:r>
              <w:rPr>
                <w:rFonts w:eastAsia="Arial"/>
                <w:color w:val="000000"/>
                <w:lang w:val="uk-UA"/>
              </w:rPr>
              <w:t xml:space="preserve"> </w:t>
            </w:r>
            <w:proofErr w:type="spellStart"/>
            <w:r w:rsidR="003C521A">
              <w:rPr>
                <w:rFonts w:eastAsia="Arial"/>
                <w:color w:val="000000"/>
              </w:rPr>
              <w:t>негайно</w:t>
            </w:r>
            <w:proofErr w:type="spellEnd"/>
            <w:r w:rsidR="003C521A">
              <w:rPr>
                <w:rFonts w:eastAsia="Arial"/>
                <w:color w:val="000000"/>
              </w:rPr>
              <w:t xml:space="preserve"> </w:t>
            </w:r>
            <w:proofErr w:type="spellStart"/>
            <w:r w:rsidR="003C521A">
              <w:rPr>
                <w:rFonts w:eastAsia="Arial"/>
                <w:color w:val="000000"/>
              </w:rPr>
              <w:t>повідомити</w:t>
            </w:r>
            <w:proofErr w:type="spellEnd"/>
            <w:r w:rsidR="003C521A" w:rsidRPr="00E645AD">
              <w:rPr>
                <w:rFonts w:eastAsia="Arial"/>
                <w:color w:val="000000"/>
              </w:rPr>
              <w:t xml:space="preserve"> </w:t>
            </w:r>
            <w:proofErr w:type="spellStart"/>
            <w:r w:rsidR="003C521A" w:rsidRPr="00E645AD">
              <w:rPr>
                <w:rFonts w:eastAsia="Arial"/>
                <w:color w:val="000000"/>
              </w:rPr>
              <w:t>Благодійника</w:t>
            </w:r>
            <w:proofErr w:type="spellEnd"/>
            <w:r w:rsidR="003C521A" w:rsidRPr="00E645AD">
              <w:rPr>
                <w:rFonts w:eastAsia="Arial"/>
                <w:color w:val="000000"/>
              </w:rPr>
              <w:t xml:space="preserve"> про </w:t>
            </w:r>
            <w:proofErr w:type="spellStart"/>
            <w:r w:rsidR="003C521A" w:rsidRPr="00E645AD">
              <w:rPr>
                <w:rFonts w:eastAsia="Arial"/>
                <w:color w:val="000000"/>
              </w:rPr>
              <w:t>обставини</w:t>
            </w:r>
            <w:proofErr w:type="spellEnd"/>
            <w:r w:rsidR="003C521A" w:rsidRPr="00E645AD">
              <w:rPr>
                <w:rFonts w:eastAsia="Arial"/>
                <w:color w:val="000000"/>
              </w:rPr>
              <w:t xml:space="preserve">, </w:t>
            </w:r>
            <w:proofErr w:type="spellStart"/>
            <w:r w:rsidR="003C521A" w:rsidRPr="00E645AD">
              <w:rPr>
                <w:rFonts w:eastAsia="Arial"/>
                <w:color w:val="000000"/>
              </w:rPr>
              <w:t>які</w:t>
            </w:r>
            <w:proofErr w:type="spellEnd"/>
            <w:r w:rsidR="003C521A" w:rsidRPr="00E645AD">
              <w:rPr>
                <w:rFonts w:eastAsia="Arial"/>
                <w:color w:val="000000"/>
              </w:rPr>
              <w:t xml:space="preserve"> </w:t>
            </w:r>
            <w:proofErr w:type="spellStart"/>
            <w:r w:rsidR="003C521A" w:rsidRPr="00E645AD">
              <w:rPr>
                <w:rFonts w:eastAsia="Arial"/>
                <w:color w:val="000000"/>
              </w:rPr>
              <w:t>перешкоджають</w:t>
            </w:r>
            <w:proofErr w:type="spellEnd"/>
            <w:r w:rsidR="003C521A" w:rsidRPr="00E645AD">
              <w:rPr>
                <w:rFonts w:eastAsia="Arial"/>
                <w:color w:val="000000"/>
              </w:rPr>
              <w:t xml:space="preserve"> </w:t>
            </w:r>
            <w:proofErr w:type="spellStart"/>
            <w:r w:rsidR="003C521A" w:rsidRPr="00E645AD">
              <w:rPr>
                <w:rFonts w:eastAsia="Arial"/>
                <w:color w:val="000000"/>
              </w:rPr>
              <w:t>виконанню</w:t>
            </w:r>
            <w:proofErr w:type="spellEnd"/>
            <w:r w:rsidR="003C521A" w:rsidRPr="00E645AD">
              <w:rPr>
                <w:rFonts w:eastAsia="Arial"/>
                <w:color w:val="000000"/>
              </w:rPr>
              <w:t xml:space="preserve"> умов Меморандуму; </w:t>
            </w:r>
          </w:p>
        </w:tc>
      </w:tr>
      <w:tr w:rsidR="003C521A" w:rsidRPr="00E645AD" w:rsidTr="006120C5">
        <w:trPr>
          <w:trHeight w:val="60"/>
        </w:trPr>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4.2.6. </w:t>
            </w:r>
            <w:proofErr w:type="spellStart"/>
            <w:r w:rsidRPr="00E645AD">
              <w:rPr>
                <w:rFonts w:eastAsia="Arial"/>
                <w:color w:val="000000"/>
              </w:rPr>
              <w:t>надавати</w:t>
            </w:r>
            <w:proofErr w:type="spellEnd"/>
            <w:r w:rsidRPr="00E645AD">
              <w:rPr>
                <w:rFonts w:eastAsia="Arial"/>
                <w:color w:val="000000"/>
              </w:rPr>
              <w:t xml:space="preserve"> </w:t>
            </w:r>
            <w:proofErr w:type="spellStart"/>
            <w:r w:rsidRPr="00E645AD">
              <w:rPr>
                <w:rFonts w:eastAsia="Arial"/>
                <w:color w:val="000000"/>
              </w:rPr>
              <w:t>своєчасно</w:t>
            </w:r>
            <w:proofErr w:type="spellEnd"/>
            <w:r w:rsidRPr="00E645AD">
              <w:rPr>
                <w:rFonts w:eastAsia="Arial"/>
                <w:color w:val="000000"/>
              </w:rPr>
              <w:t xml:space="preserve"> </w:t>
            </w:r>
            <w:proofErr w:type="spellStart"/>
            <w:r w:rsidRPr="00E645AD">
              <w:rPr>
                <w:rFonts w:eastAsia="Arial"/>
                <w:color w:val="000000"/>
              </w:rPr>
              <w:t>інформацію</w:t>
            </w:r>
            <w:proofErr w:type="spellEnd"/>
            <w:r w:rsidRPr="00E645AD">
              <w:rPr>
                <w:rFonts w:eastAsia="Arial"/>
                <w:color w:val="000000"/>
              </w:rPr>
              <w:t xml:space="preserve">, </w:t>
            </w:r>
            <w:proofErr w:type="spellStart"/>
            <w:r w:rsidRPr="00E645AD">
              <w:rPr>
                <w:rFonts w:eastAsia="Arial"/>
                <w:color w:val="000000"/>
              </w:rPr>
              <w:t>необхідну</w:t>
            </w:r>
            <w:proofErr w:type="spellEnd"/>
            <w:r w:rsidRPr="00E645AD">
              <w:rPr>
                <w:rFonts w:eastAsia="Arial"/>
                <w:color w:val="000000"/>
              </w:rPr>
              <w:t xml:space="preserve"> для </w:t>
            </w:r>
            <w:proofErr w:type="spellStart"/>
            <w:r w:rsidRPr="00E645AD">
              <w:rPr>
                <w:rFonts w:eastAsia="Arial"/>
                <w:color w:val="000000"/>
              </w:rPr>
              <w:t>забезпечення</w:t>
            </w:r>
            <w:proofErr w:type="spellEnd"/>
            <w:r w:rsidRPr="00E645AD">
              <w:rPr>
                <w:rFonts w:eastAsia="Arial"/>
                <w:color w:val="000000"/>
              </w:rPr>
              <w:t xml:space="preserve">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та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w:t>
            </w:r>
            <w:proofErr w:type="gramStart"/>
            <w:r w:rsidRPr="00E645AD">
              <w:rPr>
                <w:rFonts w:eastAsia="Arial"/>
                <w:color w:val="000000"/>
              </w:rPr>
              <w:t>у</w:t>
            </w:r>
            <w:proofErr w:type="gramEnd"/>
            <w:r w:rsidRPr="00E645AD">
              <w:rPr>
                <w:rFonts w:eastAsia="Arial"/>
                <w:color w:val="000000"/>
              </w:rPr>
              <w:t xml:space="preserve">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w:t>
            </w:r>
          </w:p>
        </w:tc>
      </w:tr>
      <w:tr w:rsidR="003C521A" w:rsidRPr="00E645AD" w:rsidTr="006120C5">
        <w:trPr>
          <w:trHeight w:val="60"/>
        </w:trPr>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4.2.7. </w:t>
            </w:r>
            <w:proofErr w:type="spellStart"/>
            <w:r w:rsidRPr="00E645AD">
              <w:rPr>
                <w:rFonts w:eastAsia="Arial"/>
                <w:color w:val="000000"/>
              </w:rPr>
              <w:t>забезпечити</w:t>
            </w:r>
            <w:proofErr w:type="spellEnd"/>
            <w:r w:rsidRPr="00E645AD">
              <w:rPr>
                <w:rFonts w:eastAsia="Arial"/>
                <w:color w:val="000000"/>
              </w:rPr>
              <w:t xml:space="preserve"> </w:t>
            </w:r>
            <w:proofErr w:type="spellStart"/>
            <w:r w:rsidRPr="00E645AD">
              <w:rPr>
                <w:rFonts w:eastAsia="Arial"/>
                <w:color w:val="000000"/>
              </w:rPr>
              <w:t>отримання</w:t>
            </w:r>
            <w:proofErr w:type="spellEnd"/>
            <w:r w:rsidRPr="00E645AD">
              <w:rPr>
                <w:rFonts w:eastAsia="Arial"/>
                <w:color w:val="000000"/>
              </w:rPr>
              <w:t xml:space="preserve"> </w:t>
            </w:r>
            <w:proofErr w:type="spellStart"/>
            <w:r w:rsidRPr="00E645AD">
              <w:rPr>
                <w:rFonts w:eastAsia="Arial"/>
                <w:color w:val="000000"/>
              </w:rPr>
              <w:t>всіх</w:t>
            </w:r>
            <w:proofErr w:type="spellEnd"/>
            <w:r w:rsidRPr="00E645AD">
              <w:rPr>
                <w:rFonts w:eastAsia="Arial"/>
                <w:color w:val="000000"/>
              </w:rPr>
              <w:t xml:space="preserve"> </w:t>
            </w:r>
            <w:proofErr w:type="spellStart"/>
            <w:r w:rsidRPr="00E645AD">
              <w:rPr>
                <w:rFonts w:eastAsia="Arial"/>
                <w:color w:val="000000"/>
              </w:rPr>
              <w:t>необхідних</w:t>
            </w:r>
            <w:proofErr w:type="spellEnd"/>
            <w:r w:rsidRPr="00E645AD">
              <w:rPr>
                <w:rFonts w:eastAsia="Arial"/>
                <w:color w:val="000000"/>
              </w:rPr>
              <w:t xml:space="preserve"> </w:t>
            </w:r>
            <w:proofErr w:type="spellStart"/>
            <w:r w:rsidRPr="00E645AD">
              <w:rPr>
                <w:rFonts w:eastAsia="Arial"/>
                <w:color w:val="000000"/>
              </w:rPr>
              <w:t>дозволів</w:t>
            </w:r>
            <w:proofErr w:type="spellEnd"/>
            <w:r w:rsidRPr="00E645AD">
              <w:rPr>
                <w:rFonts w:eastAsia="Arial"/>
                <w:color w:val="000000"/>
              </w:rPr>
              <w:t xml:space="preserve"> та будь-</w:t>
            </w:r>
            <w:proofErr w:type="spellStart"/>
            <w:r w:rsidRPr="00E645AD">
              <w:rPr>
                <w:rFonts w:eastAsia="Arial"/>
                <w:color w:val="000000"/>
              </w:rPr>
              <w:t>яких</w:t>
            </w:r>
            <w:proofErr w:type="spellEnd"/>
            <w:r w:rsidRPr="00E645AD">
              <w:rPr>
                <w:rFonts w:eastAsia="Arial"/>
                <w:color w:val="000000"/>
              </w:rPr>
              <w:t xml:space="preserve"> </w:t>
            </w:r>
            <w:proofErr w:type="spellStart"/>
            <w:r w:rsidRPr="00E645AD">
              <w:rPr>
                <w:rFonts w:eastAsia="Arial"/>
                <w:color w:val="000000"/>
              </w:rPr>
              <w:t>інших</w:t>
            </w:r>
            <w:proofErr w:type="spellEnd"/>
            <w:r w:rsidRPr="00E645AD">
              <w:rPr>
                <w:rFonts w:eastAsia="Arial"/>
                <w:color w:val="000000"/>
              </w:rPr>
              <w:t xml:space="preserve"> </w:t>
            </w:r>
            <w:proofErr w:type="spellStart"/>
            <w:r w:rsidRPr="00E645AD">
              <w:rPr>
                <w:rFonts w:eastAsia="Arial"/>
                <w:color w:val="000000"/>
              </w:rPr>
              <w:t>документі</w:t>
            </w:r>
            <w:proofErr w:type="gramStart"/>
            <w:r w:rsidRPr="00E645AD">
              <w:rPr>
                <w:rFonts w:eastAsia="Arial"/>
                <w:color w:val="000000"/>
              </w:rPr>
              <w:t>в</w:t>
            </w:r>
            <w:proofErr w:type="spellEnd"/>
            <w:proofErr w:type="gramEnd"/>
            <w:r w:rsidRPr="00E645AD">
              <w:rPr>
                <w:rFonts w:eastAsia="Arial"/>
                <w:color w:val="000000"/>
              </w:rPr>
              <w:t xml:space="preserve">, </w:t>
            </w:r>
            <w:proofErr w:type="spellStart"/>
            <w:r w:rsidRPr="00E645AD">
              <w:rPr>
                <w:rFonts w:eastAsia="Arial"/>
                <w:color w:val="000000"/>
              </w:rPr>
              <w:t>які</w:t>
            </w:r>
            <w:proofErr w:type="spellEnd"/>
            <w:r w:rsidRPr="00E645AD">
              <w:rPr>
                <w:rFonts w:eastAsia="Arial"/>
                <w:color w:val="000000"/>
              </w:rPr>
              <w:t xml:space="preserve"> </w:t>
            </w:r>
            <w:proofErr w:type="spellStart"/>
            <w:r w:rsidRPr="00E645AD">
              <w:rPr>
                <w:rFonts w:eastAsia="Arial"/>
                <w:color w:val="000000"/>
              </w:rPr>
              <w:t>вимагаються</w:t>
            </w:r>
            <w:proofErr w:type="spellEnd"/>
            <w:r w:rsidRPr="00E645AD">
              <w:rPr>
                <w:rFonts w:eastAsia="Arial"/>
                <w:color w:val="000000"/>
              </w:rPr>
              <w:t xml:space="preserve"> </w:t>
            </w:r>
            <w:proofErr w:type="spellStart"/>
            <w:r w:rsidRPr="00E645AD">
              <w:rPr>
                <w:rFonts w:eastAsia="Arial"/>
                <w:color w:val="000000"/>
              </w:rPr>
              <w:t>законодавством</w:t>
            </w:r>
            <w:proofErr w:type="spellEnd"/>
            <w:r w:rsidRPr="00E645AD">
              <w:rPr>
                <w:rFonts w:eastAsia="Arial"/>
                <w:color w:val="000000"/>
              </w:rPr>
              <w:t xml:space="preserve"> </w:t>
            </w:r>
            <w:proofErr w:type="spellStart"/>
            <w:r w:rsidRPr="00E645AD">
              <w:rPr>
                <w:rFonts w:eastAsia="Arial"/>
                <w:color w:val="000000"/>
              </w:rPr>
              <w:t>України</w:t>
            </w:r>
            <w:proofErr w:type="spellEnd"/>
            <w:r w:rsidRPr="00E645AD">
              <w:rPr>
                <w:rFonts w:eastAsia="Arial"/>
                <w:color w:val="000000"/>
              </w:rPr>
              <w:t xml:space="preserve"> для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w:t>
            </w:r>
          </w:p>
        </w:tc>
      </w:tr>
      <w:tr w:rsidR="003C521A" w:rsidRPr="00E645AD" w:rsidTr="006120C5">
        <w:trPr>
          <w:trHeight w:val="60"/>
        </w:trPr>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proofErr w:type="gramStart"/>
            <w:r w:rsidRPr="00E645AD">
              <w:rPr>
                <w:rFonts w:eastAsia="Arial"/>
                <w:color w:val="000000"/>
              </w:rPr>
              <w:t>4.2.8. в</w:t>
            </w:r>
            <w:r>
              <w:rPr>
                <w:rFonts w:eastAsia="Arial"/>
                <w:color w:val="000000"/>
              </w:rPr>
              <w:t xml:space="preserve"> </w:t>
            </w:r>
            <w:proofErr w:type="spellStart"/>
            <w:r>
              <w:rPr>
                <w:rFonts w:eastAsia="Arial"/>
                <w:color w:val="000000"/>
              </w:rPr>
              <w:t>письмовій</w:t>
            </w:r>
            <w:proofErr w:type="spellEnd"/>
            <w:r>
              <w:rPr>
                <w:rFonts w:eastAsia="Arial"/>
                <w:color w:val="000000"/>
              </w:rPr>
              <w:t xml:space="preserve"> </w:t>
            </w:r>
            <w:proofErr w:type="spellStart"/>
            <w:r>
              <w:rPr>
                <w:rFonts w:eastAsia="Arial"/>
                <w:color w:val="000000"/>
              </w:rPr>
              <w:t>формі</w:t>
            </w:r>
            <w:proofErr w:type="spellEnd"/>
            <w:r>
              <w:rPr>
                <w:rFonts w:eastAsia="Arial"/>
                <w:color w:val="000000"/>
              </w:rPr>
              <w:t xml:space="preserve"> </w:t>
            </w:r>
            <w:proofErr w:type="spellStart"/>
            <w:r>
              <w:rPr>
                <w:rFonts w:eastAsia="Arial"/>
                <w:color w:val="000000"/>
              </w:rPr>
              <w:t>погоджувати</w:t>
            </w:r>
            <w:proofErr w:type="spellEnd"/>
            <w:r>
              <w:rPr>
                <w:rFonts w:eastAsia="Arial"/>
                <w:color w:val="000000"/>
              </w:rPr>
              <w:t xml:space="preserve"> з </w:t>
            </w:r>
            <w:proofErr w:type="spellStart"/>
            <w:r>
              <w:rPr>
                <w:rFonts w:eastAsia="Arial"/>
                <w:color w:val="000000"/>
              </w:rPr>
              <w:t>Благодійником</w:t>
            </w:r>
            <w:proofErr w:type="spellEnd"/>
            <w:r>
              <w:rPr>
                <w:rFonts w:eastAsia="Arial"/>
                <w:color w:val="000000"/>
              </w:rPr>
              <w:t xml:space="preserve"> всю </w:t>
            </w:r>
            <w:proofErr w:type="spellStart"/>
            <w:r>
              <w:rPr>
                <w:rFonts w:eastAsia="Arial"/>
                <w:color w:val="000000"/>
              </w:rPr>
              <w:t>проє</w:t>
            </w:r>
            <w:r w:rsidRPr="00E645AD">
              <w:rPr>
                <w:rFonts w:eastAsia="Arial"/>
                <w:color w:val="000000"/>
              </w:rPr>
              <w:t>кт</w:t>
            </w:r>
            <w:proofErr w:type="spellEnd"/>
            <w:r w:rsidR="0013051C">
              <w:rPr>
                <w:rFonts w:eastAsia="Arial"/>
                <w:color w:val="000000"/>
                <w:lang w:val="uk-UA"/>
              </w:rPr>
              <w:t>н</w:t>
            </w:r>
            <w:r w:rsidRPr="00E645AD">
              <w:rPr>
                <w:rFonts w:eastAsia="Arial"/>
                <w:color w:val="000000"/>
              </w:rPr>
              <w:t xml:space="preserve">у </w:t>
            </w:r>
            <w:proofErr w:type="spellStart"/>
            <w:r w:rsidRPr="00E645AD">
              <w:rPr>
                <w:rFonts w:eastAsia="Arial"/>
                <w:color w:val="000000"/>
              </w:rPr>
              <w:t>документацію</w:t>
            </w:r>
            <w:proofErr w:type="spellEnd"/>
            <w:r w:rsidRPr="00E645AD">
              <w:rPr>
                <w:rFonts w:eastAsia="Arial"/>
                <w:color w:val="000000"/>
              </w:rPr>
              <w:t xml:space="preserve">, а </w:t>
            </w:r>
            <w:proofErr w:type="spellStart"/>
            <w:r w:rsidRPr="00E645AD">
              <w:rPr>
                <w:rFonts w:eastAsia="Arial"/>
                <w:color w:val="000000"/>
              </w:rPr>
              <w:t>також</w:t>
            </w:r>
            <w:proofErr w:type="spellEnd"/>
            <w:r w:rsidRPr="00E645AD">
              <w:rPr>
                <w:rFonts w:eastAsia="Arial"/>
                <w:color w:val="000000"/>
              </w:rPr>
              <w:t xml:space="preserve"> </w:t>
            </w:r>
            <w:proofErr w:type="spellStart"/>
            <w:r w:rsidRPr="00E645AD">
              <w:rPr>
                <w:rFonts w:eastAsia="Arial"/>
                <w:color w:val="000000"/>
              </w:rPr>
              <w:t>усю</w:t>
            </w:r>
            <w:proofErr w:type="spellEnd"/>
            <w:r w:rsidRPr="00E645AD">
              <w:rPr>
                <w:rFonts w:eastAsia="Arial"/>
                <w:color w:val="000000"/>
              </w:rPr>
              <w:t xml:space="preserve"> </w:t>
            </w:r>
            <w:proofErr w:type="spellStart"/>
            <w:r w:rsidRPr="00E645AD">
              <w:rPr>
                <w:rFonts w:eastAsia="Arial"/>
                <w:color w:val="000000"/>
              </w:rPr>
              <w:t>іншу</w:t>
            </w:r>
            <w:proofErr w:type="spellEnd"/>
            <w:r w:rsidRPr="00E645AD">
              <w:rPr>
                <w:rFonts w:eastAsia="Arial"/>
                <w:color w:val="000000"/>
              </w:rPr>
              <w:t xml:space="preserve"> </w:t>
            </w:r>
            <w:proofErr w:type="spellStart"/>
            <w:r w:rsidRPr="00E645AD">
              <w:rPr>
                <w:rFonts w:eastAsia="Arial"/>
                <w:color w:val="000000"/>
              </w:rPr>
              <w:t>документацію</w:t>
            </w:r>
            <w:proofErr w:type="spellEnd"/>
            <w:r w:rsidRPr="00E645AD">
              <w:rPr>
                <w:rFonts w:eastAsia="Arial"/>
                <w:color w:val="000000"/>
              </w:rPr>
              <w:t xml:space="preserve">, </w:t>
            </w:r>
            <w:proofErr w:type="spellStart"/>
            <w:r w:rsidRPr="00E645AD">
              <w:rPr>
                <w:rFonts w:eastAsia="Arial"/>
                <w:color w:val="000000"/>
              </w:rPr>
              <w:t>якою</w:t>
            </w:r>
            <w:proofErr w:type="spellEnd"/>
            <w:r w:rsidRPr="00E645AD">
              <w:rPr>
                <w:rFonts w:eastAsia="Arial"/>
                <w:color w:val="000000"/>
              </w:rPr>
              <w:t xml:space="preserve"> </w:t>
            </w:r>
            <w:proofErr w:type="spellStart"/>
            <w:r w:rsidRPr="00E645AD">
              <w:rPr>
                <w:rFonts w:eastAsia="Arial"/>
                <w:color w:val="000000"/>
              </w:rPr>
              <w:t>визначається</w:t>
            </w:r>
            <w:proofErr w:type="spellEnd"/>
            <w:r w:rsidRPr="00E645AD">
              <w:rPr>
                <w:rFonts w:eastAsia="Arial"/>
                <w:color w:val="000000"/>
              </w:rPr>
              <w:t xml:space="preserve"> </w:t>
            </w:r>
            <w:proofErr w:type="spellStart"/>
            <w:r w:rsidRPr="00E645AD">
              <w:rPr>
                <w:rFonts w:eastAsia="Arial"/>
                <w:color w:val="000000"/>
              </w:rPr>
              <w:t>обсяг</w:t>
            </w:r>
            <w:proofErr w:type="spellEnd"/>
            <w:r w:rsidRPr="00E645AD">
              <w:rPr>
                <w:rFonts w:eastAsia="Arial"/>
                <w:color w:val="000000"/>
              </w:rPr>
              <w:t xml:space="preserve">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та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у рамках </w:t>
            </w:r>
            <w:proofErr w:type="spellStart"/>
            <w:r w:rsidRPr="00E645AD">
              <w:rPr>
                <w:rFonts w:eastAsia="Arial"/>
                <w:color w:val="000000"/>
              </w:rPr>
              <w:t>проєктування</w:t>
            </w:r>
            <w:proofErr w:type="spellEnd"/>
            <w:r w:rsidRPr="00E645AD">
              <w:rPr>
                <w:rFonts w:eastAsia="Arial"/>
                <w:color w:val="000000"/>
              </w:rPr>
              <w:t xml:space="preserve"> та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w:t>
            </w:r>
            <w:proofErr w:type="spellStart"/>
            <w:r w:rsidRPr="00E645AD">
              <w:rPr>
                <w:rFonts w:eastAsia="Arial"/>
                <w:color w:val="000000"/>
              </w:rPr>
              <w:t>внесення</w:t>
            </w:r>
            <w:proofErr w:type="spellEnd"/>
            <w:r w:rsidRPr="00E645AD">
              <w:rPr>
                <w:rFonts w:eastAsia="Arial"/>
                <w:color w:val="000000"/>
              </w:rPr>
              <w:t xml:space="preserve"> </w:t>
            </w:r>
            <w:proofErr w:type="spellStart"/>
            <w:r w:rsidRPr="00E645AD">
              <w:rPr>
                <w:rFonts w:eastAsia="Arial"/>
                <w:color w:val="000000"/>
              </w:rPr>
              <w:t>змін</w:t>
            </w:r>
            <w:proofErr w:type="spellEnd"/>
            <w:r w:rsidRPr="00E645AD">
              <w:rPr>
                <w:rFonts w:eastAsia="Arial"/>
                <w:color w:val="000000"/>
              </w:rPr>
              <w:t xml:space="preserve"> до </w:t>
            </w:r>
            <w:proofErr w:type="spellStart"/>
            <w:r w:rsidRPr="00E645AD">
              <w:rPr>
                <w:rFonts w:eastAsia="Arial"/>
                <w:color w:val="000000"/>
              </w:rPr>
              <w:t>такої</w:t>
            </w:r>
            <w:proofErr w:type="spellEnd"/>
            <w:r w:rsidRPr="00E645AD">
              <w:rPr>
                <w:rFonts w:eastAsia="Arial"/>
                <w:color w:val="000000"/>
              </w:rPr>
              <w:t xml:space="preserve"> </w:t>
            </w:r>
            <w:proofErr w:type="spellStart"/>
            <w:r w:rsidRPr="00E645AD">
              <w:rPr>
                <w:rFonts w:eastAsia="Arial"/>
                <w:color w:val="000000"/>
              </w:rPr>
              <w:t>докуме</w:t>
            </w:r>
            <w:r>
              <w:rPr>
                <w:rFonts w:eastAsia="Arial"/>
                <w:color w:val="000000"/>
              </w:rPr>
              <w:t>нтації</w:t>
            </w:r>
            <w:proofErr w:type="spellEnd"/>
            <w:r>
              <w:rPr>
                <w:rFonts w:eastAsia="Arial"/>
                <w:color w:val="000000"/>
              </w:rPr>
              <w:t xml:space="preserve"> та до </w:t>
            </w:r>
            <w:proofErr w:type="spellStart"/>
            <w:r>
              <w:rPr>
                <w:rFonts w:eastAsia="Arial"/>
                <w:color w:val="000000"/>
              </w:rPr>
              <w:t>визначеного</w:t>
            </w:r>
            <w:proofErr w:type="spellEnd"/>
            <w:r>
              <w:rPr>
                <w:rFonts w:eastAsia="Arial"/>
                <w:color w:val="000000"/>
              </w:rPr>
              <w:t xml:space="preserve"> </w:t>
            </w:r>
            <w:proofErr w:type="spellStart"/>
            <w:r>
              <w:rPr>
                <w:rFonts w:eastAsia="Arial"/>
                <w:color w:val="000000"/>
              </w:rPr>
              <w:t>обсягу</w:t>
            </w:r>
            <w:proofErr w:type="spellEnd"/>
            <w:r w:rsidRPr="00E645AD">
              <w:rPr>
                <w:rFonts w:eastAsia="Arial"/>
                <w:color w:val="000000"/>
              </w:rPr>
              <w:t xml:space="preserve"> </w:t>
            </w:r>
            <w:proofErr w:type="spellStart"/>
            <w:r w:rsidRPr="00E645AD">
              <w:rPr>
                <w:rFonts w:eastAsia="Arial"/>
                <w:color w:val="000000"/>
              </w:rPr>
              <w:t>надання</w:t>
            </w:r>
            <w:proofErr w:type="spellEnd"/>
            <w:r w:rsidRPr="00E645AD">
              <w:rPr>
                <w:rFonts w:eastAsia="Arial"/>
                <w:color w:val="000000"/>
              </w:rPr>
              <w:t xml:space="preserve"> </w:t>
            </w:r>
            <w:proofErr w:type="spellStart"/>
            <w:r w:rsidRPr="00E645AD">
              <w:rPr>
                <w:rFonts w:eastAsia="Arial"/>
                <w:color w:val="000000"/>
              </w:rPr>
              <w:t>послуг</w:t>
            </w:r>
            <w:proofErr w:type="spellEnd"/>
            <w:r w:rsidRPr="00E645AD">
              <w:rPr>
                <w:rFonts w:eastAsia="Arial"/>
                <w:color w:val="000000"/>
              </w:rPr>
              <w:t xml:space="preserve"> та </w:t>
            </w:r>
            <w:proofErr w:type="spellStart"/>
            <w:r w:rsidRPr="00E645AD">
              <w:rPr>
                <w:rFonts w:eastAsia="Arial"/>
                <w:color w:val="000000"/>
              </w:rPr>
              <w:t>виконання</w:t>
            </w:r>
            <w:proofErr w:type="spellEnd"/>
            <w:r w:rsidRPr="00E645AD">
              <w:rPr>
                <w:rFonts w:eastAsia="Arial"/>
                <w:color w:val="000000"/>
              </w:rPr>
              <w:t xml:space="preserve"> </w:t>
            </w:r>
            <w:proofErr w:type="spellStart"/>
            <w:r w:rsidRPr="00E645AD">
              <w:rPr>
                <w:rFonts w:eastAsia="Arial"/>
                <w:color w:val="000000"/>
              </w:rPr>
              <w:t>робіт</w:t>
            </w:r>
            <w:proofErr w:type="spellEnd"/>
            <w:r w:rsidRPr="00E645AD">
              <w:rPr>
                <w:rFonts w:eastAsia="Arial"/>
                <w:color w:val="000000"/>
              </w:rPr>
              <w:t xml:space="preserve"> </w:t>
            </w:r>
            <w:proofErr w:type="spellStart"/>
            <w:r w:rsidRPr="00E645AD">
              <w:rPr>
                <w:rFonts w:eastAsia="Arial"/>
                <w:color w:val="000000"/>
              </w:rPr>
              <w:t>відбувається</w:t>
            </w:r>
            <w:proofErr w:type="spellEnd"/>
            <w:r w:rsidRPr="00E645AD">
              <w:rPr>
                <w:rFonts w:eastAsia="Arial"/>
                <w:color w:val="000000"/>
              </w:rPr>
              <w:t xml:space="preserve"> </w:t>
            </w:r>
            <w:proofErr w:type="spellStart"/>
            <w:r w:rsidRPr="00E645AD">
              <w:rPr>
                <w:rFonts w:eastAsia="Arial"/>
                <w:color w:val="000000"/>
              </w:rPr>
              <w:t>лише</w:t>
            </w:r>
            <w:proofErr w:type="spellEnd"/>
            <w:r w:rsidRPr="00E645AD">
              <w:rPr>
                <w:rFonts w:eastAsia="Arial"/>
                <w:color w:val="000000"/>
              </w:rPr>
              <w:t xml:space="preserve"> за</w:t>
            </w:r>
            <w:proofErr w:type="gramEnd"/>
            <w:r w:rsidRPr="00E645AD">
              <w:rPr>
                <w:rFonts w:eastAsia="Arial"/>
                <w:color w:val="000000"/>
              </w:rPr>
              <w:t xml:space="preserve"> </w:t>
            </w:r>
            <w:proofErr w:type="spellStart"/>
            <w:r w:rsidRPr="00E645AD">
              <w:rPr>
                <w:rFonts w:eastAsia="Arial"/>
                <w:color w:val="000000"/>
              </w:rPr>
              <w:t>умови</w:t>
            </w:r>
            <w:proofErr w:type="spellEnd"/>
            <w:r w:rsidRPr="00E645AD">
              <w:rPr>
                <w:rFonts w:eastAsia="Arial"/>
                <w:color w:val="000000"/>
              </w:rPr>
              <w:t xml:space="preserve"> </w:t>
            </w:r>
            <w:proofErr w:type="spellStart"/>
            <w:r w:rsidRPr="00E645AD">
              <w:rPr>
                <w:rFonts w:eastAsia="Arial"/>
                <w:color w:val="000000"/>
              </w:rPr>
              <w:t>письм</w:t>
            </w:r>
            <w:r>
              <w:rPr>
                <w:rFonts w:eastAsia="Arial"/>
                <w:color w:val="000000"/>
              </w:rPr>
              <w:t>ового</w:t>
            </w:r>
            <w:proofErr w:type="spellEnd"/>
            <w:r>
              <w:rPr>
                <w:rFonts w:eastAsia="Arial"/>
                <w:color w:val="000000"/>
              </w:rPr>
              <w:t xml:space="preserve"> </w:t>
            </w:r>
            <w:proofErr w:type="spellStart"/>
            <w:r>
              <w:rPr>
                <w:rFonts w:eastAsia="Arial"/>
                <w:color w:val="000000"/>
              </w:rPr>
              <w:t>погодження</w:t>
            </w:r>
            <w:proofErr w:type="spellEnd"/>
            <w:r>
              <w:rPr>
                <w:rFonts w:eastAsia="Arial"/>
                <w:color w:val="000000"/>
              </w:rPr>
              <w:t xml:space="preserve"> таких </w:t>
            </w:r>
            <w:proofErr w:type="spellStart"/>
            <w:r>
              <w:rPr>
                <w:rFonts w:eastAsia="Arial"/>
                <w:color w:val="000000"/>
              </w:rPr>
              <w:t>змін</w:t>
            </w:r>
            <w:proofErr w:type="spellEnd"/>
            <w:r>
              <w:rPr>
                <w:rFonts w:eastAsia="Arial"/>
                <w:color w:val="000000"/>
              </w:rPr>
              <w:t xml:space="preserve"> </w:t>
            </w:r>
            <w:proofErr w:type="spellStart"/>
            <w:r>
              <w:rPr>
                <w:rFonts w:eastAsia="Arial"/>
                <w:color w:val="000000"/>
              </w:rPr>
              <w:t>із</w:t>
            </w:r>
            <w:proofErr w:type="spellEnd"/>
            <w:r>
              <w:rPr>
                <w:rFonts w:eastAsia="Arial"/>
                <w:color w:val="000000"/>
              </w:rPr>
              <w:t xml:space="preserve"> </w:t>
            </w:r>
            <w:proofErr w:type="spellStart"/>
            <w:r w:rsidRPr="00E645AD">
              <w:rPr>
                <w:rFonts w:eastAsia="Arial"/>
                <w:color w:val="000000"/>
              </w:rPr>
              <w:t>Благодійником</w:t>
            </w:r>
            <w:proofErr w:type="spellEnd"/>
            <w:r w:rsidRPr="00E645AD">
              <w:rPr>
                <w:rFonts w:eastAsia="Arial"/>
                <w:color w:val="000000"/>
              </w:rPr>
              <w:t>;</w:t>
            </w:r>
          </w:p>
        </w:tc>
      </w:tr>
      <w:tr w:rsidR="003C521A" w:rsidRPr="00E645AD" w:rsidTr="006120C5">
        <w:trPr>
          <w:trHeight w:val="60"/>
        </w:trPr>
        <w:tc>
          <w:tcPr>
            <w:tcW w:w="9629" w:type="dxa"/>
          </w:tcPr>
          <w:p w:rsidR="003C521A" w:rsidRPr="00E645AD" w:rsidRDefault="003C521A"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4.2.9. </w:t>
            </w:r>
            <w:proofErr w:type="spellStart"/>
            <w:proofErr w:type="gramStart"/>
            <w:r w:rsidRPr="00E645AD">
              <w:rPr>
                <w:rFonts w:eastAsia="Arial"/>
                <w:color w:val="000000"/>
              </w:rPr>
              <w:t>п</w:t>
            </w:r>
            <w:proofErr w:type="gramEnd"/>
            <w:r w:rsidRPr="00E645AD">
              <w:rPr>
                <w:rFonts w:eastAsia="Arial"/>
                <w:color w:val="000000"/>
              </w:rPr>
              <w:t>ісля</w:t>
            </w:r>
            <w:proofErr w:type="spellEnd"/>
            <w:r w:rsidRPr="00E645AD">
              <w:rPr>
                <w:rFonts w:eastAsia="Arial"/>
                <w:color w:val="000000"/>
              </w:rPr>
              <w:t xml:space="preserve"> </w:t>
            </w:r>
            <w:proofErr w:type="spellStart"/>
            <w:r w:rsidRPr="00E645AD">
              <w:rPr>
                <w:rFonts w:eastAsia="Arial"/>
                <w:color w:val="000000"/>
              </w:rPr>
              <w:t>введення</w:t>
            </w:r>
            <w:proofErr w:type="spellEnd"/>
            <w:r w:rsidRPr="00E645AD">
              <w:rPr>
                <w:rFonts w:eastAsia="Arial"/>
                <w:color w:val="000000"/>
              </w:rPr>
              <w:t xml:space="preserve"> в </w:t>
            </w:r>
            <w:proofErr w:type="spellStart"/>
            <w:r w:rsidRPr="00E645AD">
              <w:rPr>
                <w:rFonts w:eastAsia="Arial"/>
                <w:color w:val="000000"/>
              </w:rPr>
              <w:t>експлуатацію</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на </w:t>
            </w:r>
            <w:proofErr w:type="spellStart"/>
            <w:r w:rsidRPr="00E645AD">
              <w:rPr>
                <w:rFonts w:eastAsia="Arial"/>
                <w:color w:val="000000"/>
              </w:rPr>
              <w:t>постійній</w:t>
            </w:r>
            <w:proofErr w:type="spellEnd"/>
            <w:r w:rsidRPr="00E645AD">
              <w:rPr>
                <w:rFonts w:eastAsia="Arial"/>
                <w:color w:val="000000"/>
              </w:rPr>
              <w:t xml:space="preserve"> </w:t>
            </w:r>
            <w:proofErr w:type="spellStart"/>
            <w:r w:rsidRPr="00E645AD">
              <w:rPr>
                <w:rFonts w:eastAsia="Arial"/>
                <w:color w:val="000000"/>
              </w:rPr>
              <w:t>основі</w:t>
            </w:r>
            <w:proofErr w:type="spellEnd"/>
            <w:r w:rsidRPr="00E645AD">
              <w:rPr>
                <w:rFonts w:eastAsia="Arial"/>
                <w:color w:val="000000"/>
              </w:rPr>
              <w:t xml:space="preserve"> </w:t>
            </w:r>
            <w:proofErr w:type="spellStart"/>
            <w:r w:rsidRPr="00E645AD">
              <w:rPr>
                <w:rFonts w:eastAsia="Arial"/>
                <w:color w:val="000000"/>
              </w:rPr>
              <w:t>забезпечувати</w:t>
            </w:r>
            <w:proofErr w:type="spellEnd"/>
            <w:r w:rsidRPr="00E645AD">
              <w:rPr>
                <w:rFonts w:eastAsia="Arial"/>
                <w:color w:val="000000"/>
              </w:rPr>
              <w:t xml:space="preserve"> </w:t>
            </w:r>
            <w:proofErr w:type="spellStart"/>
            <w:r w:rsidRPr="00E645AD">
              <w:rPr>
                <w:rFonts w:eastAsia="Arial"/>
                <w:color w:val="000000"/>
              </w:rPr>
              <w:t>їх</w:t>
            </w:r>
            <w:proofErr w:type="spellEnd"/>
            <w:r w:rsidRPr="00E645AD">
              <w:rPr>
                <w:rFonts w:eastAsia="Arial"/>
                <w:color w:val="000000"/>
              </w:rPr>
              <w:t xml:space="preserve"> </w:t>
            </w:r>
            <w:proofErr w:type="spellStart"/>
            <w:r w:rsidRPr="00E645AD">
              <w:rPr>
                <w:rFonts w:eastAsia="Arial"/>
                <w:color w:val="000000"/>
              </w:rPr>
              <w:t>належне</w:t>
            </w:r>
            <w:proofErr w:type="spellEnd"/>
            <w:r w:rsidRPr="00E645AD">
              <w:rPr>
                <w:rFonts w:eastAsia="Arial"/>
                <w:color w:val="000000"/>
              </w:rPr>
              <w:t xml:space="preserve"> </w:t>
            </w:r>
            <w:proofErr w:type="spellStart"/>
            <w:r w:rsidRPr="00E645AD">
              <w:rPr>
                <w:rFonts w:eastAsia="Arial"/>
                <w:color w:val="000000"/>
              </w:rPr>
              <w:t>функціонування</w:t>
            </w:r>
            <w:proofErr w:type="spellEnd"/>
            <w:r w:rsidRPr="00E645AD">
              <w:rPr>
                <w:rFonts w:eastAsia="Arial"/>
                <w:color w:val="000000"/>
              </w:rPr>
              <w:t xml:space="preserve">, </w:t>
            </w:r>
            <w:proofErr w:type="spellStart"/>
            <w:r w:rsidRPr="00E645AD">
              <w:rPr>
                <w:rFonts w:eastAsia="Arial"/>
                <w:color w:val="000000"/>
              </w:rPr>
              <w:t>включаючи</w:t>
            </w:r>
            <w:proofErr w:type="spellEnd"/>
            <w:r w:rsidRPr="00E645AD">
              <w:rPr>
                <w:rFonts w:eastAsia="Arial"/>
                <w:color w:val="000000"/>
              </w:rPr>
              <w:t xml:space="preserve"> </w:t>
            </w:r>
            <w:proofErr w:type="spellStart"/>
            <w:r w:rsidRPr="00E645AD">
              <w:rPr>
                <w:rFonts w:eastAsia="Arial"/>
                <w:color w:val="000000"/>
              </w:rPr>
              <w:t>проведення</w:t>
            </w:r>
            <w:proofErr w:type="spellEnd"/>
            <w:r w:rsidRPr="00E645AD">
              <w:rPr>
                <w:rFonts w:eastAsia="Arial"/>
                <w:color w:val="000000"/>
              </w:rPr>
              <w:t xml:space="preserve"> </w:t>
            </w:r>
            <w:proofErr w:type="spellStart"/>
            <w:r w:rsidRPr="00E645AD">
              <w:rPr>
                <w:rFonts w:eastAsia="Arial"/>
                <w:color w:val="000000"/>
              </w:rPr>
              <w:t>поточних</w:t>
            </w:r>
            <w:proofErr w:type="spellEnd"/>
            <w:r w:rsidRPr="00E645AD">
              <w:rPr>
                <w:rFonts w:eastAsia="Arial"/>
                <w:color w:val="000000"/>
              </w:rPr>
              <w:t xml:space="preserve"> та </w:t>
            </w:r>
            <w:proofErr w:type="spellStart"/>
            <w:r w:rsidRPr="00E645AD">
              <w:rPr>
                <w:rFonts w:eastAsia="Arial"/>
                <w:color w:val="000000"/>
              </w:rPr>
              <w:t>капітальних</w:t>
            </w:r>
            <w:proofErr w:type="spellEnd"/>
            <w:r w:rsidRPr="00E645AD">
              <w:rPr>
                <w:rFonts w:eastAsia="Arial"/>
                <w:color w:val="000000"/>
              </w:rPr>
              <w:t xml:space="preserve"> </w:t>
            </w:r>
            <w:proofErr w:type="spellStart"/>
            <w:r w:rsidRPr="00E645AD">
              <w:rPr>
                <w:rFonts w:eastAsia="Arial"/>
                <w:color w:val="000000"/>
              </w:rPr>
              <w:t>ремонтів</w:t>
            </w:r>
            <w:proofErr w:type="spellEnd"/>
            <w:r w:rsidRPr="00E645AD">
              <w:rPr>
                <w:rFonts w:eastAsia="Arial"/>
                <w:color w:val="000000"/>
              </w:rPr>
              <w:t xml:space="preserve">; </w:t>
            </w:r>
          </w:p>
        </w:tc>
      </w:tr>
      <w:tr w:rsidR="003C521A" w:rsidRPr="00E645AD" w:rsidTr="006120C5">
        <w:trPr>
          <w:trHeight w:val="60"/>
        </w:trPr>
        <w:tc>
          <w:tcPr>
            <w:tcW w:w="9629" w:type="dxa"/>
          </w:tcPr>
          <w:p w:rsidR="003C521A" w:rsidRPr="00E645AD" w:rsidRDefault="003C521A"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4.2.10. </w:t>
            </w:r>
            <w:r>
              <w:rPr>
                <w:rFonts w:eastAsia="Arial"/>
                <w:color w:val="000000"/>
              </w:rPr>
              <w:t xml:space="preserve">не </w:t>
            </w:r>
            <w:proofErr w:type="spellStart"/>
            <w:r>
              <w:rPr>
                <w:rFonts w:eastAsia="Arial"/>
                <w:color w:val="000000"/>
              </w:rPr>
              <w:t>чинити</w:t>
            </w:r>
            <w:proofErr w:type="spellEnd"/>
            <w:r>
              <w:rPr>
                <w:rFonts w:eastAsia="Arial"/>
                <w:color w:val="000000"/>
              </w:rPr>
              <w:t xml:space="preserve"> </w:t>
            </w:r>
            <w:proofErr w:type="spellStart"/>
            <w:r>
              <w:rPr>
                <w:rFonts w:eastAsia="Arial"/>
                <w:color w:val="000000"/>
              </w:rPr>
              <w:t>перешкод</w:t>
            </w:r>
            <w:proofErr w:type="spellEnd"/>
            <w:r>
              <w:rPr>
                <w:rFonts w:eastAsia="Arial"/>
                <w:color w:val="000000"/>
              </w:rPr>
              <w:t xml:space="preserve"> </w:t>
            </w:r>
            <w:proofErr w:type="gramStart"/>
            <w:r>
              <w:rPr>
                <w:rFonts w:eastAsia="Arial"/>
                <w:color w:val="000000"/>
              </w:rPr>
              <w:t xml:space="preserve">у </w:t>
            </w:r>
            <w:proofErr w:type="spellStart"/>
            <w:r>
              <w:rPr>
                <w:rFonts w:eastAsia="Arial"/>
                <w:color w:val="000000"/>
              </w:rPr>
              <w:t>зд</w:t>
            </w:r>
            <w:proofErr w:type="gramEnd"/>
            <w:r>
              <w:rPr>
                <w:rFonts w:eastAsia="Arial"/>
                <w:color w:val="000000"/>
              </w:rPr>
              <w:t>ійсненні</w:t>
            </w:r>
            <w:proofErr w:type="spellEnd"/>
            <w:r w:rsidRPr="00E645AD">
              <w:rPr>
                <w:rFonts w:eastAsia="Arial"/>
                <w:color w:val="000000"/>
              </w:rPr>
              <w:t xml:space="preserve"> </w:t>
            </w:r>
            <w:proofErr w:type="spellStart"/>
            <w:r w:rsidRPr="00E645AD">
              <w:rPr>
                <w:rFonts w:eastAsia="Arial"/>
                <w:color w:val="000000"/>
              </w:rPr>
              <w:t>Благодійником</w:t>
            </w:r>
            <w:proofErr w:type="spellEnd"/>
            <w:r w:rsidRPr="00E645AD">
              <w:rPr>
                <w:rFonts w:eastAsia="Arial"/>
                <w:color w:val="000000"/>
              </w:rPr>
              <w:t xml:space="preserve"> </w:t>
            </w:r>
            <w:proofErr w:type="spellStart"/>
            <w:r w:rsidRPr="00E645AD">
              <w:rPr>
                <w:rFonts w:eastAsia="Arial"/>
                <w:color w:val="000000"/>
              </w:rPr>
              <w:t>перевірки</w:t>
            </w:r>
            <w:proofErr w:type="spellEnd"/>
            <w:r w:rsidRPr="00E645AD">
              <w:rPr>
                <w:rFonts w:eastAsia="Arial"/>
                <w:color w:val="000000"/>
              </w:rPr>
              <w:t xml:space="preserve"> </w:t>
            </w:r>
            <w:proofErr w:type="spellStart"/>
            <w:r w:rsidRPr="00E645AD">
              <w:rPr>
                <w:rFonts w:eastAsia="Arial"/>
                <w:color w:val="000000"/>
              </w:rPr>
              <w:t>цільового</w:t>
            </w:r>
            <w:proofErr w:type="spellEnd"/>
            <w:r w:rsidRPr="00E645AD">
              <w:rPr>
                <w:rFonts w:eastAsia="Arial"/>
                <w:color w:val="000000"/>
              </w:rPr>
              <w:t xml:space="preserve"> </w:t>
            </w:r>
            <w:proofErr w:type="spellStart"/>
            <w:r w:rsidRPr="00E645AD">
              <w:rPr>
                <w:rFonts w:eastAsia="Arial"/>
                <w:color w:val="000000"/>
              </w:rPr>
              <w:t>використання</w:t>
            </w:r>
            <w:proofErr w:type="spellEnd"/>
            <w:r w:rsidRPr="00E645AD">
              <w:rPr>
                <w:rFonts w:eastAsia="Arial"/>
                <w:color w:val="000000"/>
              </w:rPr>
              <w:t xml:space="preserve"> </w:t>
            </w:r>
            <w:proofErr w:type="spellStart"/>
            <w:r w:rsidRPr="00E645AD">
              <w:rPr>
                <w:rFonts w:eastAsia="Arial"/>
                <w:color w:val="000000"/>
              </w:rPr>
              <w:t>наданих</w:t>
            </w:r>
            <w:proofErr w:type="spellEnd"/>
            <w:r w:rsidRPr="00E645AD">
              <w:rPr>
                <w:rFonts w:eastAsia="Arial"/>
                <w:color w:val="000000"/>
              </w:rPr>
              <w:t xml:space="preserve"> </w:t>
            </w:r>
            <w:proofErr w:type="spellStart"/>
            <w:r w:rsidRPr="00E645AD">
              <w:rPr>
                <w:rFonts w:eastAsia="Arial"/>
                <w:color w:val="000000"/>
              </w:rPr>
              <w:t>коштів</w:t>
            </w:r>
            <w:proofErr w:type="spellEnd"/>
            <w:r w:rsidRPr="00E645AD">
              <w:rPr>
                <w:rFonts w:eastAsia="Arial"/>
                <w:color w:val="000000"/>
              </w:rPr>
              <w:t xml:space="preserve">; </w:t>
            </w:r>
          </w:p>
        </w:tc>
      </w:tr>
      <w:tr w:rsidR="003C521A" w:rsidRPr="00E645AD" w:rsidTr="006120C5">
        <w:tc>
          <w:tcPr>
            <w:tcW w:w="9629" w:type="dxa"/>
          </w:tcPr>
          <w:p w:rsidR="00FF73B1" w:rsidRDefault="003C521A" w:rsidP="00FF73B1">
            <w:pPr>
              <w:tabs>
                <w:tab w:val="left" w:pos="4111"/>
                <w:tab w:val="left" w:pos="4962"/>
                <w:tab w:val="left" w:pos="6096"/>
                <w:tab w:val="left" w:pos="6379"/>
              </w:tabs>
              <w:spacing w:line="276" w:lineRule="auto"/>
              <w:ind w:firstLine="567"/>
              <w:jc w:val="both"/>
              <w:rPr>
                <w:rFonts w:eastAsia="Arial"/>
                <w:color w:val="000000"/>
                <w:lang w:val="uk-UA"/>
              </w:rPr>
            </w:pPr>
            <w:r w:rsidRPr="00E645AD">
              <w:rPr>
                <w:rFonts w:eastAsia="Arial"/>
                <w:color w:val="000000"/>
              </w:rPr>
              <w:t xml:space="preserve">4.2.11. </w:t>
            </w:r>
            <w:proofErr w:type="spellStart"/>
            <w:r w:rsidRPr="00E645AD">
              <w:rPr>
                <w:rFonts w:eastAsia="Arial"/>
                <w:color w:val="000000"/>
              </w:rPr>
              <w:t>здійснювати</w:t>
            </w:r>
            <w:proofErr w:type="spellEnd"/>
            <w:r w:rsidRPr="00E645AD">
              <w:rPr>
                <w:rFonts w:eastAsia="Arial"/>
                <w:color w:val="000000"/>
              </w:rPr>
              <w:t xml:space="preserve"> </w:t>
            </w:r>
            <w:proofErr w:type="spellStart"/>
            <w:r w:rsidRPr="00E645AD">
              <w:rPr>
                <w:rFonts w:eastAsia="Arial"/>
                <w:color w:val="000000"/>
              </w:rPr>
              <w:t>інші</w:t>
            </w:r>
            <w:proofErr w:type="spellEnd"/>
            <w:r w:rsidRPr="00E645AD">
              <w:rPr>
                <w:rFonts w:eastAsia="Arial"/>
                <w:color w:val="000000"/>
              </w:rPr>
              <w:t xml:space="preserve"> </w:t>
            </w:r>
            <w:proofErr w:type="spellStart"/>
            <w:r w:rsidRPr="00E645AD">
              <w:rPr>
                <w:rFonts w:eastAsia="Arial"/>
                <w:color w:val="000000"/>
              </w:rPr>
              <w:t>обов’язки</w:t>
            </w:r>
            <w:proofErr w:type="spellEnd"/>
            <w:r w:rsidRPr="00E645AD">
              <w:rPr>
                <w:rFonts w:eastAsia="Arial"/>
                <w:color w:val="000000"/>
              </w:rPr>
              <w:t xml:space="preserve"> </w:t>
            </w:r>
            <w:proofErr w:type="spellStart"/>
            <w:r w:rsidRPr="00E645AD">
              <w:rPr>
                <w:rFonts w:eastAsia="Arial"/>
                <w:color w:val="000000"/>
              </w:rPr>
              <w:t>згідно</w:t>
            </w:r>
            <w:proofErr w:type="spellEnd"/>
            <w:r w:rsidRPr="00E645AD">
              <w:rPr>
                <w:rFonts w:eastAsia="Arial"/>
                <w:color w:val="000000"/>
              </w:rPr>
              <w:t xml:space="preserve"> з </w:t>
            </w:r>
            <w:proofErr w:type="spellStart"/>
            <w:r w:rsidRPr="00E645AD">
              <w:rPr>
                <w:rFonts w:eastAsia="Arial"/>
                <w:color w:val="000000"/>
              </w:rPr>
              <w:t>цим</w:t>
            </w:r>
            <w:proofErr w:type="spellEnd"/>
            <w:r w:rsidRPr="00E645AD">
              <w:rPr>
                <w:rFonts w:eastAsia="Arial"/>
                <w:color w:val="000000"/>
              </w:rPr>
              <w:t xml:space="preserve"> Меморан</w:t>
            </w:r>
            <w:r w:rsidR="00FF73B1">
              <w:rPr>
                <w:rFonts w:eastAsia="Arial"/>
                <w:color w:val="000000"/>
              </w:rPr>
              <w:t xml:space="preserve">думом та </w:t>
            </w:r>
            <w:proofErr w:type="spellStart"/>
            <w:r w:rsidR="00FF73B1">
              <w:rPr>
                <w:rFonts w:eastAsia="Arial"/>
                <w:color w:val="000000"/>
              </w:rPr>
              <w:t>чинним</w:t>
            </w:r>
            <w:proofErr w:type="spellEnd"/>
            <w:r w:rsidR="00FF73B1">
              <w:rPr>
                <w:rFonts w:eastAsia="Arial"/>
                <w:color w:val="000000"/>
              </w:rPr>
              <w:t xml:space="preserve"> </w:t>
            </w:r>
            <w:proofErr w:type="spellStart"/>
            <w:r w:rsidR="00FF73B1">
              <w:rPr>
                <w:rFonts w:eastAsia="Arial"/>
                <w:color w:val="000000"/>
              </w:rPr>
              <w:t>законодавством</w:t>
            </w:r>
            <w:proofErr w:type="spellEnd"/>
            <w:r w:rsidR="00FF73B1">
              <w:rPr>
                <w:rFonts w:eastAsia="Arial"/>
                <w:color w:val="000000"/>
              </w:rPr>
              <w:t>.</w:t>
            </w:r>
          </w:p>
          <w:p w:rsidR="002C612F" w:rsidRDefault="002C612F" w:rsidP="00FF73B1">
            <w:pPr>
              <w:tabs>
                <w:tab w:val="left" w:pos="4111"/>
                <w:tab w:val="left" w:pos="4962"/>
                <w:tab w:val="left" w:pos="6096"/>
                <w:tab w:val="left" w:pos="6379"/>
              </w:tabs>
              <w:spacing w:line="276" w:lineRule="auto"/>
              <w:ind w:firstLine="567"/>
              <w:jc w:val="both"/>
              <w:rPr>
                <w:rFonts w:eastAsia="Arial"/>
                <w:color w:val="000000"/>
                <w:lang w:val="uk-UA"/>
              </w:rPr>
            </w:pPr>
          </w:p>
          <w:p w:rsidR="00635744" w:rsidRDefault="00635744" w:rsidP="00FF73B1">
            <w:pPr>
              <w:tabs>
                <w:tab w:val="left" w:pos="4111"/>
                <w:tab w:val="left" w:pos="4962"/>
                <w:tab w:val="left" w:pos="6096"/>
                <w:tab w:val="left" w:pos="6379"/>
              </w:tabs>
              <w:spacing w:line="276" w:lineRule="auto"/>
              <w:ind w:firstLine="567"/>
              <w:jc w:val="both"/>
              <w:rPr>
                <w:rFonts w:eastAsia="Arial"/>
                <w:color w:val="000000"/>
                <w:lang w:val="uk-UA"/>
              </w:rPr>
            </w:pPr>
          </w:p>
          <w:tbl>
            <w:tblPr>
              <w:tblW w:w="9629" w:type="dxa"/>
              <w:tblLayout w:type="fixed"/>
              <w:tblLook w:val="0000" w:firstRow="0" w:lastRow="0" w:firstColumn="0" w:lastColumn="0" w:noHBand="0" w:noVBand="0"/>
            </w:tblPr>
            <w:tblGrid>
              <w:gridCol w:w="9629"/>
            </w:tblGrid>
            <w:tr w:rsidR="002C612F" w:rsidRPr="00E645AD" w:rsidTr="006120C5">
              <w:tc>
                <w:tcPr>
                  <w:tcW w:w="9629" w:type="dxa"/>
                </w:tcPr>
                <w:p w:rsidR="002C612F" w:rsidRDefault="002C612F" w:rsidP="006120C5">
                  <w:pPr>
                    <w:keepNext/>
                    <w:keepLines/>
                    <w:tabs>
                      <w:tab w:val="left" w:pos="1549"/>
                      <w:tab w:val="left" w:pos="4111"/>
                      <w:tab w:val="left" w:pos="4962"/>
                      <w:tab w:val="left" w:pos="6096"/>
                      <w:tab w:val="left" w:pos="6379"/>
                    </w:tabs>
                    <w:spacing w:line="276" w:lineRule="auto"/>
                    <w:jc w:val="center"/>
                    <w:rPr>
                      <w:rFonts w:eastAsia="Arial"/>
                      <w:b/>
                      <w:color w:val="000000"/>
                      <w:lang w:val="uk-UA"/>
                    </w:rPr>
                  </w:pPr>
                  <w:r w:rsidRPr="002C612F">
                    <w:rPr>
                      <w:rFonts w:eastAsia="Arial"/>
                      <w:b/>
                      <w:color w:val="000000"/>
                      <w:lang w:val="uk-UA"/>
                    </w:rPr>
                    <w:lastRenderedPageBreak/>
                    <w:t>5. Конфіденційність</w:t>
                  </w:r>
                </w:p>
                <w:p w:rsidR="002C612F" w:rsidRPr="00E969E8" w:rsidRDefault="002C612F" w:rsidP="006120C5">
                  <w:pPr>
                    <w:tabs>
                      <w:tab w:val="left" w:pos="4111"/>
                      <w:tab w:val="left" w:pos="4962"/>
                      <w:tab w:val="left" w:pos="6096"/>
                      <w:tab w:val="left" w:pos="6379"/>
                    </w:tabs>
                    <w:spacing w:line="276" w:lineRule="auto"/>
                    <w:ind w:firstLine="567"/>
                    <w:jc w:val="both"/>
                    <w:rPr>
                      <w:rFonts w:eastAsia="Arial"/>
                      <w:color w:val="000000"/>
                      <w:lang w:val="uk-UA"/>
                    </w:rPr>
                  </w:pPr>
                  <w:r w:rsidRPr="002C612F">
                    <w:rPr>
                      <w:rFonts w:eastAsia="Arial"/>
                      <w:color w:val="000000"/>
                      <w:lang w:val="uk-UA"/>
                    </w:rPr>
                    <w:t xml:space="preserve">5.1. "Конфіденційною Інформацією" вважається будь-яка інформація, що стосується цього Меморандуму, а також інформація, що була надана одній Стороні ("Сторона-Отримувач") іншою Стороною ("Сторона-Власник") в ході укладення та виконання цього </w:t>
                  </w:r>
                  <w:r w:rsidRPr="002C612F">
                    <w:rPr>
                      <w:rFonts w:eastAsia="Arial"/>
                      <w:lang w:val="uk-UA"/>
                    </w:rPr>
                    <w:t>Меморандуму</w:t>
                  </w:r>
                  <w:r w:rsidRPr="002C612F">
                    <w:rPr>
                      <w:rFonts w:eastAsia="Arial"/>
                      <w:color w:val="000000"/>
                      <w:lang w:val="uk-UA"/>
                    </w:rPr>
                    <w:t xml:space="preserve">, в тому числі, але не обмежуючись цим, положення цього Меморандуму, </w:t>
                  </w:r>
                  <w:proofErr w:type="spellStart"/>
                  <w:r w:rsidRPr="002C612F">
                    <w:rPr>
                      <w:rFonts w:eastAsia="Arial"/>
                      <w:color w:val="000000"/>
                      <w:lang w:val="uk-UA"/>
                    </w:rPr>
                    <w:t>Проєктна</w:t>
                  </w:r>
                  <w:proofErr w:type="spellEnd"/>
                  <w:r w:rsidRPr="002C612F">
                    <w:rPr>
                      <w:rFonts w:eastAsia="Arial"/>
                      <w:color w:val="000000"/>
                      <w:lang w:val="uk-UA"/>
                    </w:rPr>
                    <w:t xml:space="preserve"> документація, договірна документація, документи, що сформовані в рамках виконання робіт, кореспонденція, звіти, аналізи, технічна інформація, </w:t>
                  </w:r>
                  <w:proofErr w:type="spellStart"/>
                  <w:r w:rsidRPr="002C612F">
                    <w:rPr>
                      <w:rFonts w:eastAsia="Arial"/>
                      <w:color w:val="000000"/>
                      <w:lang w:val="uk-UA"/>
                    </w:rPr>
                    <w:t>інформація</w:t>
                  </w:r>
                  <w:proofErr w:type="spellEnd"/>
                  <w:r w:rsidRPr="002C612F">
                    <w:rPr>
                      <w:rFonts w:eastAsia="Arial"/>
                      <w:color w:val="000000"/>
                      <w:lang w:val="uk-UA"/>
                    </w:rPr>
                    <w:t xml:space="preserve"> стосовно ціни або витрат Сторін, обсяг Робіт, а також вся інша інформація, що позначена як конфіденційна або службова або носить такий характер, що її публічне розголошення може зашкодити Стороні-Власнику або її афілійованим особам</w:t>
                  </w:r>
                  <w:r>
                    <w:rPr>
                      <w:rFonts w:eastAsia="Arial"/>
                      <w:color w:val="000000"/>
                      <w:lang w:val="uk-UA"/>
                    </w:rPr>
                    <w:t>.</w:t>
                  </w:r>
                </w:p>
                <w:p w:rsidR="002C612F" w:rsidRPr="002C612F" w:rsidRDefault="002C612F" w:rsidP="006120C5">
                  <w:pPr>
                    <w:tabs>
                      <w:tab w:val="left" w:pos="4111"/>
                      <w:tab w:val="left" w:pos="4962"/>
                      <w:tab w:val="left" w:pos="6096"/>
                      <w:tab w:val="left" w:pos="6379"/>
                    </w:tabs>
                    <w:spacing w:line="276" w:lineRule="auto"/>
                    <w:ind w:firstLine="567"/>
                    <w:jc w:val="both"/>
                    <w:rPr>
                      <w:rFonts w:eastAsia="Arial"/>
                      <w:color w:val="000000"/>
                      <w:lang w:val="uk-UA"/>
                    </w:rPr>
                  </w:pPr>
                  <w:r w:rsidRPr="002C612F">
                    <w:rPr>
                      <w:rFonts w:eastAsia="Arial"/>
                      <w:color w:val="000000"/>
                      <w:lang w:val="uk-UA"/>
                    </w:rPr>
                    <w:t xml:space="preserve">5.2. </w:t>
                  </w:r>
                  <w:proofErr w:type="spellStart"/>
                  <w:r w:rsidRPr="002C612F">
                    <w:rPr>
                      <w:rFonts w:eastAsia="Arial"/>
                      <w:color w:val="000000"/>
                      <w:lang w:val="uk-UA"/>
                    </w:rPr>
                    <w:t>Бенефіціар</w:t>
                  </w:r>
                  <w:proofErr w:type="spellEnd"/>
                  <w:r w:rsidRPr="002C612F">
                    <w:rPr>
                      <w:rFonts w:eastAsia="Arial"/>
                      <w:color w:val="000000"/>
                      <w:lang w:val="uk-UA"/>
                    </w:rPr>
                    <w:t xml:space="preserve"> зобов'язаний дотримуватися вимог щодо конфіденційності усієї Конфіденційної Інформації та вживати заходів щодо непоширення такої інформації третім особам, за винятком, коли розкриття вимагається відповідно до Чинного Законодавства, або з попередньої письмової згоди  Благодійника.</w:t>
                  </w:r>
                </w:p>
                <w:p w:rsidR="002C612F" w:rsidRPr="002C612F" w:rsidRDefault="002C612F" w:rsidP="006120C5">
                  <w:pPr>
                    <w:tabs>
                      <w:tab w:val="left" w:pos="4111"/>
                      <w:tab w:val="left" w:pos="4962"/>
                      <w:tab w:val="left" w:pos="6096"/>
                      <w:tab w:val="left" w:pos="6379"/>
                    </w:tabs>
                    <w:spacing w:line="276" w:lineRule="auto"/>
                    <w:ind w:firstLine="567"/>
                    <w:jc w:val="both"/>
                    <w:rPr>
                      <w:rFonts w:eastAsia="Arial"/>
                      <w:color w:val="000000"/>
                      <w:lang w:val="uk-UA"/>
                    </w:rPr>
                  </w:pPr>
                  <w:r w:rsidRPr="002C612F">
                    <w:rPr>
                      <w:rFonts w:eastAsia="Arial"/>
                      <w:color w:val="000000"/>
                      <w:lang w:val="uk-UA"/>
                    </w:rPr>
                    <w:t xml:space="preserve">5.3. </w:t>
                  </w:r>
                  <w:proofErr w:type="spellStart"/>
                  <w:r w:rsidRPr="002C612F">
                    <w:rPr>
                      <w:rFonts w:eastAsia="Arial"/>
                      <w:color w:val="000000"/>
                      <w:lang w:val="uk-UA"/>
                    </w:rPr>
                    <w:t>Бенефіціар</w:t>
                  </w:r>
                  <w:proofErr w:type="spellEnd"/>
                  <w:r w:rsidRPr="002C612F">
                    <w:rPr>
                      <w:rFonts w:eastAsia="Arial"/>
                      <w:color w:val="000000"/>
                      <w:lang w:val="uk-UA"/>
                    </w:rPr>
                    <w:t xml:space="preserve"> зобов'язується не брати участь в будь-яких інтерв'ю, прес-конференціях, презентаціях, переговорах або в будь-якій іншій діяльності, пов'язаній з розголошенням інформації про цей Меморандум, </w:t>
                  </w:r>
                  <w:r>
                    <w:rPr>
                      <w:rFonts w:eastAsia="Arial"/>
                      <w:color w:val="000000"/>
                      <w:lang w:val="uk-UA"/>
                    </w:rPr>
                    <w:t>р</w:t>
                  </w:r>
                  <w:r w:rsidRPr="002C612F">
                    <w:rPr>
                      <w:rFonts w:eastAsia="Arial"/>
                      <w:color w:val="000000"/>
                      <w:lang w:val="uk-UA"/>
                    </w:rPr>
                    <w:t xml:space="preserve">оботи та будівництво </w:t>
                  </w:r>
                  <w:r w:rsidRPr="002C612F">
                    <w:rPr>
                      <w:rFonts w:eastAsia="Arial"/>
                      <w:lang w:val="uk-UA"/>
                    </w:rPr>
                    <w:t>Захисної споруди</w:t>
                  </w:r>
                  <w:r w:rsidRPr="002C612F">
                    <w:rPr>
                      <w:rFonts w:eastAsia="Arial"/>
                      <w:color w:val="000000"/>
                      <w:lang w:val="uk-UA"/>
                    </w:rPr>
                    <w:t>, без попередньої письмової згоди  Благодійника.</w:t>
                  </w:r>
                </w:p>
                <w:p w:rsidR="002C612F" w:rsidRPr="00E645AD" w:rsidRDefault="002C612F" w:rsidP="006120C5">
                  <w:pPr>
                    <w:tabs>
                      <w:tab w:val="left" w:pos="4111"/>
                      <w:tab w:val="left" w:pos="4962"/>
                      <w:tab w:val="left" w:pos="6096"/>
                      <w:tab w:val="left" w:pos="6379"/>
                    </w:tabs>
                    <w:spacing w:line="276" w:lineRule="auto"/>
                    <w:ind w:firstLine="567"/>
                    <w:jc w:val="both"/>
                    <w:rPr>
                      <w:rFonts w:eastAsia="Arial"/>
                      <w:color w:val="000000"/>
                    </w:rPr>
                  </w:pPr>
                  <w:r w:rsidRPr="002C612F">
                    <w:rPr>
                      <w:rFonts w:eastAsia="Arial"/>
                      <w:color w:val="000000"/>
                      <w:lang w:val="uk-UA"/>
                    </w:rPr>
                    <w:t xml:space="preserve">5.4. Фонд Говарда Г. </w:t>
                  </w:r>
                  <w:proofErr w:type="spellStart"/>
                  <w:r w:rsidRPr="002C612F">
                    <w:rPr>
                      <w:rFonts w:eastAsia="Arial"/>
                      <w:color w:val="000000"/>
                      <w:lang w:val="uk-UA"/>
                    </w:rPr>
                    <w:t>Баффета</w:t>
                  </w:r>
                  <w:proofErr w:type="spellEnd"/>
                  <w:r w:rsidRPr="002C612F">
                    <w:rPr>
                      <w:rFonts w:eastAsia="Arial"/>
                      <w:color w:val="000000"/>
                      <w:lang w:val="uk-UA"/>
                    </w:rPr>
                    <w:t xml:space="preserve"> (</w:t>
                  </w:r>
                  <w:r w:rsidRPr="00E645AD">
                    <w:rPr>
                      <w:rFonts w:eastAsia="Arial"/>
                      <w:color w:val="000000"/>
                    </w:rPr>
                    <w:t>HGBF</w:t>
                  </w:r>
                  <w:r w:rsidRPr="002C612F">
                    <w:rPr>
                      <w:rFonts w:eastAsia="Arial"/>
                      <w:color w:val="000000"/>
                      <w:lang w:val="uk-UA"/>
                    </w:rPr>
                    <w:t xml:space="preserve">) є головним донором </w:t>
                  </w:r>
                  <w:proofErr w:type="spellStart"/>
                  <w:r w:rsidRPr="002C612F">
                    <w:rPr>
                      <w:rFonts w:eastAsia="Arial"/>
                      <w:color w:val="000000"/>
                      <w:lang w:val="uk-UA"/>
                    </w:rPr>
                    <w:t>проєкту</w:t>
                  </w:r>
                  <w:proofErr w:type="spellEnd"/>
                  <w:r w:rsidRPr="002C612F">
                    <w:rPr>
                      <w:rFonts w:eastAsia="Arial"/>
                      <w:color w:val="000000"/>
                      <w:lang w:val="uk-UA"/>
                    </w:rPr>
                    <w:t xml:space="preserve"> щодо будівництва </w:t>
                  </w:r>
                  <w:r w:rsidRPr="002C612F">
                    <w:rPr>
                      <w:rFonts w:eastAsia="Arial"/>
                      <w:lang w:val="uk-UA"/>
                    </w:rPr>
                    <w:t>Захисної споруди</w:t>
                  </w:r>
                  <w:r w:rsidRPr="002C612F">
                    <w:rPr>
                      <w:rFonts w:eastAsia="Arial"/>
                      <w:color w:val="000000"/>
                      <w:lang w:val="uk-UA"/>
                    </w:rPr>
                    <w:t xml:space="preserve"> (далі – "</w:t>
                  </w:r>
                  <w:proofErr w:type="spellStart"/>
                  <w:r w:rsidRPr="002C612F">
                    <w:rPr>
                      <w:rFonts w:eastAsia="Arial"/>
                      <w:color w:val="000000"/>
                      <w:lang w:val="uk-UA"/>
                    </w:rPr>
                    <w:t>Проєкт</w:t>
                  </w:r>
                  <w:proofErr w:type="spellEnd"/>
                  <w:r w:rsidRPr="002C612F">
                    <w:rPr>
                      <w:rFonts w:eastAsia="Arial"/>
                      <w:color w:val="000000"/>
                      <w:lang w:val="uk-UA"/>
                    </w:rPr>
                    <w:t xml:space="preserve">"). Усі публічні визнання </w:t>
                  </w:r>
                  <w:proofErr w:type="spellStart"/>
                  <w:r w:rsidRPr="002C612F">
                    <w:rPr>
                      <w:rFonts w:eastAsia="Arial"/>
                      <w:color w:val="000000"/>
                      <w:lang w:val="uk-UA"/>
                    </w:rPr>
                    <w:t>Проєкту</w:t>
                  </w:r>
                  <w:proofErr w:type="spellEnd"/>
                  <w:r w:rsidRPr="002C612F">
                    <w:rPr>
                      <w:rFonts w:eastAsia="Arial"/>
                      <w:color w:val="000000"/>
                      <w:lang w:val="uk-UA"/>
                    </w:rPr>
                    <w:t xml:space="preserve"> повинні вказувати </w:t>
                  </w:r>
                  <w:r w:rsidRPr="00E645AD">
                    <w:rPr>
                      <w:rFonts w:eastAsia="Arial"/>
                      <w:color w:val="000000"/>
                    </w:rPr>
                    <w:t>HGBF</w:t>
                  </w:r>
                  <w:r w:rsidRPr="002C612F">
                    <w:rPr>
                      <w:rFonts w:eastAsia="Arial"/>
                      <w:color w:val="000000"/>
                      <w:lang w:val="uk-UA"/>
                    </w:rPr>
                    <w:t xml:space="preserve"> як єдине джерело фінансування. </w:t>
                  </w:r>
                  <w:proofErr w:type="spellStart"/>
                  <w:r w:rsidRPr="002C612F">
                    <w:rPr>
                      <w:rFonts w:eastAsia="Arial"/>
                      <w:color w:val="000000"/>
                      <w:lang w:val="uk-UA"/>
                    </w:rPr>
                    <w:t>Бенефіціар</w:t>
                  </w:r>
                  <w:proofErr w:type="spellEnd"/>
                  <w:r w:rsidRPr="002C612F">
                    <w:rPr>
                      <w:rFonts w:eastAsia="Arial"/>
                      <w:color w:val="000000"/>
                      <w:lang w:val="uk-UA"/>
                    </w:rPr>
                    <w:t xml:space="preserve"> повинен отримувати дозвіл  Благодійника на використання назви </w:t>
                  </w:r>
                  <w:r w:rsidRPr="00E645AD">
                    <w:rPr>
                      <w:rFonts w:eastAsia="Arial"/>
                      <w:color w:val="000000"/>
                    </w:rPr>
                    <w:t>HGBF</w:t>
                  </w:r>
                  <w:r w:rsidRPr="002C612F">
                    <w:rPr>
                      <w:rFonts w:eastAsia="Arial"/>
                      <w:color w:val="000000"/>
                      <w:lang w:val="uk-UA"/>
                    </w:rPr>
                    <w:t xml:space="preserve"> або логотипу </w:t>
                  </w:r>
                  <w:r w:rsidRPr="00E645AD">
                    <w:rPr>
                      <w:rFonts w:eastAsia="Arial"/>
                      <w:color w:val="000000"/>
                    </w:rPr>
                    <w:t>HGBF</w:t>
                  </w:r>
                  <w:r w:rsidRPr="002C612F">
                    <w:rPr>
                      <w:rFonts w:eastAsia="Arial"/>
                      <w:color w:val="000000"/>
                      <w:lang w:val="uk-UA"/>
                    </w:rPr>
                    <w:t xml:space="preserve"> з будь-якої іншої причини, окрім цілей публічного визнання. </w:t>
                  </w:r>
                  <w:proofErr w:type="spellStart"/>
                  <w:r w:rsidRPr="00E645AD">
                    <w:rPr>
                      <w:rFonts w:eastAsia="Arial"/>
                      <w:color w:val="000000"/>
                    </w:rPr>
                    <w:t>Усі</w:t>
                  </w:r>
                  <w:proofErr w:type="spellEnd"/>
                  <w:r w:rsidRPr="00E645AD">
                    <w:rPr>
                      <w:rFonts w:eastAsia="Arial"/>
                      <w:color w:val="000000"/>
                    </w:rPr>
                    <w:t xml:space="preserve"> </w:t>
                  </w:r>
                  <w:proofErr w:type="spellStart"/>
                  <w:r w:rsidRPr="00E645AD">
                    <w:rPr>
                      <w:rFonts w:eastAsia="Arial"/>
                      <w:color w:val="000000"/>
                    </w:rPr>
                    <w:t>такі</w:t>
                  </w:r>
                  <w:proofErr w:type="spellEnd"/>
                  <w:r w:rsidRPr="00E645AD">
                    <w:rPr>
                      <w:rFonts w:eastAsia="Arial"/>
                      <w:color w:val="000000"/>
                    </w:rPr>
                    <w:t xml:space="preserve"> </w:t>
                  </w:r>
                  <w:proofErr w:type="spellStart"/>
                  <w:r w:rsidRPr="00E645AD">
                    <w:rPr>
                      <w:rFonts w:eastAsia="Arial"/>
                      <w:color w:val="000000"/>
                    </w:rPr>
                    <w:t>публічні</w:t>
                  </w:r>
                  <w:proofErr w:type="spellEnd"/>
                  <w:r w:rsidRPr="00E645AD">
                    <w:rPr>
                      <w:rFonts w:eastAsia="Arial"/>
                      <w:color w:val="000000"/>
                    </w:rPr>
                    <w:t xml:space="preserve"> </w:t>
                  </w:r>
                  <w:proofErr w:type="spellStart"/>
                  <w:r w:rsidRPr="00E645AD">
                    <w:rPr>
                      <w:rFonts w:eastAsia="Arial"/>
                      <w:color w:val="000000"/>
                    </w:rPr>
                    <w:t>подяки</w:t>
                  </w:r>
                  <w:proofErr w:type="spellEnd"/>
                  <w:r w:rsidRPr="00E645AD">
                    <w:rPr>
                      <w:rFonts w:eastAsia="Arial"/>
                      <w:color w:val="000000"/>
                    </w:rPr>
                    <w:t xml:space="preserve"> </w:t>
                  </w:r>
                  <w:proofErr w:type="spellStart"/>
                  <w:r w:rsidRPr="00E645AD">
                    <w:rPr>
                      <w:rFonts w:eastAsia="Arial"/>
                      <w:color w:val="000000"/>
                    </w:rPr>
                    <w:t>слід</w:t>
                  </w:r>
                  <w:proofErr w:type="spellEnd"/>
                  <w:r w:rsidRPr="00E645AD">
                    <w:rPr>
                      <w:rFonts w:eastAsia="Arial"/>
                      <w:color w:val="000000"/>
                    </w:rPr>
                    <w:t xml:space="preserve"> </w:t>
                  </w:r>
                  <w:proofErr w:type="spellStart"/>
                  <w:r w:rsidRPr="00E645AD">
                    <w:rPr>
                      <w:rFonts w:eastAsia="Arial"/>
                      <w:color w:val="000000"/>
                    </w:rPr>
                    <w:t>надсилати</w:t>
                  </w:r>
                  <w:proofErr w:type="spellEnd"/>
                  <w:r w:rsidRPr="00E645AD">
                    <w:rPr>
                      <w:rFonts w:eastAsia="Arial"/>
                      <w:color w:val="000000"/>
                    </w:rPr>
                    <w:t xml:space="preserve">  </w:t>
                  </w:r>
                  <w:proofErr w:type="spellStart"/>
                  <w:r w:rsidRPr="00E645AD">
                    <w:rPr>
                      <w:rFonts w:eastAsia="Arial"/>
                      <w:color w:val="000000"/>
                    </w:rPr>
                    <w:t>Благодійнику</w:t>
                  </w:r>
                  <w:proofErr w:type="spellEnd"/>
                  <w:r w:rsidRPr="00E645AD">
                    <w:rPr>
                      <w:rFonts w:eastAsia="Arial"/>
                      <w:color w:val="000000"/>
                    </w:rPr>
                    <w:t xml:space="preserve"> для </w:t>
                  </w:r>
                  <w:proofErr w:type="spellStart"/>
                  <w:r w:rsidRPr="00E645AD">
                    <w:rPr>
                      <w:rFonts w:eastAsia="Arial"/>
                      <w:color w:val="000000"/>
                    </w:rPr>
                    <w:t>їхнього</w:t>
                  </w:r>
                  <w:proofErr w:type="spellEnd"/>
                  <w:r w:rsidRPr="00E645AD">
                    <w:rPr>
                      <w:rFonts w:eastAsia="Arial"/>
                      <w:color w:val="000000"/>
                    </w:rPr>
                    <w:t xml:space="preserve"> </w:t>
                  </w:r>
                  <w:proofErr w:type="spellStart"/>
                  <w:proofErr w:type="gramStart"/>
                  <w:r w:rsidRPr="00E645AD">
                    <w:rPr>
                      <w:rFonts w:eastAsia="Arial"/>
                      <w:color w:val="000000"/>
                    </w:rPr>
                    <w:t>обл</w:t>
                  </w:r>
                  <w:proofErr w:type="gramEnd"/>
                  <w:r w:rsidRPr="00E645AD">
                    <w:rPr>
                      <w:rFonts w:eastAsia="Arial"/>
                      <w:color w:val="000000"/>
                    </w:rPr>
                    <w:t>іку</w:t>
                  </w:r>
                  <w:proofErr w:type="spellEnd"/>
                  <w:r w:rsidRPr="00E645AD">
                    <w:rPr>
                      <w:rFonts w:eastAsia="Arial"/>
                      <w:color w:val="000000"/>
                    </w:rPr>
                    <w:t xml:space="preserve">. Будь-яка </w:t>
                  </w:r>
                  <w:proofErr w:type="spellStart"/>
                  <w:r w:rsidRPr="00E645AD">
                    <w:rPr>
                      <w:rFonts w:eastAsia="Arial"/>
                      <w:color w:val="000000"/>
                    </w:rPr>
                    <w:t>ідентифікаційна</w:t>
                  </w:r>
                  <w:proofErr w:type="spellEnd"/>
                  <w:r w:rsidRPr="00E645AD">
                    <w:rPr>
                      <w:rFonts w:eastAsia="Arial"/>
                      <w:color w:val="000000"/>
                    </w:rPr>
                    <w:t xml:space="preserve"> </w:t>
                  </w:r>
                  <w:proofErr w:type="spellStart"/>
                  <w:r w:rsidRPr="00E645AD">
                    <w:rPr>
                      <w:rFonts w:eastAsia="Arial"/>
                      <w:color w:val="000000"/>
                    </w:rPr>
                    <w:t>вивіска</w:t>
                  </w:r>
                  <w:proofErr w:type="spellEnd"/>
                  <w:r w:rsidRPr="00E645AD">
                    <w:rPr>
                      <w:rFonts w:eastAsia="Arial"/>
                      <w:color w:val="000000"/>
                    </w:rPr>
                    <w:t xml:space="preserve"> </w:t>
                  </w:r>
                  <w:proofErr w:type="spellStart"/>
                  <w:r w:rsidRPr="00E645AD">
                    <w:rPr>
                      <w:rFonts w:eastAsia="Arial"/>
                      <w:color w:val="000000"/>
                    </w:rPr>
                    <w:t>чи</w:t>
                  </w:r>
                  <w:proofErr w:type="spellEnd"/>
                  <w:r w:rsidRPr="00E645AD">
                    <w:rPr>
                      <w:rFonts w:eastAsia="Arial"/>
                      <w:color w:val="000000"/>
                    </w:rPr>
                    <w:t xml:space="preserve"> </w:t>
                  </w:r>
                  <w:proofErr w:type="spellStart"/>
                  <w:r w:rsidRPr="00E645AD">
                    <w:rPr>
                      <w:rFonts w:eastAsia="Arial"/>
                      <w:color w:val="000000"/>
                    </w:rPr>
                    <w:t>візуальне</w:t>
                  </w:r>
                  <w:proofErr w:type="spellEnd"/>
                  <w:r w:rsidRPr="00E645AD">
                    <w:rPr>
                      <w:rFonts w:eastAsia="Arial"/>
                      <w:color w:val="000000"/>
                    </w:rPr>
                    <w:t xml:space="preserve"> </w:t>
                  </w:r>
                  <w:proofErr w:type="spellStart"/>
                  <w:r w:rsidRPr="00E645AD">
                    <w:rPr>
                      <w:rFonts w:eastAsia="Arial"/>
                      <w:color w:val="000000"/>
                    </w:rPr>
                    <w:t>публічне</w:t>
                  </w:r>
                  <w:proofErr w:type="spellEnd"/>
                  <w:r w:rsidRPr="00E645AD">
                    <w:rPr>
                      <w:rFonts w:eastAsia="Arial"/>
                      <w:color w:val="000000"/>
                    </w:rPr>
                    <w:t xml:space="preserve"> </w:t>
                  </w:r>
                  <w:proofErr w:type="spellStart"/>
                  <w:proofErr w:type="gramStart"/>
                  <w:r w:rsidRPr="00E645AD">
                    <w:rPr>
                      <w:rFonts w:eastAsia="Arial"/>
                      <w:color w:val="000000"/>
                    </w:rPr>
                    <w:t>п</w:t>
                  </w:r>
                  <w:proofErr w:type="gramEnd"/>
                  <w:r w:rsidRPr="00E645AD">
                    <w:rPr>
                      <w:rFonts w:eastAsia="Arial"/>
                      <w:color w:val="000000"/>
                    </w:rPr>
                    <w:t>ідтвердження</w:t>
                  </w:r>
                  <w:proofErr w:type="spellEnd"/>
                  <w:r w:rsidRPr="00E645AD">
                    <w:rPr>
                      <w:rFonts w:eastAsia="Arial"/>
                      <w:color w:val="000000"/>
                    </w:rPr>
                    <w:t xml:space="preserve">, </w:t>
                  </w:r>
                  <w:proofErr w:type="spellStart"/>
                  <w:r w:rsidRPr="00E645AD">
                    <w:rPr>
                      <w:rFonts w:eastAsia="Arial"/>
                      <w:color w:val="000000"/>
                    </w:rPr>
                    <w:t>розміщене</w:t>
                  </w:r>
                  <w:proofErr w:type="spellEnd"/>
                  <w:r w:rsidRPr="00E645AD">
                    <w:rPr>
                      <w:rFonts w:eastAsia="Arial"/>
                      <w:color w:val="000000"/>
                    </w:rPr>
                    <w:t xml:space="preserve"> на </w:t>
                  </w:r>
                  <w:proofErr w:type="spellStart"/>
                  <w:r w:rsidRPr="00E645AD">
                    <w:rPr>
                      <w:rFonts w:eastAsia="Arial"/>
                      <w:color w:val="000000"/>
                    </w:rPr>
                    <w:t>місцях</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 xml:space="preserve">, </w:t>
                  </w:r>
                  <w:proofErr w:type="spellStart"/>
                  <w:r w:rsidRPr="00E645AD">
                    <w:rPr>
                      <w:rFonts w:eastAsia="Arial"/>
                      <w:color w:val="000000"/>
                    </w:rPr>
                    <w:t>має</w:t>
                  </w:r>
                  <w:proofErr w:type="spellEnd"/>
                  <w:r w:rsidRPr="00E645AD">
                    <w:rPr>
                      <w:rFonts w:eastAsia="Arial"/>
                      <w:color w:val="000000"/>
                    </w:rPr>
                    <w:t xml:space="preserve"> </w:t>
                  </w:r>
                  <w:proofErr w:type="spellStart"/>
                  <w:r w:rsidRPr="00E645AD">
                    <w:rPr>
                      <w:rFonts w:eastAsia="Arial"/>
                      <w:color w:val="000000"/>
                    </w:rPr>
                    <w:t>чітко</w:t>
                  </w:r>
                  <w:proofErr w:type="spellEnd"/>
                  <w:r w:rsidRPr="00E645AD">
                    <w:rPr>
                      <w:rFonts w:eastAsia="Arial"/>
                      <w:color w:val="000000"/>
                    </w:rPr>
                    <w:t xml:space="preserve"> </w:t>
                  </w:r>
                  <w:proofErr w:type="spellStart"/>
                  <w:r w:rsidRPr="00E645AD">
                    <w:rPr>
                      <w:rFonts w:eastAsia="Arial"/>
                      <w:color w:val="000000"/>
                    </w:rPr>
                    <w:t>вказувати</w:t>
                  </w:r>
                  <w:proofErr w:type="spellEnd"/>
                  <w:r w:rsidRPr="00E645AD">
                    <w:rPr>
                      <w:rFonts w:eastAsia="Arial"/>
                      <w:color w:val="000000"/>
                    </w:rPr>
                    <w:t xml:space="preserve"> HGBF як </w:t>
                  </w:r>
                  <w:proofErr w:type="spellStart"/>
                  <w:r w:rsidRPr="00E645AD">
                    <w:rPr>
                      <w:rFonts w:eastAsia="Arial"/>
                      <w:color w:val="000000"/>
                    </w:rPr>
                    <w:t>єдине</w:t>
                  </w:r>
                  <w:proofErr w:type="spellEnd"/>
                  <w:r w:rsidRPr="00E645AD">
                    <w:rPr>
                      <w:rFonts w:eastAsia="Arial"/>
                      <w:color w:val="000000"/>
                    </w:rPr>
                    <w:t xml:space="preserve"> </w:t>
                  </w:r>
                  <w:proofErr w:type="spellStart"/>
                  <w:r w:rsidRPr="00E645AD">
                    <w:rPr>
                      <w:rFonts w:eastAsia="Arial"/>
                      <w:color w:val="000000"/>
                    </w:rPr>
                    <w:t>джерело</w:t>
                  </w:r>
                  <w:proofErr w:type="spellEnd"/>
                  <w:r w:rsidRPr="00E645AD">
                    <w:rPr>
                      <w:rFonts w:eastAsia="Arial"/>
                      <w:color w:val="000000"/>
                    </w:rPr>
                    <w:t xml:space="preserve"> </w:t>
                  </w:r>
                  <w:proofErr w:type="spellStart"/>
                  <w:r w:rsidRPr="00E645AD">
                    <w:rPr>
                      <w:rFonts w:eastAsia="Arial"/>
                      <w:color w:val="000000"/>
                    </w:rPr>
                    <w:t>фінансування</w:t>
                  </w:r>
                  <w:proofErr w:type="spellEnd"/>
                  <w:r w:rsidRPr="00E645AD">
                    <w:rPr>
                      <w:rFonts w:eastAsia="Arial"/>
                      <w:color w:val="000000"/>
                    </w:rPr>
                    <w:t xml:space="preserve">. </w:t>
                  </w:r>
                  <w:proofErr w:type="spellStart"/>
                  <w:r w:rsidRPr="00E645AD">
                    <w:rPr>
                      <w:rFonts w:eastAsia="Arial"/>
                      <w:color w:val="000000"/>
                    </w:rPr>
                    <w:t>Розміщення</w:t>
                  </w:r>
                  <w:proofErr w:type="spellEnd"/>
                  <w:r w:rsidRPr="00E645AD">
                    <w:rPr>
                      <w:rFonts w:eastAsia="Arial"/>
                      <w:color w:val="000000"/>
                    </w:rPr>
                    <w:t xml:space="preserve"> на таких </w:t>
                  </w:r>
                  <w:proofErr w:type="spellStart"/>
                  <w:r w:rsidRPr="00E645AD">
                    <w:rPr>
                      <w:rFonts w:eastAsia="Arial"/>
                      <w:color w:val="000000"/>
                    </w:rPr>
                    <w:t>вивісках</w:t>
                  </w:r>
                  <w:proofErr w:type="spellEnd"/>
                  <w:r w:rsidRPr="00E645AD">
                    <w:rPr>
                      <w:rFonts w:eastAsia="Arial"/>
                      <w:color w:val="000000"/>
                    </w:rPr>
                    <w:t xml:space="preserve"> </w:t>
                  </w:r>
                  <w:proofErr w:type="spellStart"/>
                  <w:r w:rsidRPr="00E645AD">
                    <w:rPr>
                      <w:rFonts w:eastAsia="Arial"/>
                      <w:color w:val="000000"/>
                    </w:rPr>
                    <w:t>назв</w:t>
                  </w:r>
                  <w:proofErr w:type="spellEnd"/>
                  <w:r w:rsidRPr="00E645AD">
                    <w:rPr>
                      <w:rFonts w:eastAsia="Arial"/>
                      <w:color w:val="000000"/>
                    </w:rPr>
                    <w:t xml:space="preserve"> </w:t>
                  </w:r>
                  <w:proofErr w:type="spellStart"/>
                  <w:r w:rsidRPr="00E645AD">
                    <w:rPr>
                      <w:rFonts w:eastAsia="Arial"/>
                      <w:color w:val="000000"/>
                    </w:rPr>
                    <w:t>інших</w:t>
                  </w:r>
                  <w:proofErr w:type="spellEnd"/>
                  <w:r w:rsidRPr="00E645AD">
                    <w:rPr>
                      <w:rFonts w:eastAsia="Arial"/>
                      <w:color w:val="000000"/>
                    </w:rPr>
                    <w:t xml:space="preserve"> </w:t>
                  </w:r>
                  <w:proofErr w:type="spellStart"/>
                  <w:r w:rsidRPr="00E645AD">
                    <w:rPr>
                      <w:rFonts w:eastAsia="Arial"/>
                      <w:color w:val="000000"/>
                    </w:rPr>
                    <w:t>організацій</w:t>
                  </w:r>
                  <w:proofErr w:type="spellEnd"/>
                  <w:r>
                    <w:rPr>
                      <w:rFonts w:eastAsia="Arial"/>
                      <w:color w:val="000000"/>
                      <w:lang w:val="uk-UA"/>
                    </w:rPr>
                    <w:t>,</w:t>
                  </w:r>
                  <w:r w:rsidRPr="00E645AD">
                    <w:rPr>
                      <w:rFonts w:eastAsia="Arial"/>
                      <w:color w:val="000000"/>
                    </w:rPr>
                    <w:t xml:space="preserve"> </w:t>
                  </w:r>
                  <w:proofErr w:type="spellStart"/>
                  <w:r w:rsidRPr="00E645AD">
                    <w:rPr>
                      <w:rFonts w:eastAsia="Arial"/>
                      <w:color w:val="000000"/>
                    </w:rPr>
                    <w:t>які</w:t>
                  </w:r>
                  <w:proofErr w:type="spellEnd"/>
                  <w:r w:rsidRPr="00E645AD">
                    <w:rPr>
                      <w:rFonts w:eastAsia="Arial"/>
                      <w:color w:val="000000"/>
                    </w:rPr>
                    <w:t xml:space="preserve"> </w:t>
                  </w:r>
                  <w:proofErr w:type="spellStart"/>
                  <w:r w:rsidRPr="00E645AD">
                    <w:rPr>
                      <w:rFonts w:eastAsia="Arial"/>
                      <w:color w:val="000000"/>
                    </w:rPr>
                    <w:t>працюють</w:t>
                  </w:r>
                  <w:proofErr w:type="spellEnd"/>
                  <w:r w:rsidRPr="00E645AD">
                    <w:rPr>
                      <w:rFonts w:eastAsia="Arial"/>
                      <w:color w:val="000000"/>
                    </w:rPr>
                    <w:t xml:space="preserve"> над </w:t>
                  </w:r>
                  <w:proofErr w:type="spellStart"/>
                  <w:r w:rsidRPr="00E645AD">
                    <w:rPr>
                      <w:rFonts w:eastAsia="Arial"/>
                      <w:color w:val="000000"/>
                    </w:rPr>
                    <w:t>сприянням</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реалізацією</w:t>
                  </w:r>
                  <w:proofErr w:type="spellEnd"/>
                  <w:proofErr w:type="gramStart"/>
                  <w:r w:rsidRPr="00E645AD">
                    <w:rPr>
                      <w:rFonts w:eastAsia="Arial"/>
                      <w:color w:val="000000"/>
                    </w:rPr>
                    <w:t xml:space="preserve"> </w:t>
                  </w:r>
                  <w:proofErr w:type="spellStart"/>
                  <w:r w:rsidRPr="00E645AD">
                    <w:rPr>
                      <w:rFonts w:eastAsia="Arial"/>
                      <w:color w:val="000000"/>
                    </w:rPr>
                    <w:t>П</w:t>
                  </w:r>
                  <w:proofErr w:type="gramEnd"/>
                  <w:r w:rsidRPr="00E645AD">
                    <w:rPr>
                      <w:rFonts w:eastAsia="Arial"/>
                      <w:color w:val="000000"/>
                    </w:rPr>
                    <w:t>роєкту</w:t>
                  </w:r>
                  <w:proofErr w:type="spellEnd"/>
                  <w:r w:rsidRPr="00E645AD">
                    <w:rPr>
                      <w:rFonts w:eastAsia="Arial"/>
                      <w:color w:val="000000"/>
                    </w:rPr>
                    <w:t xml:space="preserve"> </w:t>
                  </w:r>
                  <w:proofErr w:type="spellStart"/>
                  <w:r w:rsidRPr="00E645AD">
                    <w:rPr>
                      <w:rFonts w:eastAsia="Arial"/>
                      <w:color w:val="000000"/>
                    </w:rPr>
                    <w:t>допускається</w:t>
                  </w:r>
                  <w:proofErr w:type="spellEnd"/>
                  <w:r w:rsidRPr="00E645AD">
                    <w:rPr>
                      <w:rFonts w:eastAsia="Arial"/>
                      <w:color w:val="000000"/>
                    </w:rPr>
                    <w:t xml:space="preserve"> за </w:t>
                  </w:r>
                  <w:proofErr w:type="spellStart"/>
                  <w:r w:rsidRPr="00E645AD">
                    <w:rPr>
                      <w:rFonts w:eastAsia="Arial"/>
                      <w:color w:val="000000"/>
                    </w:rPr>
                    <w:t>умови</w:t>
                  </w:r>
                  <w:proofErr w:type="spellEnd"/>
                  <w:r w:rsidRPr="00E645AD">
                    <w:rPr>
                      <w:rFonts w:eastAsia="Arial"/>
                      <w:color w:val="000000"/>
                    </w:rPr>
                    <w:t xml:space="preserve"> </w:t>
                  </w:r>
                  <w:proofErr w:type="spellStart"/>
                  <w:r w:rsidRPr="00E645AD">
                    <w:rPr>
                      <w:rFonts w:eastAsia="Arial"/>
                      <w:color w:val="000000"/>
                    </w:rPr>
                    <w:t>попередньої</w:t>
                  </w:r>
                  <w:proofErr w:type="spellEnd"/>
                  <w:r w:rsidRPr="00E645AD">
                    <w:rPr>
                      <w:rFonts w:eastAsia="Arial"/>
                      <w:color w:val="000000"/>
                    </w:rPr>
                    <w:t xml:space="preserve"> </w:t>
                  </w:r>
                  <w:proofErr w:type="spellStart"/>
                  <w:r w:rsidRPr="00E645AD">
                    <w:rPr>
                      <w:rFonts w:eastAsia="Arial"/>
                      <w:color w:val="000000"/>
                    </w:rPr>
                    <w:t>письмової</w:t>
                  </w:r>
                  <w:proofErr w:type="spellEnd"/>
                  <w:r w:rsidRPr="00E645AD">
                    <w:rPr>
                      <w:rFonts w:eastAsia="Arial"/>
                      <w:color w:val="000000"/>
                    </w:rPr>
                    <w:t xml:space="preserve"> </w:t>
                  </w:r>
                  <w:proofErr w:type="spellStart"/>
                  <w:r w:rsidRPr="00E645AD">
                    <w:rPr>
                      <w:rFonts w:eastAsia="Arial"/>
                      <w:color w:val="000000"/>
                    </w:rPr>
                    <w:t>згоди</w:t>
                  </w:r>
                  <w:proofErr w:type="spellEnd"/>
                  <w:r w:rsidRPr="00E645AD">
                    <w:rPr>
                      <w:rFonts w:eastAsia="Arial"/>
                      <w:color w:val="000000"/>
                    </w:rPr>
                    <w:t xml:space="preserve">  </w:t>
                  </w:r>
                  <w:proofErr w:type="spellStart"/>
                  <w:r w:rsidRPr="00E645AD">
                    <w:rPr>
                      <w:rFonts w:eastAsia="Arial"/>
                      <w:color w:val="000000"/>
                    </w:rPr>
                    <w:t>Благодійника</w:t>
                  </w:r>
                  <w:proofErr w:type="spellEnd"/>
                  <w:r w:rsidRPr="00E645AD">
                    <w:rPr>
                      <w:rFonts w:eastAsia="Arial"/>
                      <w:color w:val="000000"/>
                    </w:rPr>
                    <w:t>.</w:t>
                  </w:r>
                </w:p>
                <w:p w:rsidR="002C612F" w:rsidRPr="00E645AD" w:rsidRDefault="002C612F" w:rsidP="006120C5">
                  <w:pPr>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5.5. </w:t>
                  </w:r>
                  <w:proofErr w:type="spellStart"/>
                  <w:r w:rsidRPr="00E645AD">
                    <w:rPr>
                      <w:rFonts w:eastAsia="Arial"/>
                      <w:color w:val="000000"/>
                    </w:rPr>
                    <w:t>Положення</w:t>
                  </w:r>
                  <w:proofErr w:type="spellEnd"/>
                  <w:r w:rsidRPr="00E645AD">
                    <w:rPr>
                      <w:rFonts w:eastAsia="Arial"/>
                      <w:color w:val="000000"/>
                    </w:rPr>
                    <w:t xml:space="preserve"> </w:t>
                  </w:r>
                  <w:proofErr w:type="spellStart"/>
                  <w:r w:rsidRPr="00E645AD">
                    <w:rPr>
                      <w:rFonts w:eastAsia="Arial"/>
                      <w:color w:val="000000"/>
                    </w:rPr>
                    <w:t>щодо</w:t>
                  </w:r>
                  <w:proofErr w:type="spellEnd"/>
                  <w:r w:rsidRPr="00E645AD">
                    <w:rPr>
                      <w:rFonts w:eastAsia="Arial"/>
                      <w:color w:val="000000"/>
                    </w:rPr>
                    <w:t xml:space="preserve"> </w:t>
                  </w:r>
                  <w:proofErr w:type="spellStart"/>
                  <w:r w:rsidRPr="00E645AD">
                    <w:rPr>
                      <w:rFonts w:eastAsia="Arial"/>
                      <w:color w:val="000000"/>
                    </w:rPr>
                    <w:t>конфіденційності</w:t>
                  </w:r>
                  <w:proofErr w:type="spellEnd"/>
                  <w:r w:rsidRPr="00E645AD">
                    <w:rPr>
                      <w:rFonts w:eastAsia="Arial"/>
                      <w:color w:val="000000"/>
                    </w:rPr>
                    <w:t xml:space="preserve"> </w:t>
                  </w:r>
                  <w:proofErr w:type="spellStart"/>
                  <w:r w:rsidRPr="00E645AD">
                    <w:rPr>
                      <w:rFonts w:eastAsia="Arial"/>
                      <w:color w:val="000000"/>
                    </w:rPr>
                    <w:t>зберігають</w:t>
                  </w:r>
                  <w:proofErr w:type="spellEnd"/>
                  <w:r w:rsidRPr="00E645AD">
                    <w:rPr>
                      <w:rFonts w:eastAsia="Arial"/>
                      <w:color w:val="000000"/>
                    </w:rPr>
                    <w:t xml:space="preserve"> </w:t>
                  </w:r>
                  <w:proofErr w:type="spellStart"/>
                  <w:r w:rsidRPr="00E645AD">
                    <w:rPr>
                      <w:rFonts w:eastAsia="Arial"/>
                      <w:color w:val="000000"/>
                    </w:rPr>
                    <w:t>чинність</w:t>
                  </w:r>
                  <w:proofErr w:type="spellEnd"/>
                  <w:r w:rsidRPr="00E645AD">
                    <w:rPr>
                      <w:rFonts w:eastAsia="Arial"/>
                      <w:color w:val="000000"/>
                    </w:rPr>
                    <w:t xml:space="preserve"> </w:t>
                  </w:r>
                  <w:proofErr w:type="spellStart"/>
                  <w:proofErr w:type="gramStart"/>
                  <w:r w:rsidRPr="00E645AD">
                    <w:rPr>
                      <w:rFonts w:eastAsia="Arial"/>
                      <w:color w:val="000000"/>
                    </w:rPr>
                    <w:t>п</w:t>
                  </w:r>
                  <w:proofErr w:type="gramEnd"/>
                  <w:r w:rsidRPr="00E645AD">
                    <w:rPr>
                      <w:rFonts w:eastAsia="Arial"/>
                      <w:color w:val="000000"/>
                    </w:rPr>
                    <w:t>ісля</w:t>
                  </w:r>
                  <w:proofErr w:type="spellEnd"/>
                  <w:r w:rsidRPr="00E645AD">
                    <w:rPr>
                      <w:rFonts w:eastAsia="Arial"/>
                      <w:color w:val="000000"/>
                    </w:rPr>
                    <w:t xml:space="preserve"> </w:t>
                  </w:r>
                  <w:proofErr w:type="spellStart"/>
                  <w:r w:rsidRPr="00E645AD">
                    <w:rPr>
                      <w:rFonts w:eastAsia="Arial"/>
                      <w:color w:val="000000"/>
                    </w:rPr>
                    <w:t>завершення</w:t>
                  </w:r>
                  <w:proofErr w:type="spellEnd"/>
                  <w:r w:rsidRPr="00E645AD">
                    <w:rPr>
                      <w:rFonts w:eastAsia="Arial"/>
                      <w:color w:val="000000"/>
                    </w:rPr>
                    <w:t xml:space="preserve"> </w:t>
                  </w:r>
                  <w:proofErr w:type="spellStart"/>
                  <w:r w:rsidRPr="00E645AD">
                    <w:rPr>
                      <w:rFonts w:eastAsia="Arial"/>
                      <w:color w:val="000000"/>
                    </w:rPr>
                    <w:t>будівництва</w:t>
                  </w:r>
                  <w:proofErr w:type="spellEnd"/>
                  <w:r w:rsidRPr="00E645AD">
                    <w:rPr>
                      <w:rFonts w:eastAsia="Arial"/>
                      <w:color w:val="000000"/>
                    </w:rPr>
                    <w:t xml:space="preserve"> </w:t>
                  </w:r>
                  <w:proofErr w:type="spellStart"/>
                  <w:r w:rsidRPr="00E645AD">
                    <w:rPr>
                      <w:rFonts w:eastAsia="Arial"/>
                    </w:rPr>
                    <w:t>Захисної</w:t>
                  </w:r>
                  <w:proofErr w:type="spellEnd"/>
                  <w:r w:rsidRPr="00E645AD">
                    <w:rPr>
                      <w:rFonts w:eastAsia="Arial"/>
                    </w:rPr>
                    <w:t xml:space="preserve"> </w:t>
                  </w:r>
                  <w:proofErr w:type="spellStart"/>
                  <w:r w:rsidRPr="00E645AD">
                    <w:rPr>
                      <w:rFonts w:eastAsia="Arial"/>
                    </w:rPr>
                    <w:t>споруди</w:t>
                  </w:r>
                  <w:proofErr w:type="spellEnd"/>
                  <w:r w:rsidRPr="00E645AD">
                    <w:rPr>
                      <w:rFonts w:eastAsia="Arial"/>
                      <w:color w:val="000000"/>
                    </w:rPr>
                    <w:t>.</w:t>
                  </w:r>
                </w:p>
                <w:p w:rsidR="002C612F" w:rsidRPr="002C612F" w:rsidRDefault="002C612F" w:rsidP="002C612F">
                  <w:pPr>
                    <w:tabs>
                      <w:tab w:val="left" w:pos="4111"/>
                      <w:tab w:val="left" w:pos="4962"/>
                      <w:tab w:val="left" w:pos="6096"/>
                      <w:tab w:val="left" w:pos="6379"/>
                    </w:tabs>
                    <w:spacing w:line="276" w:lineRule="auto"/>
                    <w:jc w:val="both"/>
                    <w:rPr>
                      <w:rFonts w:eastAsia="Arial"/>
                      <w:color w:val="000000"/>
                      <w:lang w:val="uk-UA"/>
                    </w:rPr>
                  </w:pPr>
                </w:p>
                <w:p w:rsidR="002C612F" w:rsidRPr="00E645AD" w:rsidRDefault="002C612F" w:rsidP="006120C5">
                  <w:pPr>
                    <w:keepNext/>
                    <w:keepLines/>
                    <w:tabs>
                      <w:tab w:val="left" w:pos="1549"/>
                      <w:tab w:val="left" w:pos="4111"/>
                      <w:tab w:val="left" w:pos="4962"/>
                      <w:tab w:val="left" w:pos="6096"/>
                      <w:tab w:val="left" w:pos="6379"/>
                    </w:tabs>
                    <w:spacing w:line="276" w:lineRule="auto"/>
                    <w:ind w:firstLine="567"/>
                    <w:jc w:val="center"/>
                    <w:rPr>
                      <w:rFonts w:eastAsia="Play"/>
                      <w:color w:val="000000"/>
                    </w:rPr>
                  </w:pPr>
                  <w:r w:rsidRPr="00E645AD">
                    <w:rPr>
                      <w:rFonts w:eastAsia="Arial"/>
                      <w:b/>
                      <w:color w:val="000000"/>
                    </w:rPr>
                    <w:t xml:space="preserve">6. </w:t>
                  </w:r>
                  <w:proofErr w:type="spellStart"/>
                  <w:r w:rsidRPr="00E645AD">
                    <w:rPr>
                      <w:rFonts w:eastAsia="Arial"/>
                      <w:b/>
                      <w:color w:val="000000"/>
                    </w:rPr>
                    <w:t>Прикінцеві</w:t>
                  </w:r>
                  <w:proofErr w:type="spellEnd"/>
                  <w:r w:rsidRPr="00E645AD">
                    <w:rPr>
                      <w:rFonts w:eastAsia="Arial"/>
                      <w:b/>
                      <w:color w:val="000000"/>
                    </w:rPr>
                    <w:t xml:space="preserve"> </w:t>
                  </w:r>
                  <w:proofErr w:type="spellStart"/>
                  <w:r w:rsidRPr="00E645AD">
                    <w:rPr>
                      <w:rFonts w:eastAsia="Arial"/>
                      <w:b/>
                      <w:color w:val="000000"/>
                    </w:rPr>
                    <w:t>положення</w:t>
                  </w:r>
                  <w:proofErr w:type="spellEnd"/>
                </w:p>
              </w:tc>
            </w:tr>
            <w:tr w:rsidR="002C612F" w:rsidRPr="00E645AD" w:rsidTr="006120C5">
              <w:tc>
                <w:tcPr>
                  <w:tcW w:w="9629" w:type="dxa"/>
                </w:tcPr>
                <w:p w:rsidR="002C612F" w:rsidRPr="00E645AD" w:rsidRDefault="002C612F"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6.1. </w:t>
                  </w:r>
                  <w:proofErr w:type="spellStart"/>
                  <w:r w:rsidRPr="00E645AD">
                    <w:rPr>
                      <w:rFonts w:eastAsia="Arial"/>
                      <w:color w:val="000000"/>
                    </w:rPr>
                    <w:t>Цей</w:t>
                  </w:r>
                  <w:proofErr w:type="spellEnd"/>
                  <w:r w:rsidRPr="00E645AD">
                    <w:rPr>
                      <w:rFonts w:eastAsia="Arial"/>
                      <w:color w:val="000000"/>
                    </w:rPr>
                    <w:t xml:space="preserve"> Меморандум </w:t>
                  </w:r>
                  <w:proofErr w:type="spellStart"/>
                  <w:r w:rsidRPr="00E645AD">
                    <w:rPr>
                      <w:rFonts w:eastAsia="Arial"/>
                      <w:color w:val="000000"/>
                    </w:rPr>
                    <w:t>набуває</w:t>
                  </w:r>
                  <w:proofErr w:type="spellEnd"/>
                  <w:r w:rsidRPr="00E645AD">
                    <w:rPr>
                      <w:rFonts w:eastAsia="Arial"/>
                      <w:color w:val="000000"/>
                    </w:rPr>
                    <w:t xml:space="preserve"> </w:t>
                  </w:r>
                  <w:proofErr w:type="spellStart"/>
                  <w:r w:rsidRPr="00E645AD">
                    <w:rPr>
                      <w:rFonts w:eastAsia="Arial"/>
                      <w:color w:val="000000"/>
                    </w:rPr>
                    <w:t>чинності</w:t>
                  </w:r>
                  <w:proofErr w:type="spellEnd"/>
                  <w:r w:rsidRPr="00E645AD">
                    <w:rPr>
                      <w:rFonts w:eastAsia="Arial"/>
                      <w:color w:val="000000"/>
                    </w:rPr>
                    <w:t xml:space="preserve"> з моменту </w:t>
                  </w:r>
                  <w:proofErr w:type="spellStart"/>
                  <w:r w:rsidRPr="00E645AD">
                    <w:rPr>
                      <w:rFonts w:eastAsia="Arial"/>
                      <w:color w:val="000000"/>
                    </w:rPr>
                    <w:t>його</w:t>
                  </w:r>
                  <w:proofErr w:type="spellEnd"/>
                  <w:r w:rsidRPr="00E645AD">
                    <w:rPr>
                      <w:rFonts w:eastAsia="Arial"/>
                      <w:color w:val="000000"/>
                    </w:rPr>
                    <w:t xml:space="preserve"> </w:t>
                  </w:r>
                  <w:proofErr w:type="spellStart"/>
                  <w:proofErr w:type="gramStart"/>
                  <w:r w:rsidRPr="00E645AD">
                    <w:rPr>
                      <w:rFonts w:eastAsia="Arial"/>
                      <w:color w:val="000000"/>
                    </w:rPr>
                    <w:t>п</w:t>
                  </w:r>
                  <w:proofErr w:type="gramEnd"/>
                  <w:r w:rsidRPr="00E645AD">
                    <w:rPr>
                      <w:rFonts w:eastAsia="Arial"/>
                      <w:color w:val="000000"/>
                    </w:rPr>
                    <w:t>ідписання</w:t>
                  </w:r>
                  <w:proofErr w:type="spellEnd"/>
                  <w:r w:rsidRPr="00E645AD">
                    <w:rPr>
                      <w:rFonts w:eastAsia="Arial"/>
                      <w:color w:val="000000"/>
                    </w:rPr>
                    <w:t xml:space="preserve"> Сторонами та </w:t>
                  </w:r>
                  <w:proofErr w:type="spellStart"/>
                  <w:r w:rsidRPr="00E645AD">
                    <w:rPr>
                      <w:rFonts w:eastAsia="Arial"/>
                      <w:color w:val="000000"/>
                    </w:rPr>
                    <w:t>діє</w:t>
                  </w:r>
                  <w:proofErr w:type="spellEnd"/>
                  <w:r w:rsidRPr="00E645AD">
                    <w:rPr>
                      <w:rFonts w:eastAsia="Arial"/>
                      <w:color w:val="000000"/>
                    </w:rPr>
                    <w:t xml:space="preserve"> до </w:t>
                  </w:r>
                  <w:proofErr w:type="spellStart"/>
                  <w:r w:rsidRPr="00E645AD">
                    <w:rPr>
                      <w:rFonts w:eastAsia="Arial"/>
                      <w:color w:val="000000"/>
                    </w:rPr>
                    <w:t>повного</w:t>
                  </w:r>
                  <w:proofErr w:type="spellEnd"/>
                  <w:r w:rsidRPr="00E645AD">
                    <w:rPr>
                      <w:rFonts w:eastAsia="Arial"/>
                      <w:color w:val="000000"/>
                    </w:rPr>
                    <w:t xml:space="preserve"> </w:t>
                  </w:r>
                  <w:proofErr w:type="spellStart"/>
                  <w:r w:rsidRPr="00E645AD">
                    <w:rPr>
                      <w:rFonts w:eastAsia="Arial"/>
                      <w:color w:val="000000"/>
                    </w:rPr>
                    <w:t>виконання</w:t>
                  </w:r>
                  <w:proofErr w:type="spellEnd"/>
                  <w:r w:rsidRPr="00E645AD">
                    <w:rPr>
                      <w:rFonts w:eastAsia="Arial"/>
                      <w:color w:val="000000"/>
                    </w:rPr>
                    <w:t xml:space="preserve"> Сторонами </w:t>
                  </w:r>
                  <w:proofErr w:type="spellStart"/>
                  <w:r w:rsidRPr="00E645AD">
                    <w:rPr>
                      <w:rFonts w:eastAsia="Arial"/>
                      <w:color w:val="000000"/>
                    </w:rPr>
                    <w:t>своїх</w:t>
                  </w:r>
                  <w:proofErr w:type="spellEnd"/>
                  <w:r w:rsidRPr="00E645AD">
                    <w:rPr>
                      <w:rFonts w:eastAsia="Arial"/>
                      <w:color w:val="000000"/>
                    </w:rPr>
                    <w:t xml:space="preserve"> </w:t>
                  </w:r>
                  <w:proofErr w:type="spellStart"/>
                  <w:r w:rsidRPr="00E645AD">
                    <w:rPr>
                      <w:rFonts w:eastAsia="Arial"/>
                      <w:color w:val="000000"/>
                    </w:rPr>
                    <w:t>зобов'язань</w:t>
                  </w:r>
                  <w:proofErr w:type="spellEnd"/>
                  <w:r w:rsidRPr="00E645AD">
                    <w:rPr>
                      <w:rFonts w:eastAsia="Arial"/>
                      <w:color w:val="000000"/>
                    </w:rPr>
                    <w:t>.</w:t>
                  </w:r>
                </w:p>
              </w:tc>
            </w:tr>
            <w:tr w:rsidR="002C612F" w:rsidRPr="00E645AD" w:rsidTr="006120C5">
              <w:tc>
                <w:tcPr>
                  <w:tcW w:w="9629" w:type="dxa"/>
                </w:tcPr>
                <w:p w:rsidR="002C612F" w:rsidRPr="00E645AD" w:rsidRDefault="002C612F"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6.2. </w:t>
                  </w:r>
                  <w:proofErr w:type="gramStart"/>
                  <w:r w:rsidRPr="00E645AD">
                    <w:rPr>
                      <w:rFonts w:eastAsia="Arial"/>
                      <w:color w:val="000000"/>
                    </w:rPr>
                    <w:t>Будь-</w:t>
                  </w:r>
                  <w:proofErr w:type="spellStart"/>
                  <w:r w:rsidRPr="00E645AD">
                    <w:rPr>
                      <w:rFonts w:eastAsia="Arial"/>
                      <w:color w:val="000000"/>
                    </w:rPr>
                    <w:t>як</w:t>
                  </w:r>
                  <w:proofErr w:type="gramEnd"/>
                  <w:r w:rsidRPr="00E645AD">
                    <w:rPr>
                      <w:rFonts w:eastAsia="Arial"/>
                      <w:color w:val="000000"/>
                    </w:rPr>
                    <w:t>і</w:t>
                  </w:r>
                  <w:proofErr w:type="spellEnd"/>
                  <w:r w:rsidRPr="00E645AD">
                    <w:rPr>
                      <w:rFonts w:eastAsia="Arial"/>
                      <w:color w:val="000000"/>
                    </w:rPr>
                    <w:t xml:space="preserve"> </w:t>
                  </w:r>
                  <w:proofErr w:type="spellStart"/>
                  <w:r w:rsidRPr="00E645AD">
                    <w:rPr>
                      <w:rFonts w:eastAsia="Arial"/>
                      <w:color w:val="000000"/>
                    </w:rPr>
                    <w:t>зміни</w:t>
                  </w:r>
                  <w:proofErr w:type="spellEnd"/>
                  <w:r w:rsidRPr="00E645AD">
                    <w:rPr>
                      <w:rFonts w:eastAsia="Arial"/>
                      <w:color w:val="000000"/>
                    </w:rPr>
                    <w:t xml:space="preserve"> та </w:t>
                  </w:r>
                  <w:proofErr w:type="spellStart"/>
                  <w:r w:rsidRPr="00E645AD">
                    <w:rPr>
                      <w:rFonts w:eastAsia="Arial"/>
                      <w:color w:val="000000"/>
                    </w:rPr>
                    <w:t>доповнення</w:t>
                  </w:r>
                  <w:proofErr w:type="spellEnd"/>
                  <w:r w:rsidRPr="00E645AD">
                    <w:rPr>
                      <w:rFonts w:eastAsia="Arial"/>
                      <w:color w:val="000000"/>
                    </w:rPr>
                    <w:t xml:space="preserve"> до </w:t>
                  </w:r>
                  <w:proofErr w:type="spellStart"/>
                  <w:r w:rsidRPr="00E645AD">
                    <w:rPr>
                      <w:rFonts w:eastAsia="Arial"/>
                      <w:color w:val="000000"/>
                    </w:rPr>
                    <w:t>цього</w:t>
                  </w:r>
                  <w:proofErr w:type="spellEnd"/>
                  <w:r w:rsidRPr="00E645AD">
                    <w:rPr>
                      <w:rFonts w:eastAsia="Arial"/>
                      <w:color w:val="000000"/>
                    </w:rPr>
                    <w:t xml:space="preserve"> Меморандуму </w:t>
                  </w:r>
                  <w:proofErr w:type="spellStart"/>
                  <w:r w:rsidRPr="00E645AD">
                    <w:rPr>
                      <w:rFonts w:eastAsia="Arial"/>
                      <w:color w:val="000000"/>
                    </w:rPr>
                    <w:t>можуть</w:t>
                  </w:r>
                  <w:proofErr w:type="spellEnd"/>
                  <w:r w:rsidRPr="00E645AD">
                    <w:rPr>
                      <w:rFonts w:eastAsia="Arial"/>
                      <w:color w:val="000000"/>
                    </w:rPr>
                    <w:t xml:space="preserve"> </w:t>
                  </w:r>
                  <w:proofErr w:type="spellStart"/>
                  <w:r w:rsidRPr="00E645AD">
                    <w:rPr>
                      <w:rFonts w:eastAsia="Arial"/>
                      <w:color w:val="000000"/>
                    </w:rPr>
                    <w:t>вноситись</w:t>
                  </w:r>
                  <w:proofErr w:type="spellEnd"/>
                  <w:r w:rsidRPr="00E645AD">
                    <w:rPr>
                      <w:rFonts w:eastAsia="Arial"/>
                      <w:color w:val="000000"/>
                    </w:rPr>
                    <w:t xml:space="preserve"> </w:t>
                  </w:r>
                  <w:proofErr w:type="spellStart"/>
                  <w:r w:rsidRPr="00E645AD">
                    <w:rPr>
                      <w:rFonts w:eastAsia="Arial"/>
                      <w:color w:val="000000"/>
                    </w:rPr>
                    <w:t>виключно</w:t>
                  </w:r>
                  <w:proofErr w:type="spellEnd"/>
                  <w:r w:rsidRPr="00E645AD">
                    <w:rPr>
                      <w:rFonts w:eastAsia="Arial"/>
                      <w:color w:val="000000"/>
                    </w:rPr>
                    <w:t xml:space="preserve"> за </w:t>
                  </w:r>
                  <w:proofErr w:type="spellStart"/>
                  <w:r w:rsidRPr="00E645AD">
                    <w:rPr>
                      <w:rFonts w:eastAsia="Arial"/>
                      <w:color w:val="000000"/>
                    </w:rPr>
                    <w:t>письмового</w:t>
                  </w:r>
                  <w:proofErr w:type="spellEnd"/>
                  <w:r w:rsidRPr="00E645AD">
                    <w:rPr>
                      <w:rFonts w:eastAsia="Arial"/>
                      <w:color w:val="000000"/>
                    </w:rPr>
                    <w:t xml:space="preserve"> </w:t>
                  </w:r>
                  <w:proofErr w:type="spellStart"/>
                  <w:r w:rsidRPr="00E645AD">
                    <w:rPr>
                      <w:rFonts w:eastAsia="Arial"/>
                      <w:color w:val="000000"/>
                    </w:rPr>
                    <w:t>згодою</w:t>
                  </w:r>
                  <w:proofErr w:type="spellEnd"/>
                  <w:r w:rsidRPr="00E645AD">
                    <w:rPr>
                      <w:rFonts w:eastAsia="Arial"/>
                      <w:color w:val="000000"/>
                    </w:rPr>
                    <w:t xml:space="preserve"> </w:t>
                  </w:r>
                  <w:proofErr w:type="spellStart"/>
                  <w:r w:rsidRPr="00E645AD">
                    <w:rPr>
                      <w:rFonts w:eastAsia="Arial"/>
                      <w:color w:val="000000"/>
                    </w:rPr>
                    <w:t>Сторін</w:t>
                  </w:r>
                  <w:proofErr w:type="spellEnd"/>
                  <w:r w:rsidRPr="00E645AD">
                    <w:rPr>
                      <w:rFonts w:eastAsia="Arial"/>
                      <w:color w:val="000000"/>
                    </w:rPr>
                    <w:t xml:space="preserve"> і </w:t>
                  </w:r>
                  <w:proofErr w:type="spellStart"/>
                  <w:r w:rsidRPr="00E645AD">
                    <w:rPr>
                      <w:rFonts w:eastAsia="Arial"/>
                      <w:color w:val="000000"/>
                    </w:rPr>
                    <w:t>становитимуть</w:t>
                  </w:r>
                  <w:proofErr w:type="spellEnd"/>
                  <w:r w:rsidRPr="00E645AD">
                    <w:rPr>
                      <w:rFonts w:eastAsia="Arial"/>
                      <w:color w:val="000000"/>
                    </w:rPr>
                    <w:t xml:space="preserve"> </w:t>
                  </w:r>
                  <w:proofErr w:type="spellStart"/>
                  <w:r w:rsidRPr="00E645AD">
                    <w:rPr>
                      <w:rFonts w:eastAsia="Arial"/>
                      <w:color w:val="000000"/>
                    </w:rPr>
                    <w:t>його</w:t>
                  </w:r>
                  <w:proofErr w:type="spellEnd"/>
                  <w:r w:rsidRPr="00E645AD">
                    <w:rPr>
                      <w:rFonts w:eastAsia="Arial"/>
                      <w:color w:val="000000"/>
                    </w:rPr>
                    <w:t xml:space="preserve"> </w:t>
                  </w:r>
                  <w:proofErr w:type="spellStart"/>
                  <w:r w:rsidRPr="00E645AD">
                    <w:rPr>
                      <w:rFonts w:eastAsia="Arial"/>
                      <w:color w:val="000000"/>
                    </w:rPr>
                    <w:t>невід'ємну</w:t>
                  </w:r>
                  <w:proofErr w:type="spellEnd"/>
                  <w:r w:rsidRPr="00E645AD">
                    <w:rPr>
                      <w:rFonts w:eastAsia="Arial"/>
                      <w:color w:val="000000"/>
                    </w:rPr>
                    <w:t xml:space="preserve"> </w:t>
                  </w:r>
                  <w:proofErr w:type="spellStart"/>
                  <w:r w:rsidRPr="00E645AD">
                    <w:rPr>
                      <w:rFonts w:eastAsia="Arial"/>
                      <w:color w:val="000000"/>
                    </w:rPr>
                    <w:t>частину</w:t>
                  </w:r>
                  <w:proofErr w:type="spellEnd"/>
                  <w:r w:rsidRPr="00E645AD">
                    <w:rPr>
                      <w:rFonts w:eastAsia="Arial"/>
                      <w:color w:val="000000"/>
                    </w:rPr>
                    <w:t>.</w:t>
                  </w:r>
                </w:p>
              </w:tc>
            </w:tr>
            <w:tr w:rsidR="002C612F" w:rsidRPr="00E645AD" w:rsidTr="006120C5">
              <w:tc>
                <w:tcPr>
                  <w:tcW w:w="9629" w:type="dxa"/>
                </w:tcPr>
                <w:p w:rsidR="002C612F" w:rsidRPr="00E645AD" w:rsidRDefault="002C612F" w:rsidP="006120C5">
                  <w:pPr>
                    <w:widowControl w:val="0"/>
                    <w:tabs>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6.3. </w:t>
                  </w:r>
                  <w:proofErr w:type="spellStart"/>
                  <w:r w:rsidRPr="00E645AD">
                    <w:rPr>
                      <w:rFonts w:eastAsia="Arial"/>
                      <w:color w:val="000000"/>
                    </w:rPr>
                    <w:t>Цей</w:t>
                  </w:r>
                  <w:proofErr w:type="spellEnd"/>
                  <w:r w:rsidRPr="00E645AD">
                    <w:rPr>
                      <w:rFonts w:eastAsia="Arial"/>
                      <w:color w:val="000000"/>
                    </w:rPr>
                    <w:t xml:space="preserve"> Меморандум </w:t>
                  </w:r>
                  <w:proofErr w:type="spellStart"/>
                  <w:r w:rsidRPr="00E645AD">
                    <w:rPr>
                      <w:rFonts w:eastAsia="Arial"/>
                      <w:color w:val="000000"/>
                    </w:rPr>
                    <w:t>може</w:t>
                  </w:r>
                  <w:proofErr w:type="spellEnd"/>
                  <w:r w:rsidRPr="00E645AD">
                    <w:rPr>
                      <w:rFonts w:eastAsia="Arial"/>
                      <w:color w:val="000000"/>
                    </w:rPr>
                    <w:t xml:space="preserve"> бути </w:t>
                  </w:r>
                  <w:proofErr w:type="spellStart"/>
                  <w:r w:rsidRPr="00E645AD">
                    <w:rPr>
                      <w:rFonts w:eastAsia="Arial"/>
                      <w:color w:val="000000"/>
                    </w:rPr>
                    <w:t>припинений</w:t>
                  </w:r>
                  <w:proofErr w:type="spellEnd"/>
                  <w:r w:rsidRPr="00E645AD">
                    <w:rPr>
                      <w:rFonts w:eastAsia="Arial"/>
                      <w:color w:val="000000"/>
                    </w:rPr>
                    <w:t xml:space="preserve"> за </w:t>
                  </w:r>
                  <w:proofErr w:type="spellStart"/>
                  <w:r w:rsidRPr="00E645AD">
                    <w:rPr>
                      <w:rFonts w:eastAsia="Arial"/>
                      <w:color w:val="000000"/>
                    </w:rPr>
                    <w:t>взаємною</w:t>
                  </w:r>
                  <w:proofErr w:type="spellEnd"/>
                  <w:r w:rsidRPr="00E645AD">
                    <w:rPr>
                      <w:rFonts w:eastAsia="Arial"/>
                      <w:color w:val="000000"/>
                    </w:rPr>
                    <w:t xml:space="preserve"> </w:t>
                  </w:r>
                  <w:proofErr w:type="spellStart"/>
                  <w:r w:rsidRPr="00E645AD">
                    <w:rPr>
                      <w:rFonts w:eastAsia="Arial"/>
                      <w:color w:val="000000"/>
                    </w:rPr>
                    <w:t>згодою</w:t>
                  </w:r>
                  <w:proofErr w:type="spellEnd"/>
                  <w:r w:rsidRPr="00E645AD">
                    <w:rPr>
                      <w:rFonts w:eastAsia="Arial"/>
                      <w:color w:val="000000"/>
                    </w:rPr>
                    <w:t xml:space="preserve"> </w:t>
                  </w:r>
                  <w:proofErr w:type="spellStart"/>
                  <w:r w:rsidRPr="00E645AD">
                    <w:rPr>
                      <w:rFonts w:eastAsia="Arial"/>
                      <w:color w:val="000000"/>
                    </w:rPr>
                    <w:t>Сторін</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в </w:t>
                  </w:r>
                  <w:proofErr w:type="spellStart"/>
                  <w:r w:rsidRPr="00E645AD">
                    <w:rPr>
                      <w:rFonts w:eastAsia="Arial"/>
                      <w:color w:val="000000"/>
                    </w:rPr>
                    <w:t>інших</w:t>
                  </w:r>
                  <w:proofErr w:type="spellEnd"/>
                  <w:r w:rsidRPr="00E645AD">
                    <w:rPr>
                      <w:rFonts w:eastAsia="Arial"/>
                      <w:color w:val="000000"/>
                    </w:rPr>
                    <w:t xml:space="preserve"> </w:t>
                  </w:r>
                  <w:proofErr w:type="spellStart"/>
                  <w:r w:rsidRPr="00E645AD">
                    <w:rPr>
                      <w:rFonts w:eastAsia="Arial"/>
                      <w:color w:val="000000"/>
                    </w:rPr>
                    <w:t>випадках</w:t>
                  </w:r>
                  <w:proofErr w:type="spellEnd"/>
                  <w:r w:rsidRPr="00E645AD">
                    <w:rPr>
                      <w:rFonts w:eastAsia="Arial"/>
                      <w:color w:val="000000"/>
                    </w:rPr>
                    <w:t xml:space="preserve">, </w:t>
                  </w:r>
                  <w:proofErr w:type="spellStart"/>
                  <w:r w:rsidRPr="00E645AD">
                    <w:rPr>
                      <w:rFonts w:eastAsia="Arial"/>
                      <w:color w:val="000000"/>
                    </w:rPr>
                    <w:t>передбачених</w:t>
                  </w:r>
                  <w:proofErr w:type="spellEnd"/>
                  <w:r w:rsidRPr="00E645AD">
                    <w:rPr>
                      <w:rFonts w:eastAsia="Arial"/>
                      <w:color w:val="000000"/>
                    </w:rPr>
                    <w:t xml:space="preserve"> </w:t>
                  </w:r>
                  <w:proofErr w:type="spellStart"/>
                  <w:r w:rsidRPr="00E645AD">
                    <w:rPr>
                      <w:rFonts w:eastAsia="Arial"/>
                      <w:color w:val="000000"/>
                    </w:rPr>
                    <w:t>застосовуваним</w:t>
                  </w:r>
                  <w:proofErr w:type="spellEnd"/>
                  <w:r w:rsidRPr="00E645AD">
                    <w:rPr>
                      <w:rFonts w:eastAsia="Arial"/>
                      <w:color w:val="000000"/>
                    </w:rPr>
                    <w:t xml:space="preserve"> правом і </w:t>
                  </w:r>
                  <w:proofErr w:type="spellStart"/>
                  <w:r w:rsidRPr="00E645AD">
                    <w:rPr>
                      <w:rFonts w:eastAsia="Arial"/>
                      <w:color w:val="000000"/>
                    </w:rPr>
                    <w:t>цим</w:t>
                  </w:r>
                  <w:proofErr w:type="spellEnd"/>
                  <w:r w:rsidRPr="00E645AD">
                    <w:rPr>
                      <w:rFonts w:eastAsia="Arial"/>
                      <w:color w:val="000000"/>
                    </w:rPr>
                    <w:t xml:space="preserve"> Меморандумом. У </w:t>
                  </w:r>
                  <w:proofErr w:type="spellStart"/>
                  <w:r w:rsidRPr="00E645AD">
                    <w:rPr>
                      <w:rFonts w:eastAsia="Arial"/>
                      <w:color w:val="000000"/>
                    </w:rPr>
                    <w:t>разі</w:t>
                  </w:r>
                  <w:proofErr w:type="spellEnd"/>
                  <w:r w:rsidRPr="00E645AD">
                    <w:rPr>
                      <w:rFonts w:eastAsia="Arial"/>
                      <w:color w:val="000000"/>
                    </w:rPr>
                    <w:t xml:space="preserve"> </w:t>
                  </w:r>
                  <w:proofErr w:type="spellStart"/>
                  <w:r w:rsidRPr="00E645AD">
                    <w:rPr>
                      <w:rFonts w:eastAsia="Arial"/>
                      <w:color w:val="000000"/>
                    </w:rPr>
                    <w:t>ініціювання</w:t>
                  </w:r>
                  <w:proofErr w:type="spellEnd"/>
                  <w:r w:rsidRPr="00E645AD">
                    <w:rPr>
                      <w:rFonts w:eastAsia="Arial"/>
                      <w:color w:val="000000"/>
                    </w:rPr>
                    <w:t xml:space="preserve"> </w:t>
                  </w:r>
                  <w:proofErr w:type="spellStart"/>
                  <w:r w:rsidRPr="00E645AD">
                    <w:rPr>
                      <w:rFonts w:eastAsia="Arial"/>
                      <w:color w:val="000000"/>
                    </w:rPr>
                    <w:t>Бенефіціаром</w:t>
                  </w:r>
                  <w:proofErr w:type="spellEnd"/>
                  <w:r w:rsidRPr="00E645AD">
                    <w:rPr>
                      <w:rFonts w:eastAsia="Arial"/>
                      <w:color w:val="000000"/>
                    </w:rPr>
                    <w:t xml:space="preserve"> </w:t>
                  </w:r>
                  <w:proofErr w:type="spellStart"/>
                  <w:r w:rsidRPr="00E645AD">
                    <w:rPr>
                      <w:rFonts w:eastAsia="Arial"/>
                      <w:color w:val="000000"/>
                    </w:rPr>
                    <w:t>дострокового</w:t>
                  </w:r>
                  <w:proofErr w:type="spellEnd"/>
                  <w:r w:rsidRPr="00E645AD">
                    <w:rPr>
                      <w:rFonts w:eastAsia="Arial"/>
                      <w:color w:val="000000"/>
                    </w:rPr>
                    <w:t xml:space="preserve"> </w:t>
                  </w:r>
                  <w:proofErr w:type="spellStart"/>
                  <w:r w:rsidRPr="00E645AD">
                    <w:rPr>
                      <w:rFonts w:eastAsia="Arial"/>
                      <w:color w:val="000000"/>
                    </w:rPr>
                    <w:t>припинення</w:t>
                  </w:r>
                  <w:proofErr w:type="spellEnd"/>
                  <w:r w:rsidRPr="00E645AD">
                    <w:rPr>
                      <w:rFonts w:eastAsia="Arial"/>
                      <w:color w:val="000000"/>
                    </w:rPr>
                    <w:t xml:space="preserve"> договору </w:t>
                  </w:r>
                  <w:proofErr w:type="spellStart"/>
                  <w:r w:rsidRPr="00E645AD">
                    <w:rPr>
                      <w:rFonts w:eastAsia="Arial"/>
                      <w:color w:val="000000"/>
                    </w:rPr>
                    <w:t>він</w:t>
                  </w:r>
                  <w:proofErr w:type="spellEnd"/>
                  <w:r w:rsidRPr="00E645AD">
                    <w:rPr>
                      <w:rFonts w:eastAsia="Arial"/>
                      <w:color w:val="000000"/>
                    </w:rPr>
                    <w:t xml:space="preserve"> </w:t>
                  </w:r>
                  <w:proofErr w:type="spellStart"/>
                  <w:r w:rsidRPr="00E645AD">
                    <w:rPr>
                      <w:rFonts w:eastAsia="Arial"/>
                      <w:color w:val="000000"/>
                    </w:rPr>
                    <w:t>повертає</w:t>
                  </w:r>
                  <w:proofErr w:type="spellEnd"/>
                  <w:r w:rsidRPr="00E645AD">
                    <w:rPr>
                      <w:rFonts w:eastAsia="Arial"/>
                      <w:color w:val="000000"/>
                    </w:rPr>
                    <w:t xml:space="preserve"> всю суму </w:t>
                  </w:r>
                  <w:proofErr w:type="spellStart"/>
                  <w:r w:rsidRPr="00E645AD">
                    <w:rPr>
                      <w:rFonts w:eastAsia="Arial"/>
                      <w:color w:val="000000"/>
                    </w:rPr>
                    <w:t>коштів</w:t>
                  </w:r>
                  <w:proofErr w:type="spellEnd"/>
                  <w:r w:rsidRPr="00E645AD">
                    <w:rPr>
                      <w:rFonts w:eastAsia="Arial"/>
                      <w:color w:val="000000"/>
                    </w:rPr>
                    <w:t xml:space="preserve"> </w:t>
                  </w:r>
                  <w:proofErr w:type="spellStart"/>
                  <w:r w:rsidRPr="00E645AD">
                    <w:rPr>
                      <w:rFonts w:eastAsia="Arial"/>
                      <w:color w:val="000000"/>
                    </w:rPr>
                    <w:t>наданих</w:t>
                  </w:r>
                  <w:proofErr w:type="spellEnd"/>
                  <w:r w:rsidRPr="00E645AD">
                    <w:rPr>
                      <w:rFonts w:eastAsia="Arial"/>
                      <w:color w:val="000000"/>
                    </w:rPr>
                    <w:t xml:space="preserve">  </w:t>
                  </w:r>
                  <w:proofErr w:type="spellStart"/>
                  <w:r w:rsidRPr="00E645AD">
                    <w:rPr>
                      <w:rFonts w:eastAsia="Arial"/>
                      <w:color w:val="000000"/>
                    </w:rPr>
                    <w:t>Благодійником</w:t>
                  </w:r>
                  <w:proofErr w:type="spellEnd"/>
                  <w:r w:rsidRPr="00E645AD">
                    <w:rPr>
                      <w:rFonts w:eastAsia="Arial"/>
                      <w:color w:val="000000"/>
                    </w:rPr>
                    <w:t xml:space="preserve"> на </w:t>
                  </w:r>
                  <w:proofErr w:type="spellStart"/>
                  <w:r w:rsidRPr="00E645AD">
                    <w:rPr>
                      <w:rFonts w:eastAsia="Arial"/>
                      <w:color w:val="000000"/>
                    </w:rPr>
                    <w:t>виконання</w:t>
                  </w:r>
                  <w:proofErr w:type="spellEnd"/>
                  <w:r w:rsidRPr="00E645AD">
                    <w:rPr>
                      <w:rFonts w:eastAsia="Arial"/>
                      <w:color w:val="000000"/>
                    </w:rPr>
                    <w:t xml:space="preserve"> Меморандуму на </w:t>
                  </w:r>
                  <w:proofErr w:type="spellStart"/>
                  <w:r w:rsidRPr="00E645AD">
                    <w:rPr>
                      <w:rFonts w:eastAsia="Arial"/>
                      <w:color w:val="000000"/>
                    </w:rPr>
                    <w:t>рахунок</w:t>
                  </w:r>
                  <w:proofErr w:type="spellEnd"/>
                  <w:r w:rsidRPr="00E645AD">
                    <w:rPr>
                      <w:rFonts w:eastAsia="Arial"/>
                      <w:color w:val="000000"/>
                    </w:rPr>
                    <w:t xml:space="preserve">  </w:t>
                  </w:r>
                  <w:proofErr w:type="spellStart"/>
                  <w:r w:rsidRPr="00E645AD">
                    <w:rPr>
                      <w:rFonts w:eastAsia="Arial"/>
                      <w:color w:val="000000"/>
                    </w:rPr>
                    <w:t>Благодійника</w:t>
                  </w:r>
                  <w:proofErr w:type="spellEnd"/>
                  <w:r w:rsidRPr="00E645AD">
                    <w:rPr>
                      <w:rFonts w:eastAsia="Arial"/>
                      <w:color w:val="000000"/>
                    </w:rPr>
                    <w:t xml:space="preserve"> на </w:t>
                  </w:r>
                  <w:proofErr w:type="spellStart"/>
                  <w:r w:rsidRPr="00E645AD">
                    <w:rPr>
                      <w:rFonts w:eastAsia="Arial"/>
                      <w:color w:val="000000"/>
                    </w:rPr>
                    <w:t>наступний</w:t>
                  </w:r>
                  <w:proofErr w:type="spellEnd"/>
                  <w:r w:rsidRPr="00E645AD">
                    <w:rPr>
                      <w:rFonts w:eastAsia="Arial"/>
                      <w:color w:val="000000"/>
                    </w:rPr>
                    <w:t xml:space="preserve"> день </w:t>
                  </w:r>
                  <w:proofErr w:type="spellStart"/>
                  <w:proofErr w:type="gramStart"/>
                  <w:r w:rsidRPr="00E645AD">
                    <w:rPr>
                      <w:rFonts w:eastAsia="Arial"/>
                      <w:color w:val="000000"/>
                    </w:rPr>
                    <w:t>п</w:t>
                  </w:r>
                  <w:proofErr w:type="gramEnd"/>
                  <w:r w:rsidRPr="00E645AD">
                    <w:rPr>
                      <w:rFonts w:eastAsia="Arial"/>
                      <w:color w:val="000000"/>
                    </w:rPr>
                    <w:t>ісля</w:t>
                  </w:r>
                  <w:proofErr w:type="spellEnd"/>
                  <w:r w:rsidRPr="00E645AD">
                    <w:rPr>
                      <w:rFonts w:eastAsia="Arial"/>
                      <w:color w:val="000000"/>
                    </w:rPr>
                    <w:t xml:space="preserve"> </w:t>
                  </w:r>
                  <w:proofErr w:type="spellStart"/>
                  <w:r w:rsidRPr="00E645AD">
                    <w:rPr>
                      <w:rFonts w:eastAsia="Arial"/>
                      <w:color w:val="000000"/>
                    </w:rPr>
                    <w:t>припинення</w:t>
                  </w:r>
                  <w:proofErr w:type="spellEnd"/>
                  <w:r w:rsidRPr="00E645AD">
                    <w:rPr>
                      <w:rFonts w:eastAsia="Arial"/>
                      <w:color w:val="000000"/>
                    </w:rPr>
                    <w:t xml:space="preserve"> Меморандуму.</w:t>
                  </w:r>
                </w:p>
              </w:tc>
            </w:tr>
            <w:tr w:rsidR="002C612F" w:rsidRPr="00E645AD" w:rsidTr="006120C5">
              <w:tc>
                <w:tcPr>
                  <w:tcW w:w="9629" w:type="dxa"/>
                </w:tcPr>
                <w:p w:rsidR="002C612F" w:rsidRPr="00E645AD" w:rsidRDefault="002C612F" w:rsidP="006120C5">
                  <w:pPr>
                    <w:widowControl w:val="0"/>
                    <w:tabs>
                      <w:tab w:val="left" w:pos="560"/>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6.4. </w:t>
                  </w:r>
                  <w:proofErr w:type="spellStart"/>
                  <w:r w:rsidRPr="00E645AD">
                    <w:rPr>
                      <w:rFonts w:eastAsia="Arial"/>
                      <w:color w:val="000000"/>
                    </w:rPr>
                    <w:t>Цей</w:t>
                  </w:r>
                  <w:proofErr w:type="spellEnd"/>
                  <w:r w:rsidRPr="00E645AD">
                    <w:rPr>
                      <w:rFonts w:eastAsia="Arial"/>
                      <w:color w:val="000000"/>
                    </w:rPr>
                    <w:t xml:space="preserve"> Меморандум </w:t>
                  </w:r>
                  <w:proofErr w:type="spellStart"/>
                  <w:r w:rsidRPr="00E645AD">
                    <w:rPr>
                      <w:rFonts w:eastAsia="Arial"/>
                      <w:color w:val="000000"/>
                    </w:rPr>
                    <w:t>регулюєт</w:t>
                  </w:r>
                  <w:r>
                    <w:rPr>
                      <w:rFonts w:eastAsia="Arial"/>
                      <w:color w:val="000000"/>
                    </w:rPr>
                    <w:t>ься</w:t>
                  </w:r>
                  <w:proofErr w:type="spellEnd"/>
                  <w:r>
                    <w:rPr>
                      <w:rFonts w:eastAsia="Arial"/>
                      <w:color w:val="000000"/>
                    </w:rPr>
                    <w:t xml:space="preserve"> і </w:t>
                  </w:r>
                  <w:proofErr w:type="spellStart"/>
                  <w:r>
                    <w:rPr>
                      <w:rFonts w:eastAsia="Arial"/>
                      <w:color w:val="000000"/>
                    </w:rPr>
                    <w:t>тлумачиться</w:t>
                  </w:r>
                  <w:proofErr w:type="spellEnd"/>
                  <w:r>
                    <w:rPr>
                      <w:rFonts w:eastAsia="Arial"/>
                      <w:color w:val="000000"/>
                    </w:rPr>
                    <w:t xml:space="preserve"> </w:t>
                  </w:r>
                  <w:proofErr w:type="spellStart"/>
                  <w:r>
                    <w:rPr>
                      <w:rFonts w:eastAsia="Arial"/>
                      <w:color w:val="000000"/>
                    </w:rPr>
                    <w:t>відповідно</w:t>
                  </w:r>
                  <w:proofErr w:type="spellEnd"/>
                  <w:r>
                    <w:rPr>
                      <w:rFonts w:eastAsia="Arial"/>
                      <w:color w:val="000000"/>
                    </w:rPr>
                    <w:t xml:space="preserve"> до</w:t>
                  </w:r>
                  <w:r>
                    <w:rPr>
                      <w:rFonts w:eastAsia="Arial"/>
                      <w:color w:val="000000"/>
                      <w:lang w:val="uk-UA"/>
                    </w:rPr>
                    <w:t xml:space="preserve"> </w:t>
                  </w:r>
                  <w:proofErr w:type="spellStart"/>
                  <w:r w:rsidRPr="00E645AD">
                    <w:rPr>
                      <w:rFonts w:eastAsia="Arial"/>
                      <w:color w:val="000000"/>
                    </w:rPr>
                    <w:t>законодавства</w:t>
                  </w:r>
                  <w:proofErr w:type="spellEnd"/>
                  <w:r w:rsidRPr="00E645AD">
                    <w:rPr>
                      <w:rFonts w:eastAsia="Arial"/>
                      <w:color w:val="000000"/>
                    </w:rPr>
                    <w:t xml:space="preserve"> </w:t>
                  </w:r>
                  <w:proofErr w:type="spellStart"/>
                  <w:r w:rsidRPr="00E645AD">
                    <w:rPr>
                      <w:rFonts w:eastAsia="Arial"/>
                      <w:color w:val="000000"/>
                    </w:rPr>
                    <w:t>України</w:t>
                  </w:r>
                  <w:proofErr w:type="spellEnd"/>
                  <w:r w:rsidRPr="00E645AD">
                    <w:rPr>
                      <w:rFonts w:eastAsia="Arial"/>
                      <w:color w:val="000000"/>
                    </w:rPr>
                    <w:t>.</w:t>
                  </w:r>
                </w:p>
              </w:tc>
            </w:tr>
            <w:tr w:rsidR="002C612F" w:rsidRPr="00E645AD" w:rsidTr="006120C5">
              <w:tc>
                <w:tcPr>
                  <w:tcW w:w="9629" w:type="dxa"/>
                </w:tcPr>
                <w:p w:rsidR="002C612F" w:rsidRPr="00E645AD" w:rsidRDefault="002C612F" w:rsidP="006120C5">
                  <w:pPr>
                    <w:widowControl w:val="0"/>
                    <w:tabs>
                      <w:tab w:val="left" w:pos="570"/>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t xml:space="preserve">6.5. </w:t>
                  </w:r>
                  <w:proofErr w:type="spellStart"/>
                  <w:r w:rsidRPr="00E645AD">
                    <w:rPr>
                      <w:rFonts w:eastAsia="Arial"/>
                      <w:color w:val="000000"/>
                    </w:rPr>
                    <w:t>Усі</w:t>
                  </w:r>
                  <w:proofErr w:type="spellEnd"/>
                  <w:r w:rsidRPr="00E645AD">
                    <w:rPr>
                      <w:rFonts w:eastAsia="Arial"/>
                      <w:color w:val="000000"/>
                    </w:rPr>
                    <w:t xml:space="preserve"> </w:t>
                  </w:r>
                  <w:proofErr w:type="spellStart"/>
                  <w:r w:rsidRPr="00E645AD">
                    <w:rPr>
                      <w:rFonts w:eastAsia="Arial"/>
                      <w:color w:val="000000"/>
                    </w:rPr>
                    <w:t>спірні</w:t>
                  </w:r>
                  <w:proofErr w:type="spellEnd"/>
                  <w:r w:rsidRPr="00E645AD">
                    <w:rPr>
                      <w:rFonts w:eastAsia="Arial"/>
                      <w:color w:val="000000"/>
                    </w:rPr>
                    <w:t xml:space="preserve"> </w:t>
                  </w:r>
                  <w:proofErr w:type="spellStart"/>
                  <w:r w:rsidRPr="00E645AD">
                    <w:rPr>
                      <w:rFonts w:eastAsia="Arial"/>
                      <w:color w:val="000000"/>
                    </w:rPr>
                    <w:t>питання</w:t>
                  </w:r>
                  <w:proofErr w:type="spellEnd"/>
                  <w:r w:rsidRPr="00E645AD">
                    <w:rPr>
                      <w:rFonts w:eastAsia="Arial"/>
                      <w:color w:val="000000"/>
                    </w:rPr>
                    <w:t xml:space="preserve">, </w:t>
                  </w:r>
                  <w:proofErr w:type="spellStart"/>
                  <w:r w:rsidRPr="00E645AD">
                    <w:rPr>
                      <w:rFonts w:eastAsia="Arial"/>
                      <w:color w:val="000000"/>
                    </w:rPr>
                    <w:t>що</w:t>
                  </w:r>
                  <w:proofErr w:type="spellEnd"/>
                  <w:r w:rsidRPr="00E645AD">
                    <w:rPr>
                      <w:rFonts w:eastAsia="Arial"/>
                      <w:color w:val="000000"/>
                    </w:rPr>
                    <w:t xml:space="preserve"> </w:t>
                  </w:r>
                  <w:proofErr w:type="spellStart"/>
                  <w:r w:rsidRPr="00E645AD">
                    <w:rPr>
                      <w:rFonts w:eastAsia="Arial"/>
                      <w:color w:val="000000"/>
                    </w:rPr>
                    <w:t>виникають</w:t>
                  </w:r>
                  <w:proofErr w:type="spellEnd"/>
                  <w:r w:rsidRPr="00E645AD">
                    <w:rPr>
                      <w:rFonts w:eastAsia="Arial"/>
                      <w:color w:val="000000"/>
                    </w:rPr>
                    <w:t xml:space="preserve"> у </w:t>
                  </w:r>
                  <w:proofErr w:type="spellStart"/>
                  <w:r w:rsidRPr="00E645AD">
                    <w:rPr>
                      <w:rFonts w:eastAsia="Arial"/>
                      <w:color w:val="000000"/>
                    </w:rPr>
                    <w:t>зв'язку</w:t>
                  </w:r>
                  <w:proofErr w:type="spellEnd"/>
                  <w:r w:rsidRPr="00E645AD">
                    <w:rPr>
                      <w:rFonts w:eastAsia="Arial"/>
                      <w:color w:val="000000"/>
                    </w:rPr>
                    <w:t xml:space="preserve"> з </w:t>
                  </w:r>
                  <w:proofErr w:type="spellStart"/>
                  <w:r w:rsidRPr="00E645AD">
                    <w:rPr>
                      <w:rFonts w:eastAsia="Arial"/>
                      <w:color w:val="000000"/>
                    </w:rPr>
                    <w:t>тлумаченням</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застосуванням</w:t>
                  </w:r>
                  <w:proofErr w:type="spellEnd"/>
                  <w:r w:rsidRPr="00E645AD">
                    <w:rPr>
                      <w:rFonts w:eastAsia="Arial"/>
                      <w:color w:val="000000"/>
                    </w:rPr>
                    <w:t xml:space="preserve"> </w:t>
                  </w:r>
                  <w:proofErr w:type="spellStart"/>
                  <w:r w:rsidRPr="00E645AD">
                    <w:rPr>
                      <w:rFonts w:eastAsia="Arial"/>
                      <w:color w:val="000000"/>
                    </w:rPr>
                    <w:t>положень</w:t>
                  </w:r>
                  <w:proofErr w:type="spellEnd"/>
                  <w:r w:rsidRPr="00E645AD">
                    <w:rPr>
                      <w:rFonts w:eastAsia="Arial"/>
                      <w:color w:val="000000"/>
                    </w:rPr>
                    <w:t xml:space="preserve"> </w:t>
                  </w:r>
                  <w:proofErr w:type="spellStart"/>
                  <w:r w:rsidRPr="00E645AD">
                    <w:rPr>
                      <w:rFonts w:eastAsia="Arial"/>
                      <w:color w:val="000000"/>
                    </w:rPr>
                    <w:t>цього</w:t>
                  </w:r>
                  <w:proofErr w:type="spellEnd"/>
                  <w:r w:rsidRPr="00E645AD">
                    <w:rPr>
                      <w:rFonts w:eastAsia="Arial"/>
                      <w:color w:val="000000"/>
                    </w:rPr>
                    <w:t xml:space="preserve"> Меморандуму, </w:t>
                  </w:r>
                  <w:proofErr w:type="spellStart"/>
                  <w:r w:rsidRPr="00E645AD">
                    <w:rPr>
                      <w:rFonts w:eastAsia="Arial"/>
                      <w:color w:val="000000"/>
                    </w:rPr>
                    <w:t>вирішуються</w:t>
                  </w:r>
                  <w:proofErr w:type="spellEnd"/>
                  <w:r w:rsidRPr="00E645AD">
                    <w:rPr>
                      <w:rFonts w:eastAsia="Arial"/>
                      <w:color w:val="000000"/>
                    </w:rPr>
                    <w:t xml:space="preserve"> Сторонами шляхом </w:t>
                  </w:r>
                  <w:proofErr w:type="spellStart"/>
                  <w:r w:rsidRPr="00E645AD">
                    <w:rPr>
                      <w:rFonts w:eastAsia="Arial"/>
                      <w:color w:val="000000"/>
                    </w:rPr>
                    <w:t>взаємних</w:t>
                  </w:r>
                  <w:proofErr w:type="spellEnd"/>
                  <w:r w:rsidRPr="00E645AD">
                    <w:rPr>
                      <w:rFonts w:eastAsia="Arial"/>
                      <w:color w:val="000000"/>
                    </w:rPr>
                    <w:t xml:space="preserve"> </w:t>
                  </w:r>
                  <w:proofErr w:type="spellStart"/>
                  <w:r w:rsidRPr="00E645AD">
                    <w:rPr>
                      <w:rFonts w:eastAsia="Arial"/>
                      <w:color w:val="000000"/>
                    </w:rPr>
                    <w:t>консультацій</w:t>
                  </w:r>
                  <w:proofErr w:type="spellEnd"/>
                  <w:r w:rsidRPr="00E645AD">
                    <w:rPr>
                      <w:rFonts w:eastAsia="Arial"/>
                      <w:color w:val="000000"/>
                    </w:rPr>
                    <w:t xml:space="preserve"> </w:t>
                  </w:r>
                  <w:proofErr w:type="spellStart"/>
                  <w:r w:rsidRPr="00E645AD">
                    <w:rPr>
                      <w:rFonts w:eastAsia="Arial"/>
                      <w:color w:val="000000"/>
                    </w:rPr>
                    <w:t>або</w:t>
                  </w:r>
                  <w:proofErr w:type="spellEnd"/>
                  <w:r w:rsidRPr="00E645AD">
                    <w:rPr>
                      <w:rFonts w:eastAsia="Arial"/>
                      <w:color w:val="000000"/>
                    </w:rPr>
                    <w:t xml:space="preserve"> </w:t>
                  </w:r>
                  <w:proofErr w:type="spellStart"/>
                  <w:r w:rsidRPr="00E645AD">
                    <w:rPr>
                      <w:rFonts w:eastAsia="Arial"/>
                      <w:color w:val="000000"/>
                    </w:rPr>
                    <w:t>переговорі</w:t>
                  </w:r>
                  <w:proofErr w:type="gramStart"/>
                  <w:r w:rsidRPr="00E645AD">
                    <w:rPr>
                      <w:rFonts w:eastAsia="Arial"/>
                      <w:color w:val="000000"/>
                    </w:rPr>
                    <w:t>в</w:t>
                  </w:r>
                  <w:proofErr w:type="spellEnd"/>
                  <w:proofErr w:type="gramEnd"/>
                  <w:r w:rsidRPr="00E645AD">
                    <w:rPr>
                      <w:rFonts w:eastAsia="Arial"/>
                      <w:color w:val="000000"/>
                    </w:rPr>
                    <w:t>.</w:t>
                  </w:r>
                </w:p>
              </w:tc>
            </w:tr>
            <w:tr w:rsidR="002C612F" w:rsidRPr="00E645AD" w:rsidTr="006120C5">
              <w:tc>
                <w:tcPr>
                  <w:tcW w:w="9629" w:type="dxa"/>
                </w:tcPr>
                <w:p w:rsidR="002C612F" w:rsidRPr="00E645AD" w:rsidRDefault="002C612F" w:rsidP="006120C5">
                  <w:pPr>
                    <w:widowControl w:val="0"/>
                    <w:tabs>
                      <w:tab w:val="left" w:pos="725"/>
                      <w:tab w:val="left" w:pos="4111"/>
                      <w:tab w:val="left" w:pos="4962"/>
                      <w:tab w:val="left" w:pos="6096"/>
                      <w:tab w:val="left" w:pos="6379"/>
                    </w:tabs>
                    <w:spacing w:line="276" w:lineRule="auto"/>
                    <w:ind w:firstLine="567"/>
                    <w:jc w:val="both"/>
                    <w:rPr>
                      <w:rFonts w:eastAsia="Arial"/>
                      <w:color w:val="000000"/>
                    </w:rPr>
                  </w:pPr>
                  <w:r w:rsidRPr="00E645AD">
                    <w:rPr>
                      <w:rFonts w:eastAsia="Arial"/>
                      <w:color w:val="000000"/>
                    </w:rPr>
                    <w:lastRenderedPageBreak/>
                    <w:t xml:space="preserve">6.6. </w:t>
                  </w:r>
                  <w:proofErr w:type="spellStart"/>
                  <w:r w:rsidRPr="00E645AD">
                    <w:rPr>
                      <w:rFonts w:eastAsia="Arial"/>
                      <w:color w:val="000000"/>
                    </w:rPr>
                    <w:t>Цей</w:t>
                  </w:r>
                  <w:proofErr w:type="spellEnd"/>
                  <w:r w:rsidRPr="00E645AD">
                    <w:rPr>
                      <w:rFonts w:eastAsia="Arial"/>
                      <w:color w:val="000000"/>
                    </w:rPr>
                    <w:t xml:space="preserve"> Меморандум </w:t>
                  </w:r>
                  <w:proofErr w:type="spellStart"/>
                  <w:r w:rsidRPr="00E645AD">
                    <w:rPr>
                      <w:rFonts w:eastAsia="Arial"/>
                      <w:color w:val="000000"/>
                    </w:rPr>
                    <w:t>складений</w:t>
                  </w:r>
                  <w:proofErr w:type="spellEnd"/>
                  <w:r w:rsidRPr="00E645AD">
                    <w:rPr>
                      <w:rFonts w:eastAsia="Arial"/>
                      <w:color w:val="000000"/>
                    </w:rPr>
                    <w:t xml:space="preserve"> при </w:t>
                  </w:r>
                  <w:proofErr w:type="spellStart"/>
                  <w:r w:rsidRPr="00E645AD">
                    <w:rPr>
                      <w:rFonts w:eastAsia="Arial"/>
                      <w:color w:val="000000"/>
                    </w:rPr>
                    <w:t>повному</w:t>
                  </w:r>
                  <w:proofErr w:type="spellEnd"/>
                  <w:r w:rsidRPr="00E645AD">
                    <w:rPr>
                      <w:rFonts w:eastAsia="Arial"/>
                      <w:color w:val="000000"/>
                    </w:rPr>
                    <w:t xml:space="preserve"> </w:t>
                  </w:r>
                  <w:proofErr w:type="spellStart"/>
                  <w:r w:rsidRPr="00E645AD">
                    <w:rPr>
                      <w:rFonts w:eastAsia="Arial"/>
                      <w:color w:val="000000"/>
                    </w:rPr>
                    <w:t>розумінні</w:t>
                  </w:r>
                  <w:proofErr w:type="spellEnd"/>
                  <w:r w:rsidRPr="00E645AD">
                    <w:rPr>
                      <w:rFonts w:eastAsia="Arial"/>
                      <w:color w:val="000000"/>
                    </w:rPr>
                    <w:t xml:space="preserve"> Сторонами </w:t>
                  </w:r>
                  <w:proofErr w:type="spellStart"/>
                  <w:r w:rsidRPr="00E645AD">
                    <w:rPr>
                      <w:rFonts w:eastAsia="Arial"/>
                      <w:color w:val="000000"/>
                    </w:rPr>
                    <w:t>його</w:t>
                  </w:r>
                  <w:proofErr w:type="spellEnd"/>
                  <w:r w:rsidRPr="00E645AD">
                    <w:rPr>
                      <w:rFonts w:eastAsia="Arial"/>
                      <w:color w:val="000000"/>
                    </w:rPr>
                    <w:t xml:space="preserve"> умов та </w:t>
                  </w:r>
                  <w:proofErr w:type="spellStart"/>
                  <w:r w:rsidRPr="00E645AD">
                    <w:rPr>
                      <w:rFonts w:eastAsia="Arial"/>
                      <w:color w:val="000000"/>
                    </w:rPr>
                    <w:t>термінології</w:t>
                  </w:r>
                  <w:proofErr w:type="spellEnd"/>
                  <w:r w:rsidRPr="00E645AD">
                    <w:rPr>
                      <w:rFonts w:eastAsia="Arial"/>
                      <w:color w:val="000000"/>
                    </w:rPr>
                    <w:t xml:space="preserve"> </w:t>
                  </w:r>
                  <w:proofErr w:type="spellStart"/>
                  <w:r w:rsidRPr="00E645AD">
                    <w:rPr>
                      <w:rFonts w:eastAsia="Arial"/>
                      <w:color w:val="000000"/>
                    </w:rPr>
                    <w:t>українською</w:t>
                  </w:r>
                  <w:proofErr w:type="spellEnd"/>
                  <w:r w:rsidRPr="00E645AD">
                    <w:rPr>
                      <w:rFonts w:eastAsia="Arial"/>
                      <w:color w:val="000000"/>
                    </w:rPr>
                    <w:t xml:space="preserve"> </w:t>
                  </w:r>
                  <w:proofErr w:type="spellStart"/>
                  <w:r w:rsidRPr="00E645AD">
                    <w:rPr>
                      <w:rFonts w:eastAsia="Arial"/>
                      <w:color w:val="000000"/>
                    </w:rPr>
                    <w:t>мовою</w:t>
                  </w:r>
                  <w:proofErr w:type="spellEnd"/>
                  <w:r w:rsidRPr="00E645AD">
                    <w:rPr>
                      <w:rFonts w:eastAsia="Arial"/>
                      <w:color w:val="000000"/>
                    </w:rPr>
                    <w:t xml:space="preserve"> у </w:t>
                  </w:r>
                  <w:proofErr w:type="spellStart"/>
                  <w:r w:rsidRPr="00E645AD">
                    <w:rPr>
                      <w:rFonts w:eastAsia="Arial"/>
                      <w:color w:val="000000"/>
                    </w:rPr>
                    <w:t>двох</w:t>
                  </w:r>
                  <w:proofErr w:type="spellEnd"/>
                  <w:r w:rsidRPr="00E645AD">
                    <w:rPr>
                      <w:rFonts w:eastAsia="Arial"/>
                      <w:color w:val="000000"/>
                    </w:rPr>
                    <w:t xml:space="preserve"> </w:t>
                  </w:r>
                  <w:proofErr w:type="spellStart"/>
                  <w:r w:rsidRPr="00E645AD">
                    <w:rPr>
                      <w:rFonts w:eastAsia="Arial"/>
                      <w:color w:val="000000"/>
                    </w:rPr>
                    <w:t>автентичних</w:t>
                  </w:r>
                  <w:proofErr w:type="spellEnd"/>
                  <w:r w:rsidRPr="00E645AD">
                    <w:rPr>
                      <w:rFonts w:eastAsia="Arial"/>
                      <w:color w:val="000000"/>
                    </w:rPr>
                    <w:t xml:space="preserve"> </w:t>
                  </w:r>
                  <w:proofErr w:type="spellStart"/>
                  <w:r w:rsidRPr="00E645AD">
                    <w:rPr>
                      <w:rFonts w:eastAsia="Arial"/>
                      <w:color w:val="000000"/>
                    </w:rPr>
                    <w:t>примірниках</w:t>
                  </w:r>
                  <w:proofErr w:type="spellEnd"/>
                  <w:r w:rsidRPr="00E645AD">
                    <w:rPr>
                      <w:rFonts w:eastAsia="Arial"/>
                      <w:color w:val="000000"/>
                    </w:rPr>
                    <w:t xml:space="preserve">, </w:t>
                  </w:r>
                  <w:proofErr w:type="spellStart"/>
                  <w:r w:rsidRPr="00E645AD">
                    <w:rPr>
                      <w:rFonts w:eastAsia="Arial"/>
                      <w:color w:val="000000"/>
                    </w:rPr>
                    <w:t>які</w:t>
                  </w:r>
                  <w:proofErr w:type="spellEnd"/>
                  <w:r w:rsidRPr="00E645AD">
                    <w:rPr>
                      <w:rFonts w:eastAsia="Arial"/>
                      <w:color w:val="000000"/>
                    </w:rPr>
                    <w:t xml:space="preserve"> </w:t>
                  </w:r>
                  <w:proofErr w:type="spellStart"/>
                  <w:r w:rsidRPr="00E645AD">
                    <w:rPr>
                      <w:rFonts w:eastAsia="Arial"/>
                      <w:color w:val="000000"/>
                    </w:rPr>
                    <w:t>мають</w:t>
                  </w:r>
                  <w:proofErr w:type="spellEnd"/>
                  <w:r w:rsidRPr="00E645AD">
                    <w:rPr>
                      <w:rFonts w:eastAsia="Arial"/>
                      <w:color w:val="000000"/>
                    </w:rPr>
                    <w:t xml:space="preserve"> </w:t>
                  </w:r>
                  <w:proofErr w:type="spellStart"/>
                  <w:r w:rsidRPr="00E645AD">
                    <w:rPr>
                      <w:rFonts w:eastAsia="Arial"/>
                      <w:color w:val="000000"/>
                    </w:rPr>
                    <w:t>однакову</w:t>
                  </w:r>
                  <w:proofErr w:type="spellEnd"/>
                  <w:r w:rsidRPr="00E645AD">
                    <w:rPr>
                      <w:rFonts w:eastAsia="Arial"/>
                      <w:color w:val="000000"/>
                    </w:rPr>
                    <w:t xml:space="preserve"> </w:t>
                  </w:r>
                  <w:proofErr w:type="spellStart"/>
                  <w:r w:rsidRPr="00E645AD">
                    <w:rPr>
                      <w:rFonts w:eastAsia="Arial"/>
                      <w:color w:val="000000"/>
                    </w:rPr>
                    <w:t>юридичну</w:t>
                  </w:r>
                  <w:proofErr w:type="spellEnd"/>
                  <w:r w:rsidRPr="00E645AD">
                    <w:rPr>
                      <w:rFonts w:eastAsia="Arial"/>
                      <w:color w:val="000000"/>
                    </w:rPr>
                    <w:t xml:space="preserve"> силу, - по одному для </w:t>
                  </w:r>
                  <w:proofErr w:type="spellStart"/>
                  <w:r w:rsidRPr="00E645AD">
                    <w:rPr>
                      <w:rFonts w:eastAsia="Arial"/>
                      <w:color w:val="000000"/>
                    </w:rPr>
                    <w:t>кожної</w:t>
                  </w:r>
                  <w:proofErr w:type="spellEnd"/>
                  <w:r w:rsidRPr="00E645AD">
                    <w:rPr>
                      <w:rFonts w:eastAsia="Arial"/>
                      <w:color w:val="000000"/>
                    </w:rPr>
                    <w:t xml:space="preserve"> </w:t>
                  </w:r>
                  <w:proofErr w:type="spellStart"/>
                  <w:r w:rsidRPr="00E645AD">
                    <w:rPr>
                      <w:rFonts w:eastAsia="Arial"/>
                      <w:color w:val="000000"/>
                    </w:rPr>
                    <w:t>зі</w:t>
                  </w:r>
                  <w:proofErr w:type="spellEnd"/>
                  <w:r w:rsidRPr="00E645AD">
                    <w:rPr>
                      <w:rFonts w:eastAsia="Arial"/>
                      <w:color w:val="000000"/>
                    </w:rPr>
                    <w:t xml:space="preserve"> </w:t>
                  </w:r>
                  <w:proofErr w:type="spellStart"/>
                  <w:r w:rsidRPr="00E645AD">
                    <w:rPr>
                      <w:rFonts w:eastAsia="Arial"/>
                      <w:color w:val="000000"/>
                    </w:rPr>
                    <w:t>Сторін</w:t>
                  </w:r>
                  <w:proofErr w:type="spellEnd"/>
                  <w:r w:rsidRPr="00E645AD">
                    <w:rPr>
                      <w:rFonts w:eastAsia="Arial"/>
                      <w:color w:val="000000"/>
                    </w:rPr>
                    <w:t xml:space="preserve">. </w:t>
                  </w:r>
                </w:p>
              </w:tc>
            </w:tr>
            <w:tr w:rsidR="002C612F" w:rsidRPr="00E645AD" w:rsidTr="006120C5">
              <w:tc>
                <w:tcPr>
                  <w:tcW w:w="9629" w:type="dxa"/>
                </w:tcPr>
                <w:p w:rsidR="002C612F" w:rsidRPr="00E645AD" w:rsidRDefault="002C612F" w:rsidP="006120C5">
                  <w:pPr>
                    <w:tabs>
                      <w:tab w:val="left" w:pos="4111"/>
                      <w:tab w:val="left" w:pos="4962"/>
                      <w:tab w:val="left" w:pos="6096"/>
                      <w:tab w:val="left" w:pos="6379"/>
                    </w:tabs>
                    <w:spacing w:line="276" w:lineRule="auto"/>
                    <w:ind w:firstLine="567"/>
                    <w:jc w:val="both"/>
                    <w:rPr>
                      <w:rFonts w:eastAsia="Arial"/>
                    </w:rPr>
                  </w:pPr>
                </w:p>
              </w:tc>
            </w:tr>
            <w:tr w:rsidR="002C612F" w:rsidRPr="00E645AD" w:rsidTr="006120C5">
              <w:tc>
                <w:tcPr>
                  <w:tcW w:w="9629" w:type="dxa"/>
                </w:tcPr>
                <w:p w:rsidR="002C612F" w:rsidRDefault="002C612F" w:rsidP="00635744">
                  <w:pPr>
                    <w:tabs>
                      <w:tab w:val="left" w:pos="4111"/>
                      <w:tab w:val="left" w:pos="4962"/>
                      <w:tab w:val="left" w:pos="6096"/>
                      <w:tab w:val="left" w:pos="6379"/>
                    </w:tabs>
                    <w:spacing w:line="276" w:lineRule="auto"/>
                    <w:jc w:val="center"/>
                    <w:rPr>
                      <w:rFonts w:eastAsia="Arial"/>
                      <w:b/>
                      <w:color w:val="000000"/>
                      <w:lang w:val="uk-UA"/>
                    </w:rPr>
                  </w:pPr>
                  <w:r w:rsidRPr="00E645AD">
                    <w:rPr>
                      <w:rFonts w:eastAsia="Arial"/>
                      <w:b/>
                      <w:color w:val="000000"/>
                    </w:rPr>
                    <w:t xml:space="preserve">7. </w:t>
                  </w:r>
                  <w:proofErr w:type="spellStart"/>
                  <w:r w:rsidRPr="00E645AD">
                    <w:rPr>
                      <w:rFonts w:eastAsia="Arial"/>
                      <w:b/>
                      <w:color w:val="000000"/>
                    </w:rPr>
                    <w:t>Реквізити</w:t>
                  </w:r>
                  <w:proofErr w:type="spellEnd"/>
                  <w:r w:rsidRPr="00E645AD">
                    <w:rPr>
                      <w:rFonts w:eastAsia="Arial"/>
                      <w:b/>
                      <w:color w:val="000000"/>
                    </w:rPr>
                    <w:t xml:space="preserve"> </w:t>
                  </w:r>
                  <w:proofErr w:type="spellStart"/>
                  <w:r w:rsidRPr="00E645AD">
                    <w:rPr>
                      <w:rFonts w:eastAsia="Arial"/>
                      <w:b/>
                      <w:color w:val="000000"/>
                    </w:rPr>
                    <w:t>Сторін</w:t>
                  </w:r>
                  <w:proofErr w:type="spellEnd"/>
                </w:p>
                <w:p w:rsidR="002C612F" w:rsidRDefault="002C612F" w:rsidP="006120C5">
                  <w:pPr>
                    <w:tabs>
                      <w:tab w:val="left" w:pos="4111"/>
                      <w:tab w:val="left" w:pos="4962"/>
                      <w:tab w:val="left" w:pos="6096"/>
                      <w:tab w:val="left" w:pos="6379"/>
                    </w:tabs>
                    <w:spacing w:line="276" w:lineRule="auto"/>
                    <w:rPr>
                      <w:rFonts w:eastAsia="Arial"/>
                      <w:b/>
                      <w:color w:val="000000"/>
                      <w:lang w:val="uk-UA"/>
                    </w:rPr>
                  </w:pPr>
                </w:p>
                <w:tbl>
                  <w:tblPr>
                    <w:tblW w:w="9639" w:type="dxa"/>
                    <w:tblLayout w:type="fixed"/>
                    <w:tblLook w:val="0400" w:firstRow="0" w:lastRow="0" w:firstColumn="0" w:lastColumn="0" w:noHBand="0" w:noVBand="1"/>
                  </w:tblPr>
                  <w:tblGrid>
                    <w:gridCol w:w="4819"/>
                    <w:gridCol w:w="4820"/>
                  </w:tblGrid>
                  <w:tr w:rsidR="002C612F" w:rsidRPr="00EF64C2" w:rsidTr="006120C5">
                    <w:trPr>
                      <w:trHeight w:val="699"/>
                    </w:trPr>
                    <w:tc>
                      <w:tcPr>
                        <w:tcW w:w="4819" w:type="dxa"/>
                        <w:tcMar>
                          <w:top w:w="0" w:type="dxa"/>
                          <w:left w:w="115" w:type="dxa"/>
                          <w:bottom w:w="0" w:type="dxa"/>
                          <w:right w:w="115" w:type="dxa"/>
                        </w:tcMar>
                      </w:tcPr>
                      <w:p w:rsidR="002C612F" w:rsidRDefault="002C612F" w:rsidP="006120C5">
                        <w:pPr>
                          <w:spacing w:line="276" w:lineRule="auto"/>
                          <w:ind w:left="-2" w:right="141" w:hanging="3"/>
                          <w:jc w:val="both"/>
                          <w:rPr>
                            <w:rFonts w:eastAsia="Arial"/>
                            <w:b/>
                            <w:color w:val="000000"/>
                            <w:lang w:val="uk-UA"/>
                          </w:rPr>
                        </w:pPr>
                        <w:proofErr w:type="spellStart"/>
                        <w:r w:rsidRPr="00E645AD">
                          <w:rPr>
                            <w:rFonts w:eastAsia="Arial"/>
                            <w:b/>
                            <w:color w:val="000000"/>
                          </w:rPr>
                          <w:t>Благодійник</w:t>
                        </w:r>
                        <w:proofErr w:type="spellEnd"/>
                        <w:r w:rsidRPr="002C612F">
                          <w:rPr>
                            <w:rFonts w:eastAsia="Arial"/>
                            <w:b/>
                            <w:color w:val="000000"/>
                            <w:lang w:val="en-US"/>
                          </w:rPr>
                          <w:t>:</w:t>
                        </w:r>
                      </w:p>
                      <w:p w:rsidR="002C612F" w:rsidRPr="00E063F5" w:rsidRDefault="002C612F" w:rsidP="006120C5">
                        <w:pPr>
                          <w:spacing w:line="276" w:lineRule="auto"/>
                          <w:ind w:left="-2" w:right="141" w:hanging="3"/>
                          <w:jc w:val="both"/>
                          <w:rPr>
                            <w:rFonts w:eastAsia="Arial"/>
                            <w:b/>
                            <w:color w:val="000000"/>
                            <w:lang w:val="uk-UA"/>
                          </w:rPr>
                        </w:pPr>
                      </w:p>
                      <w:p w:rsidR="002C612F" w:rsidRPr="005B2800" w:rsidRDefault="002C612F" w:rsidP="00391137">
                        <w:pPr>
                          <w:spacing w:line="276" w:lineRule="auto"/>
                          <w:ind w:left="-2" w:right="141" w:hanging="3"/>
                          <w:jc w:val="both"/>
                          <w:rPr>
                            <w:noProof/>
                            <w:szCs w:val="28"/>
                            <w:lang w:val="uk-UA"/>
                          </w:rPr>
                        </w:pPr>
                        <w:r w:rsidRPr="00E645AD">
                          <w:rPr>
                            <w:rFonts w:eastAsia="Arial"/>
                            <w:b/>
                            <w:color w:val="000000"/>
                          </w:rPr>
                          <w:t>ФУНДАЦІЯ</w:t>
                        </w:r>
                        <w:r w:rsidRPr="003C521A">
                          <w:rPr>
                            <w:rFonts w:eastAsia="Arial"/>
                            <w:b/>
                            <w:color w:val="000000"/>
                            <w:lang w:val="en-US"/>
                          </w:rPr>
                          <w:t xml:space="preserve"> «</w:t>
                        </w:r>
                        <w:r w:rsidRPr="00E645AD">
                          <w:rPr>
                            <w:rFonts w:eastAsia="Arial"/>
                            <w:b/>
                            <w:color w:val="000000"/>
                          </w:rPr>
                          <w:t>КОНФЛІКТ</w:t>
                        </w:r>
                        <w:r w:rsidRPr="003C521A">
                          <w:rPr>
                            <w:rFonts w:eastAsia="Arial"/>
                            <w:b/>
                            <w:color w:val="000000"/>
                            <w:lang w:val="en-US"/>
                          </w:rPr>
                          <w:t xml:space="preserve"> </w:t>
                        </w:r>
                        <w:r w:rsidRPr="00E645AD">
                          <w:rPr>
                            <w:rFonts w:eastAsia="Arial"/>
                            <w:b/>
                            <w:color w:val="000000"/>
                          </w:rPr>
                          <w:t>ТА</w:t>
                        </w:r>
                        <w:r w:rsidRPr="003C521A">
                          <w:rPr>
                            <w:rFonts w:eastAsia="Arial"/>
                            <w:b/>
                            <w:color w:val="000000"/>
                            <w:lang w:val="en-US"/>
                          </w:rPr>
                          <w:t xml:space="preserve"> </w:t>
                        </w:r>
                        <w:r w:rsidRPr="00E645AD">
                          <w:rPr>
                            <w:rFonts w:eastAsia="Arial"/>
                            <w:b/>
                            <w:color w:val="000000"/>
                          </w:rPr>
                          <w:t>РОЗВИТОК</w:t>
                        </w:r>
                        <w:r w:rsidRPr="003C521A">
                          <w:rPr>
                            <w:rFonts w:eastAsia="Arial"/>
                            <w:b/>
                            <w:color w:val="000000"/>
                            <w:lang w:val="en-US"/>
                          </w:rPr>
                          <w:t xml:space="preserve"> (CONFLICT AND DEVELOPMENT FOUNDATION)</w:t>
                        </w:r>
                        <w:r w:rsidR="00DF1709">
                          <w:rPr>
                            <w:rFonts w:eastAsia="Arial"/>
                            <w:b/>
                            <w:color w:val="000000"/>
                            <w:lang w:val="uk-UA"/>
                          </w:rPr>
                          <w:t>»</w:t>
                        </w:r>
                      </w:p>
                      <w:p w:rsidR="002C612F" w:rsidRDefault="002C612F" w:rsidP="006120C5">
                        <w:pPr>
                          <w:spacing w:line="276" w:lineRule="auto"/>
                          <w:ind w:left="-2" w:right="141" w:hanging="3"/>
                          <w:jc w:val="both"/>
                          <w:rPr>
                            <w:rFonts w:eastAsia="Arial"/>
                            <w:color w:val="000000"/>
                            <w:lang w:val="uk-UA"/>
                          </w:rPr>
                        </w:pPr>
                        <w:r w:rsidRPr="00E063F5">
                          <w:rPr>
                            <w:rFonts w:eastAsia="Arial"/>
                            <w:color w:val="000000"/>
                            <w:lang w:val="uk-UA"/>
                          </w:rPr>
                          <w:t xml:space="preserve">502 </w:t>
                        </w:r>
                        <w:proofErr w:type="spellStart"/>
                        <w:r w:rsidRPr="00E063F5">
                          <w:rPr>
                            <w:rFonts w:eastAsia="Arial"/>
                            <w:color w:val="000000"/>
                            <w:lang w:val="uk-UA"/>
                          </w:rPr>
                          <w:t>Флоренс</w:t>
                        </w:r>
                        <w:proofErr w:type="spellEnd"/>
                        <w:r w:rsidRPr="00E063F5">
                          <w:rPr>
                            <w:rFonts w:eastAsia="Arial"/>
                            <w:color w:val="000000"/>
                            <w:lang w:val="uk-UA"/>
                          </w:rPr>
                          <w:t xml:space="preserve"> </w:t>
                        </w:r>
                        <w:proofErr w:type="spellStart"/>
                        <w:r w:rsidRPr="00E063F5">
                          <w:rPr>
                            <w:rFonts w:eastAsia="Arial"/>
                            <w:color w:val="000000"/>
                            <w:lang w:val="uk-UA"/>
                          </w:rPr>
                          <w:t>Стріт</w:t>
                        </w:r>
                        <w:proofErr w:type="spellEnd"/>
                        <w:r w:rsidRPr="00E063F5">
                          <w:rPr>
                            <w:rFonts w:eastAsia="Arial"/>
                            <w:color w:val="000000"/>
                            <w:lang w:val="uk-UA"/>
                          </w:rPr>
                          <w:t xml:space="preserve">, м. </w:t>
                        </w:r>
                        <w:proofErr w:type="spellStart"/>
                        <w:r w:rsidRPr="00E063F5">
                          <w:rPr>
                            <w:rFonts w:eastAsia="Arial"/>
                            <w:color w:val="000000"/>
                            <w:lang w:val="uk-UA"/>
                          </w:rPr>
                          <w:t>Кастровілл</w:t>
                        </w:r>
                        <w:proofErr w:type="spellEnd"/>
                        <w:r w:rsidRPr="00E063F5">
                          <w:rPr>
                            <w:rFonts w:eastAsia="Arial"/>
                            <w:color w:val="000000"/>
                            <w:lang w:val="uk-UA"/>
                          </w:rPr>
                          <w:t>, штат Техас, 78009</w:t>
                        </w:r>
                      </w:p>
                      <w:p w:rsidR="002C612F" w:rsidRDefault="002C612F" w:rsidP="006120C5">
                        <w:pPr>
                          <w:spacing w:line="276" w:lineRule="auto"/>
                          <w:ind w:left="-2" w:right="141" w:hanging="3"/>
                          <w:jc w:val="both"/>
                          <w:rPr>
                            <w:rFonts w:eastAsia="Arial"/>
                            <w:color w:val="000000"/>
                            <w:lang w:val="uk-UA"/>
                          </w:rPr>
                        </w:pPr>
                      </w:p>
                      <w:p w:rsidR="00391137" w:rsidRDefault="00391137" w:rsidP="006120C5">
                        <w:pPr>
                          <w:spacing w:line="276" w:lineRule="auto"/>
                          <w:ind w:left="-2" w:right="141" w:hanging="3"/>
                          <w:jc w:val="both"/>
                          <w:rPr>
                            <w:rFonts w:eastAsia="Arial"/>
                            <w:color w:val="000000"/>
                            <w:lang w:val="uk-UA"/>
                          </w:rPr>
                        </w:pPr>
                      </w:p>
                      <w:p w:rsidR="00391137" w:rsidRDefault="00391137" w:rsidP="006120C5">
                        <w:pPr>
                          <w:spacing w:line="276" w:lineRule="auto"/>
                          <w:ind w:left="-2" w:right="141" w:hanging="3"/>
                          <w:jc w:val="both"/>
                          <w:rPr>
                            <w:rFonts w:eastAsia="Arial"/>
                            <w:color w:val="000000"/>
                            <w:lang w:val="uk-UA"/>
                          </w:rPr>
                        </w:pPr>
                      </w:p>
                      <w:p w:rsidR="002C612F" w:rsidRPr="00685D1A" w:rsidRDefault="002C612F" w:rsidP="006120C5">
                        <w:pPr>
                          <w:spacing w:line="276" w:lineRule="auto"/>
                          <w:ind w:left="-2" w:right="141" w:hanging="3"/>
                          <w:jc w:val="both"/>
                          <w:rPr>
                            <w:rFonts w:eastAsia="Arial"/>
                            <w:b/>
                            <w:color w:val="000000"/>
                            <w:lang w:val="uk-UA"/>
                          </w:rPr>
                        </w:pPr>
                        <w:r w:rsidRPr="00685D1A">
                          <w:rPr>
                            <w:rFonts w:eastAsia="Arial"/>
                            <w:b/>
                            <w:color w:val="000000"/>
                            <w:lang w:val="uk-UA"/>
                          </w:rPr>
                          <w:t>Виконавчий директор</w:t>
                        </w:r>
                      </w:p>
                      <w:p w:rsidR="002C612F" w:rsidRPr="0060173D" w:rsidRDefault="002C612F" w:rsidP="006120C5">
                        <w:pPr>
                          <w:spacing w:line="276" w:lineRule="auto"/>
                          <w:ind w:left="-2" w:right="141" w:hanging="3"/>
                          <w:jc w:val="both"/>
                          <w:rPr>
                            <w:rFonts w:eastAsia="Arial"/>
                            <w:b/>
                            <w:color w:val="000000"/>
                            <w:lang w:val="uk-UA"/>
                          </w:rPr>
                        </w:pPr>
                        <w:r w:rsidRPr="00E645AD">
                          <w:rPr>
                            <w:rFonts w:eastAsia="Arial"/>
                            <w:b/>
                            <w:color w:val="000000"/>
                          </w:rPr>
                          <w:t>Йо</w:t>
                        </w:r>
                        <w:r>
                          <w:rPr>
                            <w:rFonts w:eastAsia="Arial"/>
                            <w:b/>
                            <w:color w:val="000000"/>
                          </w:rPr>
                          <w:t>зеф</w:t>
                        </w:r>
                        <w:proofErr w:type="gramStart"/>
                        <w:r>
                          <w:rPr>
                            <w:rFonts w:eastAsia="Arial"/>
                            <w:b/>
                            <w:color w:val="000000"/>
                          </w:rPr>
                          <w:t xml:space="preserve"> </w:t>
                        </w:r>
                        <w:r>
                          <w:rPr>
                            <w:rFonts w:eastAsia="Arial"/>
                            <w:b/>
                            <w:color w:val="000000"/>
                            <w:lang w:val="uk-UA"/>
                          </w:rPr>
                          <w:t>К</w:t>
                        </w:r>
                        <w:proofErr w:type="gramEnd"/>
                        <w:r>
                          <w:rPr>
                            <w:rFonts w:eastAsia="Arial"/>
                            <w:b/>
                            <w:color w:val="000000"/>
                            <w:lang w:val="uk-UA"/>
                          </w:rPr>
                          <w:t>ІНГ</w:t>
                        </w:r>
                      </w:p>
                      <w:p w:rsidR="002C612F" w:rsidRPr="0060173D" w:rsidRDefault="002C612F" w:rsidP="006120C5">
                        <w:pPr>
                          <w:spacing w:line="276" w:lineRule="auto"/>
                          <w:jc w:val="both"/>
                          <w:rPr>
                            <w:noProof/>
                            <w:szCs w:val="28"/>
                            <w:lang w:val="uk-UA"/>
                          </w:rPr>
                        </w:pPr>
                      </w:p>
                      <w:p w:rsidR="002C612F" w:rsidRPr="00764334" w:rsidRDefault="002C612F" w:rsidP="006120C5">
                        <w:pPr>
                          <w:spacing w:line="276" w:lineRule="auto"/>
                          <w:ind w:left="-2" w:right="141" w:hanging="2"/>
                          <w:jc w:val="both"/>
                          <w:rPr>
                            <w:noProof/>
                            <w:szCs w:val="28"/>
                          </w:rPr>
                        </w:pPr>
                        <w:r w:rsidRPr="00764334">
                          <w:rPr>
                            <w:noProof/>
                            <w:szCs w:val="28"/>
                          </w:rPr>
                          <w:t>________________</w:t>
                        </w:r>
                      </w:p>
                      <w:p w:rsidR="002C612F" w:rsidRDefault="002C612F" w:rsidP="006120C5">
                        <w:pPr>
                          <w:spacing w:line="276" w:lineRule="auto"/>
                          <w:ind w:left="-2" w:right="141" w:hanging="2"/>
                          <w:jc w:val="both"/>
                          <w:rPr>
                            <w:noProof/>
                            <w:szCs w:val="28"/>
                            <w:vertAlign w:val="superscript"/>
                          </w:rPr>
                        </w:pPr>
                        <w:r w:rsidRPr="00764334">
                          <w:rPr>
                            <w:noProof/>
                            <w:szCs w:val="28"/>
                            <w:vertAlign w:val="superscript"/>
                          </w:rPr>
                          <w:t>(підпис)</w:t>
                        </w:r>
                      </w:p>
                      <w:p w:rsidR="002C612F" w:rsidRPr="00523732" w:rsidRDefault="002C612F" w:rsidP="006120C5">
                        <w:pPr>
                          <w:spacing w:line="276" w:lineRule="auto"/>
                          <w:ind w:left="-2" w:right="141" w:hanging="2"/>
                          <w:jc w:val="both"/>
                          <w:rPr>
                            <w:noProof/>
                            <w:szCs w:val="28"/>
                            <w:vertAlign w:val="superscript"/>
                            <w:lang w:val="uk-UA"/>
                          </w:rPr>
                        </w:pPr>
                        <w:r>
                          <w:rPr>
                            <w:noProof/>
                            <w:szCs w:val="28"/>
                            <w:vertAlign w:val="superscript"/>
                          </w:rPr>
                          <w:t>МП</w:t>
                        </w:r>
                      </w:p>
                      <w:p w:rsidR="002C612F" w:rsidRPr="0087210C" w:rsidRDefault="002C612F" w:rsidP="006120C5">
                        <w:pPr>
                          <w:spacing w:line="276" w:lineRule="auto"/>
                          <w:jc w:val="both"/>
                          <w:rPr>
                            <w:noProof/>
                            <w:szCs w:val="28"/>
                            <w:lang w:val="uk-UA"/>
                          </w:rPr>
                        </w:pPr>
                      </w:p>
                    </w:tc>
                    <w:tc>
                      <w:tcPr>
                        <w:tcW w:w="4820" w:type="dxa"/>
                        <w:tcMar>
                          <w:top w:w="0" w:type="dxa"/>
                          <w:left w:w="115" w:type="dxa"/>
                          <w:bottom w:w="0" w:type="dxa"/>
                          <w:right w:w="115" w:type="dxa"/>
                        </w:tcMar>
                      </w:tcPr>
                      <w:p w:rsidR="002C612F" w:rsidRDefault="002C612F" w:rsidP="006120C5">
                        <w:pPr>
                          <w:spacing w:line="276" w:lineRule="auto"/>
                          <w:ind w:left="-2" w:right="141" w:hanging="3"/>
                          <w:jc w:val="both"/>
                          <w:rPr>
                            <w:rFonts w:eastAsia="Arial"/>
                            <w:b/>
                            <w:color w:val="000000"/>
                            <w:lang w:val="uk-UA"/>
                          </w:rPr>
                        </w:pPr>
                        <w:proofErr w:type="spellStart"/>
                        <w:r w:rsidRPr="00E645AD">
                          <w:rPr>
                            <w:rFonts w:eastAsia="Arial"/>
                            <w:b/>
                            <w:color w:val="000000"/>
                          </w:rPr>
                          <w:t>Бенефіціар</w:t>
                        </w:r>
                        <w:proofErr w:type="spellEnd"/>
                        <w:r w:rsidRPr="00E645AD">
                          <w:rPr>
                            <w:rFonts w:eastAsia="Arial"/>
                            <w:b/>
                            <w:color w:val="000000"/>
                          </w:rPr>
                          <w:t>:</w:t>
                        </w:r>
                      </w:p>
                      <w:p w:rsidR="002C612F" w:rsidRDefault="002C612F" w:rsidP="006120C5">
                        <w:pPr>
                          <w:spacing w:line="276" w:lineRule="auto"/>
                          <w:ind w:left="-2" w:right="141" w:hanging="3"/>
                          <w:jc w:val="both"/>
                          <w:rPr>
                            <w:b/>
                            <w:bCs/>
                            <w:noProof/>
                            <w:szCs w:val="28"/>
                            <w:lang w:val="uk-UA"/>
                          </w:rPr>
                        </w:pPr>
                      </w:p>
                      <w:p w:rsidR="00DF1709" w:rsidRPr="00391137" w:rsidRDefault="002C612F" w:rsidP="00391137">
                        <w:pPr>
                          <w:spacing w:line="276" w:lineRule="auto"/>
                          <w:ind w:right="141"/>
                          <w:jc w:val="both"/>
                          <w:rPr>
                            <w:b/>
                            <w:bCs/>
                            <w:noProof/>
                            <w:szCs w:val="28"/>
                            <w:lang w:val="uk-UA"/>
                          </w:rPr>
                        </w:pPr>
                        <w:r w:rsidRPr="00764334">
                          <w:rPr>
                            <w:b/>
                            <w:bCs/>
                            <w:noProof/>
                            <w:szCs w:val="28"/>
                          </w:rPr>
                          <w:t>Роменська міська</w:t>
                        </w:r>
                        <w:r w:rsidR="00DF1709">
                          <w:rPr>
                            <w:b/>
                            <w:bCs/>
                            <w:noProof/>
                            <w:szCs w:val="28"/>
                            <w:lang w:val="uk-UA"/>
                          </w:rPr>
                          <w:t xml:space="preserve"> рада С</w:t>
                        </w:r>
                        <w:r>
                          <w:rPr>
                            <w:b/>
                            <w:bCs/>
                            <w:noProof/>
                            <w:szCs w:val="28"/>
                            <w:lang w:val="uk-UA"/>
                          </w:rPr>
                          <w:t>умської області</w:t>
                        </w:r>
                      </w:p>
                      <w:p w:rsidR="002C612F" w:rsidRPr="00764334" w:rsidRDefault="002C612F" w:rsidP="006120C5">
                        <w:pPr>
                          <w:spacing w:line="276" w:lineRule="auto"/>
                          <w:ind w:left="-2" w:right="141" w:hanging="3"/>
                          <w:jc w:val="both"/>
                          <w:rPr>
                            <w:noProof/>
                            <w:szCs w:val="28"/>
                          </w:rPr>
                        </w:pPr>
                        <w:r w:rsidRPr="00764334">
                          <w:rPr>
                            <w:noProof/>
                            <w:szCs w:val="28"/>
                          </w:rPr>
                          <w:t>бульвар Шевченка, 2,</w:t>
                        </w:r>
                      </w:p>
                      <w:p w:rsidR="002C612F" w:rsidRPr="00764334" w:rsidRDefault="002C612F" w:rsidP="006120C5">
                        <w:pPr>
                          <w:spacing w:line="276" w:lineRule="auto"/>
                          <w:ind w:left="-2" w:right="141" w:hanging="3"/>
                          <w:jc w:val="both"/>
                          <w:rPr>
                            <w:noProof/>
                            <w:szCs w:val="28"/>
                          </w:rPr>
                        </w:pPr>
                        <w:r w:rsidRPr="00764334">
                          <w:rPr>
                            <w:noProof/>
                            <w:szCs w:val="28"/>
                          </w:rPr>
                          <w:t>м. Ромни, Сумська обл., 42000</w:t>
                        </w:r>
                      </w:p>
                      <w:p w:rsidR="002C612F" w:rsidRPr="002C612F" w:rsidRDefault="002C612F" w:rsidP="006120C5">
                        <w:pPr>
                          <w:spacing w:line="276" w:lineRule="auto"/>
                          <w:ind w:left="-2" w:right="141" w:hanging="3"/>
                          <w:jc w:val="both"/>
                          <w:rPr>
                            <w:noProof/>
                            <w:szCs w:val="28"/>
                            <w:lang w:val="en-US"/>
                          </w:rPr>
                        </w:pPr>
                        <w:r w:rsidRPr="00764334">
                          <w:rPr>
                            <w:noProof/>
                            <w:szCs w:val="28"/>
                          </w:rPr>
                          <w:t>Код</w:t>
                        </w:r>
                        <w:r w:rsidRPr="002C612F">
                          <w:rPr>
                            <w:noProof/>
                            <w:szCs w:val="28"/>
                            <w:lang w:val="en-US"/>
                          </w:rPr>
                          <w:t xml:space="preserve"> </w:t>
                        </w:r>
                        <w:r w:rsidRPr="00764334">
                          <w:rPr>
                            <w:noProof/>
                            <w:szCs w:val="28"/>
                          </w:rPr>
                          <w:t>ЄДРПОУ</w:t>
                        </w:r>
                        <w:r w:rsidRPr="002C612F">
                          <w:rPr>
                            <w:noProof/>
                            <w:szCs w:val="28"/>
                            <w:lang w:val="en-US"/>
                          </w:rPr>
                          <w:t xml:space="preserve"> 35425618</w:t>
                        </w:r>
                      </w:p>
                      <w:p w:rsidR="002C612F" w:rsidRPr="002C612F" w:rsidRDefault="002C612F" w:rsidP="006120C5">
                        <w:pPr>
                          <w:spacing w:line="276" w:lineRule="auto"/>
                          <w:ind w:left="-2" w:right="141" w:hanging="3"/>
                          <w:jc w:val="both"/>
                          <w:rPr>
                            <w:noProof/>
                            <w:szCs w:val="28"/>
                            <w:lang w:val="en-US"/>
                          </w:rPr>
                        </w:pPr>
                        <w:r w:rsidRPr="00764334">
                          <w:rPr>
                            <w:noProof/>
                            <w:szCs w:val="28"/>
                            <w:lang w:val="en-US"/>
                          </w:rPr>
                          <w:t>e</w:t>
                        </w:r>
                        <w:r w:rsidRPr="002C612F">
                          <w:rPr>
                            <w:noProof/>
                            <w:szCs w:val="28"/>
                            <w:lang w:val="en-US"/>
                          </w:rPr>
                          <w:t>-</w:t>
                        </w:r>
                        <w:r w:rsidRPr="00764334">
                          <w:rPr>
                            <w:noProof/>
                            <w:szCs w:val="28"/>
                            <w:lang w:val="en-US"/>
                          </w:rPr>
                          <w:t>mail</w:t>
                        </w:r>
                        <w:r w:rsidRPr="002C612F">
                          <w:rPr>
                            <w:noProof/>
                            <w:szCs w:val="28"/>
                            <w:lang w:val="en-US"/>
                          </w:rPr>
                          <w:t xml:space="preserve">: </w:t>
                        </w:r>
                        <w:hyperlink r:id="rId9" w:history="1">
                          <w:r w:rsidRPr="002C612F">
                            <w:rPr>
                              <w:rStyle w:val="a3"/>
                              <w:noProof/>
                              <w:szCs w:val="28"/>
                              <w:lang w:val="en-US"/>
                            </w:rPr>
                            <w:t>misto@romny-vk.gov.ua</w:t>
                          </w:r>
                        </w:hyperlink>
                      </w:p>
                      <w:p w:rsidR="002C612F" w:rsidRDefault="002C612F" w:rsidP="00391137">
                        <w:pPr>
                          <w:spacing w:line="276" w:lineRule="auto"/>
                          <w:ind w:left="-2" w:right="141" w:hanging="3"/>
                          <w:jc w:val="both"/>
                          <w:rPr>
                            <w:noProof/>
                            <w:szCs w:val="28"/>
                            <w:lang w:val="uk-UA"/>
                          </w:rPr>
                        </w:pPr>
                        <w:r w:rsidRPr="00764334">
                          <w:rPr>
                            <w:noProof/>
                            <w:szCs w:val="28"/>
                          </w:rPr>
                          <w:t>тел.: +38 (05448) 5-32-75</w:t>
                        </w:r>
                      </w:p>
                      <w:p w:rsidR="00391137" w:rsidRPr="00391137" w:rsidRDefault="00391137" w:rsidP="00391137">
                        <w:pPr>
                          <w:spacing w:line="276" w:lineRule="auto"/>
                          <w:ind w:left="-2" w:right="141" w:hanging="3"/>
                          <w:jc w:val="both"/>
                          <w:rPr>
                            <w:noProof/>
                            <w:szCs w:val="28"/>
                            <w:lang w:val="uk-UA"/>
                          </w:rPr>
                        </w:pPr>
                      </w:p>
                      <w:p w:rsidR="002C612F" w:rsidRDefault="002C612F" w:rsidP="006120C5">
                        <w:pPr>
                          <w:spacing w:line="276" w:lineRule="auto"/>
                          <w:ind w:left="-2" w:right="141" w:hanging="3"/>
                          <w:jc w:val="both"/>
                          <w:rPr>
                            <w:b/>
                            <w:bCs/>
                            <w:noProof/>
                            <w:szCs w:val="28"/>
                            <w:lang w:val="uk-UA"/>
                          </w:rPr>
                        </w:pPr>
                      </w:p>
                      <w:p w:rsidR="002C612F" w:rsidRPr="00764334" w:rsidRDefault="002C612F" w:rsidP="006120C5">
                        <w:pPr>
                          <w:spacing w:line="276" w:lineRule="auto"/>
                          <w:ind w:right="141"/>
                          <w:jc w:val="both"/>
                          <w:rPr>
                            <w:b/>
                            <w:bCs/>
                            <w:noProof/>
                            <w:szCs w:val="28"/>
                          </w:rPr>
                        </w:pPr>
                        <w:r w:rsidRPr="00764334">
                          <w:rPr>
                            <w:b/>
                            <w:bCs/>
                            <w:noProof/>
                            <w:szCs w:val="28"/>
                          </w:rPr>
                          <w:t>Міський голова</w:t>
                        </w:r>
                      </w:p>
                      <w:p w:rsidR="002C612F" w:rsidRPr="00764334" w:rsidRDefault="002C612F" w:rsidP="006120C5">
                        <w:pPr>
                          <w:spacing w:line="276" w:lineRule="auto"/>
                          <w:ind w:left="-2" w:right="141" w:hanging="3"/>
                          <w:jc w:val="both"/>
                          <w:rPr>
                            <w:b/>
                            <w:bCs/>
                            <w:noProof/>
                            <w:szCs w:val="28"/>
                          </w:rPr>
                        </w:pPr>
                        <w:r w:rsidRPr="00764334">
                          <w:rPr>
                            <w:b/>
                            <w:bCs/>
                            <w:noProof/>
                            <w:szCs w:val="28"/>
                          </w:rPr>
                          <w:t>Олег СТОГНІЙ</w:t>
                        </w:r>
                      </w:p>
                      <w:p w:rsidR="002C612F" w:rsidRPr="00C26F82" w:rsidRDefault="002C612F" w:rsidP="006120C5">
                        <w:pPr>
                          <w:spacing w:line="276" w:lineRule="auto"/>
                          <w:jc w:val="both"/>
                          <w:rPr>
                            <w:noProof/>
                            <w:szCs w:val="28"/>
                            <w:lang w:val="uk-UA"/>
                          </w:rPr>
                        </w:pPr>
                      </w:p>
                      <w:p w:rsidR="002C612F" w:rsidRPr="00764334" w:rsidRDefault="002C612F" w:rsidP="006120C5">
                        <w:pPr>
                          <w:spacing w:line="276" w:lineRule="auto"/>
                          <w:ind w:left="-2" w:right="141" w:hanging="2"/>
                          <w:jc w:val="both"/>
                          <w:rPr>
                            <w:noProof/>
                            <w:szCs w:val="28"/>
                          </w:rPr>
                        </w:pPr>
                        <w:r w:rsidRPr="00764334">
                          <w:rPr>
                            <w:noProof/>
                            <w:szCs w:val="28"/>
                          </w:rPr>
                          <w:t>________________</w:t>
                        </w:r>
                      </w:p>
                      <w:p w:rsidR="002C612F" w:rsidRDefault="002C612F" w:rsidP="006120C5">
                        <w:pPr>
                          <w:spacing w:line="276" w:lineRule="auto"/>
                          <w:ind w:left="-2" w:right="141" w:hanging="2"/>
                          <w:jc w:val="both"/>
                          <w:rPr>
                            <w:noProof/>
                            <w:szCs w:val="28"/>
                            <w:vertAlign w:val="superscript"/>
                          </w:rPr>
                        </w:pPr>
                        <w:r w:rsidRPr="002C612F">
                          <w:rPr>
                            <w:noProof/>
                            <w:szCs w:val="28"/>
                            <w:vertAlign w:val="superscript"/>
                          </w:rPr>
                          <w:t>(підпис)</w:t>
                        </w:r>
                      </w:p>
                      <w:p w:rsidR="002C612F" w:rsidRPr="008A66FE" w:rsidRDefault="002C612F" w:rsidP="006120C5">
                        <w:pPr>
                          <w:spacing w:line="276" w:lineRule="auto"/>
                          <w:ind w:left="-2" w:right="141" w:hanging="2"/>
                          <w:jc w:val="both"/>
                          <w:rPr>
                            <w:noProof/>
                            <w:szCs w:val="28"/>
                            <w:vertAlign w:val="superscript"/>
                          </w:rPr>
                        </w:pPr>
                        <w:r>
                          <w:rPr>
                            <w:noProof/>
                            <w:szCs w:val="28"/>
                            <w:vertAlign w:val="superscript"/>
                          </w:rPr>
                          <w:t>МП</w:t>
                        </w:r>
                      </w:p>
                      <w:p w:rsidR="002C612F" w:rsidRPr="00523732" w:rsidRDefault="002C612F" w:rsidP="006120C5">
                        <w:pPr>
                          <w:spacing w:line="276" w:lineRule="auto"/>
                          <w:ind w:right="141"/>
                          <w:jc w:val="both"/>
                          <w:rPr>
                            <w:noProof/>
                            <w:szCs w:val="28"/>
                            <w:lang w:val="uk-UA"/>
                          </w:rPr>
                        </w:pPr>
                      </w:p>
                    </w:tc>
                  </w:tr>
                </w:tbl>
                <w:p w:rsidR="002C612F" w:rsidRPr="007F0AB3" w:rsidRDefault="002C612F" w:rsidP="006120C5">
                  <w:pPr>
                    <w:tabs>
                      <w:tab w:val="left" w:pos="4111"/>
                      <w:tab w:val="left" w:pos="4962"/>
                      <w:tab w:val="left" w:pos="6096"/>
                      <w:tab w:val="left" w:pos="6379"/>
                    </w:tabs>
                    <w:spacing w:line="276" w:lineRule="auto"/>
                    <w:ind w:firstLine="567"/>
                    <w:jc w:val="center"/>
                    <w:rPr>
                      <w:rFonts w:eastAsia="Arial"/>
                      <w:color w:val="000000"/>
                      <w:lang w:val="uk-UA"/>
                    </w:rPr>
                  </w:pPr>
                </w:p>
              </w:tc>
            </w:tr>
            <w:tr w:rsidR="002C612F" w:rsidRPr="00E645AD" w:rsidTr="006120C5">
              <w:tc>
                <w:tcPr>
                  <w:tcW w:w="9629" w:type="dxa"/>
                </w:tcPr>
                <w:p w:rsidR="002C612F" w:rsidRPr="00E645AD" w:rsidRDefault="002C612F" w:rsidP="006120C5">
                  <w:pPr>
                    <w:tabs>
                      <w:tab w:val="left" w:pos="4111"/>
                      <w:tab w:val="left" w:pos="4962"/>
                      <w:tab w:val="left" w:pos="6096"/>
                      <w:tab w:val="left" w:pos="6379"/>
                    </w:tabs>
                    <w:spacing w:line="276" w:lineRule="auto"/>
                    <w:ind w:firstLine="567"/>
                    <w:jc w:val="both"/>
                    <w:rPr>
                      <w:rFonts w:eastAsia="Arial"/>
                      <w:color w:val="000000"/>
                    </w:rPr>
                  </w:pPr>
                </w:p>
              </w:tc>
            </w:tr>
          </w:tbl>
          <w:p w:rsidR="002C612F" w:rsidRDefault="002C612F" w:rsidP="002C612F">
            <w:pPr>
              <w:spacing w:line="276" w:lineRule="auto"/>
              <w:rPr>
                <w:b/>
                <w:lang w:val="uk-UA"/>
              </w:rPr>
            </w:pPr>
          </w:p>
          <w:p w:rsidR="002C612F" w:rsidRDefault="00AD7802" w:rsidP="00635744">
            <w:pPr>
              <w:spacing w:line="276" w:lineRule="auto"/>
              <w:rPr>
                <w:b/>
                <w:lang w:val="uk-UA"/>
              </w:rPr>
            </w:pPr>
            <w:r>
              <w:rPr>
                <w:b/>
                <w:color w:val="000000"/>
                <w:lang w:val="uk-UA"/>
              </w:rPr>
              <w:t>Міський голова                                                                                   Олег СТОГНІЙ</w:t>
            </w:r>
          </w:p>
          <w:p w:rsidR="002C612F" w:rsidRDefault="002C612F" w:rsidP="002C612F">
            <w:pPr>
              <w:spacing w:line="276" w:lineRule="auto"/>
              <w:jc w:val="center"/>
              <w:rPr>
                <w:b/>
                <w:lang w:val="uk-UA"/>
              </w:rPr>
            </w:pPr>
          </w:p>
          <w:p w:rsidR="002C612F" w:rsidRDefault="002C612F" w:rsidP="002C612F">
            <w:pPr>
              <w:spacing w:line="276" w:lineRule="auto"/>
              <w:jc w:val="center"/>
              <w:rPr>
                <w:b/>
                <w:lang w:val="uk-UA"/>
              </w:rPr>
            </w:pPr>
          </w:p>
          <w:p w:rsidR="002C612F" w:rsidRDefault="002C612F" w:rsidP="002C612F">
            <w:pPr>
              <w:spacing w:line="276" w:lineRule="auto"/>
              <w:rPr>
                <w:b/>
                <w:lang w:val="uk-UA"/>
              </w:rPr>
            </w:pPr>
          </w:p>
          <w:p w:rsidR="002C612F" w:rsidRPr="002C612F" w:rsidRDefault="002C612F" w:rsidP="00FF73B1">
            <w:pPr>
              <w:tabs>
                <w:tab w:val="left" w:pos="4111"/>
                <w:tab w:val="left" w:pos="4962"/>
                <w:tab w:val="left" w:pos="6096"/>
                <w:tab w:val="left" w:pos="6379"/>
              </w:tabs>
              <w:spacing w:line="276" w:lineRule="auto"/>
              <w:ind w:firstLine="567"/>
              <w:jc w:val="both"/>
              <w:rPr>
                <w:rFonts w:eastAsia="Arial"/>
                <w:color w:val="000000"/>
                <w:lang w:val="uk-UA"/>
              </w:rPr>
            </w:pPr>
          </w:p>
          <w:p w:rsidR="00FC4C03" w:rsidRDefault="00FC4C03" w:rsidP="00FF73B1">
            <w:pPr>
              <w:tabs>
                <w:tab w:val="left" w:pos="3120"/>
              </w:tabs>
              <w:rPr>
                <w:rFonts w:eastAsia="Arial"/>
                <w:lang w:val="uk-UA"/>
              </w:rPr>
            </w:pPr>
          </w:p>
          <w:p w:rsidR="00635744" w:rsidRPr="00FF73B1" w:rsidRDefault="00635744" w:rsidP="00FF73B1">
            <w:pPr>
              <w:tabs>
                <w:tab w:val="left" w:pos="3120"/>
              </w:tabs>
              <w:rPr>
                <w:rFonts w:eastAsia="Arial"/>
                <w:lang w:val="uk-UA"/>
              </w:rPr>
            </w:pPr>
          </w:p>
        </w:tc>
      </w:tr>
      <w:tr w:rsidR="00AD7802" w:rsidRPr="00E645AD" w:rsidTr="006120C5">
        <w:tc>
          <w:tcPr>
            <w:tcW w:w="9629" w:type="dxa"/>
          </w:tcPr>
          <w:p w:rsidR="00AD7802" w:rsidRPr="00E645AD" w:rsidRDefault="00AD7802" w:rsidP="00FF73B1">
            <w:pPr>
              <w:tabs>
                <w:tab w:val="left" w:pos="4111"/>
                <w:tab w:val="left" w:pos="4962"/>
                <w:tab w:val="left" w:pos="6096"/>
                <w:tab w:val="left" w:pos="6379"/>
              </w:tabs>
              <w:spacing w:line="276" w:lineRule="auto"/>
              <w:ind w:firstLine="567"/>
              <w:jc w:val="both"/>
              <w:rPr>
                <w:rFonts w:eastAsia="Arial"/>
                <w:color w:val="000000"/>
              </w:rPr>
            </w:pPr>
          </w:p>
        </w:tc>
      </w:tr>
      <w:tr w:rsidR="00AD7802" w:rsidRPr="00E645AD" w:rsidTr="006120C5">
        <w:tc>
          <w:tcPr>
            <w:tcW w:w="9629" w:type="dxa"/>
          </w:tcPr>
          <w:p w:rsidR="00AD7802" w:rsidRPr="00E645AD" w:rsidRDefault="00AD7802" w:rsidP="00FF73B1">
            <w:pPr>
              <w:tabs>
                <w:tab w:val="left" w:pos="4111"/>
                <w:tab w:val="left" w:pos="4962"/>
                <w:tab w:val="left" w:pos="6096"/>
                <w:tab w:val="left" w:pos="6379"/>
              </w:tabs>
              <w:spacing w:line="276" w:lineRule="auto"/>
              <w:ind w:firstLine="567"/>
              <w:jc w:val="both"/>
              <w:rPr>
                <w:rFonts w:eastAsia="Arial"/>
                <w:color w:val="000000"/>
              </w:rPr>
            </w:pPr>
          </w:p>
        </w:tc>
      </w:tr>
    </w:tbl>
    <w:p w:rsidR="00EE457B" w:rsidRDefault="00EE457B"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DB0EBF">
      <w:pPr>
        <w:spacing w:line="276" w:lineRule="auto"/>
        <w:jc w:val="center"/>
        <w:rPr>
          <w:b/>
          <w:lang w:val="uk-UA"/>
        </w:rPr>
      </w:pPr>
    </w:p>
    <w:p w:rsidR="00635744" w:rsidRDefault="00635744" w:rsidP="00AD7802">
      <w:pPr>
        <w:spacing w:line="276" w:lineRule="auto"/>
        <w:rPr>
          <w:b/>
          <w:lang w:val="uk-UA"/>
        </w:rPr>
      </w:pPr>
    </w:p>
    <w:p w:rsidR="00AD7802" w:rsidRDefault="00AD7802" w:rsidP="00AD7802">
      <w:pPr>
        <w:spacing w:line="276" w:lineRule="auto"/>
        <w:rPr>
          <w:b/>
          <w:lang w:val="uk-UA"/>
        </w:rPr>
      </w:pPr>
      <w:bookmarkStart w:id="0" w:name="_GoBack"/>
      <w:bookmarkEnd w:id="0"/>
    </w:p>
    <w:p w:rsidR="00635744" w:rsidRDefault="00635744" w:rsidP="00DB0EBF">
      <w:pPr>
        <w:spacing w:line="276" w:lineRule="auto"/>
        <w:jc w:val="center"/>
        <w:rPr>
          <w:b/>
          <w:lang w:val="uk-UA"/>
        </w:rPr>
      </w:pPr>
    </w:p>
    <w:p w:rsidR="00DB0EBF" w:rsidRPr="00D21837" w:rsidRDefault="0018350E" w:rsidP="00DB0EBF">
      <w:pPr>
        <w:spacing w:line="276" w:lineRule="auto"/>
        <w:jc w:val="center"/>
        <w:rPr>
          <w:b/>
          <w:lang w:val="uk-UA"/>
        </w:rPr>
      </w:pPr>
      <w:r w:rsidRPr="00D21837">
        <w:rPr>
          <w:b/>
          <w:lang w:val="uk-UA"/>
        </w:rPr>
        <w:lastRenderedPageBreak/>
        <w:t>Пояснюва</w:t>
      </w:r>
      <w:r w:rsidR="00DB0EBF" w:rsidRPr="00D21837">
        <w:rPr>
          <w:b/>
          <w:lang w:val="uk-UA"/>
        </w:rPr>
        <w:t>льна записка</w:t>
      </w:r>
    </w:p>
    <w:p w:rsidR="00DB0EBF" w:rsidRPr="00D21837" w:rsidRDefault="00DB0EBF" w:rsidP="00DB0EBF">
      <w:pPr>
        <w:spacing w:line="276" w:lineRule="auto"/>
        <w:ind w:firstLine="425"/>
        <w:jc w:val="center"/>
        <w:rPr>
          <w:b/>
          <w:bCs/>
          <w:lang w:val="uk-UA"/>
        </w:rPr>
      </w:pPr>
      <w:r w:rsidRPr="00D21837">
        <w:rPr>
          <w:b/>
          <w:lang w:val="uk-UA"/>
        </w:rPr>
        <w:t xml:space="preserve">до </w:t>
      </w:r>
      <w:proofErr w:type="spellStart"/>
      <w:r w:rsidRPr="00D21837">
        <w:rPr>
          <w:b/>
          <w:lang w:val="uk-UA"/>
        </w:rPr>
        <w:t>проєкту</w:t>
      </w:r>
      <w:proofErr w:type="spellEnd"/>
      <w:r w:rsidRPr="00D21837">
        <w:rPr>
          <w:b/>
          <w:lang w:val="uk-UA"/>
        </w:rPr>
        <w:t xml:space="preserve"> рішення Роменської міської ради </w:t>
      </w:r>
    </w:p>
    <w:p w:rsidR="006E4B10" w:rsidRPr="006777A3" w:rsidRDefault="00DB0EBF" w:rsidP="00AC1739">
      <w:pPr>
        <w:widowControl w:val="0"/>
        <w:tabs>
          <w:tab w:val="left" w:pos="4820"/>
        </w:tabs>
        <w:spacing w:line="276" w:lineRule="auto"/>
        <w:ind w:right="-1"/>
        <w:jc w:val="center"/>
        <w:rPr>
          <w:b/>
          <w:color w:val="000000"/>
          <w:lang w:val="uk-UA"/>
        </w:rPr>
      </w:pPr>
      <w:r w:rsidRPr="00AC1739">
        <w:rPr>
          <w:b/>
          <w:bCs/>
          <w:lang w:val="uk-UA"/>
        </w:rPr>
        <w:t>«</w:t>
      </w:r>
      <w:r w:rsidR="00D136C8" w:rsidRPr="00AC1739">
        <w:rPr>
          <w:b/>
          <w:lang w:val="uk-UA"/>
        </w:rPr>
        <w:t xml:space="preserve">Про </w:t>
      </w:r>
      <w:r w:rsidR="006E4B10" w:rsidRPr="00AC1739">
        <w:rPr>
          <w:b/>
          <w:lang w:val="uk-UA"/>
        </w:rPr>
        <w:t xml:space="preserve">схвалення та підписання </w:t>
      </w:r>
      <w:r w:rsidR="00D136C8" w:rsidRPr="00AC1739">
        <w:rPr>
          <w:b/>
          <w:lang w:val="uk-UA"/>
        </w:rPr>
        <w:t>Меморандум</w:t>
      </w:r>
      <w:r w:rsidR="006E4B10" w:rsidRPr="00AC1739">
        <w:rPr>
          <w:b/>
          <w:lang w:val="uk-UA"/>
        </w:rPr>
        <w:t>у</w:t>
      </w:r>
      <w:r w:rsidR="00D136C8" w:rsidRPr="00AC1739">
        <w:rPr>
          <w:b/>
          <w:lang w:val="uk-UA"/>
        </w:rPr>
        <w:t xml:space="preserve"> про</w:t>
      </w:r>
      <w:r w:rsidR="006E4B10" w:rsidRPr="00AC1739">
        <w:rPr>
          <w:b/>
          <w:lang w:val="uk-UA"/>
        </w:rPr>
        <w:t xml:space="preserve"> співробітництво</w:t>
      </w:r>
      <w:r w:rsidR="00603971" w:rsidRPr="00AC1739">
        <w:rPr>
          <w:b/>
          <w:lang w:val="uk-UA"/>
        </w:rPr>
        <w:t xml:space="preserve"> </w:t>
      </w:r>
      <w:r w:rsidR="00AC1739" w:rsidRPr="00AC1739">
        <w:rPr>
          <w:b/>
          <w:color w:val="000000"/>
          <w:lang w:val="uk-UA"/>
        </w:rPr>
        <w:t>між Роменською міською радою Сумської області</w:t>
      </w:r>
      <w:r w:rsidR="00AC1739" w:rsidRPr="00AC1739">
        <w:rPr>
          <w:b/>
          <w:color w:val="000000"/>
          <w:lang w:val="uk-UA" w:eastAsia="uk-UA"/>
        </w:rPr>
        <w:t xml:space="preserve"> та </w:t>
      </w:r>
      <w:r w:rsidR="00AC1739" w:rsidRPr="00AC1739">
        <w:rPr>
          <w:b/>
          <w:color w:val="000000"/>
          <w:lang w:val="uk-UA"/>
        </w:rPr>
        <w:t>фундацією</w:t>
      </w:r>
      <w:r w:rsidR="00AC1739" w:rsidRPr="00AC1739">
        <w:rPr>
          <w:rFonts w:eastAsia="Arial"/>
          <w:b/>
          <w:color w:val="000000"/>
          <w:lang w:val="en-US"/>
        </w:rPr>
        <w:t xml:space="preserve"> «</w:t>
      </w:r>
      <w:r w:rsidR="00AC1739" w:rsidRPr="00AC1739">
        <w:rPr>
          <w:rFonts w:eastAsia="Arial"/>
          <w:b/>
          <w:color w:val="000000"/>
        </w:rPr>
        <w:t>КОНФЛІКТ</w:t>
      </w:r>
      <w:r w:rsidR="00AC1739" w:rsidRPr="00AC1739">
        <w:rPr>
          <w:rFonts w:eastAsia="Arial"/>
          <w:b/>
          <w:color w:val="000000"/>
          <w:lang w:val="en-US"/>
        </w:rPr>
        <w:t xml:space="preserve"> </w:t>
      </w:r>
      <w:r w:rsidR="00AC1739" w:rsidRPr="00AC1739">
        <w:rPr>
          <w:rFonts w:eastAsia="Arial"/>
          <w:b/>
          <w:color w:val="000000"/>
        </w:rPr>
        <w:t>ТА</w:t>
      </w:r>
      <w:r w:rsidR="00AC1739" w:rsidRPr="00AC1739">
        <w:rPr>
          <w:rFonts w:eastAsia="Arial"/>
          <w:b/>
          <w:color w:val="000000"/>
          <w:lang w:val="en-US"/>
        </w:rPr>
        <w:t xml:space="preserve"> </w:t>
      </w:r>
      <w:r w:rsidR="00AC1739" w:rsidRPr="00AC1739">
        <w:rPr>
          <w:rFonts w:eastAsia="Arial"/>
          <w:b/>
          <w:color w:val="000000"/>
        </w:rPr>
        <w:t>РОЗВИТОК</w:t>
      </w:r>
      <w:r w:rsidR="00AC1739" w:rsidRPr="00AC1739">
        <w:rPr>
          <w:rFonts w:eastAsia="Arial"/>
          <w:b/>
          <w:color w:val="000000"/>
          <w:lang w:val="en-US"/>
        </w:rPr>
        <w:t xml:space="preserve"> (CONFLICT AND </w:t>
      </w:r>
      <w:r w:rsidR="00AC1739" w:rsidRPr="00AC1739">
        <w:rPr>
          <w:b/>
          <w:color w:val="000000"/>
          <w:lang w:val="en-US"/>
        </w:rPr>
        <w:t>DEVELOPMENT FOUNDATION)</w:t>
      </w:r>
      <w:r w:rsidR="006777A3">
        <w:rPr>
          <w:b/>
          <w:color w:val="000000"/>
          <w:lang w:val="uk-UA"/>
        </w:rPr>
        <w:t>»</w:t>
      </w:r>
    </w:p>
    <w:p w:rsidR="00AC1739" w:rsidRPr="00AC1739" w:rsidRDefault="00AC1739" w:rsidP="00AC1739">
      <w:pPr>
        <w:widowControl w:val="0"/>
        <w:tabs>
          <w:tab w:val="left" w:pos="4820"/>
        </w:tabs>
        <w:spacing w:line="276" w:lineRule="auto"/>
        <w:ind w:right="-1"/>
        <w:jc w:val="center"/>
        <w:rPr>
          <w:b/>
          <w:lang w:val="uk-UA"/>
        </w:rPr>
      </w:pPr>
    </w:p>
    <w:p w:rsidR="009B0556" w:rsidRPr="00F90600" w:rsidRDefault="00D21837" w:rsidP="00F90600">
      <w:pPr>
        <w:spacing w:line="276" w:lineRule="auto"/>
        <w:ind w:firstLine="567"/>
        <w:jc w:val="both"/>
        <w:rPr>
          <w:color w:val="000000"/>
          <w:lang w:val="uk-UA"/>
        </w:rPr>
      </w:pPr>
      <w:r>
        <w:rPr>
          <w:bCs/>
          <w:lang w:val="uk-UA"/>
        </w:rPr>
        <w:t>Метою</w:t>
      </w:r>
      <w:r w:rsidR="00E869F7">
        <w:rPr>
          <w:bCs/>
          <w:lang w:val="uk-UA"/>
        </w:rPr>
        <w:t xml:space="preserve"> цього Меморандуму є налагодж</w:t>
      </w:r>
      <w:r w:rsidR="00523732">
        <w:rPr>
          <w:bCs/>
          <w:lang w:val="uk-UA"/>
        </w:rPr>
        <w:t>ення співпраці між</w:t>
      </w:r>
      <w:r w:rsidR="00AC1739" w:rsidRPr="00EC6F0E">
        <w:rPr>
          <w:color w:val="000000"/>
          <w:lang w:val="uk-UA"/>
        </w:rPr>
        <w:t xml:space="preserve"> Роменською міською радою Сумської області</w:t>
      </w:r>
      <w:r w:rsidR="00AC1739">
        <w:rPr>
          <w:color w:val="000000"/>
          <w:lang w:val="uk-UA" w:eastAsia="uk-UA"/>
        </w:rPr>
        <w:t xml:space="preserve"> та </w:t>
      </w:r>
      <w:r w:rsidR="00AC1739" w:rsidRPr="00EC6F0E">
        <w:rPr>
          <w:color w:val="000000"/>
          <w:lang w:val="uk-UA"/>
        </w:rPr>
        <w:t>фундацією</w:t>
      </w:r>
      <w:r w:rsidR="00AC1739" w:rsidRPr="00AC1739">
        <w:rPr>
          <w:rFonts w:eastAsia="Arial"/>
          <w:color w:val="000000"/>
          <w:lang w:val="uk-UA"/>
        </w:rPr>
        <w:t xml:space="preserve"> «КОНФЛІКТ ТА РОЗВИТОК (</w:t>
      </w:r>
      <w:r w:rsidR="00AC1739" w:rsidRPr="00EC6F0E">
        <w:rPr>
          <w:rFonts w:eastAsia="Arial"/>
          <w:color w:val="000000"/>
          <w:lang w:val="en-US"/>
        </w:rPr>
        <w:t>CONFLICT</w:t>
      </w:r>
      <w:r w:rsidR="00AC1739" w:rsidRPr="00AC1739">
        <w:rPr>
          <w:rFonts w:eastAsia="Arial"/>
          <w:color w:val="000000"/>
          <w:lang w:val="uk-UA"/>
        </w:rPr>
        <w:t xml:space="preserve"> </w:t>
      </w:r>
      <w:r w:rsidR="00AC1739" w:rsidRPr="00EC6F0E">
        <w:rPr>
          <w:rFonts w:eastAsia="Arial"/>
          <w:color w:val="000000"/>
          <w:lang w:val="en-US"/>
        </w:rPr>
        <w:t>AND</w:t>
      </w:r>
      <w:r w:rsidR="00AC1739" w:rsidRPr="00AC1739">
        <w:rPr>
          <w:rFonts w:eastAsia="Arial"/>
          <w:color w:val="000000"/>
          <w:lang w:val="uk-UA"/>
        </w:rPr>
        <w:t xml:space="preserve"> </w:t>
      </w:r>
      <w:r w:rsidR="00AC1739" w:rsidRPr="00EC6F0E">
        <w:rPr>
          <w:color w:val="000000"/>
          <w:lang w:val="en-US"/>
        </w:rPr>
        <w:t>DEVELOPMENT</w:t>
      </w:r>
      <w:r w:rsidR="00AC1739" w:rsidRPr="00AC1739">
        <w:rPr>
          <w:color w:val="000000"/>
          <w:lang w:val="uk-UA"/>
        </w:rPr>
        <w:t xml:space="preserve"> </w:t>
      </w:r>
      <w:r w:rsidR="00AC1739" w:rsidRPr="00EC6F0E">
        <w:rPr>
          <w:color w:val="000000"/>
          <w:lang w:val="en-US"/>
        </w:rPr>
        <w:t>FOUNDATION</w:t>
      </w:r>
      <w:r w:rsidR="00AC1739" w:rsidRPr="00AC1739">
        <w:rPr>
          <w:color w:val="000000"/>
          <w:lang w:val="uk-UA"/>
        </w:rPr>
        <w:t>)</w:t>
      </w:r>
      <w:r w:rsidR="006777A3">
        <w:rPr>
          <w:color w:val="000000"/>
          <w:lang w:val="uk-UA"/>
        </w:rPr>
        <w:t>»</w:t>
      </w:r>
      <w:r w:rsidR="009A7253">
        <w:rPr>
          <w:color w:val="000000"/>
          <w:lang w:val="uk-UA"/>
        </w:rPr>
        <w:t xml:space="preserve"> для досягнення взаємної домовленості, що спрямовані на підв</w:t>
      </w:r>
      <w:r w:rsidR="006777A3">
        <w:rPr>
          <w:color w:val="000000"/>
          <w:lang w:val="uk-UA"/>
        </w:rPr>
        <w:t xml:space="preserve">ищення рівня безпеки та захисту </w:t>
      </w:r>
      <w:r w:rsidR="00D3659A">
        <w:rPr>
          <w:color w:val="000000"/>
          <w:lang w:val="uk-UA"/>
        </w:rPr>
        <w:t xml:space="preserve">цивільного населення Роменської міської територіальної громади </w:t>
      </w:r>
      <w:r w:rsidR="004E21DC" w:rsidRPr="004E21DC">
        <w:rPr>
          <w:rFonts w:eastAsia="Arial"/>
          <w:color w:val="000000"/>
          <w:lang w:val="uk-UA"/>
        </w:rPr>
        <w:t>через надання цільової благодійної допомоги,</w:t>
      </w:r>
      <w:r w:rsidR="002A7F8E">
        <w:rPr>
          <w:rFonts w:eastAsia="Arial"/>
          <w:color w:val="000000"/>
          <w:lang w:val="uk-UA"/>
        </w:rPr>
        <w:t xml:space="preserve"> яка буде</w:t>
      </w:r>
      <w:r w:rsidR="004E21DC" w:rsidRPr="004E21DC">
        <w:rPr>
          <w:rFonts w:eastAsia="Arial"/>
          <w:color w:val="000000"/>
          <w:lang w:val="uk-UA"/>
        </w:rPr>
        <w:t xml:space="preserve"> </w:t>
      </w:r>
      <w:r w:rsidR="002A7F8E">
        <w:rPr>
          <w:rFonts w:eastAsia="Arial"/>
          <w:color w:val="000000"/>
          <w:lang w:val="uk-UA"/>
        </w:rPr>
        <w:t xml:space="preserve">надаватись </w:t>
      </w:r>
      <w:r w:rsidR="004E21DC" w:rsidRPr="004E21DC">
        <w:rPr>
          <w:rFonts w:eastAsia="Arial"/>
          <w:color w:val="000000"/>
          <w:lang w:val="uk-UA"/>
        </w:rPr>
        <w:t xml:space="preserve">у рамках </w:t>
      </w:r>
      <w:proofErr w:type="spellStart"/>
      <w:r w:rsidR="004E21DC" w:rsidRPr="004E21DC">
        <w:rPr>
          <w:rFonts w:eastAsia="Arial"/>
          <w:color w:val="000000"/>
          <w:lang w:val="uk-UA"/>
        </w:rPr>
        <w:t>проєктування</w:t>
      </w:r>
      <w:proofErr w:type="spellEnd"/>
      <w:r w:rsidR="004E21DC" w:rsidRPr="004E21DC">
        <w:rPr>
          <w:rFonts w:eastAsia="Arial"/>
          <w:color w:val="000000"/>
          <w:lang w:val="uk-UA"/>
        </w:rPr>
        <w:t xml:space="preserve"> та будівництва</w:t>
      </w:r>
      <w:r w:rsidR="002A7F8E" w:rsidRPr="002A7F8E">
        <w:rPr>
          <w:rFonts w:eastAsia="Arial"/>
          <w:lang w:val="uk-UA"/>
        </w:rPr>
        <w:t xml:space="preserve"> </w:t>
      </w:r>
      <w:r w:rsidR="002A7F8E" w:rsidRPr="004A2239">
        <w:rPr>
          <w:rFonts w:eastAsia="Arial"/>
          <w:lang w:val="uk-UA"/>
        </w:rPr>
        <w:t>З</w:t>
      </w:r>
      <w:r w:rsidR="002A7F8E" w:rsidRPr="004A2239">
        <w:rPr>
          <w:rFonts w:eastAsia="Arial"/>
          <w:color w:val="000000"/>
          <w:lang w:val="uk-UA"/>
        </w:rPr>
        <w:t>ахисної споруди цивільного захисту місткістю 200 осіб у Комунальному закладі  «</w:t>
      </w:r>
      <w:proofErr w:type="spellStart"/>
      <w:r w:rsidR="002A7F8E" w:rsidRPr="004A2239">
        <w:rPr>
          <w:rFonts w:eastAsia="Arial"/>
          <w:color w:val="000000"/>
          <w:lang w:val="uk-UA"/>
        </w:rPr>
        <w:t>Бобрицький</w:t>
      </w:r>
      <w:proofErr w:type="spellEnd"/>
      <w:r w:rsidR="002A7F8E" w:rsidRPr="004A2239">
        <w:rPr>
          <w:rFonts w:eastAsia="Arial"/>
          <w:color w:val="000000"/>
          <w:lang w:val="uk-UA"/>
        </w:rPr>
        <w:t xml:space="preserve"> заклад загальної середньої освіти І-ІІІ ступенів Роменської міської ради Сумської області</w:t>
      </w:r>
      <w:r w:rsidR="002A7F8E" w:rsidRPr="004A2239">
        <w:rPr>
          <w:rFonts w:eastAsia="Arial"/>
          <w:lang w:val="uk-UA"/>
        </w:rPr>
        <w:t>»</w:t>
      </w:r>
      <w:r w:rsidR="002A7F8E">
        <w:rPr>
          <w:rFonts w:eastAsia="Arial"/>
          <w:color w:val="000000"/>
          <w:lang w:val="uk-UA"/>
        </w:rPr>
        <w:t>.</w:t>
      </w:r>
    </w:p>
    <w:p w:rsidR="00173CEB" w:rsidRDefault="00173CEB" w:rsidP="009B0556">
      <w:pPr>
        <w:spacing w:line="276" w:lineRule="auto"/>
        <w:ind w:firstLine="567"/>
        <w:jc w:val="both"/>
        <w:rPr>
          <w:rFonts w:eastAsia="Arial"/>
          <w:color w:val="000000"/>
          <w:lang w:val="uk-UA"/>
        </w:rPr>
      </w:pPr>
      <w:r>
        <w:rPr>
          <w:rFonts w:eastAsia="Arial"/>
          <w:color w:val="000000"/>
          <w:lang w:val="uk-UA"/>
        </w:rPr>
        <w:t>Реалізація цього проекту дозволить</w:t>
      </w:r>
      <w:r w:rsidR="00210008">
        <w:rPr>
          <w:rFonts w:eastAsia="Arial"/>
          <w:color w:val="000000"/>
          <w:lang w:val="uk-UA"/>
        </w:rPr>
        <w:t xml:space="preserve"> забезпечити безпеку учнів та працівників школи</w:t>
      </w:r>
      <w:r w:rsidR="00CF4AF3">
        <w:rPr>
          <w:rFonts w:eastAsia="Arial"/>
          <w:color w:val="000000"/>
          <w:lang w:val="uk-UA"/>
        </w:rPr>
        <w:t xml:space="preserve"> під час</w:t>
      </w:r>
      <w:r>
        <w:rPr>
          <w:rFonts w:eastAsia="Arial"/>
          <w:color w:val="000000"/>
          <w:lang w:val="uk-UA"/>
        </w:rPr>
        <w:t xml:space="preserve"> </w:t>
      </w:r>
      <w:r w:rsidR="00BD643E">
        <w:rPr>
          <w:rFonts w:eastAsia="Arial"/>
          <w:color w:val="000000"/>
          <w:lang w:val="uk-UA"/>
        </w:rPr>
        <w:t>очного навчання</w:t>
      </w:r>
      <w:r>
        <w:rPr>
          <w:rFonts w:eastAsia="Arial"/>
          <w:color w:val="000000"/>
          <w:lang w:val="uk-UA"/>
        </w:rPr>
        <w:t>.</w:t>
      </w:r>
    </w:p>
    <w:p w:rsidR="00A24A1D" w:rsidRDefault="00A24A1D" w:rsidP="00D21837">
      <w:pPr>
        <w:spacing w:line="276" w:lineRule="auto"/>
        <w:jc w:val="both"/>
        <w:rPr>
          <w:rFonts w:ascii="Georgia" w:hAnsi="Georgia"/>
          <w:color w:val="1A1A1A"/>
          <w:sz w:val="18"/>
          <w:szCs w:val="18"/>
          <w:shd w:val="clear" w:color="auto" w:fill="FFFFFF"/>
          <w:lang w:val="uk-UA"/>
        </w:rPr>
      </w:pPr>
    </w:p>
    <w:p w:rsidR="00210008" w:rsidRDefault="00210008" w:rsidP="00D21837">
      <w:pPr>
        <w:spacing w:line="276" w:lineRule="auto"/>
        <w:jc w:val="both"/>
        <w:rPr>
          <w:rFonts w:ascii="Arial" w:hAnsi="Arial" w:cs="Arial"/>
          <w:color w:val="040C28"/>
          <w:shd w:val="clear" w:color="auto" w:fill="D3E3FD"/>
          <w:lang w:val="uk-UA"/>
        </w:rPr>
      </w:pPr>
    </w:p>
    <w:p w:rsidR="001572BC" w:rsidRDefault="00952F84" w:rsidP="00D21837">
      <w:pPr>
        <w:spacing w:line="276" w:lineRule="auto"/>
        <w:jc w:val="both"/>
        <w:rPr>
          <w:b/>
          <w:lang w:val="uk-UA"/>
        </w:rPr>
      </w:pPr>
      <w:r w:rsidRPr="00D21837">
        <w:rPr>
          <w:b/>
        </w:rPr>
        <w:t xml:space="preserve">Начальник </w:t>
      </w:r>
      <w:r w:rsidR="00D21837" w:rsidRPr="00D21837">
        <w:rPr>
          <w:b/>
          <w:lang w:val="uk-UA"/>
        </w:rPr>
        <w:t xml:space="preserve">відділу юридичного </w:t>
      </w:r>
    </w:p>
    <w:p w:rsidR="00952F84" w:rsidRPr="00D21837" w:rsidRDefault="001572BC" w:rsidP="00D21837">
      <w:pPr>
        <w:spacing w:line="276" w:lineRule="auto"/>
        <w:jc w:val="both"/>
        <w:rPr>
          <w:b/>
          <w:lang w:val="uk-UA"/>
        </w:rPr>
      </w:pPr>
      <w:r>
        <w:rPr>
          <w:b/>
          <w:lang w:val="uk-UA"/>
        </w:rPr>
        <w:t>з</w:t>
      </w:r>
      <w:r w:rsidR="00D21837" w:rsidRPr="00D21837">
        <w:rPr>
          <w:b/>
          <w:lang w:val="uk-UA"/>
        </w:rPr>
        <w:t>абезпечення</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D21837" w:rsidRPr="00D21837">
        <w:rPr>
          <w:b/>
          <w:lang w:val="uk-UA"/>
        </w:rPr>
        <w:t>Ірина КОВТУН</w:t>
      </w:r>
    </w:p>
    <w:p w:rsidR="00952F84" w:rsidRPr="00D21837" w:rsidRDefault="00952F84" w:rsidP="00952F84">
      <w:pPr>
        <w:spacing w:line="276" w:lineRule="auto"/>
        <w:jc w:val="both"/>
        <w:rPr>
          <w:b/>
        </w:rPr>
      </w:pPr>
    </w:p>
    <w:p w:rsidR="00952F84" w:rsidRPr="00D21837" w:rsidRDefault="00952F84" w:rsidP="00952F84">
      <w:pPr>
        <w:spacing w:line="276" w:lineRule="auto"/>
        <w:jc w:val="both"/>
        <w:rPr>
          <w:b/>
        </w:rPr>
      </w:pPr>
      <w:proofErr w:type="spellStart"/>
      <w:r w:rsidRPr="00D21837">
        <w:rPr>
          <w:b/>
        </w:rPr>
        <w:t>Погоджено</w:t>
      </w:r>
      <w:proofErr w:type="spellEnd"/>
    </w:p>
    <w:p w:rsidR="00952F84" w:rsidRPr="00D21837" w:rsidRDefault="00952F84" w:rsidP="00952F84">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sidR="001572BC">
        <w:rPr>
          <w:b/>
        </w:rPr>
        <w:tab/>
      </w:r>
      <w:r w:rsidR="001572BC">
        <w:rPr>
          <w:b/>
        </w:rPr>
        <w:tab/>
      </w:r>
      <w:r w:rsidR="001572BC">
        <w:rPr>
          <w:b/>
        </w:rPr>
        <w:tab/>
      </w:r>
      <w:r w:rsidR="001572BC">
        <w:rPr>
          <w:b/>
        </w:rPr>
        <w:tab/>
      </w:r>
      <w:r w:rsidR="001572BC">
        <w:rPr>
          <w:b/>
        </w:rPr>
        <w:tab/>
      </w:r>
      <w:proofErr w:type="spellStart"/>
      <w:proofErr w:type="gramStart"/>
      <w:r w:rsidRPr="00D21837">
        <w:rPr>
          <w:b/>
        </w:rPr>
        <w:t>Наталія</w:t>
      </w:r>
      <w:proofErr w:type="spellEnd"/>
      <w:proofErr w:type="gramEnd"/>
      <w:r w:rsidRPr="00D21837">
        <w:rPr>
          <w:b/>
        </w:rPr>
        <w:t xml:space="preserve"> МОСКАЛЕНКО</w:t>
      </w:r>
    </w:p>
    <w:p w:rsidR="00952F84" w:rsidRPr="00303198" w:rsidRDefault="00952F84" w:rsidP="00952F84">
      <w:pPr>
        <w:spacing w:line="276" w:lineRule="auto"/>
        <w:ind w:left="993" w:right="-1"/>
        <w:jc w:val="both"/>
        <w:rPr>
          <w:b/>
          <w:color w:val="FF0000"/>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Default="00DB0EBF">
      <w:pPr>
        <w:rPr>
          <w:lang w:val="uk-UA"/>
        </w:rPr>
      </w:pPr>
    </w:p>
    <w:p w:rsidR="00F31B0E" w:rsidRDefault="00F31B0E">
      <w:pPr>
        <w:rPr>
          <w:lang w:val="uk-UA"/>
        </w:rPr>
      </w:pPr>
    </w:p>
    <w:p w:rsidR="00F31B0E" w:rsidRDefault="00F31B0E">
      <w:pPr>
        <w:rPr>
          <w:lang w:val="uk-UA"/>
        </w:rPr>
      </w:pPr>
    </w:p>
    <w:p w:rsidR="00F31B0E" w:rsidRDefault="00F31B0E">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lay">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6">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2">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1">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3">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21"/>
  </w:num>
  <w:num w:numId="3">
    <w:abstractNumId w:val="18"/>
  </w:num>
  <w:num w:numId="4">
    <w:abstractNumId w:val="22"/>
  </w:num>
  <w:num w:numId="5">
    <w:abstractNumId w:val="11"/>
  </w:num>
  <w:num w:numId="6">
    <w:abstractNumId w:val="15"/>
  </w:num>
  <w:num w:numId="7">
    <w:abstractNumId w:val="31"/>
  </w:num>
  <w:num w:numId="8">
    <w:abstractNumId w:val="12"/>
  </w:num>
  <w:num w:numId="9">
    <w:abstractNumId w:val="20"/>
  </w:num>
  <w:num w:numId="10">
    <w:abstractNumId w:val="6"/>
  </w:num>
  <w:num w:numId="11">
    <w:abstractNumId w:val="27"/>
  </w:num>
  <w:num w:numId="12">
    <w:abstractNumId w:val="13"/>
  </w:num>
  <w:num w:numId="13">
    <w:abstractNumId w:val="23"/>
  </w:num>
  <w:num w:numId="14">
    <w:abstractNumId w:val="33"/>
  </w:num>
  <w:num w:numId="15">
    <w:abstractNumId w:val="25"/>
  </w:num>
  <w:num w:numId="16">
    <w:abstractNumId w:val="1"/>
  </w:num>
  <w:num w:numId="17">
    <w:abstractNumId w:val="5"/>
  </w:num>
  <w:num w:numId="18">
    <w:abstractNumId w:val="17"/>
  </w:num>
  <w:num w:numId="19">
    <w:abstractNumId w:val="14"/>
  </w:num>
  <w:num w:numId="20">
    <w:abstractNumId w:val="4"/>
  </w:num>
  <w:num w:numId="21">
    <w:abstractNumId w:val="0"/>
  </w:num>
  <w:num w:numId="22">
    <w:abstractNumId w:val="7"/>
  </w:num>
  <w:num w:numId="23">
    <w:abstractNumId w:val="9"/>
  </w:num>
  <w:num w:numId="24">
    <w:abstractNumId w:val="16"/>
  </w:num>
  <w:num w:numId="25">
    <w:abstractNumId w:val="28"/>
  </w:num>
  <w:num w:numId="26">
    <w:abstractNumId w:val="30"/>
  </w:num>
  <w:num w:numId="27">
    <w:abstractNumId w:val="26"/>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2"/>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3"/>
    <w:rsid w:val="00016ABC"/>
    <w:rsid w:val="000172C8"/>
    <w:rsid w:val="000174E8"/>
    <w:rsid w:val="00026445"/>
    <w:rsid w:val="000327E4"/>
    <w:rsid w:val="000349C1"/>
    <w:rsid w:val="00051F00"/>
    <w:rsid w:val="000534AD"/>
    <w:rsid w:val="00071A90"/>
    <w:rsid w:val="00086635"/>
    <w:rsid w:val="000A6CAA"/>
    <w:rsid w:val="000D3108"/>
    <w:rsid w:val="000E549B"/>
    <w:rsid w:val="000F213E"/>
    <w:rsid w:val="001107D6"/>
    <w:rsid w:val="00124CE0"/>
    <w:rsid w:val="0013051C"/>
    <w:rsid w:val="00133119"/>
    <w:rsid w:val="0014005B"/>
    <w:rsid w:val="001572BC"/>
    <w:rsid w:val="00165853"/>
    <w:rsid w:val="00173CEB"/>
    <w:rsid w:val="0018350E"/>
    <w:rsid w:val="00184E6C"/>
    <w:rsid w:val="001928EF"/>
    <w:rsid w:val="00193161"/>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3BC6"/>
    <w:rsid w:val="003C521A"/>
    <w:rsid w:val="003D27FD"/>
    <w:rsid w:val="004001AF"/>
    <w:rsid w:val="00415061"/>
    <w:rsid w:val="00425FE3"/>
    <w:rsid w:val="00426A7A"/>
    <w:rsid w:val="00455713"/>
    <w:rsid w:val="00481E1C"/>
    <w:rsid w:val="00487A37"/>
    <w:rsid w:val="00490D38"/>
    <w:rsid w:val="00495525"/>
    <w:rsid w:val="00496473"/>
    <w:rsid w:val="00496971"/>
    <w:rsid w:val="004A2239"/>
    <w:rsid w:val="004A4011"/>
    <w:rsid w:val="004A402E"/>
    <w:rsid w:val="004D0A20"/>
    <w:rsid w:val="004D22CB"/>
    <w:rsid w:val="004E21DC"/>
    <w:rsid w:val="005113B9"/>
    <w:rsid w:val="00515355"/>
    <w:rsid w:val="00523732"/>
    <w:rsid w:val="00551609"/>
    <w:rsid w:val="00552E80"/>
    <w:rsid w:val="0056316A"/>
    <w:rsid w:val="00584C80"/>
    <w:rsid w:val="00586948"/>
    <w:rsid w:val="005947F6"/>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82D84"/>
    <w:rsid w:val="007B54D3"/>
    <w:rsid w:val="007B5A71"/>
    <w:rsid w:val="007C0462"/>
    <w:rsid w:val="007D407F"/>
    <w:rsid w:val="007D5A60"/>
    <w:rsid w:val="007F0AB3"/>
    <w:rsid w:val="00831235"/>
    <w:rsid w:val="00854286"/>
    <w:rsid w:val="00855BB5"/>
    <w:rsid w:val="00864FDC"/>
    <w:rsid w:val="008675BA"/>
    <w:rsid w:val="00867A06"/>
    <w:rsid w:val="0087210C"/>
    <w:rsid w:val="00884A51"/>
    <w:rsid w:val="00892BC5"/>
    <w:rsid w:val="00892EBD"/>
    <w:rsid w:val="008A37DE"/>
    <w:rsid w:val="008A5B77"/>
    <w:rsid w:val="008B2CF8"/>
    <w:rsid w:val="008B4A5E"/>
    <w:rsid w:val="008C0D85"/>
    <w:rsid w:val="008C782E"/>
    <w:rsid w:val="008D0339"/>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2802"/>
    <w:rsid w:val="009F42C9"/>
    <w:rsid w:val="00A02591"/>
    <w:rsid w:val="00A04AF1"/>
    <w:rsid w:val="00A05FC9"/>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93A2D"/>
    <w:rsid w:val="00BB319E"/>
    <w:rsid w:val="00BB62C0"/>
    <w:rsid w:val="00BC0F66"/>
    <w:rsid w:val="00BD643E"/>
    <w:rsid w:val="00BE29DB"/>
    <w:rsid w:val="00BE36E7"/>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4CCD"/>
    <w:rsid w:val="00F76D3F"/>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ние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выноски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Ind w:w="0" w:type="dxa"/>
      <w:tblCellMar>
        <w:top w:w="0" w:type="dxa"/>
        <w:left w:w="108" w:type="dxa"/>
        <w:bottom w:w="0" w:type="dxa"/>
        <w:right w:w="108" w:type="dxa"/>
      </w:tblCellMar>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ой текст с от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ние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выноски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Ind w:w="0" w:type="dxa"/>
      <w:tblCellMar>
        <w:top w:w="0" w:type="dxa"/>
        <w:left w:w="108" w:type="dxa"/>
        <w:bottom w:w="0" w:type="dxa"/>
        <w:right w:w="108" w:type="dxa"/>
      </w:tblCellMar>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ой текст с от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sto@romny-vk.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3D3E-A94D-43A9-A287-D862759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2154</Words>
  <Characters>12282</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VKR</cp:lastModifiedBy>
  <cp:revision>12</cp:revision>
  <cp:lastPrinted>2025-05-21T12:26:00Z</cp:lastPrinted>
  <dcterms:created xsi:type="dcterms:W3CDTF">2025-05-21T06:48:00Z</dcterms:created>
  <dcterms:modified xsi:type="dcterms:W3CDTF">2025-05-28T10:22:00Z</dcterms:modified>
</cp:coreProperties>
</file>