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5CF" w:rsidRDefault="00121DC2" w:rsidP="00121DC2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121DC2" w:rsidRPr="00977C3C" w:rsidRDefault="00BD577F" w:rsidP="00121DC2">
      <w:pPr>
        <w:pStyle w:val="Standard"/>
        <w:jc w:val="center"/>
        <w:rPr>
          <w:lang w:val="uk-UA"/>
        </w:rPr>
      </w:pPr>
      <w:r>
        <w:rPr>
          <w:rFonts w:ascii="Times New Roman CYR" w:hAnsi="Times New Roman CYR"/>
          <w:b/>
          <w:lang w:val="uk-UA"/>
        </w:rPr>
        <w:t>ПРОЄ</w:t>
      </w:r>
      <w:r w:rsidR="00121DC2">
        <w:rPr>
          <w:rFonts w:ascii="Times New Roman CYR" w:hAnsi="Times New Roman CYR"/>
          <w:b/>
          <w:lang w:val="uk-UA"/>
        </w:rPr>
        <w:t>КТ РІШЕННЯ</w:t>
      </w:r>
    </w:p>
    <w:p w:rsidR="00121DC2" w:rsidRDefault="00121DC2" w:rsidP="00121DC2">
      <w:pPr>
        <w:pStyle w:val="Standard"/>
        <w:jc w:val="center"/>
        <w:rPr>
          <w:rFonts w:ascii="Times New Roman CYR" w:hAnsi="Times New Roman CYR"/>
          <w:b/>
          <w:lang w:val="uk-UA"/>
        </w:rPr>
      </w:pPr>
      <w:r>
        <w:rPr>
          <w:rFonts w:ascii="Times New Roman CYR" w:hAnsi="Times New Roman CYR"/>
          <w:b/>
          <w:lang w:val="uk-UA"/>
        </w:rPr>
        <w:t>ВИКОНАВЧОГО КОМІТЕТУ РОМЕНСЬКОЇ МІСЬКОЇ РАДИ</w:t>
      </w:r>
    </w:p>
    <w:p w:rsidR="00121DC2" w:rsidRPr="00977C3C" w:rsidRDefault="00121DC2" w:rsidP="00121DC2">
      <w:pPr>
        <w:pStyle w:val="Standard"/>
        <w:tabs>
          <w:tab w:val="left" w:pos="567"/>
        </w:tabs>
        <w:spacing w:line="276" w:lineRule="auto"/>
        <w:ind w:firstLine="426"/>
        <w:jc w:val="center"/>
        <w:rPr>
          <w:b/>
          <w:sz w:val="16"/>
          <w:lang w:val="uk-UA"/>
        </w:rPr>
      </w:pPr>
    </w:p>
    <w:p w:rsidR="00121DC2" w:rsidRPr="00977C3C" w:rsidRDefault="00121DC2" w:rsidP="00121DC2">
      <w:pPr>
        <w:pStyle w:val="Standard"/>
        <w:rPr>
          <w:lang w:val="uk-UA"/>
        </w:rPr>
      </w:pPr>
    </w:p>
    <w:tbl>
      <w:tblPr>
        <w:tblW w:w="985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84"/>
        <w:gridCol w:w="3285"/>
        <w:gridCol w:w="3285"/>
      </w:tblGrid>
      <w:tr w:rsidR="00121DC2" w:rsidTr="002F0541">
        <w:trPr>
          <w:trHeight w:val="1"/>
        </w:trPr>
        <w:tc>
          <w:tcPr>
            <w:tcW w:w="32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DC2" w:rsidRPr="00977C3C" w:rsidRDefault="00121DC2" w:rsidP="002F0541">
            <w:pPr>
              <w:pStyle w:val="Standard"/>
              <w:spacing w:line="276" w:lineRule="auto"/>
              <w:jc w:val="both"/>
              <w:rPr>
                <w:lang w:val="uk-UA"/>
              </w:rPr>
            </w:pPr>
            <w:r w:rsidRPr="00977C3C">
              <w:rPr>
                <w:b/>
                <w:lang w:val="uk-UA"/>
              </w:rPr>
              <w:t xml:space="preserve">       </w:t>
            </w:r>
          </w:p>
        </w:tc>
        <w:tc>
          <w:tcPr>
            <w:tcW w:w="32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DC2" w:rsidRPr="00E2344A" w:rsidRDefault="00121DC2" w:rsidP="002F0541">
            <w:pPr>
              <w:pStyle w:val="Standard"/>
              <w:spacing w:line="276" w:lineRule="auto"/>
              <w:rPr>
                <w:rFonts w:cs="Times New Roman"/>
                <w:b/>
                <w:lang w:val="uk-UA"/>
              </w:rPr>
            </w:pPr>
            <w:r w:rsidRPr="00977C3C">
              <w:rPr>
                <w:rFonts w:cs="Times New Roman"/>
                <w:b/>
                <w:lang w:val="uk-UA"/>
              </w:rPr>
              <w:t xml:space="preserve">                  </w:t>
            </w:r>
            <w:r w:rsidRPr="00E2344A">
              <w:rPr>
                <w:rFonts w:cs="Times New Roman"/>
                <w:b/>
                <w:lang w:val="uk-UA"/>
              </w:rPr>
              <w:t xml:space="preserve">Ромни </w:t>
            </w:r>
          </w:p>
          <w:p w:rsidR="00121DC2" w:rsidRPr="00E2344A" w:rsidRDefault="00121DC2" w:rsidP="002F0541">
            <w:pPr>
              <w:pStyle w:val="Standard"/>
              <w:spacing w:line="276" w:lineRule="auto"/>
              <w:ind w:left="-3392"/>
              <w:rPr>
                <w:rFonts w:cs="Times New Roman"/>
              </w:rPr>
            </w:pPr>
            <w:r w:rsidRPr="00E2344A">
              <w:rPr>
                <w:rFonts w:cs="Times New Roman"/>
                <w:b/>
                <w:lang w:val="uk-UA"/>
              </w:rPr>
              <w:t xml:space="preserve">Дата розгляду                                                </w:t>
            </w:r>
          </w:p>
        </w:tc>
        <w:tc>
          <w:tcPr>
            <w:tcW w:w="32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DC2" w:rsidRDefault="00121DC2" w:rsidP="002F0541">
            <w:pPr>
              <w:pStyle w:val="Standard"/>
              <w:spacing w:line="276" w:lineRule="auto"/>
              <w:ind w:left="-6677" w:firstLine="6677"/>
              <w:jc w:val="center"/>
              <w:rPr>
                <w:b/>
              </w:rPr>
            </w:pPr>
          </w:p>
        </w:tc>
      </w:tr>
    </w:tbl>
    <w:p w:rsidR="00121DC2" w:rsidRPr="00E2344A" w:rsidRDefault="00A536B1" w:rsidP="00121DC2">
      <w:pPr>
        <w:pStyle w:val="Standard"/>
        <w:tabs>
          <w:tab w:val="left" w:pos="1065"/>
        </w:tabs>
        <w:spacing w:line="276" w:lineRule="auto"/>
        <w:rPr>
          <w:b/>
          <w:color w:val="000000"/>
          <w:lang w:val="uk-UA"/>
        </w:rPr>
      </w:pPr>
      <w:r>
        <w:rPr>
          <w:b/>
          <w:color w:val="000000"/>
          <w:lang w:val="uk-UA"/>
        </w:rPr>
        <w:t>Дата розгляду: 19.03</w:t>
      </w:r>
      <w:r w:rsidR="00EA4308">
        <w:rPr>
          <w:b/>
          <w:color w:val="000000"/>
          <w:lang w:val="uk-UA"/>
        </w:rPr>
        <w:t>.</w:t>
      </w:r>
      <w:r>
        <w:rPr>
          <w:b/>
          <w:color w:val="000000"/>
          <w:lang w:val="uk-UA"/>
        </w:rPr>
        <w:t>2025</w:t>
      </w:r>
    </w:p>
    <w:p w:rsidR="00121DC2" w:rsidRPr="00E2344A" w:rsidRDefault="00121DC2" w:rsidP="00121DC2">
      <w:pPr>
        <w:pStyle w:val="Standard"/>
        <w:tabs>
          <w:tab w:val="left" w:pos="1065"/>
        </w:tabs>
        <w:spacing w:line="276" w:lineRule="auto"/>
        <w:rPr>
          <w:color w:val="000000"/>
          <w:lang w:val="uk-UA"/>
        </w:rPr>
      </w:pPr>
    </w:p>
    <w:tbl>
      <w:tblPr>
        <w:tblW w:w="865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56"/>
        <w:gridCol w:w="4198"/>
      </w:tblGrid>
      <w:tr w:rsidR="00121DC2" w:rsidTr="008C673F">
        <w:tc>
          <w:tcPr>
            <w:tcW w:w="445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673F" w:rsidRDefault="008C673F" w:rsidP="008C673F">
            <w:pPr>
              <w:pStyle w:val="21"/>
              <w:jc w:val="left"/>
            </w:pPr>
            <w:r>
              <w:t>Про питан</w:t>
            </w:r>
            <w:r w:rsidR="00751534">
              <w:t>н</w:t>
            </w:r>
            <w:r w:rsidR="00376818">
              <w:t>я забезпечення прав повнолітніх  осіб, які потребують</w:t>
            </w:r>
            <w:r w:rsidR="00EA4308">
              <w:t xml:space="preserve"> </w:t>
            </w:r>
            <w:r w:rsidR="00AE4773">
              <w:t>опіки</w:t>
            </w:r>
            <w:r>
              <w:t xml:space="preserve"> </w:t>
            </w:r>
          </w:p>
          <w:p w:rsidR="00121DC2" w:rsidRDefault="00121DC2" w:rsidP="002F0541">
            <w:pPr>
              <w:pStyle w:val="Standard"/>
              <w:spacing w:line="276" w:lineRule="auto"/>
              <w:jc w:val="both"/>
              <w:rPr>
                <w:rFonts w:ascii="Times New Roman CYR" w:hAnsi="Times New Roman CYR"/>
                <w:b/>
                <w:color w:val="000000"/>
                <w:lang w:val="uk-UA"/>
              </w:rPr>
            </w:pPr>
          </w:p>
        </w:tc>
        <w:tc>
          <w:tcPr>
            <w:tcW w:w="419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DC2" w:rsidRPr="00A94F91" w:rsidRDefault="00121DC2" w:rsidP="002F0541">
            <w:pPr>
              <w:pStyle w:val="Standard"/>
              <w:spacing w:line="276" w:lineRule="auto"/>
              <w:jc w:val="both"/>
              <w:rPr>
                <w:rFonts w:ascii="Calibri" w:hAnsi="Calibri"/>
                <w:color w:val="000000"/>
                <w:sz w:val="22"/>
                <w:lang w:val="uk-UA"/>
              </w:rPr>
            </w:pPr>
          </w:p>
          <w:p w:rsidR="00121DC2" w:rsidRPr="00A94F91" w:rsidRDefault="00121DC2" w:rsidP="002F0541">
            <w:pPr>
              <w:pStyle w:val="Standard"/>
              <w:spacing w:line="276" w:lineRule="auto"/>
              <w:jc w:val="both"/>
              <w:rPr>
                <w:rFonts w:ascii="Calibri" w:hAnsi="Calibri"/>
                <w:color w:val="000000"/>
                <w:sz w:val="22"/>
                <w:lang w:val="uk-UA"/>
              </w:rPr>
            </w:pPr>
          </w:p>
          <w:p w:rsidR="00121DC2" w:rsidRPr="00A94F91" w:rsidRDefault="00121DC2" w:rsidP="002F0541">
            <w:pPr>
              <w:pStyle w:val="Standard"/>
              <w:spacing w:line="276" w:lineRule="auto"/>
              <w:jc w:val="both"/>
              <w:rPr>
                <w:rFonts w:ascii="Calibri" w:hAnsi="Calibri"/>
                <w:color w:val="000000"/>
                <w:sz w:val="22"/>
                <w:lang w:val="uk-UA"/>
              </w:rPr>
            </w:pPr>
          </w:p>
        </w:tc>
      </w:tr>
    </w:tbl>
    <w:p w:rsidR="001F6672" w:rsidRDefault="00121DC2" w:rsidP="002C01DE">
      <w:pPr>
        <w:pStyle w:val="Standard"/>
        <w:spacing w:line="276" w:lineRule="auto"/>
        <w:ind w:firstLine="426"/>
        <w:jc w:val="both"/>
        <w:rPr>
          <w:color w:val="000000"/>
          <w:lang w:val="uk-UA"/>
        </w:rPr>
      </w:pPr>
      <w:r w:rsidRPr="00A94F91">
        <w:rPr>
          <w:rFonts w:eastAsia="Times New Roman" w:cs="Times New Roman"/>
          <w:color w:val="000000"/>
          <w:lang w:val="uk-UA"/>
        </w:rPr>
        <w:t xml:space="preserve"> </w:t>
      </w:r>
      <w:r w:rsidR="00CE170D">
        <w:rPr>
          <w:rFonts w:eastAsia="Times New Roman" w:cs="Times New Roman"/>
          <w:color w:val="000000"/>
          <w:lang w:val="uk-UA"/>
        </w:rPr>
        <w:t xml:space="preserve">  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Відповідно до підпункту 4 </w:t>
      </w:r>
      <w:r w:rsidR="001F6672">
        <w:rPr>
          <w:rFonts w:ascii="Times New Roman CYR" w:eastAsia="Times New Roman" w:hAnsi="Times New Roman CYR" w:cs="Times New Roman CYR"/>
          <w:lang w:val="uk-UA"/>
        </w:rPr>
        <w:t>пункту «б»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 частини 1 статті 34 Закону України </w:t>
      </w:r>
      <w:r w:rsidR="001F6672">
        <w:rPr>
          <w:rFonts w:ascii="Times New Roman CYR" w:eastAsia="Times New Roman" w:hAnsi="Times New Roman CYR" w:cs="Times New Roman CYR"/>
          <w:lang w:val="uk-UA"/>
        </w:rPr>
        <w:t>«Про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 місцеве самоврядування в </w:t>
      </w:r>
      <w:r w:rsidR="001F6672">
        <w:rPr>
          <w:rFonts w:ascii="Times New Roman CYR" w:eastAsia="Times New Roman" w:hAnsi="Times New Roman CYR" w:cs="Times New Roman CYR"/>
          <w:lang w:val="uk-UA"/>
        </w:rPr>
        <w:t>Україні»,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 </w:t>
      </w:r>
      <w:r w:rsidR="001F6672">
        <w:rPr>
          <w:rFonts w:eastAsia="Times New Roman" w:cs="Times New Roman"/>
          <w:color w:val="000000"/>
          <w:lang w:val="uk-UA"/>
        </w:rPr>
        <w:t xml:space="preserve">статей </w:t>
      </w:r>
      <w:r w:rsidR="00EA4308">
        <w:rPr>
          <w:rFonts w:eastAsia="Times New Roman" w:cs="Times New Roman"/>
          <w:color w:val="000000"/>
          <w:lang w:val="uk-UA"/>
        </w:rPr>
        <w:t xml:space="preserve">55, 56, </w:t>
      </w:r>
      <w:r w:rsidR="00AE4773">
        <w:rPr>
          <w:rFonts w:eastAsia="Times New Roman" w:cs="Times New Roman"/>
          <w:color w:val="000000"/>
          <w:lang w:val="uk-UA"/>
        </w:rPr>
        <w:t>58</w:t>
      </w:r>
      <w:r w:rsidR="00D80EF4">
        <w:rPr>
          <w:rFonts w:eastAsia="Times New Roman" w:cs="Times New Roman"/>
          <w:color w:val="000000"/>
          <w:lang w:val="uk-UA"/>
        </w:rPr>
        <w:t xml:space="preserve">, </w:t>
      </w:r>
      <w:r w:rsidR="00EA4308">
        <w:rPr>
          <w:rFonts w:eastAsia="Times New Roman" w:cs="Times New Roman"/>
          <w:color w:val="000000"/>
          <w:lang w:val="uk-UA"/>
        </w:rPr>
        <w:t>60</w:t>
      </w:r>
      <w:r w:rsidR="00224C84">
        <w:rPr>
          <w:rFonts w:eastAsia="Times New Roman" w:cs="Times New Roman"/>
          <w:color w:val="000000"/>
          <w:lang w:val="uk-UA"/>
        </w:rPr>
        <w:t>, 62</w:t>
      </w:r>
      <w:r w:rsidR="00A17922">
        <w:rPr>
          <w:rFonts w:eastAsia="Times New Roman" w:cs="Times New Roman"/>
          <w:color w:val="000000"/>
          <w:lang w:val="uk-UA"/>
        </w:rPr>
        <w:t>, 71, 72</w:t>
      </w:r>
      <w:r w:rsidR="001F6672">
        <w:rPr>
          <w:rFonts w:ascii="Times New Roman CYR" w:eastAsia="Times New Roman" w:hAnsi="Times New Roman CYR" w:cs="Times New Roman CYR"/>
          <w:color w:val="FF0000"/>
          <w:lang w:val="uk-UA"/>
        </w:rPr>
        <w:t xml:space="preserve">  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Цивільного кодексу України, </w:t>
      </w:r>
      <w:r w:rsidR="001F6672">
        <w:rPr>
          <w:color w:val="000000"/>
          <w:lang w:val="uk-UA"/>
        </w:rPr>
        <w:t xml:space="preserve">  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пунктів 1.3, </w:t>
      </w:r>
      <w:r w:rsidR="00A55649">
        <w:rPr>
          <w:rFonts w:ascii="Times New Roman CYR" w:eastAsia="Times New Roman" w:hAnsi="Times New Roman CYR" w:cs="Times New Roman CYR"/>
          <w:color w:val="000000"/>
          <w:lang w:val="uk-UA"/>
        </w:rPr>
        <w:t>2.1, 2.4, 3.1</w:t>
      </w:r>
      <w:r w:rsidR="00A17922">
        <w:rPr>
          <w:rFonts w:ascii="Times New Roman CYR" w:eastAsia="Times New Roman" w:hAnsi="Times New Roman CYR" w:cs="Times New Roman CYR"/>
          <w:color w:val="000000"/>
          <w:lang w:val="uk-UA"/>
        </w:rPr>
        <w:t>, 4.7, 4.9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 Правил опіки та піклування, затверджених спільним наказом Державного комітету України у справах сім’ї та молоді, Міністерства освіти України, Міністерства охорони здоров’я України і Міністерства праці та соціальної політики України від 26.05.1999 № 34/166/131/88,</w:t>
      </w:r>
      <w:r w:rsidR="001F6672">
        <w:rPr>
          <w:rFonts w:ascii="Times New Roman CYR" w:eastAsia="Times New Roman" w:hAnsi="Times New Roman CYR" w:cs="Times New Roman CYR"/>
          <w:b/>
          <w:color w:val="000000"/>
          <w:lang w:val="uk-UA"/>
        </w:rPr>
        <w:t xml:space="preserve"> </w:t>
      </w:r>
      <w:r w:rsidR="001F6672">
        <w:rPr>
          <w:rFonts w:ascii="Times New Roman CYR" w:eastAsia="Times New Roman" w:hAnsi="Times New Roman CYR" w:cs="Times New Roman CYR"/>
          <w:color w:val="000000"/>
          <w:lang w:val="uk-UA"/>
        </w:rPr>
        <w:t xml:space="preserve">зареєстрованого в Міністерстві юстиції України 17.06.1999 № 387/3680, на підставі протоколу засідання Опікунської ради з питань забезпечення прав повнолітніх осіб, які потребують опіки і </w:t>
      </w:r>
      <w:r w:rsidR="001F6672">
        <w:rPr>
          <w:color w:val="000000"/>
          <w:lang w:val="uk-UA"/>
        </w:rPr>
        <w:t xml:space="preserve">піклування, </w:t>
      </w:r>
    </w:p>
    <w:p w:rsidR="00106708" w:rsidRDefault="00106708" w:rsidP="002C01DE">
      <w:pPr>
        <w:pStyle w:val="Standard"/>
        <w:spacing w:line="276" w:lineRule="auto"/>
        <w:ind w:firstLine="426"/>
        <w:jc w:val="both"/>
        <w:rPr>
          <w:color w:val="FF0000"/>
          <w:lang w:val="uk-UA" w:eastAsia="zh-CN"/>
        </w:rPr>
      </w:pPr>
    </w:p>
    <w:p w:rsidR="001F6672" w:rsidRDefault="001F6672" w:rsidP="001F6672">
      <w:pPr>
        <w:pStyle w:val="Standard"/>
        <w:spacing w:after="150" w:line="276" w:lineRule="auto"/>
        <w:jc w:val="both"/>
        <w:rPr>
          <w:color w:val="FF0000"/>
          <w:lang w:val="uk-UA"/>
        </w:rPr>
      </w:pPr>
      <w:r>
        <w:rPr>
          <w:rFonts w:ascii="Times New Roman CYR" w:hAnsi="Times New Roman CYR" w:cs="Times New Roman CYR"/>
          <w:color w:val="000000"/>
          <w:lang w:val="uk-UA"/>
        </w:rPr>
        <w:t>ВИКОНАВЧИЙ КОМІТЕТ МІСЬКОЇ РАДИ ВИРІШИВ:</w:t>
      </w:r>
    </w:p>
    <w:p w:rsidR="002C01DE" w:rsidRDefault="001F6672" w:rsidP="00CE170D">
      <w:pPr>
        <w:pStyle w:val="Standard"/>
        <w:tabs>
          <w:tab w:val="left" w:pos="567"/>
        </w:tabs>
        <w:spacing w:line="276" w:lineRule="auto"/>
        <w:jc w:val="both"/>
        <w:textAlignment w:val="baseline"/>
        <w:rPr>
          <w:lang w:val="uk-UA"/>
        </w:rPr>
      </w:pPr>
      <w:r w:rsidRPr="00C20E53">
        <w:rPr>
          <w:rFonts w:ascii="Times New Roman CYR" w:eastAsia="Times New Roman CYR" w:hAnsi="Times New Roman CYR" w:cs="Times New Roman CYR"/>
          <w:color w:val="000000"/>
          <w:lang w:val="uk-UA"/>
        </w:rPr>
        <w:t xml:space="preserve">  </w:t>
      </w:r>
      <w:r w:rsidRPr="00C20E53">
        <w:rPr>
          <w:color w:val="000000"/>
          <w:lang w:val="uk-UA"/>
        </w:rPr>
        <w:t xml:space="preserve"> </w:t>
      </w:r>
      <w:r w:rsidR="00CE170D" w:rsidRPr="00C20E53">
        <w:rPr>
          <w:color w:val="000000"/>
          <w:lang w:val="uk-UA"/>
        </w:rPr>
        <w:t xml:space="preserve">      </w:t>
      </w:r>
      <w:r w:rsidR="00CE170D">
        <w:rPr>
          <w:color w:val="000000"/>
          <w:lang w:val="uk-UA"/>
        </w:rPr>
        <w:t>1.</w:t>
      </w:r>
      <w:r w:rsidR="00CE170D" w:rsidRPr="00C20E53">
        <w:rPr>
          <w:lang w:val="uk-UA"/>
        </w:rPr>
        <w:t xml:space="preserve"> </w:t>
      </w:r>
      <w:r w:rsidR="00A17922">
        <w:rPr>
          <w:lang w:val="uk-UA"/>
        </w:rPr>
        <w:t xml:space="preserve">Надати дозвіл </w:t>
      </w:r>
      <w:r w:rsidR="00106708">
        <w:rPr>
          <w:lang w:val="uk-UA"/>
        </w:rPr>
        <w:t>ОСОБІ 1</w:t>
      </w:r>
      <w:r w:rsidR="00CB1897">
        <w:rPr>
          <w:lang w:val="uk-UA"/>
        </w:rPr>
        <w:t xml:space="preserve">, </w:t>
      </w:r>
      <w:r w:rsidR="00106708">
        <w:rPr>
          <w:lang w:val="uk-UA"/>
        </w:rPr>
        <w:t>яка з</w:t>
      </w:r>
      <w:r w:rsidR="00A17922">
        <w:rPr>
          <w:lang w:val="uk-UA"/>
        </w:rPr>
        <w:t xml:space="preserve">ареєстрована за </w:t>
      </w:r>
      <w:proofErr w:type="spellStart"/>
      <w:r w:rsidR="00A17922">
        <w:rPr>
          <w:lang w:val="uk-UA"/>
        </w:rPr>
        <w:t>адресою</w:t>
      </w:r>
      <w:proofErr w:type="spellEnd"/>
      <w:r w:rsidR="00A17922">
        <w:rPr>
          <w:lang w:val="uk-UA"/>
        </w:rPr>
        <w:t xml:space="preserve">: </w:t>
      </w:r>
      <w:r w:rsidR="00106708">
        <w:rPr>
          <w:lang w:val="uk-UA"/>
        </w:rPr>
        <w:t>КОНФІДЕНЦІЙНО</w:t>
      </w:r>
      <w:r w:rsidR="00A17922">
        <w:rPr>
          <w:lang w:val="uk-UA"/>
        </w:rPr>
        <w:t xml:space="preserve"> і є опікуном </w:t>
      </w:r>
      <w:r w:rsidR="00106708">
        <w:rPr>
          <w:lang w:val="uk-UA"/>
        </w:rPr>
        <w:t>ОСОБИ 2</w:t>
      </w:r>
      <w:r w:rsidR="00C20E53">
        <w:rPr>
          <w:lang w:val="uk-UA"/>
        </w:rPr>
        <w:t>, 198</w:t>
      </w:r>
      <w:r w:rsidR="00A17922">
        <w:rPr>
          <w:lang w:val="uk-UA"/>
        </w:rPr>
        <w:t xml:space="preserve">7 року народження, визнаного недієздатним, </w:t>
      </w:r>
      <w:r w:rsidR="00CB1897">
        <w:rPr>
          <w:lang w:val="uk-UA"/>
        </w:rPr>
        <w:t xml:space="preserve">який зареєстрований за </w:t>
      </w:r>
      <w:proofErr w:type="spellStart"/>
      <w:r w:rsidR="00CB1897">
        <w:rPr>
          <w:lang w:val="uk-UA"/>
        </w:rPr>
        <w:t>адресою</w:t>
      </w:r>
      <w:proofErr w:type="spellEnd"/>
      <w:r w:rsidR="00CB1897">
        <w:rPr>
          <w:lang w:val="uk-UA"/>
        </w:rPr>
        <w:t>:</w:t>
      </w:r>
      <w:r w:rsidR="00106708">
        <w:rPr>
          <w:lang w:val="uk-UA"/>
        </w:rPr>
        <w:t xml:space="preserve"> КОНФІДЕНЦІЙНО</w:t>
      </w:r>
      <w:r w:rsidR="00D03FC3">
        <w:rPr>
          <w:lang w:val="uk-UA"/>
        </w:rPr>
        <w:t>, на продаж 1</w:t>
      </w:r>
      <w:r w:rsidR="00C20E53">
        <w:rPr>
          <w:lang w:val="uk-UA"/>
        </w:rPr>
        <w:t>/6 (однієї шостої</w:t>
      </w:r>
      <w:r w:rsidR="00D03FC3">
        <w:rPr>
          <w:lang w:val="uk-UA"/>
        </w:rPr>
        <w:t>) частки нерухомого майна, що складається з</w:t>
      </w:r>
      <w:r w:rsidR="00C20E53">
        <w:rPr>
          <w:lang w:val="uk-UA"/>
        </w:rPr>
        <w:t xml:space="preserve"> земельної ділянки площею 2,77</w:t>
      </w:r>
      <w:r w:rsidR="00FE56D5">
        <w:rPr>
          <w:lang w:val="uk-UA"/>
        </w:rPr>
        <w:t xml:space="preserve"> </w:t>
      </w:r>
      <w:r w:rsidR="00D03FC3">
        <w:rPr>
          <w:lang w:val="uk-UA"/>
        </w:rPr>
        <w:t>гект</w:t>
      </w:r>
      <w:r w:rsidR="00C20E53">
        <w:rPr>
          <w:lang w:val="uk-UA"/>
        </w:rPr>
        <w:t>арів (кадастровий номер 59241882</w:t>
      </w:r>
      <w:r w:rsidR="00D03FC3">
        <w:rPr>
          <w:lang w:val="uk-UA"/>
        </w:rPr>
        <w:t>00:0</w:t>
      </w:r>
      <w:r w:rsidR="00C20E53">
        <w:rPr>
          <w:lang w:val="uk-UA"/>
        </w:rPr>
        <w:t>1:006:0272</w:t>
      </w:r>
      <w:r w:rsidR="00D03FC3">
        <w:rPr>
          <w:lang w:val="uk-UA"/>
        </w:rPr>
        <w:t xml:space="preserve">), розташованої на території </w:t>
      </w:r>
      <w:proofErr w:type="spellStart"/>
      <w:r w:rsidR="00D03FC3">
        <w:rPr>
          <w:lang w:val="uk-UA"/>
        </w:rPr>
        <w:t>Рогинської</w:t>
      </w:r>
      <w:proofErr w:type="spellEnd"/>
      <w:r w:rsidR="00D03FC3">
        <w:rPr>
          <w:lang w:val="uk-UA"/>
        </w:rPr>
        <w:t xml:space="preserve"> сільської ради Роменського району Сумської області, яка на праві при</w:t>
      </w:r>
      <w:r w:rsidR="00E25AD8">
        <w:rPr>
          <w:lang w:val="uk-UA"/>
        </w:rPr>
        <w:t>ватної власності на землю передана для ведення товарного сільськогосподарського вироб</w:t>
      </w:r>
      <w:r w:rsidR="00106708">
        <w:rPr>
          <w:lang w:val="uk-UA"/>
        </w:rPr>
        <w:t>ництва і належить ОСОБІ 2.</w:t>
      </w:r>
    </w:p>
    <w:p w:rsidR="00CE170D" w:rsidRDefault="00CE170D" w:rsidP="00CE170D">
      <w:pPr>
        <w:pStyle w:val="Standard"/>
        <w:tabs>
          <w:tab w:val="left" w:pos="567"/>
        </w:tabs>
        <w:spacing w:line="276" w:lineRule="auto"/>
        <w:jc w:val="both"/>
        <w:textAlignment w:val="baseline"/>
        <w:rPr>
          <w:lang w:val="uk-UA"/>
        </w:rPr>
      </w:pPr>
      <w:r w:rsidRPr="00E25AD8">
        <w:rPr>
          <w:rFonts w:ascii="Times New Roman CYR" w:eastAsia="Times New Roman CYR" w:hAnsi="Times New Roman CYR" w:cs="Times New Roman CYR"/>
          <w:color w:val="000000"/>
          <w:lang w:val="uk-UA"/>
        </w:rPr>
        <w:t xml:space="preserve">  </w:t>
      </w:r>
      <w:r>
        <w:rPr>
          <w:rFonts w:ascii="Times New Roman CYR" w:eastAsia="Times New Roman CYR" w:hAnsi="Times New Roman CYR" w:cs="Times New Roman CYR"/>
          <w:color w:val="000000"/>
        </w:rPr>
        <w:t xml:space="preserve">  </w:t>
      </w:r>
      <w:r w:rsidR="00DF70AF">
        <w:rPr>
          <w:color w:val="000000"/>
        </w:rPr>
        <w:t xml:space="preserve">      </w:t>
      </w:r>
      <w:r w:rsidR="00106708">
        <w:rPr>
          <w:color w:val="000000"/>
          <w:lang w:val="uk-UA"/>
        </w:rPr>
        <w:t>2</w:t>
      </w:r>
      <w:r>
        <w:rPr>
          <w:color w:val="000000"/>
          <w:lang w:val="uk-UA"/>
        </w:rPr>
        <w:t>.</w:t>
      </w:r>
      <w:r w:rsidR="00DF70AF">
        <w:t xml:space="preserve"> </w:t>
      </w:r>
      <w:r w:rsidR="00A536B1">
        <w:t>Подати</w:t>
      </w:r>
      <w:r w:rsidR="00A536B1">
        <w:rPr>
          <w:lang w:val="uk-UA"/>
        </w:rPr>
        <w:t xml:space="preserve"> заяву</w:t>
      </w:r>
      <w:r w:rsidRPr="00224C84">
        <w:t xml:space="preserve"> до </w:t>
      </w:r>
      <w:proofErr w:type="spellStart"/>
      <w:r w:rsidRPr="00224C84">
        <w:t>Роменського</w:t>
      </w:r>
      <w:proofErr w:type="spellEnd"/>
      <w:r w:rsidRPr="00224C84">
        <w:t xml:space="preserve"> </w:t>
      </w:r>
      <w:proofErr w:type="spellStart"/>
      <w:r w:rsidRPr="00224C84">
        <w:t>міськрайонного</w:t>
      </w:r>
      <w:proofErr w:type="spellEnd"/>
      <w:r w:rsidRPr="00224C84">
        <w:t xml:space="preserve"> суду </w:t>
      </w:r>
      <w:proofErr w:type="spellStart"/>
      <w:r w:rsidRPr="00224C84">
        <w:t>Сумської</w:t>
      </w:r>
      <w:proofErr w:type="spellEnd"/>
      <w:r w:rsidRPr="00224C84">
        <w:t xml:space="preserve"> </w:t>
      </w:r>
      <w:proofErr w:type="spellStart"/>
      <w:r w:rsidRPr="00224C84">
        <w:t>о</w:t>
      </w:r>
      <w:r>
        <w:t>бласті</w:t>
      </w:r>
      <w:proofErr w:type="spellEnd"/>
      <w:r>
        <w:t xml:space="preserve"> про </w:t>
      </w:r>
      <w:proofErr w:type="spellStart"/>
      <w:proofErr w:type="gramStart"/>
      <w:r>
        <w:t>призначення</w:t>
      </w:r>
      <w:proofErr w:type="spellEnd"/>
      <w:r>
        <w:t xml:space="preserve"> </w:t>
      </w:r>
      <w:r>
        <w:rPr>
          <w:lang w:val="uk-UA"/>
        </w:rPr>
        <w:t xml:space="preserve"> </w:t>
      </w:r>
      <w:r w:rsidR="00106708">
        <w:t>ОСОБИ</w:t>
      </w:r>
      <w:proofErr w:type="gramEnd"/>
      <w:r w:rsidR="00106708">
        <w:t xml:space="preserve"> 3</w:t>
      </w:r>
      <w:r w:rsidR="004560AF">
        <w:t xml:space="preserve">, </w:t>
      </w:r>
      <w:proofErr w:type="spellStart"/>
      <w:r w:rsidR="004560AF">
        <w:t>який</w:t>
      </w:r>
      <w:proofErr w:type="spellEnd"/>
      <w:r w:rsidR="004560AF">
        <w:t xml:space="preserve"> </w:t>
      </w:r>
      <w:proofErr w:type="spellStart"/>
      <w:r w:rsidR="004560AF">
        <w:t>зареєстрований</w:t>
      </w:r>
      <w:proofErr w:type="spellEnd"/>
      <w:r w:rsidRPr="00224C84">
        <w:t xml:space="preserve"> за </w:t>
      </w:r>
      <w:proofErr w:type="spellStart"/>
      <w:r w:rsidRPr="00224C84">
        <w:t>адресою</w:t>
      </w:r>
      <w:proofErr w:type="spellEnd"/>
      <w:r w:rsidRPr="00224C84">
        <w:t>: КОНФ</w:t>
      </w:r>
      <w:r w:rsidR="00CB1897">
        <w:t xml:space="preserve">ІДЕНЦІЙНО, </w:t>
      </w:r>
      <w:proofErr w:type="spellStart"/>
      <w:r w:rsidR="00CB1897">
        <w:t>опікуном</w:t>
      </w:r>
      <w:proofErr w:type="spellEnd"/>
      <w:r w:rsidR="00CB1897">
        <w:t xml:space="preserve"> над ОСОБОЮ 4</w:t>
      </w:r>
      <w:r w:rsidR="005D6A54">
        <w:t>, 19</w:t>
      </w:r>
      <w:r w:rsidR="00A536B1">
        <w:rPr>
          <w:lang w:val="uk-UA"/>
        </w:rPr>
        <w:t>5</w:t>
      </w:r>
      <w:r w:rsidR="004560AF">
        <w:t>7</w:t>
      </w:r>
      <w:r>
        <w:t xml:space="preserve"> року </w:t>
      </w:r>
      <w:proofErr w:type="spellStart"/>
      <w:r>
        <w:t>народження</w:t>
      </w:r>
      <w:proofErr w:type="spellEnd"/>
      <w:r>
        <w:t xml:space="preserve">, </w:t>
      </w:r>
      <w:r w:rsidR="00A536B1">
        <w:rPr>
          <w:lang w:val="uk-UA"/>
        </w:rPr>
        <w:t>визнаною</w:t>
      </w:r>
      <w:r w:rsidR="00106708">
        <w:rPr>
          <w:lang w:val="uk-UA"/>
        </w:rPr>
        <w:t xml:space="preserve"> недієздатною</w:t>
      </w:r>
      <w:r>
        <w:rPr>
          <w:lang w:val="uk-UA"/>
        </w:rPr>
        <w:t>.</w:t>
      </w:r>
    </w:p>
    <w:p w:rsidR="00CE170D" w:rsidRDefault="00DF70AF" w:rsidP="00A536B1">
      <w:pPr>
        <w:pStyle w:val="Standard"/>
        <w:tabs>
          <w:tab w:val="left" w:pos="567"/>
        </w:tabs>
        <w:spacing w:line="276" w:lineRule="auto"/>
        <w:jc w:val="both"/>
        <w:textAlignment w:val="baseline"/>
        <w:rPr>
          <w:lang w:val="uk-UA"/>
        </w:rPr>
      </w:pPr>
      <w:r>
        <w:rPr>
          <w:lang w:val="uk-UA"/>
        </w:rPr>
        <w:t xml:space="preserve">          </w:t>
      </w:r>
    </w:p>
    <w:p w:rsidR="002C01DE" w:rsidRDefault="002C01DE" w:rsidP="00121DC2">
      <w:pPr>
        <w:pStyle w:val="Standard"/>
        <w:jc w:val="both"/>
        <w:rPr>
          <w:rFonts w:ascii="Times New Roman CYR" w:hAnsi="Times New Roman CYR"/>
          <w:b/>
          <w:color w:val="000000"/>
          <w:lang w:val="uk-UA"/>
        </w:rPr>
      </w:pPr>
    </w:p>
    <w:p w:rsidR="00121DC2" w:rsidRPr="00977C3C" w:rsidRDefault="000A33FF" w:rsidP="00121DC2">
      <w:pPr>
        <w:pStyle w:val="Standard"/>
        <w:jc w:val="both"/>
        <w:rPr>
          <w:lang w:val="uk-UA"/>
        </w:rPr>
      </w:pPr>
      <w:r>
        <w:rPr>
          <w:rFonts w:ascii="Times New Roman CYR" w:hAnsi="Times New Roman CYR"/>
          <w:b/>
          <w:color w:val="000000"/>
          <w:lang w:val="uk-UA"/>
        </w:rPr>
        <w:t>Р</w:t>
      </w:r>
      <w:r w:rsidR="00121DC2">
        <w:rPr>
          <w:rFonts w:ascii="Times New Roman CYR" w:hAnsi="Times New Roman CYR"/>
          <w:b/>
          <w:color w:val="000000"/>
          <w:lang w:val="uk-UA"/>
        </w:rPr>
        <w:t xml:space="preserve">озробник проекту: </w:t>
      </w:r>
      <w:proofErr w:type="spellStart"/>
      <w:r w:rsidR="00121DC2">
        <w:rPr>
          <w:rFonts w:ascii="Times New Roman CYR" w:hAnsi="Times New Roman CYR"/>
          <w:color w:val="000000"/>
          <w:lang w:val="uk-UA"/>
        </w:rPr>
        <w:t>Крутуха</w:t>
      </w:r>
      <w:proofErr w:type="spellEnd"/>
      <w:r w:rsidR="00121DC2">
        <w:rPr>
          <w:rFonts w:ascii="Times New Roman CYR" w:hAnsi="Times New Roman CYR"/>
          <w:color w:val="000000"/>
          <w:lang w:val="uk-UA"/>
        </w:rPr>
        <w:t xml:space="preserve"> В.О., заступник директора Територіального центру соціального обслуговування (надання соціальних послуг), секретар опікунської ради</w:t>
      </w:r>
      <w:r w:rsidR="00977C3C">
        <w:rPr>
          <w:rFonts w:ascii="Times New Roman CYR" w:hAnsi="Times New Roman CYR"/>
          <w:color w:val="000000"/>
          <w:lang w:val="uk-UA"/>
        </w:rPr>
        <w:t xml:space="preserve"> з питань забезпечення прав повнолітніх осіб, які потребують опіки і піклування</w:t>
      </w:r>
    </w:p>
    <w:p w:rsidR="00121DC2" w:rsidRDefault="00121DC2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  <w:r w:rsidRPr="00977C3C">
        <w:rPr>
          <w:b/>
          <w:bCs/>
          <w:color w:val="000000"/>
          <w:szCs w:val="16"/>
          <w:lang w:val="uk-UA"/>
        </w:rPr>
        <w:t xml:space="preserve">  </w:t>
      </w:r>
      <w:r>
        <w:rPr>
          <w:rFonts w:ascii="Times New Roman CYR" w:hAnsi="Times New Roman CYR"/>
          <w:b/>
          <w:bCs/>
          <w:color w:val="000000"/>
          <w:szCs w:val="16"/>
          <w:lang w:val="uk-UA"/>
        </w:rPr>
        <w:t xml:space="preserve">Пропозиції та зауваження </w:t>
      </w:r>
      <w:r>
        <w:rPr>
          <w:rFonts w:ascii="Times New Roman CYR" w:hAnsi="Times New Roman CYR"/>
          <w:bCs/>
          <w:color w:val="000000"/>
          <w:szCs w:val="16"/>
          <w:lang w:val="uk-UA"/>
        </w:rPr>
        <w:t xml:space="preserve">до проекту рішення приймаються за </w:t>
      </w:r>
      <w:proofErr w:type="spellStart"/>
      <w:r>
        <w:rPr>
          <w:rFonts w:ascii="Times New Roman CYR" w:hAnsi="Times New Roman CYR"/>
          <w:bCs/>
          <w:color w:val="000000"/>
          <w:szCs w:val="16"/>
          <w:lang w:val="uk-UA"/>
        </w:rPr>
        <w:t>тел</w:t>
      </w:r>
      <w:proofErr w:type="spellEnd"/>
      <w:r>
        <w:rPr>
          <w:rFonts w:ascii="Times New Roman CYR" w:hAnsi="Times New Roman CYR"/>
          <w:bCs/>
          <w:color w:val="000000"/>
          <w:szCs w:val="16"/>
          <w:lang w:val="uk-UA"/>
        </w:rPr>
        <w:t xml:space="preserve">.: 5 41 82 або електронною поштою: </w:t>
      </w:r>
      <w:r>
        <w:rPr>
          <w:rFonts w:ascii="Times New Roman CYR" w:hAnsi="Times New Roman CYR"/>
          <w:bCs/>
          <w:color w:val="000000"/>
          <w:szCs w:val="16"/>
          <w:u w:val="single"/>
          <w:lang w:val="uk-UA"/>
        </w:rPr>
        <w:t>ter21@dszn.sm.gov.ua</w:t>
      </w:r>
      <w:r>
        <w:rPr>
          <w:rFonts w:ascii="Times New Roman CYR" w:hAnsi="Times New Roman CYR"/>
          <w:bCs/>
          <w:color w:val="000000"/>
          <w:szCs w:val="16"/>
          <w:lang w:val="uk-UA"/>
        </w:rPr>
        <w:t xml:space="preserve">  </w:t>
      </w: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A536B1" w:rsidRDefault="00A536B1" w:rsidP="00121DC2">
      <w:pPr>
        <w:pStyle w:val="Standard"/>
        <w:ind w:hanging="113"/>
        <w:jc w:val="both"/>
        <w:rPr>
          <w:rFonts w:ascii="Times New Roman CYR" w:hAnsi="Times New Roman CYR"/>
          <w:bCs/>
          <w:color w:val="000000"/>
          <w:szCs w:val="16"/>
          <w:lang w:val="uk-UA"/>
        </w:rPr>
      </w:pPr>
    </w:p>
    <w:p w:rsidR="008C673F" w:rsidRDefault="00C05866" w:rsidP="008C673F">
      <w:pPr>
        <w:spacing w:line="276" w:lineRule="auto"/>
        <w:jc w:val="center"/>
      </w:pPr>
      <w:r>
        <w:rPr>
          <w:b/>
          <w:sz w:val="24"/>
          <w:szCs w:val="24"/>
        </w:rPr>
        <w:lastRenderedPageBreak/>
        <w:t>ПО</w:t>
      </w:r>
      <w:r w:rsidR="008C673F">
        <w:rPr>
          <w:b/>
          <w:sz w:val="24"/>
          <w:szCs w:val="24"/>
        </w:rPr>
        <w:t>ЯСНЮВАЛЬНА ЗАПИСКА</w:t>
      </w:r>
    </w:p>
    <w:p w:rsidR="008C673F" w:rsidRDefault="008C673F" w:rsidP="008C673F">
      <w:pPr>
        <w:spacing w:line="276" w:lineRule="auto"/>
        <w:jc w:val="center"/>
      </w:pPr>
      <w:r>
        <w:rPr>
          <w:b/>
          <w:sz w:val="24"/>
          <w:szCs w:val="24"/>
        </w:rPr>
        <w:t xml:space="preserve">до </w:t>
      </w:r>
      <w:proofErr w:type="spellStart"/>
      <w:r w:rsidR="00BD577F">
        <w:rPr>
          <w:b/>
          <w:sz w:val="24"/>
          <w:szCs w:val="24"/>
        </w:rPr>
        <w:t>проє</w:t>
      </w:r>
      <w:r>
        <w:rPr>
          <w:b/>
          <w:sz w:val="24"/>
          <w:szCs w:val="24"/>
        </w:rPr>
        <w:t>кту</w:t>
      </w:r>
      <w:proofErr w:type="spellEnd"/>
      <w:r>
        <w:rPr>
          <w:b/>
          <w:sz w:val="24"/>
          <w:szCs w:val="24"/>
        </w:rPr>
        <w:t xml:space="preserve"> рішення виконавчого комітету Роменської міської ради</w:t>
      </w:r>
    </w:p>
    <w:p w:rsidR="008C673F" w:rsidRDefault="00AE4773" w:rsidP="008C673F">
      <w:pPr>
        <w:pStyle w:val="21"/>
      </w:pPr>
      <w:r>
        <w:t>«</w:t>
      </w:r>
      <w:r w:rsidR="008C673F">
        <w:t>Про питан</w:t>
      </w:r>
      <w:r w:rsidR="001F6672">
        <w:t>ня</w:t>
      </w:r>
      <w:r w:rsidR="0034660D">
        <w:t xml:space="preserve"> забезпечення прав повнолітніх осіб, які потребують</w:t>
      </w:r>
      <w:r w:rsidR="000A33FF">
        <w:t xml:space="preserve"> опіки</w:t>
      </w:r>
      <w:r>
        <w:t>»</w:t>
      </w:r>
    </w:p>
    <w:p w:rsidR="008C673F" w:rsidRDefault="00BD577F" w:rsidP="008C673F">
      <w:pPr>
        <w:pStyle w:val="Standard"/>
        <w:spacing w:line="276" w:lineRule="auto"/>
        <w:ind w:firstLine="426"/>
        <w:jc w:val="both"/>
        <w:rPr>
          <w:color w:val="000000"/>
          <w:lang w:val="uk-UA"/>
        </w:rPr>
      </w:pPr>
      <w:proofErr w:type="spellStart"/>
      <w:r>
        <w:rPr>
          <w:lang w:val="uk-UA"/>
        </w:rPr>
        <w:t>Проє</w:t>
      </w:r>
      <w:r w:rsidR="008C673F" w:rsidRPr="00BF582F">
        <w:rPr>
          <w:lang w:val="uk-UA"/>
        </w:rPr>
        <w:t>кт</w:t>
      </w:r>
      <w:proofErr w:type="spellEnd"/>
      <w:r w:rsidR="008C673F" w:rsidRPr="00BF582F">
        <w:rPr>
          <w:lang w:val="uk-UA"/>
        </w:rPr>
        <w:t xml:space="preserve"> рішення розроблено</w:t>
      </w:r>
      <w:r w:rsidR="008C673F" w:rsidRPr="00BF582F">
        <w:rPr>
          <w:color w:val="000000"/>
          <w:lang w:val="uk-UA"/>
        </w:rPr>
        <w:t xml:space="preserve"> </w:t>
      </w:r>
      <w:r w:rsidR="008C673F">
        <w:rPr>
          <w:color w:val="000000"/>
          <w:lang w:val="uk-UA"/>
        </w:rPr>
        <w:t>в</w:t>
      </w:r>
      <w:r w:rsidR="008C673F" w:rsidRPr="00BF582F">
        <w:rPr>
          <w:color w:val="000000"/>
          <w:lang w:val="uk-UA"/>
        </w:rPr>
        <w:t>і</w:t>
      </w:r>
      <w:r w:rsidR="00AE4773">
        <w:rPr>
          <w:color w:val="000000"/>
          <w:lang w:val="uk-UA"/>
        </w:rPr>
        <w:t>дповідно до підпункту 4 пункту «б»</w:t>
      </w:r>
      <w:r w:rsidR="008C673F" w:rsidRPr="00BF582F">
        <w:rPr>
          <w:color w:val="000000"/>
          <w:lang w:val="uk-UA"/>
        </w:rPr>
        <w:t xml:space="preserve"> частини 1 статті 34</w:t>
      </w:r>
      <w:r w:rsidR="008C673F">
        <w:rPr>
          <w:color w:val="000000"/>
          <w:lang w:val="uk-UA"/>
        </w:rPr>
        <w:t>,</w:t>
      </w:r>
      <w:r w:rsidR="001F6672">
        <w:rPr>
          <w:lang w:val="uk-UA"/>
        </w:rPr>
        <w:t xml:space="preserve"> </w:t>
      </w:r>
      <w:r w:rsidR="00AE4773">
        <w:rPr>
          <w:color w:val="000000"/>
          <w:lang w:val="uk-UA"/>
        </w:rPr>
        <w:t xml:space="preserve"> Закону України «</w:t>
      </w:r>
      <w:r w:rsidR="008C673F" w:rsidRPr="00BF582F">
        <w:rPr>
          <w:color w:val="000000"/>
          <w:lang w:val="uk-UA"/>
        </w:rPr>
        <w:t>Про м</w:t>
      </w:r>
      <w:r w:rsidR="00AE4773">
        <w:rPr>
          <w:color w:val="000000"/>
          <w:lang w:val="uk-UA"/>
        </w:rPr>
        <w:t>ісцеве самоврядування в Україні»</w:t>
      </w:r>
      <w:r w:rsidR="008C673F" w:rsidRPr="00BF582F">
        <w:rPr>
          <w:color w:val="000000"/>
          <w:lang w:val="uk-UA"/>
        </w:rPr>
        <w:t>, статей</w:t>
      </w:r>
      <w:r w:rsidR="00A55649">
        <w:rPr>
          <w:rFonts w:eastAsia="Times New Roman" w:cs="Times New Roman"/>
          <w:color w:val="000000"/>
          <w:lang w:val="uk-UA"/>
        </w:rPr>
        <w:t xml:space="preserve"> 55, 56, 58, 60, 62</w:t>
      </w:r>
      <w:r w:rsidR="0034660D">
        <w:rPr>
          <w:rFonts w:eastAsia="Times New Roman" w:cs="Times New Roman"/>
          <w:color w:val="000000"/>
          <w:lang w:val="uk-UA"/>
        </w:rPr>
        <w:t>, 63</w:t>
      </w:r>
      <w:r w:rsidR="00106708">
        <w:rPr>
          <w:rFonts w:eastAsia="Times New Roman" w:cs="Times New Roman"/>
          <w:color w:val="000000"/>
          <w:lang w:val="uk-UA"/>
        </w:rPr>
        <w:t>, 71, 72</w:t>
      </w:r>
      <w:r w:rsidR="008C673F" w:rsidRPr="00BF582F">
        <w:rPr>
          <w:color w:val="000000"/>
          <w:lang w:val="uk-UA"/>
        </w:rPr>
        <w:t xml:space="preserve">  Ци</w:t>
      </w:r>
      <w:r w:rsidR="001E5268">
        <w:rPr>
          <w:color w:val="000000"/>
          <w:lang w:val="uk-UA"/>
        </w:rPr>
        <w:t>вільного кодексу України</w:t>
      </w:r>
      <w:r w:rsidR="008C673F" w:rsidRPr="00BF582F">
        <w:rPr>
          <w:color w:val="000000"/>
          <w:lang w:val="uk-UA"/>
        </w:rPr>
        <w:t>, пункті</w:t>
      </w:r>
      <w:r w:rsidR="001F6672">
        <w:rPr>
          <w:color w:val="000000"/>
          <w:lang w:val="uk-UA"/>
        </w:rPr>
        <w:t>в 1.3</w:t>
      </w:r>
      <w:r w:rsidR="00A55649">
        <w:rPr>
          <w:rFonts w:ascii="Times New Roman CYR" w:eastAsia="Times New Roman" w:hAnsi="Times New Roman CYR" w:cs="Times New Roman CYR"/>
          <w:color w:val="000000"/>
          <w:lang w:val="uk-UA"/>
        </w:rPr>
        <w:t>, 2.1, 2.4, 3.1</w:t>
      </w:r>
      <w:r w:rsidR="00106708">
        <w:rPr>
          <w:rFonts w:ascii="Times New Roman CYR" w:eastAsia="Times New Roman" w:hAnsi="Times New Roman CYR" w:cs="Times New Roman CYR"/>
          <w:color w:val="000000"/>
          <w:lang w:val="uk-UA"/>
        </w:rPr>
        <w:t>, 4.7, 4.9</w:t>
      </w:r>
      <w:r w:rsidR="0091615C">
        <w:rPr>
          <w:rFonts w:ascii="Times New Roman CYR" w:eastAsia="Times New Roman" w:hAnsi="Times New Roman CYR" w:cs="Times New Roman CYR"/>
          <w:color w:val="000000"/>
          <w:lang w:val="uk-UA"/>
        </w:rPr>
        <w:t xml:space="preserve"> </w:t>
      </w:r>
      <w:r w:rsidR="008C673F" w:rsidRPr="00BF582F">
        <w:rPr>
          <w:color w:val="000000"/>
          <w:lang w:val="uk-UA"/>
        </w:rPr>
        <w:t xml:space="preserve"> Правил опіки та піклування, затверджених спільним наказом Державного комітету України у справах сім’ї та молоді, Міністерства освіти України, Міністерства охорони здоров’я України і Міністерства праці та соціальної політики України</w:t>
      </w:r>
      <w:r w:rsidR="00B66C6B">
        <w:rPr>
          <w:color w:val="000000"/>
          <w:lang w:val="uk-UA"/>
        </w:rPr>
        <w:t xml:space="preserve"> від 26.05.1999 № 34/166/131/88</w:t>
      </w:r>
      <w:r w:rsidR="002F71DD">
        <w:rPr>
          <w:color w:val="000000"/>
          <w:lang w:val="uk-UA"/>
        </w:rPr>
        <w:t>.</w:t>
      </w:r>
    </w:p>
    <w:p w:rsidR="000A33FF" w:rsidRPr="00BF582F" w:rsidRDefault="00750D66" w:rsidP="000A33FF">
      <w:pPr>
        <w:pStyle w:val="Standard"/>
        <w:spacing w:line="276" w:lineRule="auto"/>
        <w:ind w:firstLine="426"/>
        <w:jc w:val="both"/>
        <w:rPr>
          <w:lang w:val="uk-UA"/>
        </w:rPr>
      </w:pPr>
      <w:r>
        <w:rPr>
          <w:color w:val="000000"/>
          <w:lang w:val="uk-UA"/>
        </w:rPr>
        <w:t>Розгляд питань</w:t>
      </w:r>
      <w:r w:rsidR="000A33FF">
        <w:rPr>
          <w:color w:val="000000"/>
          <w:lang w:val="uk-UA"/>
        </w:rPr>
        <w:t>, зазначен</w:t>
      </w:r>
      <w:r>
        <w:rPr>
          <w:color w:val="000000"/>
          <w:lang w:val="uk-UA"/>
        </w:rPr>
        <w:t>их</w:t>
      </w:r>
      <w:r w:rsidR="00BD577F">
        <w:rPr>
          <w:color w:val="000000"/>
          <w:lang w:val="uk-UA"/>
        </w:rPr>
        <w:t xml:space="preserve"> в  даному </w:t>
      </w:r>
      <w:proofErr w:type="spellStart"/>
      <w:r w:rsidR="00BD577F">
        <w:rPr>
          <w:color w:val="000000"/>
          <w:lang w:val="uk-UA"/>
        </w:rPr>
        <w:t>проє</w:t>
      </w:r>
      <w:r w:rsidR="008C673F">
        <w:rPr>
          <w:color w:val="000000"/>
          <w:lang w:val="uk-UA"/>
        </w:rPr>
        <w:t>кті</w:t>
      </w:r>
      <w:proofErr w:type="spellEnd"/>
      <w:r w:rsidR="008C673F">
        <w:rPr>
          <w:color w:val="000000"/>
          <w:lang w:val="uk-UA"/>
        </w:rPr>
        <w:t xml:space="preserve"> рішення виконавчого комітету як органу опіки та піклування, </w:t>
      </w:r>
      <w:r w:rsidR="000A33FF">
        <w:rPr>
          <w:color w:val="000000"/>
          <w:lang w:val="uk-UA"/>
        </w:rPr>
        <w:t>зумовлено необхідн</w:t>
      </w:r>
      <w:r w:rsidR="003173F2">
        <w:rPr>
          <w:color w:val="000000"/>
          <w:lang w:val="uk-UA"/>
        </w:rPr>
        <w:t>істю захисту</w:t>
      </w:r>
      <w:r w:rsidR="00106708">
        <w:rPr>
          <w:color w:val="000000"/>
          <w:lang w:val="uk-UA"/>
        </w:rPr>
        <w:t xml:space="preserve"> майнових та</w:t>
      </w:r>
      <w:r w:rsidR="003173F2">
        <w:rPr>
          <w:color w:val="000000"/>
          <w:lang w:val="uk-UA"/>
        </w:rPr>
        <w:t xml:space="preserve"> юридичних</w:t>
      </w:r>
      <w:r w:rsidR="000A33FF">
        <w:rPr>
          <w:color w:val="000000"/>
          <w:lang w:val="uk-UA"/>
        </w:rPr>
        <w:t xml:space="preserve"> прав та інтересі</w:t>
      </w:r>
      <w:r w:rsidR="003173F2">
        <w:rPr>
          <w:color w:val="000000"/>
          <w:lang w:val="uk-UA"/>
        </w:rPr>
        <w:t xml:space="preserve">в </w:t>
      </w:r>
      <w:r w:rsidR="00C20E53">
        <w:rPr>
          <w:color w:val="000000"/>
          <w:lang w:val="uk-UA"/>
        </w:rPr>
        <w:t>повнолітньої особи, яка</w:t>
      </w:r>
      <w:r w:rsidR="00106708">
        <w:rPr>
          <w:color w:val="000000"/>
          <w:lang w:val="uk-UA"/>
        </w:rPr>
        <w:t xml:space="preserve"> </w:t>
      </w:r>
      <w:r w:rsidR="00C20E53">
        <w:rPr>
          <w:color w:val="000000"/>
          <w:lang w:val="uk-UA"/>
        </w:rPr>
        <w:t xml:space="preserve"> визнана</w:t>
      </w:r>
      <w:r w:rsidR="0034660D">
        <w:rPr>
          <w:color w:val="000000"/>
          <w:lang w:val="uk-UA"/>
        </w:rPr>
        <w:t xml:space="preserve"> </w:t>
      </w:r>
      <w:r w:rsidR="00106708">
        <w:rPr>
          <w:color w:val="000000"/>
          <w:lang w:val="uk-UA"/>
        </w:rPr>
        <w:t xml:space="preserve"> </w:t>
      </w:r>
      <w:r w:rsidR="00C20E53">
        <w:rPr>
          <w:color w:val="000000"/>
          <w:lang w:val="uk-UA"/>
        </w:rPr>
        <w:t>недієздатною</w:t>
      </w:r>
      <w:r w:rsidR="00AE4773">
        <w:rPr>
          <w:color w:val="000000"/>
          <w:lang w:val="uk-UA"/>
        </w:rPr>
        <w:t>,</w:t>
      </w:r>
      <w:r w:rsidR="000A33FF">
        <w:rPr>
          <w:color w:val="000000"/>
          <w:lang w:val="uk-UA"/>
        </w:rPr>
        <w:t xml:space="preserve"> </w:t>
      </w:r>
      <w:r w:rsidR="00C20E53">
        <w:rPr>
          <w:color w:val="000000"/>
          <w:lang w:val="uk-UA"/>
        </w:rPr>
        <w:t>а також</w:t>
      </w:r>
      <w:bookmarkStart w:id="0" w:name="_GoBack"/>
      <w:bookmarkEnd w:id="0"/>
      <w:r w:rsidR="000A33FF">
        <w:rPr>
          <w:color w:val="000000"/>
          <w:lang w:val="uk-UA"/>
        </w:rPr>
        <w:t xml:space="preserve"> встановле</w:t>
      </w:r>
      <w:r w:rsidR="00006FA0">
        <w:rPr>
          <w:color w:val="000000"/>
          <w:lang w:val="uk-UA"/>
        </w:rPr>
        <w:t xml:space="preserve">ння опіки та </w:t>
      </w:r>
      <w:r w:rsidR="00604745">
        <w:rPr>
          <w:color w:val="000000"/>
          <w:lang w:val="uk-UA"/>
        </w:rPr>
        <w:t>призначення опікуна</w:t>
      </w:r>
      <w:r w:rsidR="00AE4773">
        <w:rPr>
          <w:color w:val="000000"/>
          <w:lang w:val="uk-UA"/>
        </w:rPr>
        <w:t xml:space="preserve"> </w:t>
      </w:r>
      <w:r w:rsidR="00604745">
        <w:rPr>
          <w:color w:val="000000"/>
          <w:lang w:val="uk-UA"/>
        </w:rPr>
        <w:t xml:space="preserve">над </w:t>
      </w:r>
      <w:r w:rsidR="00D43411">
        <w:rPr>
          <w:color w:val="000000"/>
          <w:lang w:val="uk-UA"/>
        </w:rPr>
        <w:t>недієздатною особою, як законного її представника</w:t>
      </w:r>
      <w:r w:rsidR="000A33FF">
        <w:rPr>
          <w:color w:val="000000"/>
          <w:lang w:val="uk-UA"/>
        </w:rPr>
        <w:t xml:space="preserve">. </w:t>
      </w:r>
    </w:p>
    <w:p w:rsidR="000A33FF" w:rsidRDefault="000A33FF" w:rsidP="000A33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sz w:val="24"/>
          <w:szCs w:val="24"/>
        </w:rPr>
        <w:t xml:space="preserve">        З м</w:t>
      </w:r>
      <w:r w:rsidR="0034660D">
        <w:rPr>
          <w:sz w:val="24"/>
          <w:szCs w:val="24"/>
        </w:rPr>
        <w:t>етою захисту інтересів заявників</w:t>
      </w:r>
      <w:r>
        <w:rPr>
          <w:sz w:val="24"/>
          <w:szCs w:val="24"/>
        </w:rPr>
        <w:t xml:space="preserve"> </w:t>
      </w:r>
      <w:r w:rsidR="0034660D">
        <w:rPr>
          <w:sz w:val="24"/>
          <w:szCs w:val="24"/>
        </w:rPr>
        <w:t>та прав повнолітніх</w:t>
      </w:r>
      <w:r w:rsidR="003173F2">
        <w:rPr>
          <w:sz w:val="24"/>
          <w:szCs w:val="24"/>
        </w:rPr>
        <w:t xml:space="preserve"> </w:t>
      </w:r>
      <w:r w:rsidR="0034660D">
        <w:rPr>
          <w:sz w:val="24"/>
          <w:szCs w:val="24"/>
        </w:rPr>
        <w:t xml:space="preserve">  осіб, які </w:t>
      </w:r>
      <w:r w:rsidR="00D43411">
        <w:rPr>
          <w:sz w:val="24"/>
          <w:szCs w:val="24"/>
        </w:rPr>
        <w:t xml:space="preserve">визнані недієздатними та </w:t>
      </w:r>
      <w:r w:rsidR="0034660D">
        <w:rPr>
          <w:sz w:val="24"/>
          <w:szCs w:val="24"/>
        </w:rPr>
        <w:t>потребують</w:t>
      </w:r>
      <w:r>
        <w:rPr>
          <w:sz w:val="24"/>
          <w:szCs w:val="24"/>
        </w:rPr>
        <w:t xml:space="preserve"> опіки,  даний </w:t>
      </w:r>
      <w:proofErr w:type="spellStart"/>
      <w:r>
        <w:rPr>
          <w:sz w:val="24"/>
          <w:szCs w:val="24"/>
        </w:rPr>
        <w:t>проєкт</w:t>
      </w:r>
      <w:proofErr w:type="spellEnd"/>
      <w:r>
        <w:rPr>
          <w:sz w:val="24"/>
          <w:szCs w:val="24"/>
        </w:rPr>
        <w:t xml:space="preserve"> рішення слід розглянути</w:t>
      </w:r>
      <w:r>
        <w:rPr>
          <w:color w:val="000000"/>
          <w:sz w:val="24"/>
          <w:szCs w:val="24"/>
        </w:rPr>
        <w:t xml:space="preserve"> на черговому засіданні виконкому міської ради, що пл</w:t>
      </w:r>
      <w:r w:rsidR="00006FA0">
        <w:rPr>
          <w:color w:val="000000"/>
          <w:sz w:val="24"/>
          <w:szCs w:val="24"/>
        </w:rPr>
        <w:t>анує</w:t>
      </w:r>
      <w:r w:rsidR="00A536B1">
        <w:rPr>
          <w:color w:val="000000"/>
          <w:sz w:val="24"/>
          <w:szCs w:val="24"/>
        </w:rPr>
        <w:t>ться у березні  2025</w:t>
      </w:r>
      <w:r>
        <w:rPr>
          <w:color w:val="000000"/>
          <w:sz w:val="24"/>
          <w:szCs w:val="24"/>
        </w:rPr>
        <w:t xml:space="preserve"> року.</w:t>
      </w:r>
    </w:p>
    <w:p w:rsidR="000A33FF" w:rsidRDefault="000A33FF" w:rsidP="000A33F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>
        <w:rPr>
          <w:color w:val="000000"/>
          <w:sz w:val="24"/>
          <w:szCs w:val="24"/>
        </w:rPr>
        <w:t xml:space="preserve"> </w:t>
      </w:r>
    </w:p>
    <w:p w:rsidR="008C673F" w:rsidRDefault="008C673F" w:rsidP="008C67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765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8C673F" w:rsidRDefault="008C673F" w:rsidP="008C673F">
      <w:pPr>
        <w:spacing w:line="276" w:lineRule="auto"/>
      </w:pPr>
      <w:r>
        <w:rPr>
          <w:b/>
          <w:sz w:val="24"/>
          <w:szCs w:val="24"/>
        </w:rPr>
        <w:t xml:space="preserve">Секретар опікунської ради з питань </w:t>
      </w:r>
    </w:p>
    <w:p w:rsidR="008C673F" w:rsidRDefault="008C673F" w:rsidP="008C673F">
      <w:pPr>
        <w:spacing w:line="276" w:lineRule="auto"/>
      </w:pPr>
      <w:r>
        <w:rPr>
          <w:b/>
          <w:sz w:val="24"/>
          <w:szCs w:val="24"/>
        </w:rPr>
        <w:t xml:space="preserve">забезпечення прав повнолітніх осіб, </w:t>
      </w:r>
    </w:p>
    <w:p w:rsidR="001E5268" w:rsidRDefault="008C673F" w:rsidP="008C673F">
      <w:p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які потребують опіки і піклування                                                    Валентина КРУТУХА</w:t>
      </w:r>
    </w:p>
    <w:p w:rsidR="001E5268" w:rsidRDefault="001E5268" w:rsidP="008C673F">
      <w:pPr>
        <w:spacing w:line="276" w:lineRule="auto"/>
        <w:rPr>
          <w:b/>
          <w:sz w:val="24"/>
          <w:szCs w:val="24"/>
        </w:rPr>
      </w:pPr>
    </w:p>
    <w:p w:rsidR="008C673F" w:rsidRDefault="008C673F" w:rsidP="008C673F">
      <w:pPr>
        <w:spacing w:line="276" w:lineRule="auto"/>
      </w:pPr>
      <w:r>
        <w:rPr>
          <w:b/>
          <w:sz w:val="24"/>
          <w:szCs w:val="24"/>
        </w:rPr>
        <w:t xml:space="preserve">                                              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          </w:t>
      </w:r>
    </w:p>
    <w:p w:rsidR="008C673F" w:rsidRDefault="00A91384" w:rsidP="008C673F">
      <w:pPr>
        <w:spacing w:line="276" w:lineRule="auto"/>
        <w:jc w:val="both"/>
      </w:pPr>
      <w:r>
        <w:rPr>
          <w:b/>
          <w:sz w:val="24"/>
          <w:szCs w:val="24"/>
        </w:rPr>
        <w:t>ПОГОДЖЕНО</w:t>
      </w:r>
    </w:p>
    <w:p w:rsidR="00FE56D5" w:rsidRDefault="00106708" w:rsidP="0034660D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Заступник міського голови з питань </w:t>
      </w:r>
    </w:p>
    <w:p w:rsidR="00967E56" w:rsidRDefault="00106708" w:rsidP="0034660D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діяльності виконавчих органів ради</w:t>
      </w:r>
      <w:r w:rsidR="00A4545C">
        <w:rPr>
          <w:b/>
          <w:sz w:val="24"/>
          <w:szCs w:val="24"/>
        </w:rPr>
        <w:t xml:space="preserve">                     </w:t>
      </w:r>
      <w:r w:rsidR="0034660D">
        <w:rPr>
          <w:b/>
          <w:sz w:val="24"/>
          <w:szCs w:val="24"/>
        </w:rPr>
        <w:t xml:space="preserve">          </w:t>
      </w:r>
      <w:r>
        <w:rPr>
          <w:b/>
          <w:sz w:val="24"/>
          <w:szCs w:val="24"/>
        </w:rPr>
        <w:t xml:space="preserve">                   </w:t>
      </w:r>
      <w:r w:rsidR="0034660D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Лілія ГОРОДЕЦЬКА</w:t>
      </w:r>
      <w:r w:rsidR="0034660D">
        <w:rPr>
          <w:b/>
          <w:sz w:val="24"/>
          <w:szCs w:val="24"/>
        </w:rPr>
        <w:t xml:space="preserve">                           </w:t>
      </w:r>
      <w:r>
        <w:rPr>
          <w:b/>
          <w:sz w:val="24"/>
          <w:szCs w:val="24"/>
        </w:rPr>
        <w:t xml:space="preserve">              </w:t>
      </w:r>
    </w:p>
    <w:p w:rsidR="00967E56" w:rsidRPr="00967E56" w:rsidRDefault="00967E56" w:rsidP="00967E56">
      <w:pPr>
        <w:spacing w:line="276" w:lineRule="auto"/>
        <w:jc w:val="both"/>
      </w:pPr>
    </w:p>
    <w:p w:rsidR="00967E56" w:rsidRDefault="00967E56" w:rsidP="00967E56">
      <w:pPr>
        <w:spacing w:line="276" w:lineRule="auto"/>
        <w:jc w:val="center"/>
        <w:rPr>
          <w:b/>
          <w:sz w:val="24"/>
          <w:szCs w:val="24"/>
        </w:rPr>
      </w:pPr>
    </w:p>
    <w:p w:rsidR="00D9316D" w:rsidRDefault="00D9316D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B66C6B" w:rsidRDefault="00B66C6B" w:rsidP="00967E56">
      <w:pPr>
        <w:spacing w:line="276" w:lineRule="auto"/>
        <w:jc w:val="center"/>
        <w:rPr>
          <w:b/>
          <w:sz w:val="24"/>
          <w:szCs w:val="24"/>
        </w:rPr>
      </w:pPr>
    </w:p>
    <w:p w:rsidR="00967E56" w:rsidRDefault="00967E56" w:rsidP="00967E56">
      <w:pPr>
        <w:spacing w:line="276" w:lineRule="auto"/>
        <w:jc w:val="center"/>
        <w:rPr>
          <w:b/>
          <w:sz w:val="24"/>
          <w:szCs w:val="24"/>
        </w:rPr>
      </w:pPr>
    </w:p>
    <w:p w:rsidR="00967E56" w:rsidRDefault="00967E56" w:rsidP="00967E56">
      <w:pPr>
        <w:spacing w:line="276" w:lineRule="auto"/>
        <w:jc w:val="center"/>
        <w:rPr>
          <w:b/>
          <w:sz w:val="24"/>
          <w:szCs w:val="24"/>
        </w:rPr>
      </w:pPr>
    </w:p>
    <w:p w:rsidR="00967E56" w:rsidRDefault="00967E56" w:rsidP="00967E56">
      <w:pPr>
        <w:spacing w:line="276" w:lineRule="auto"/>
        <w:jc w:val="center"/>
        <w:rPr>
          <w:b/>
          <w:sz w:val="24"/>
          <w:szCs w:val="24"/>
        </w:rPr>
      </w:pPr>
    </w:p>
    <w:sectPr w:rsidR="00967E56" w:rsidSect="00EF4E69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60279B"/>
    <w:multiLevelType w:val="hybridMultilevel"/>
    <w:tmpl w:val="ABA0BD36"/>
    <w:lvl w:ilvl="0" w:tplc="DEEEF730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 w15:restartNumberingAfterBreak="0">
    <w:nsid w:val="24254BC0"/>
    <w:multiLevelType w:val="hybridMultilevel"/>
    <w:tmpl w:val="6D20FD3A"/>
    <w:lvl w:ilvl="0" w:tplc="6464D296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7E80190"/>
    <w:multiLevelType w:val="hybridMultilevel"/>
    <w:tmpl w:val="D8F6CE04"/>
    <w:lvl w:ilvl="0" w:tplc="35709096">
      <w:start w:val="1"/>
      <w:numFmt w:val="decimal"/>
      <w:lvlText w:val="%1."/>
      <w:lvlJc w:val="left"/>
      <w:pPr>
        <w:ind w:left="840" w:hanging="360"/>
      </w:pPr>
      <w:rPr>
        <w:rFonts w:ascii="Times New Roman" w:eastAsia="Andale Sans UI" w:hAnsi="Times New Roman" w:cs="Tahoma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46741F52"/>
    <w:multiLevelType w:val="hybridMultilevel"/>
    <w:tmpl w:val="222EABDC"/>
    <w:lvl w:ilvl="0" w:tplc="55CE261E">
      <w:start w:val="1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70762DD"/>
    <w:multiLevelType w:val="hybridMultilevel"/>
    <w:tmpl w:val="ACACD594"/>
    <w:lvl w:ilvl="0" w:tplc="E9CCB770">
      <w:start w:val="1"/>
      <w:numFmt w:val="decimal"/>
      <w:lvlText w:val="%1."/>
      <w:lvlJc w:val="left"/>
      <w:pPr>
        <w:ind w:left="644" w:hanging="360"/>
      </w:pPr>
      <w:rPr>
        <w:rFonts w:ascii="Times New Roman CYR" w:hAnsi="Times New Roman CYR" w:cs="Times New Roman CYR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74413EC5"/>
    <w:multiLevelType w:val="hybridMultilevel"/>
    <w:tmpl w:val="F152706C"/>
    <w:lvl w:ilvl="0" w:tplc="2D3A7F30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ahoma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7A184F69"/>
    <w:multiLevelType w:val="multilevel"/>
    <w:tmpl w:val="5FD61D82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Andale Sans UI" w:hAnsi="Calibri" w:cs="Times New Roman CYR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4F7ABE"/>
    <w:multiLevelType w:val="hybridMultilevel"/>
    <w:tmpl w:val="890CFD56"/>
    <w:lvl w:ilvl="0" w:tplc="DEEEF730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7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F9E"/>
    <w:rsid w:val="00001379"/>
    <w:rsid w:val="00006FA0"/>
    <w:rsid w:val="00022FF5"/>
    <w:rsid w:val="000A33FF"/>
    <w:rsid w:val="000A4766"/>
    <w:rsid w:val="000B1220"/>
    <w:rsid w:val="000D7A15"/>
    <w:rsid w:val="00106708"/>
    <w:rsid w:val="00106889"/>
    <w:rsid w:val="00121DC2"/>
    <w:rsid w:val="001D612B"/>
    <w:rsid w:val="001E5268"/>
    <w:rsid w:val="001F6672"/>
    <w:rsid w:val="002166AF"/>
    <w:rsid w:val="00224C84"/>
    <w:rsid w:val="0023026F"/>
    <w:rsid w:val="00234111"/>
    <w:rsid w:val="00251528"/>
    <w:rsid w:val="00285920"/>
    <w:rsid w:val="002C01DE"/>
    <w:rsid w:val="002F0541"/>
    <w:rsid w:val="002F406C"/>
    <w:rsid w:val="002F5F82"/>
    <w:rsid w:val="002F71DD"/>
    <w:rsid w:val="003173F2"/>
    <w:rsid w:val="00317422"/>
    <w:rsid w:val="0034660D"/>
    <w:rsid w:val="00364F77"/>
    <w:rsid w:val="00376818"/>
    <w:rsid w:val="00377B67"/>
    <w:rsid w:val="003B26C8"/>
    <w:rsid w:val="003F307D"/>
    <w:rsid w:val="0042241C"/>
    <w:rsid w:val="00427826"/>
    <w:rsid w:val="004560AF"/>
    <w:rsid w:val="0046540E"/>
    <w:rsid w:val="004C4D51"/>
    <w:rsid w:val="004D7385"/>
    <w:rsid w:val="00501E9A"/>
    <w:rsid w:val="00511EAA"/>
    <w:rsid w:val="005B1198"/>
    <w:rsid w:val="005D6A54"/>
    <w:rsid w:val="0060369B"/>
    <w:rsid w:val="00603D54"/>
    <w:rsid w:val="00604745"/>
    <w:rsid w:val="00611AE8"/>
    <w:rsid w:val="006504B9"/>
    <w:rsid w:val="006D1B27"/>
    <w:rsid w:val="006E14A1"/>
    <w:rsid w:val="00750D66"/>
    <w:rsid w:val="00751534"/>
    <w:rsid w:val="00762FCF"/>
    <w:rsid w:val="007B6C98"/>
    <w:rsid w:val="008005AB"/>
    <w:rsid w:val="00825F46"/>
    <w:rsid w:val="0085388D"/>
    <w:rsid w:val="00891A10"/>
    <w:rsid w:val="008C1B49"/>
    <w:rsid w:val="008C673F"/>
    <w:rsid w:val="008E1881"/>
    <w:rsid w:val="009004B9"/>
    <w:rsid w:val="0091615C"/>
    <w:rsid w:val="00967E56"/>
    <w:rsid w:val="00977C3C"/>
    <w:rsid w:val="0099644B"/>
    <w:rsid w:val="00A17922"/>
    <w:rsid w:val="00A376D6"/>
    <w:rsid w:val="00A4545C"/>
    <w:rsid w:val="00A536B1"/>
    <w:rsid w:val="00A55649"/>
    <w:rsid w:val="00A7206B"/>
    <w:rsid w:val="00A91384"/>
    <w:rsid w:val="00A936DD"/>
    <w:rsid w:val="00A94F91"/>
    <w:rsid w:val="00AE37E2"/>
    <w:rsid w:val="00AE4773"/>
    <w:rsid w:val="00AF29A5"/>
    <w:rsid w:val="00B002B5"/>
    <w:rsid w:val="00B27A08"/>
    <w:rsid w:val="00B42C9D"/>
    <w:rsid w:val="00B5560C"/>
    <w:rsid w:val="00B6613A"/>
    <w:rsid w:val="00B66C6B"/>
    <w:rsid w:val="00BB25CF"/>
    <w:rsid w:val="00BD04E8"/>
    <w:rsid w:val="00BD3BAC"/>
    <w:rsid w:val="00BD577F"/>
    <w:rsid w:val="00C05866"/>
    <w:rsid w:val="00C20E53"/>
    <w:rsid w:val="00C23A7C"/>
    <w:rsid w:val="00C70C91"/>
    <w:rsid w:val="00C8595E"/>
    <w:rsid w:val="00C90FC8"/>
    <w:rsid w:val="00CB1897"/>
    <w:rsid w:val="00CE170D"/>
    <w:rsid w:val="00CF05F5"/>
    <w:rsid w:val="00CF7488"/>
    <w:rsid w:val="00D03067"/>
    <w:rsid w:val="00D03FC3"/>
    <w:rsid w:val="00D138C3"/>
    <w:rsid w:val="00D2342D"/>
    <w:rsid w:val="00D25F57"/>
    <w:rsid w:val="00D43411"/>
    <w:rsid w:val="00D80EF4"/>
    <w:rsid w:val="00D87E47"/>
    <w:rsid w:val="00D9316D"/>
    <w:rsid w:val="00DB0837"/>
    <w:rsid w:val="00DB323D"/>
    <w:rsid w:val="00DD1FFB"/>
    <w:rsid w:val="00DF2FBF"/>
    <w:rsid w:val="00DF70AF"/>
    <w:rsid w:val="00E1662B"/>
    <w:rsid w:val="00E25AD8"/>
    <w:rsid w:val="00E50F9E"/>
    <w:rsid w:val="00E628B2"/>
    <w:rsid w:val="00EA4308"/>
    <w:rsid w:val="00EA692C"/>
    <w:rsid w:val="00EB0BDC"/>
    <w:rsid w:val="00EB1A17"/>
    <w:rsid w:val="00EF4E69"/>
    <w:rsid w:val="00F00300"/>
    <w:rsid w:val="00F2440B"/>
    <w:rsid w:val="00F54C12"/>
    <w:rsid w:val="00F55399"/>
    <w:rsid w:val="00F95A0C"/>
    <w:rsid w:val="00FA7061"/>
    <w:rsid w:val="00FB1AD4"/>
    <w:rsid w:val="00FD17BF"/>
    <w:rsid w:val="00FE56D5"/>
    <w:rsid w:val="00FE56E5"/>
    <w:rsid w:val="00FE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82F61C-D117-44E7-9AEE-FE13A0CA0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1DC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121DC2"/>
    <w:pPr>
      <w:spacing w:line="276" w:lineRule="auto"/>
      <w:ind w:right="-62"/>
      <w:jc w:val="center"/>
    </w:pPr>
    <w:rPr>
      <w:b/>
      <w:sz w:val="24"/>
    </w:rPr>
  </w:style>
  <w:style w:type="paragraph" w:customStyle="1" w:styleId="Standard">
    <w:name w:val="Standard"/>
    <w:rsid w:val="00121DC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87E4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87E47"/>
    <w:rPr>
      <w:rFonts w:ascii="Segoe UI" w:eastAsia="Times New Roman" w:hAnsi="Segoe UI" w:cs="Segoe UI"/>
      <w:sz w:val="18"/>
      <w:szCs w:val="18"/>
      <w:lang w:val="uk-UA" w:eastAsia="zh-CN"/>
    </w:rPr>
  </w:style>
  <w:style w:type="paragraph" w:styleId="a5">
    <w:name w:val="List Paragraph"/>
    <w:basedOn w:val="a"/>
    <w:uiPriority w:val="34"/>
    <w:qFormat/>
    <w:rsid w:val="00501E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4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F02EC7-175C-4FAA-84D9-3936C314D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1573</TotalTime>
  <Pages>1</Pages>
  <Words>2448</Words>
  <Characters>1396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53</cp:revision>
  <cp:lastPrinted>2025-03-13T06:22:00Z</cp:lastPrinted>
  <dcterms:created xsi:type="dcterms:W3CDTF">2021-11-04T11:47:00Z</dcterms:created>
  <dcterms:modified xsi:type="dcterms:W3CDTF">2025-03-13T06:24:00Z</dcterms:modified>
</cp:coreProperties>
</file>