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70" w:rsidRPr="00106B6D" w:rsidRDefault="00463A70" w:rsidP="00463A70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463A70" w:rsidRPr="00106B6D" w:rsidRDefault="00463A70" w:rsidP="00463A70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463A70" w:rsidRPr="00106B6D" w:rsidRDefault="00463A70" w:rsidP="00463A70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3210"/>
        <w:gridCol w:w="3109"/>
      </w:tblGrid>
      <w:tr w:rsidR="00463A70" w:rsidRPr="00106B6D" w:rsidTr="006E0FB2">
        <w:tc>
          <w:tcPr>
            <w:tcW w:w="3085" w:type="dxa"/>
            <w:hideMark/>
          </w:tcPr>
          <w:p w:rsidR="00463A70" w:rsidRPr="00106B6D" w:rsidRDefault="007C248A" w:rsidP="00463A70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19</w:t>
            </w:r>
            <w:r w:rsidR="00463A70"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</w:t>
            </w:r>
            <w:r w:rsidR="00D61C3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03</w:t>
            </w:r>
            <w:r w:rsidR="00BE34E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.2025</w:t>
            </w:r>
          </w:p>
        </w:tc>
        <w:tc>
          <w:tcPr>
            <w:tcW w:w="3295" w:type="dxa"/>
            <w:hideMark/>
          </w:tcPr>
          <w:p w:rsidR="00463A70" w:rsidRPr="00106B6D" w:rsidRDefault="00463A70" w:rsidP="006E0FB2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463A70" w:rsidRPr="00106B6D" w:rsidRDefault="00463A70" w:rsidP="006E0FB2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722F7F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  <w:lang w:val="uk-UA" w:eastAsia="en-US"/>
        </w:rPr>
      </w:pPr>
    </w:p>
    <w:p w:rsidR="007C248A" w:rsidRPr="00503D32" w:rsidRDefault="007C248A" w:rsidP="000469C7">
      <w:pPr>
        <w:pBdr>
          <w:top w:val="nil"/>
          <w:left w:val="nil"/>
          <w:bottom w:val="nil"/>
          <w:right w:val="nil"/>
          <w:between w:val="nil"/>
        </w:pBdr>
        <w:spacing w:after="120"/>
        <w:ind w:right="41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внесення змін до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фінансової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підтримки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підприємства «Міськводоканал»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 ради на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5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рік</w:t>
      </w:r>
    </w:p>
    <w:p w:rsidR="007C248A" w:rsidRPr="008A2CCD" w:rsidRDefault="007C248A" w:rsidP="00046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лист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и</w:t>
      </w: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директора комунального підприємства «Міськводоканал» Роменської міської ради від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05.03.2025 № 114</w:t>
      </w:r>
      <w:r w:rsidRPr="000D6DA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протоколу</w:t>
      </w:r>
      <w:r w:rsidRPr="00B72F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чергових зборів наглядової ради від 09.01.2025 № 12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7C248A" w:rsidRPr="009E1625" w:rsidRDefault="007C248A" w:rsidP="000469C7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МІСЬКА РАДА ВИРІШИЛА:</w:t>
      </w:r>
    </w:p>
    <w:p w:rsidR="007C248A" w:rsidRPr="0074664C" w:rsidRDefault="007C248A" w:rsidP="000469C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такі зміни до Програми фінансової підтримки комунального підприємства «Міськводоканал»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рішенням міської ради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22.01.2025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7C248A" w:rsidRPr="0074664C" w:rsidRDefault="007C248A" w:rsidP="007C248A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викласти Паспорт Програми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новій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930"/>
        <w:gridCol w:w="4733"/>
      </w:tblGrid>
      <w:tr w:rsidR="007C248A" w:rsidRPr="007C248A" w:rsidTr="000469C7">
        <w:trPr>
          <w:trHeight w:val="2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Зміст</w:t>
            </w:r>
          </w:p>
        </w:tc>
      </w:tr>
      <w:tr w:rsidR="007C248A" w:rsidRPr="007C248A" w:rsidTr="000469C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7C248A" w:rsidRPr="007C248A" w:rsidTr="000469C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7C248A" w:rsidRPr="007C248A" w:rsidTr="000469C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7C248A" w:rsidRPr="007C248A" w:rsidTr="000469C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Комунальне підприємство «Міськводоканал» Роменської міської ради»</w:t>
            </w:r>
          </w:p>
        </w:tc>
      </w:tr>
      <w:tr w:rsidR="007C248A" w:rsidRPr="007C248A" w:rsidTr="000469C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2025 рік</w:t>
            </w:r>
          </w:p>
        </w:tc>
      </w:tr>
      <w:tr w:rsidR="007C248A" w:rsidRPr="007C248A" w:rsidTr="000469C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7C248A" w:rsidRPr="007C248A" w:rsidTr="000469C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2 700,000 тиc. грн</w:t>
            </w:r>
          </w:p>
        </w:tc>
      </w:tr>
      <w:tr w:rsidR="007C248A" w:rsidRPr="007C248A" w:rsidTr="000469C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7.1.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коштів бюджету Роменської міської територіальної громади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2 700,000 тиc. грн</w:t>
            </w:r>
          </w:p>
        </w:tc>
      </w:tr>
      <w:tr w:rsidR="007C248A" w:rsidRPr="007C248A" w:rsidTr="000469C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lastRenderedPageBreak/>
              <w:t>7.2.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коштів інших бюджетів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8A" w:rsidRPr="007C248A" w:rsidRDefault="007C248A" w:rsidP="007C2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0"/>
              <w:ind w:leftChars="-1" w:hangingChars="1" w:hanging="2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</w:pPr>
            <w:r w:rsidRPr="007C248A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9C72E6" w:rsidRPr="00722F7F" w:rsidRDefault="009C72E6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248A" w:rsidRPr="0074664C" w:rsidRDefault="007C248A" w:rsidP="007C248A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викласти дод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 «Перелік заходів та обсяги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фінансування Програми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фінансової підтримки комунального підприємства «Міськводоканал» Роменської міської ради на 2025 рік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» у новій редакції згідно з додатком до цього рішення.</w:t>
      </w:r>
    </w:p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C39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D61C39" w:rsidRPr="00D61C39" w:rsidRDefault="00D61C39" w:rsidP="00D61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D61C3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Розробник проєкту: Олена ГРЕБЕНЮК, начальник управління житлово-комунального господарства Роменської міської ради</w:t>
      </w:r>
    </w:p>
    <w:p w:rsidR="00D61C39" w:rsidRPr="00D61C39" w:rsidRDefault="00D61C39" w:rsidP="00D61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D61C3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Пропозиції та зауваження приймаються за телефоном 5-43-02 або на електронну адресу zhkg@romny-vk.gov.ua</w:t>
      </w: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Pr="00376236" w:rsidRDefault="007C248A" w:rsidP="007C248A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</w:t>
      </w:r>
    </w:p>
    <w:p w:rsidR="007C248A" w:rsidRPr="00376236" w:rsidRDefault="007C248A" w:rsidP="007C248A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7C248A" w:rsidRPr="00376236" w:rsidRDefault="007C248A" w:rsidP="007C248A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19.03.2025</w:t>
      </w:r>
    </w:p>
    <w:p w:rsidR="007C248A" w:rsidRPr="008B1B49" w:rsidRDefault="007C248A" w:rsidP="007C248A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248A" w:rsidRPr="008B1B49" w:rsidRDefault="007C248A" w:rsidP="007C248A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:rsidR="007C248A" w:rsidRPr="008B1B49" w:rsidRDefault="007C248A" w:rsidP="007C248A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«Міськводоканал»</w:t>
      </w:r>
    </w:p>
    <w:p w:rsidR="007C248A" w:rsidRDefault="007C248A" w:rsidP="007C248A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на 2025</w:t>
      </w:r>
      <w:r w:rsidRPr="008B1B49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7C248A" w:rsidRDefault="007C248A" w:rsidP="007C248A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5689D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p w:rsidR="007C248A" w:rsidRPr="0015689D" w:rsidRDefault="007C248A" w:rsidP="007C248A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2170"/>
        <w:gridCol w:w="4082"/>
        <w:gridCol w:w="2722"/>
      </w:tblGrid>
      <w:tr w:rsidR="007C248A" w:rsidRPr="00B72FC5" w:rsidTr="000469C7">
        <w:trPr>
          <w:cantSplit/>
          <w:trHeight w:val="805"/>
        </w:trPr>
        <w:tc>
          <w:tcPr>
            <w:tcW w:w="382" w:type="dxa"/>
            <w:tcBorders>
              <w:bottom w:val="single" w:sz="4" w:space="0" w:color="000000"/>
            </w:tcBorders>
            <w:vAlign w:val="center"/>
          </w:tcPr>
          <w:p w:rsidR="007C248A" w:rsidRPr="00B72FC5" w:rsidRDefault="007C248A" w:rsidP="00046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№з/п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vAlign w:val="center"/>
          </w:tcPr>
          <w:p w:rsidR="007C248A" w:rsidRPr="00B72FC5" w:rsidRDefault="007C248A" w:rsidP="00046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:rsidR="007C248A" w:rsidRPr="00B72FC5" w:rsidRDefault="007C248A" w:rsidP="00046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722" w:type="dxa"/>
            <w:vAlign w:val="center"/>
          </w:tcPr>
          <w:p w:rsidR="007C248A" w:rsidRPr="00B72FC5" w:rsidRDefault="007C248A" w:rsidP="00046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Обсяги фінансування,</w:t>
            </w:r>
          </w:p>
          <w:p w:rsidR="007C248A" w:rsidRPr="00B72FC5" w:rsidRDefault="007C248A" w:rsidP="00046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тис. грн</w:t>
            </w:r>
          </w:p>
        </w:tc>
      </w:tr>
      <w:tr w:rsidR="007C248A" w:rsidRPr="00B72FC5" w:rsidTr="000469C7">
        <w:trPr>
          <w:cantSplit/>
          <w:trHeight w:val="542"/>
        </w:trPr>
        <w:tc>
          <w:tcPr>
            <w:tcW w:w="382" w:type="dxa"/>
            <w:vMerge w:val="restart"/>
            <w:vAlign w:val="center"/>
          </w:tcPr>
          <w:p w:rsidR="007C248A" w:rsidRPr="00B72FC5" w:rsidRDefault="007C248A" w:rsidP="000469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  <w:vAlign w:val="center"/>
          </w:tcPr>
          <w:p w:rsidR="007C248A" w:rsidRPr="00B72FC5" w:rsidRDefault="007C248A" w:rsidP="000469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підтримка КП «Міськводоканал» РМР»</w:t>
            </w:r>
          </w:p>
        </w:tc>
        <w:tc>
          <w:tcPr>
            <w:tcW w:w="4082" w:type="dxa"/>
            <w:vAlign w:val="center"/>
          </w:tcPr>
          <w:p w:rsidR="007C248A" w:rsidRPr="00B72FC5" w:rsidRDefault="007C248A" w:rsidP="007C24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оплата електричної енергії</w:t>
            </w:r>
          </w:p>
        </w:tc>
        <w:tc>
          <w:tcPr>
            <w:tcW w:w="2722" w:type="dxa"/>
            <w:vAlign w:val="center"/>
          </w:tcPr>
          <w:p w:rsidR="007C248A" w:rsidRPr="00B72FC5" w:rsidRDefault="007C248A" w:rsidP="00046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2 4</w:t>
            </w: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50,000</w:t>
            </w:r>
          </w:p>
        </w:tc>
      </w:tr>
      <w:tr w:rsidR="007C248A" w:rsidRPr="00B72FC5" w:rsidTr="000469C7">
        <w:trPr>
          <w:cantSplit/>
          <w:trHeight w:val="705"/>
        </w:trPr>
        <w:tc>
          <w:tcPr>
            <w:tcW w:w="382" w:type="dxa"/>
            <w:vMerge/>
            <w:vAlign w:val="center"/>
          </w:tcPr>
          <w:p w:rsidR="007C248A" w:rsidRPr="00B72FC5" w:rsidRDefault="007C248A" w:rsidP="00046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7C248A" w:rsidRPr="00B72FC5" w:rsidRDefault="007C248A" w:rsidP="00046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C248A" w:rsidRPr="00B72FC5" w:rsidRDefault="007C248A" w:rsidP="007C24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придбання паливно-мастильних матеріалів</w:t>
            </w:r>
          </w:p>
        </w:tc>
        <w:tc>
          <w:tcPr>
            <w:tcW w:w="2722" w:type="dxa"/>
            <w:vAlign w:val="center"/>
          </w:tcPr>
          <w:p w:rsidR="007C248A" w:rsidRPr="00B72FC5" w:rsidRDefault="007C248A" w:rsidP="00046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50,000</w:t>
            </w:r>
          </w:p>
        </w:tc>
      </w:tr>
      <w:tr w:rsidR="007C248A" w:rsidRPr="00B72FC5" w:rsidTr="000469C7">
        <w:trPr>
          <w:cantSplit/>
          <w:trHeight w:val="335"/>
        </w:trPr>
        <w:tc>
          <w:tcPr>
            <w:tcW w:w="6634" w:type="dxa"/>
            <w:gridSpan w:val="3"/>
          </w:tcPr>
          <w:p w:rsidR="007C248A" w:rsidRPr="00B72FC5" w:rsidRDefault="007C248A" w:rsidP="00046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722" w:type="dxa"/>
          </w:tcPr>
          <w:p w:rsidR="007C248A" w:rsidRPr="00B72FC5" w:rsidRDefault="007C248A" w:rsidP="000469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2 7</w:t>
            </w: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00,000</w:t>
            </w:r>
          </w:p>
        </w:tc>
      </w:tr>
    </w:tbl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Pr="007C248A" w:rsidRDefault="007C248A" w:rsidP="007C248A">
      <w:pP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7C248A" w:rsidRPr="007C248A" w:rsidRDefault="007C248A" w:rsidP="007C248A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 проєкту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рішення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Роменської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міської ради</w:t>
      </w:r>
    </w:p>
    <w:p w:rsidR="007C248A" w:rsidRPr="007C248A" w:rsidRDefault="007C248A" w:rsidP="007C248A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«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внесення змін до 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Програми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фінансової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підтримки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коммунального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підприємства «Міськводоканал» Роменської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міської ради на 202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рік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»</w:t>
      </w:r>
    </w:p>
    <w:p w:rsidR="007C248A" w:rsidRPr="007C248A" w:rsidRDefault="007C248A" w:rsidP="007C24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C24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Проєкт рішення «Про внесення змін до Програми фінансової підтримки комунального підприємства «Міськводоканал» Роменської міської ради на 2025 рік» розроблений відповідно до пункту 22 статті 26 Закону України «Про місцеве самоврядування в Україні», </w:t>
      </w:r>
      <w:r w:rsidRPr="007C248A">
        <w:rPr>
          <w:rFonts w:ascii="Times New Roman" w:eastAsia="Calibri" w:hAnsi="Times New Roman" w:cs="Calibri"/>
          <w:sz w:val="24"/>
          <w:szCs w:val="24"/>
          <w:lang w:val="uk-UA"/>
        </w:rPr>
        <w:t xml:space="preserve">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</w:t>
      </w:r>
      <w:r w:rsidRPr="007C2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листи директора комунального підприємства «Міськводоканал» Роменської міської ради від 05.03.2025 № 114,   протоколу чергових зборів наглядової ради КП «Міськводоканал» РМР </w:t>
      </w:r>
      <w:r w:rsidRPr="007C248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 09.01.2025 № 12</w:t>
      </w:r>
      <w:r w:rsidRPr="007C2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,</w:t>
      </w:r>
      <w:r w:rsidRPr="007C24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 метою забезпечення функціонування підприємства та надання безперервних послуг з водопостачання та водовідведення населенню громади.</w:t>
      </w:r>
    </w:p>
    <w:p w:rsidR="007C248A" w:rsidRPr="007C248A" w:rsidRDefault="007C248A" w:rsidP="007C24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C24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Комунальне підприємство «Міськводоканал» Роменської міської ради надає послуги за новими тарифами, які були введені в дію з 12.11.2024 року рішенням виконкому Роменської міської ради  від 16.10.2024 № 171,172 на послугу з централізованого водопостачання -39,06 грн., з централізованого водовідведення – 46,02 грн. У зв’язку з воєнним станом для населення тарифи залишилися незмінними: з централізованого водопостачання – 25,68 грн., централізованого водовідведення – 25,80 грн . Оскільки підприємство надає 75 відсотків послуг населенню, діючі тарифи не покривають витрат підприємства, призводять до зменшення власних обігових коштів для забезпечення належного надання послуг.</w:t>
      </w:r>
    </w:p>
    <w:p w:rsidR="007C248A" w:rsidRPr="007C248A" w:rsidRDefault="007C248A" w:rsidP="007C24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C24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7C248A" w:rsidRPr="007C248A" w:rsidRDefault="007C248A" w:rsidP="007C24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C24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 Зміна Паспорту Програми у частині загального обсягу фінансових ресурсів, необхідних для її реалізації на 1 200,000 тис. грн (з  1 500,000  тис. гр</w:t>
      </w:r>
      <w:bookmarkStart w:id="0" w:name="_GoBack"/>
      <w:bookmarkEnd w:id="0"/>
      <w:r w:rsidRPr="007C24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 до 2 700,000 тис. грн);</w:t>
      </w:r>
    </w:p>
    <w:p w:rsidR="007C248A" w:rsidRPr="007C248A" w:rsidRDefault="007C248A" w:rsidP="007C24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C24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 Збільшення  обсягів  фінансування   по  заходу  «Оплата  електричної  енергії»   на      1 100,000 тис. грн (з  1 350,000 тис. грн до 2 450,000  тис. грн);</w:t>
      </w:r>
    </w:p>
    <w:p w:rsidR="007C248A" w:rsidRPr="007C248A" w:rsidRDefault="007C248A" w:rsidP="007C24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C24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Збільшення обсягу фінансування по заходу «Придбання паливно-мастильних матеріалів» на суму 100,000 тис.грн ( з 150,000 тис.грн до 250,000 тис.грн);</w:t>
      </w:r>
    </w:p>
    <w:p w:rsidR="007C248A" w:rsidRPr="007C248A" w:rsidRDefault="007C248A" w:rsidP="007C248A">
      <w:pPr>
        <w:shd w:val="clear" w:color="auto" w:fill="FFFFFF"/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C24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Відповідно до пункту 2 статті 3 Закону України «Про державну допомогу суб’єктам господарювання» дія такого Закону не поширюється на підтримку господарської діяльності, пов’язаної з наданням послуг, що становлять </w:t>
      </w:r>
      <w:bookmarkStart w:id="1" w:name="w1_2"/>
      <w:r w:rsidRPr="007C24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fldChar w:fldCharType="begin"/>
      </w:r>
      <w:r w:rsidRPr="007C24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instrText xml:space="preserve"> HYPERLINK "https://zakon.rada.gov.ua/laws/show/1555-18?find=1&amp;text=%D0%B7%D0%B0%D0%B3%D0%B0%D0%BB%D1%8C%D0%BD%D0%B8%D0%B9+%D0%B5%D0%BA%D0%BE%D0%BD%D0%BE%D0%BC%D1%96%D1%87%D0%BD%D0%B8%D0%B9" \l "w1_3" </w:instrText>
      </w:r>
      <w:r w:rsidRPr="007C24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fldChar w:fldCharType="separate"/>
      </w:r>
      <w:r w:rsidRPr="007C24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загальний</w:t>
      </w:r>
      <w:r w:rsidRPr="007C24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fldChar w:fldCharType="end"/>
      </w:r>
      <w:bookmarkStart w:id="2" w:name="w2_2"/>
      <w:bookmarkEnd w:id="1"/>
      <w:r w:rsidRPr="007C24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hyperlink r:id="rId8" w:anchor="w2_3" w:history="1">
        <w:r w:rsidRPr="007C248A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/>
          </w:rPr>
          <w:t>економічний</w:t>
        </w:r>
      </w:hyperlink>
      <w:bookmarkEnd w:id="2"/>
      <w:r w:rsidRPr="007C24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інтерес, у частині компенсації обґрунтованих витрат на надання таких послуг. Відповідно до підпунктів 4, 5 пункту 3 Постанови КМУ від 23.05.2018 № 420 «Про затвердження переліку послуг, що становлять загальний економічний інтерес» послуги у сфері надання житлово-комунальних послуг відносяться до переліку послуг, що становлять загальний економічний інтерес.</w:t>
      </w:r>
    </w:p>
    <w:p w:rsidR="007C248A" w:rsidRPr="007C248A" w:rsidRDefault="007C248A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Начальник управління </w:t>
      </w:r>
    </w:p>
    <w:p w:rsidR="007C248A" w:rsidRPr="007C248A" w:rsidRDefault="007C248A" w:rsidP="007C248A">
      <w:pPr>
        <w:spacing w:after="0"/>
        <w:ind w:hanging="2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житлово-комунального господарства </w:t>
      </w:r>
    </w:p>
    <w:p w:rsidR="007C248A" w:rsidRPr="007C248A" w:rsidRDefault="007C248A" w:rsidP="007C248A">
      <w:pPr>
        <w:spacing w:after="0"/>
        <w:ind w:hanging="2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Роменської міської ради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  <w:t>Олена ГРЕБЕНЮК</w:t>
      </w:r>
    </w:p>
    <w:p w:rsidR="007C248A" w:rsidRDefault="007C248A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</w:pPr>
    </w:p>
    <w:p w:rsidR="007C248A" w:rsidRPr="007C248A" w:rsidRDefault="007C248A" w:rsidP="007C248A">
      <w:pPr>
        <w:spacing w:after="0"/>
        <w:rPr>
          <w:rFonts w:ascii="Times New Roman" w:eastAsia="Times New Roman" w:hAnsi="Times New Roman" w:cs="Times New Roman"/>
          <w:lang w:val="uk-UA" w:eastAsia="zh-CN"/>
        </w:rPr>
      </w:pP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  <w:t>Погоджено</w:t>
      </w:r>
    </w:p>
    <w:p w:rsidR="007C248A" w:rsidRPr="007C248A" w:rsidRDefault="007C248A" w:rsidP="007C248A">
      <w:pPr>
        <w:spacing w:after="0" w:line="271" w:lineRule="auto"/>
        <w:rPr>
          <w:rFonts w:ascii="Times New Roman" w:eastAsia="Times New Roman" w:hAnsi="Times New Roman" w:cs="Times New Roman"/>
          <w:b/>
          <w:lang w:val="uk-UA"/>
        </w:rPr>
      </w:pP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  <w:t>Керуючий справами виконкому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  <w:tab/>
        <w:t>Наталія МОСКАЛЕНКО</w:t>
      </w:r>
    </w:p>
    <w:sectPr w:rsidR="007C248A" w:rsidRPr="007C248A" w:rsidSect="007C24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6CC" w:rsidRDefault="005146CC" w:rsidP="00824099">
      <w:pPr>
        <w:spacing w:after="0" w:line="240" w:lineRule="auto"/>
      </w:pPr>
      <w:r>
        <w:separator/>
      </w:r>
    </w:p>
  </w:endnote>
  <w:endnote w:type="continuationSeparator" w:id="0">
    <w:p w:rsidR="005146CC" w:rsidRDefault="005146CC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6CC" w:rsidRDefault="005146CC" w:rsidP="00824099">
      <w:pPr>
        <w:spacing w:after="0" w:line="240" w:lineRule="auto"/>
      </w:pPr>
      <w:r>
        <w:separator/>
      </w:r>
    </w:p>
  </w:footnote>
  <w:footnote w:type="continuationSeparator" w:id="0">
    <w:p w:rsidR="005146CC" w:rsidRDefault="005146CC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8594E5C"/>
    <w:multiLevelType w:val="hybridMultilevel"/>
    <w:tmpl w:val="ABF43C9C"/>
    <w:lvl w:ilvl="0" w:tplc="D1C6488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4D9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4E3C"/>
    <w:rsid w:val="00124EB8"/>
    <w:rsid w:val="0013030E"/>
    <w:rsid w:val="00141321"/>
    <w:rsid w:val="001477E2"/>
    <w:rsid w:val="001549E9"/>
    <w:rsid w:val="00162EDE"/>
    <w:rsid w:val="00166C0F"/>
    <w:rsid w:val="00167714"/>
    <w:rsid w:val="001877D4"/>
    <w:rsid w:val="001A1272"/>
    <w:rsid w:val="001A7AB6"/>
    <w:rsid w:val="001B3B44"/>
    <w:rsid w:val="001C072D"/>
    <w:rsid w:val="001E39E1"/>
    <w:rsid w:val="001F0C80"/>
    <w:rsid w:val="00220003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F5251"/>
    <w:rsid w:val="00304FE3"/>
    <w:rsid w:val="0031561F"/>
    <w:rsid w:val="0032353C"/>
    <w:rsid w:val="0032631D"/>
    <w:rsid w:val="003263DB"/>
    <w:rsid w:val="00343F41"/>
    <w:rsid w:val="003461F8"/>
    <w:rsid w:val="0035150E"/>
    <w:rsid w:val="00353EB5"/>
    <w:rsid w:val="003633D0"/>
    <w:rsid w:val="00367B65"/>
    <w:rsid w:val="0037222F"/>
    <w:rsid w:val="00373356"/>
    <w:rsid w:val="0037397B"/>
    <w:rsid w:val="003B6ACD"/>
    <w:rsid w:val="003C2B59"/>
    <w:rsid w:val="003D3424"/>
    <w:rsid w:val="003E01AA"/>
    <w:rsid w:val="003E1E9D"/>
    <w:rsid w:val="0040016E"/>
    <w:rsid w:val="00416B9E"/>
    <w:rsid w:val="00416F64"/>
    <w:rsid w:val="0042174B"/>
    <w:rsid w:val="00423C52"/>
    <w:rsid w:val="00431D3D"/>
    <w:rsid w:val="00441758"/>
    <w:rsid w:val="00442D24"/>
    <w:rsid w:val="00450D0F"/>
    <w:rsid w:val="00456BC1"/>
    <w:rsid w:val="004579E4"/>
    <w:rsid w:val="00463A70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46CC"/>
    <w:rsid w:val="00515BF7"/>
    <w:rsid w:val="005160F9"/>
    <w:rsid w:val="005245CD"/>
    <w:rsid w:val="005340D1"/>
    <w:rsid w:val="0054220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5310F"/>
    <w:rsid w:val="0065747C"/>
    <w:rsid w:val="006627C5"/>
    <w:rsid w:val="00663358"/>
    <w:rsid w:val="00663E45"/>
    <w:rsid w:val="00696C2F"/>
    <w:rsid w:val="006B0076"/>
    <w:rsid w:val="006B1B03"/>
    <w:rsid w:val="006B277B"/>
    <w:rsid w:val="006C164D"/>
    <w:rsid w:val="006C72D0"/>
    <w:rsid w:val="006E3B23"/>
    <w:rsid w:val="006E6E5C"/>
    <w:rsid w:val="006F1734"/>
    <w:rsid w:val="006F3500"/>
    <w:rsid w:val="006F440A"/>
    <w:rsid w:val="00705A2B"/>
    <w:rsid w:val="0070692C"/>
    <w:rsid w:val="00722F7F"/>
    <w:rsid w:val="007248C8"/>
    <w:rsid w:val="00731031"/>
    <w:rsid w:val="00733511"/>
    <w:rsid w:val="007441DA"/>
    <w:rsid w:val="00752229"/>
    <w:rsid w:val="00771FAE"/>
    <w:rsid w:val="00773BF8"/>
    <w:rsid w:val="00775040"/>
    <w:rsid w:val="00782883"/>
    <w:rsid w:val="007844F1"/>
    <w:rsid w:val="00791B6F"/>
    <w:rsid w:val="00792714"/>
    <w:rsid w:val="007942CD"/>
    <w:rsid w:val="007963A9"/>
    <w:rsid w:val="007A42E9"/>
    <w:rsid w:val="007A7A65"/>
    <w:rsid w:val="007B5F6A"/>
    <w:rsid w:val="007C248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800AD"/>
    <w:rsid w:val="0089216D"/>
    <w:rsid w:val="008A421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53B69"/>
    <w:rsid w:val="00957265"/>
    <w:rsid w:val="009617E4"/>
    <w:rsid w:val="00962028"/>
    <w:rsid w:val="00964083"/>
    <w:rsid w:val="00964D96"/>
    <w:rsid w:val="00971E07"/>
    <w:rsid w:val="0098205B"/>
    <w:rsid w:val="00984628"/>
    <w:rsid w:val="00987456"/>
    <w:rsid w:val="00987ED3"/>
    <w:rsid w:val="00990AF8"/>
    <w:rsid w:val="00990B07"/>
    <w:rsid w:val="009934C6"/>
    <w:rsid w:val="009C01C1"/>
    <w:rsid w:val="009C3561"/>
    <w:rsid w:val="009C72E6"/>
    <w:rsid w:val="009D4D41"/>
    <w:rsid w:val="009E12FF"/>
    <w:rsid w:val="009E6FEC"/>
    <w:rsid w:val="009E7654"/>
    <w:rsid w:val="009F69F9"/>
    <w:rsid w:val="00A00691"/>
    <w:rsid w:val="00A00C8D"/>
    <w:rsid w:val="00A14B6F"/>
    <w:rsid w:val="00A22F6E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91433"/>
    <w:rsid w:val="00AA26CF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A5921"/>
    <w:rsid w:val="00BC55B1"/>
    <w:rsid w:val="00BC5868"/>
    <w:rsid w:val="00BD610D"/>
    <w:rsid w:val="00BD65FD"/>
    <w:rsid w:val="00BE063D"/>
    <w:rsid w:val="00BE2629"/>
    <w:rsid w:val="00BE2C58"/>
    <w:rsid w:val="00BE34E7"/>
    <w:rsid w:val="00BE4F89"/>
    <w:rsid w:val="00C07368"/>
    <w:rsid w:val="00C07FDD"/>
    <w:rsid w:val="00C1562F"/>
    <w:rsid w:val="00C21A88"/>
    <w:rsid w:val="00C3058A"/>
    <w:rsid w:val="00C339AB"/>
    <w:rsid w:val="00C33DFD"/>
    <w:rsid w:val="00C3759A"/>
    <w:rsid w:val="00C5019D"/>
    <w:rsid w:val="00C5795E"/>
    <w:rsid w:val="00C63EF9"/>
    <w:rsid w:val="00C64D65"/>
    <w:rsid w:val="00C66440"/>
    <w:rsid w:val="00C80062"/>
    <w:rsid w:val="00C84704"/>
    <w:rsid w:val="00C85564"/>
    <w:rsid w:val="00CA4901"/>
    <w:rsid w:val="00CA5155"/>
    <w:rsid w:val="00CA580C"/>
    <w:rsid w:val="00CB09FC"/>
    <w:rsid w:val="00CC5BC6"/>
    <w:rsid w:val="00CD5BEA"/>
    <w:rsid w:val="00CE6673"/>
    <w:rsid w:val="00CF06C2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61C39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333A"/>
    <w:rsid w:val="00DE710C"/>
    <w:rsid w:val="00DF1EFF"/>
    <w:rsid w:val="00E149FF"/>
    <w:rsid w:val="00E240BC"/>
    <w:rsid w:val="00E243A9"/>
    <w:rsid w:val="00E326A5"/>
    <w:rsid w:val="00E52219"/>
    <w:rsid w:val="00E54F1B"/>
    <w:rsid w:val="00E74DEA"/>
    <w:rsid w:val="00E8232B"/>
    <w:rsid w:val="00E90C03"/>
    <w:rsid w:val="00E90D03"/>
    <w:rsid w:val="00E94660"/>
    <w:rsid w:val="00EB00CA"/>
    <w:rsid w:val="00EB342F"/>
    <w:rsid w:val="00EB3F35"/>
    <w:rsid w:val="00EC7F09"/>
    <w:rsid w:val="00EE046F"/>
    <w:rsid w:val="00EF552C"/>
    <w:rsid w:val="00F01297"/>
    <w:rsid w:val="00F0235D"/>
    <w:rsid w:val="00F22901"/>
    <w:rsid w:val="00F5248B"/>
    <w:rsid w:val="00F56C8B"/>
    <w:rsid w:val="00F671A1"/>
    <w:rsid w:val="00F732F6"/>
    <w:rsid w:val="00F7379A"/>
    <w:rsid w:val="00F937DF"/>
    <w:rsid w:val="00F9575C"/>
    <w:rsid w:val="00FA2B11"/>
    <w:rsid w:val="00FA72E1"/>
    <w:rsid w:val="00FB2369"/>
    <w:rsid w:val="00FC2B48"/>
    <w:rsid w:val="00FC62CF"/>
    <w:rsid w:val="00FD1F31"/>
    <w:rsid w:val="00FD5E38"/>
    <w:rsid w:val="00FE1CE2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CEBBF-E747-4729-8032-5DF4154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  <w:style w:type="paragraph" w:customStyle="1" w:styleId="1">
    <w:name w:val="Звичайний1"/>
    <w:rsid w:val="007C248A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55-18?find=1&amp;text=%D0%B7%D0%B0%D0%B3%D0%B0%D0%BB%D1%8C%D0%BD%D0%B8%D0%B9+%D0%B5%D0%BA%D0%BE%D0%BD%D0%BE%D0%BC%D1%96%D1%87%D0%BD%D0%B8%D0%B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3891-1D5D-46F3-B8F2-0A349BAC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4093</Words>
  <Characters>2334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2025-03-10T14:09:00Z</cp:lastPrinted>
  <dcterms:created xsi:type="dcterms:W3CDTF">2025-03-10T14:10:00Z</dcterms:created>
  <dcterms:modified xsi:type="dcterms:W3CDTF">2025-03-10T14:10:00Z</dcterms:modified>
</cp:coreProperties>
</file>