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45" w:rsidRPr="001A28DE" w:rsidRDefault="00FA0F46" w:rsidP="000A02E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A28DE">
        <w:rPr>
          <w:rFonts w:ascii="Times New Roman" w:hAnsi="Times New Roman"/>
          <w:b/>
          <w:sz w:val="24"/>
          <w:szCs w:val="24"/>
        </w:rPr>
        <w:t>ЗВІТ</w:t>
      </w:r>
    </w:p>
    <w:p w:rsidR="00B735A8" w:rsidRPr="001A28DE" w:rsidRDefault="00FA0F46" w:rsidP="000A02E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A28DE">
        <w:rPr>
          <w:rFonts w:ascii="Times New Roman" w:hAnsi="Times New Roman"/>
          <w:b/>
          <w:sz w:val="24"/>
          <w:szCs w:val="24"/>
        </w:rPr>
        <w:t>Голови</w:t>
      </w:r>
      <w:r w:rsidR="004D7193" w:rsidRPr="001A28DE">
        <w:rPr>
          <w:rFonts w:ascii="Times New Roman" w:hAnsi="Times New Roman"/>
          <w:b/>
          <w:sz w:val="24"/>
          <w:szCs w:val="24"/>
        </w:rPr>
        <w:t xml:space="preserve"> постійної комісії з питань регламенту, </w:t>
      </w:r>
    </w:p>
    <w:p w:rsidR="00FA0F46" w:rsidRPr="001A28DE" w:rsidRDefault="004D7193" w:rsidP="000A02E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A28DE">
        <w:rPr>
          <w:rFonts w:ascii="Times New Roman" w:hAnsi="Times New Roman"/>
          <w:b/>
          <w:sz w:val="24"/>
          <w:szCs w:val="24"/>
        </w:rPr>
        <w:t>законності</w:t>
      </w:r>
      <w:r w:rsidR="00B735A8" w:rsidRPr="001A28DE">
        <w:rPr>
          <w:rFonts w:ascii="Times New Roman" w:hAnsi="Times New Roman"/>
          <w:b/>
          <w:sz w:val="24"/>
          <w:szCs w:val="24"/>
        </w:rPr>
        <w:t>, інформаційного простору</w:t>
      </w:r>
      <w:r w:rsidR="00DF4F87" w:rsidRPr="001A28DE">
        <w:rPr>
          <w:rFonts w:ascii="Times New Roman" w:hAnsi="Times New Roman"/>
          <w:b/>
          <w:sz w:val="24"/>
          <w:szCs w:val="24"/>
        </w:rPr>
        <w:t xml:space="preserve"> за 2024 рік</w:t>
      </w:r>
    </w:p>
    <w:p w:rsidR="00736E1A" w:rsidRPr="001A28DE" w:rsidRDefault="00736E1A" w:rsidP="000A02E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6E1A" w:rsidRPr="001A28DE" w:rsidRDefault="00736E1A" w:rsidP="000A02E1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A28DE">
        <w:rPr>
          <w:rFonts w:ascii="Times New Roman" w:hAnsi="Times New Roman"/>
          <w:sz w:val="24"/>
          <w:szCs w:val="24"/>
        </w:rPr>
        <w:t>Відповідно до статті 26 та статті 47 Закону України «Про місцеве самоврядування в Україні» постійна комісія з питань регламенту, законності</w:t>
      </w:r>
      <w:bookmarkStart w:id="0" w:name="_GoBack"/>
      <w:bookmarkEnd w:id="0"/>
      <w:r w:rsidRPr="001A28DE">
        <w:rPr>
          <w:rFonts w:ascii="Times New Roman" w:hAnsi="Times New Roman"/>
          <w:sz w:val="24"/>
          <w:szCs w:val="24"/>
        </w:rPr>
        <w:t xml:space="preserve">, інформаційного простору створена рішенням Роменської міської ради «Про обрання складу </w:t>
      </w:r>
      <w:r w:rsidR="00433ACF" w:rsidRPr="001A28DE">
        <w:rPr>
          <w:rFonts w:ascii="Times New Roman" w:hAnsi="Times New Roman"/>
          <w:sz w:val="24"/>
          <w:szCs w:val="24"/>
        </w:rPr>
        <w:t xml:space="preserve">постійних комісій» від 04.12.2020 року та здійснює свої повноваження у відповідності </w:t>
      </w:r>
      <w:r w:rsidR="0005349D" w:rsidRPr="001A28DE">
        <w:rPr>
          <w:rFonts w:ascii="Times New Roman" w:hAnsi="Times New Roman"/>
          <w:sz w:val="24"/>
          <w:szCs w:val="24"/>
        </w:rPr>
        <w:t>до</w:t>
      </w:r>
      <w:r w:rsidR="00433ACF" w:rsidRPr="001A28DE">
        <w:rPr>
          <w:rFonts w:ascii="Times New Roman" w:hAnsi="Times New Roman"/>
          <w:sz w:val="24"/>
          <w:szCs w:val="24"/>
        </w:rPr>
        <w:t xml:space="preserve"> </w:t>
      </w:r>
      <w:r w:rsidR="0077650F" w:rsidRPr="001A28DE">
        <w:rPr>
          <w:rFonts w:ascii="Times New Roman" w:hAnsi="Times New Roman"/>
          <w:color w:val="000000"/>
          <w:sz w:val="24"/>
          <w:szCs w:val="24"/>
        </w:rPr>
        <w:t>Конституції України, законів України «Про місцеве самоврядування в Україні», «Про статус депутатів місцевих рад», Регламенту Роменської міської ради</w:t>
      </w:r>
      <w:r w:rsidR="005F6908" w:rsidRPr="001A28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6908" w:rsidRPr="001A28DE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="005F6908" w:rsidRPr="001A28DE">
        <w:rPr>
          <w:rFonts w:ascii="Times New Roman" w:hAnsi="Times New Roman"/>
          <w:color w:val="000000"/>
          <w:sz w:val="24"/>
          <w:szCs w:val="24"/>
        </w:rPr>
        <w:t xml:space="preserve"> скликання</w:t>
      </w:r>
      <w:r w:rsidR="0077650F" w:rsidRPr="001A28DE">
        <w:rPr>
          <w:rFonts w:ascii="Times New Roman" w:hAnsi="Times New Roman"/>
          <w:color w:val="000000"/>
          <w:sz w:val="24"/>
          <w:szCs w:val="24"/>
        </w:rPr>
        <w:t xml:space="preserve"> і Положення про постійні комісії Роменської міської ради від 04.12.2020р.</w:t>
      </w:r>
    </w:p>
    <w:p w:rsidR="00730CF5" w:rsidRPr="001A28DE" w:rsidRDefault="00730CF5" w:rsidP="000A02E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8DE">
        <w:rPr>
          <w:rFonts w:ascii="Times New Roman" w:hAnsi="Times New Roman"/>
          <w:sz w:val="24"/>
          <w:szCs w:val="24"/>
        </w:rPr>
        <w:t>До складу постійної комісії з питань регламенту, законності, інформаційного простору входить 7 депутатів Роменської міської ради:</w:t>
      </w:r>
    </w:p>
    <w:p w:rsidR="00115EE7" w:rsidRPr="001A28DE" w:rsidRDefault="00FE0341" w:rsidP="000A02E1">
      <w:pPr>
        <w:pStyle w:val="a3"/>
        <w:spacing w:before="0" w:beforeAutospacing="0" w:after="0" w:afterAutospacing="0" w:line="276" w:lineRule="auto"/>
        <w:ind w:firstLine="708"/>
        <w:rPr>
          <w:color w:val="000000"/>
        </w:rPr>
      </w:pPr>
      <w:r w:rsidRPr="001A28DE">
        <w:rPr>
          <w:color w:val="000000"/>
        </w:rPr>
        <w:t>Юрченко Тетяна Олександрівна – голова комісії</w:t>
      </w:r>
      <w:r w:rsidR="00565B26" w:rsidRPr="001A28DE">
        <w:rPr>
          <w:color w:val="000000"/>
        </w:rPr>
        <w:t>;</w:t>
      </w:r>
    </w:p>
    <w:p w:rsidR="00115EE7" w:rsidRPr="001A28DE" w:rsidRDefault="00565B26" w:rsidP="000A02E1">
      <w:pPr>
        <w:pStyle w:val="a3"/>
        <w:spacing w:before="0" w:beforeAutospacing="0" w:after="0" w:afterAutospacing="0" w:line="276" w:lineRule="auto"/>
        <w:ind w:firstLine="708"/>
        <w:rPr>
          <w:color w:val="000000"/>
        </w:rPr>
      </w:pPr>
      <w:r w:rsidRPr="001A28DE">
        <w:rPr>
          <w:color w:val="000000"/>
        </w:rPr>
        <w:t>Перезва Андрій Володимирович – заступник голови комісії</w:t>
      </w:r>
      <w:r w:rsidR="00115EE7" w:rsidRPr="001A28DE">
        <w:rPr>
          <w:color w:val="000000"/>
        </w:rPr>
        <w:t>;</w:t>
      </w:r>
    </w:p>
    <w:p w:rsidR="00115EE7" w:rsidRPr="001A28DE" w:rsidRDefault="00565B26" w:rsidP="000A02E1">
      <w:pPr>
        <w:pStyle w:val="a3"/>
        <w:spacing w:before="0" w:beforeAutospacing="0" w:after="0" w:afterAutospacing="0" w:line="276" w:lineRule="auto"/>
        <w:ind w:firstLine="708"/>
        <w:rPr>
          <w:color w:val="000000"/>
        </w:rPr>
      </w:pPr>
      <w:r w:rsidRPr="001A28DE">
        <w:rPr>
          <w:color w:val="000000"/>
        </w:rPr>
        <w:t>Лопата Володимир Олександрович – секретар комісії;</w:t>
      </w:r>
    </w:p>
    <w:p w:rsidR="00FE0341" w:rsidRPr="001A28DE" w:rsidRDefault="00FE0341" w:rsidP="000A02E1">
      <w:pPr>
        <w:pStyle w:val="a3"/>
        <w:spacing w:before="0" w:beforeAutospacing="0" w:after="0" w:afterAutospacing="0" w:line="276" w:lineRule="auto"/>
        <w:ind w:firstLine="708"/>
        <w:rPr>
          <w:color w:val="000000"/>
        </w:rPr>
      </w:pPr>
      <w:r w:rsidRPr="001A28DE">
        <w:rPr>
          <w:color w:val="000000"/>
        </w:rPr>
        <w:t>Карнаух Віталій Іванович</w:t>
      </w:r>
      <w:r w:rsidR="00170C94" w:rsidRPr="001A28DE">
        <w:rPr>
          <w:color w:val="000000"/>
        </w:rPr>
        <w:t xml:space="preserve"> – член комісії;</w:t>
      </w:r>
    </w:p>
    <w:p w:rsidR="00FE0341" w:rsidRPr="001A28DE" w:rsidRDefault="00FE0341" w:rsidP="000A02E1">
      <w:pPr>
        <w:pStyle w:val="a3"/>
        <w:spacing w:before="0" w:beforeAutospacing="0" w:after="0" w:afterAutospacing="0" w:line="276" w:lineRule="auto"/>
        <w:ind w:firstLine="708"/>
        <w:rPr>
          <w:color w:val="000000"/>
        </w:rPr>
      </w:pPr>
      <w:proofErr w:type="spellStart"/>
      <w:r w:rsidRPr="001A28DE">
        <w:rPr>
          <w:color w:val="000000"/>
        </w:rPr>
        <w:t>Менько</w:t>
      </w:r>
      <w:proofErr w:type="spellEnd"/>
      <w:r w:rsidRPr="001A28DE">
        <w:rPr>
          <w:color w:val="000000"/>
        </w:rPr>
        <w:t xml:space="preserve"> Дмитро Дмитрович</w:t>
      </w:r>
      <w:r w:rsidR="00170C94" w:rsidRPr="001A28DE">
        <w:rPr>
          <w:color w:val="000000"/>
        </w:rPr>
        <w:t xml:space="preserve"> – член комісії;</w:t>
      </w:r>
    </w:p>
    <w:p w:rsidR="00115EE7" w:rsidRPr="001A28DE" w:rsidRDefault="00FE0341" w:rsidP="000A02E1">
      <w:pPr>
        <w:pStyle w:val="a3"/>
        <w:spacing w:before="0" w:beforeAutospacing="0" w:after="0" w:afterAutospacing="0" w:line="276" w:lineRule="auto"/>
        <w:ind w:firstLine="708"/>
        <w:rPr>
          <w:color w:val="000000"/>
        </w:rPr>
      </w:pPr>
      <w:proofErr w:type="spellStart"/>
      <w:r w:rsidRPr="001A28DE">
        <w:rPr>
          <w:color w:val="000000"/>
        </w:rPr>
        <w:t>Шпота</w:t>
      </w:r>
      <w:proofErr w:type="spellEnd"/>
      <w:r w:rsidRPr="001A28DE">
        <w:rPr>
          <w:color w:val="000000"/>
        </w:rPr>
        <w:t xml:space="preserve"> Юлія Олександрівна</w:t>
      </w:r>
      <w:r w:rsidR="00170C94" w:rsidRPr="001A28DE">
        <w:rPr>
          <w:color w:val="000000"/>
        </w:rPr>
        <w:t xml:space="preserve"> – член комісії;</w:t>
      </w:r>
    </w:p>
    <w:p w:rsidR="00565B26" w:rsidRPr="001A28DE" w:rsidRDefault="00565B26" w:rsidP="000A02E1">
      <w:pPr>
        <w:pStyle w:val="a3"/>
        <w:spacing w:before="0" w:beforeAutospacing="0" w:after="0" w:afterAutospacing="0" w:line="276" w:lineRule="auto"/>
        <w:ind w:firstLine="708"/>
        <w:rPr>
          <w:color w:val="000000"/>
        </w:rPr>
      </w:pPr>
      <w:r w:rsidRPr="001A28DE">
        <w:rPr>
          <w:color w:val="000000"/>
        </w:rPr>
        <w:t>Городецька Валентина Семенівна – член комісії</w:t>
      </w:r>
      <w:r w:rsidR="00170C94" w:rsidRPr="001A28DE">
        <w:rPr>
          <w:color w:val="000000"/>
        </w:rPr>
        <w:t>.</w:t>
      </w:r>
    </w:p>
    <w:p w:rsidR="00F33EC3" w:rsidRPr="001A28DE" w:rsidRDefault="004A5289" w:rsidP="000A02E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A28DE">
        <w:rPr>
          <w:color w:val="000000"/>
        </w:rPr>
        <w:t xml:space="preserve">Свою діяльність постійна комісія здійснює на принципах законності, захисту прав і законних інтересів громадян, соціальної справедливості, колегіальності, гласності і врахування громадської думки, поєднання місцевих і державних інтересів, інтересів особи і всього населення Роменської територіальної </w:t>
      </w:r>
      <w:r w:rsidR="001039EA" w:rsidRPr="001A28DE">
        <w:rPr>
          <w:color w:val="000000"/>
        </w:rPr>
        <w:t>громади.</w:t>
      </w:r>
    </w:p>
    <w:p w:rsidR="003014F1" w:rsidRPr="001A28DE" w:rsidRDefault="00F33EC3" w:rsidP="000A02E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A28DE">
        <w:rPr>
          <w:color w:val="000000"/>
        </w:rPr>
        <w:t>Комісією проводились, також, позапланові засідання на яких розглядались питання, що потребують розгляду комісії по зверненню громадян.</w:t>
      </w:r>
    </w:p>
    <w:p w:rsidR="003014F1" w:rsidRPr="001A28DE" w:rsidRDefault="00CF5218" w:rsidP="000A02E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A28DE">
        <w:rPr>
          <w:color w:val="000000"/>
        </w:rPr>
        <w:t>Функціональна спрямованість постійної комісії полягає в:</w:t>
      </w:r>
    </w:p>
    <w:p w:rsidR="00120D98" w:rsidRPr="001A28DE" w:rsidRDefault="00EF53A9" w:rsidP="001A28DE">
      <w:pPr>
        <w:pStyle w:val="a3"/>
        <w:numPr>
          <w:ilvl w:val="0"/>
          <w:numId w:val="2"/>
        </w:numPr>
        <w:spacing w:before="0" w:beforeAutospacing="0" w:after="0" w:afterAutospacing="0" w:line="271" w:lineRule="auto"/>
        <w:ind w:left="0" w:firstLine="567"/>
        <w:jc w:val="both"/>
        <w:rPr>
          <w:color w:val="000000"/>
        </w:rPr>
      </w:pPr>
      <w:r w:rsidRPr="001A28DE">
        <w:rPr>
          <w:color w:val="000000"/>
        </w:rPr>
        <w:t>розгляд</w:t>
      </w:r>
      <w:r w:rsidR="00120D98" w:rsidRPr="001A28DE">
        <w:rPr>
          <w:color w:val="000000"/>
        </w:rPr>
        <w:t>і</w:t>
      </w:r>
      <w:r w:rsidRPr="001A28DE">
        <w:rPr>
          <w:color w:val="000000"/>
        </w:rPr>
        <w:t xml:space="preserve"> питання, що відносяться до компетенції комісії, проекти яких вносяться на розгляд міської ради; готує висновки, пропозиції і проекти рішень з цих питань;</w:t>
      </w:r>
    </w:p>
    <w:p w:rsidR="00120D98" w:rsidRPr="001A28DE" w:rsidRDefault="00EF53A9" w:rsidP="001A28DE">
      <w:pPr>
        <w:pStyle w:val="a3"/>
        <w:numPr>
          <w:ilvl w:val="0"/>
          <w:numId w:val="2"/>
        </w:numPr>
        <w:spacing w:before="0" w:beforeAutospacing="0" w:after="0" w:afterAutospacing="0" w:line="271" w:lineRule="auto"/>
        <w:ind w:left="0" w:firstLine="567"/>
        <w:jc w:val="both"/>
        <w:rPr>
          <w:color w:val="000000"/>
        </w:rPr>
      </w:pPr>
      <w:r w:rsidRPr="001A28DE">
        <w:rPr>
          <w:color w:val="000000"/>
        </w:rPr>
        <w:t>розгляд</w:t>
      </w:r>
      <w:r w:rsidR="009E5C1D" w:rsidRPr="001A28DE">
        <w:rPr>
          <w:color w:val="000000"/>
        </w:rPr>
        <w:t>і</w:t>
      </w:r>
      <w:r w:rsidRPr="001A28DE">
        <w:rPr>
          <w:color w:val="000000"/>
        </w:rPr>
        <w:t xml:space="preserve"> питання щодо дотримання законності при вирішенні питань, що стосуються прав людини, підтримання громадського порядку;</w:t>
      </w:r>
    </w:p>
    <w:p w:rsidR="00120D98" w:rsidRPr="001A28DE" w:rsidRDefault="00EF53A9" w:rsidP="001A28DE">
      <w:pPr>
        <w:pStyle w:val="a3"/>
        <w:numPr>
          <w:ilvl w:val="0"/>
          <w:numId w:val="2"/>
        </w:numPr>
        <w:spacing w:before="0" w:beforeAutospacing="0" w:after="0" w:afterAutospacing="0" w:line="271" w:lineRule="auto"/>
        <w:ind w:left="0" w:firstLine="567"/>
        <w:jc w:val="both"/>
        <w:rPr>
          <w:color w:val="000000"/>
        </w:rPr>
      </w:pPr>
      <w:r w:rsidRPr="001A28DE">
        <w:rPr>
          <w:color w:val="000000"/>
        </w:rPr>
        <w:t>здійсн</w:t>
      </w:r>
      <w:r w:rsidR="009E5C1D" w:rsidRPr="001A28DE">
        <w:rPr>
          <w:color w:val="000000"/>
        </w:rPr>
        <w:t>енні</w:t>
      </w:r>
      <w:r w:rsidRPr="001A28DE">
        <w:rPr>
          <w:color w:val="000000"/>
        </w:rPr>
        <w:t xml:space="preserve"> вплив</w:t>
      </w:r>
      <w:r w:rsidR="009E5C1D" w:rsidRPr="001A28DE">
        <w:rPr>
          <w:color w:val="000000"/>
        </w:rPr>
        <w:t>у</w:t>
      </w:r>
      <w:r w:rsidRPr="001A28DE">
        <w:rPr>
          <w:color w:val="000000"/>
        </w:rPr>
        <w:t xml:space="preserve"> на покращення роботи з </w:t>
      </w:r>
      <w:proofErr w:type="spellStart"/>
      <w:r w:rsidRPr="001A28DE">
        <w:rPr>
          <w:color w:val="000000"/>
        </w:rPr>
        <w:t>правовиховної</w:t>
      </w:r>
      <w:proofErr w:type="spellEnd"/>
      <w:r w:rsidRPr="001A28DE">
        <w:rPr>
          <w:color w:val="000000"/>
        </w:rPr>
        <w:t xml:space="preserve"> роботи серед населення міста;</w:t>
      </w:r>
    </w:p>
    <w:p w:rsidR="00120D98" w:rsidRPr="001A28DE" w:rsidRDefault="009E5C1D" w:rsidP="001A28DE">
      <w:pPr>
        <w:pStyle w:val="a3"/>
        <w:numPr>
          <w:ilvl w:val="0"/>
          <w:numId w:val="2"/>
        </w:numPr>
        <w:spacing w:before="0" w:beforeAutospacing="0" w:after="0" w:afterAutospacing="0" w:line="271" w:lineRule="auto"/>
        <w:ind w:left="0" w:firstLine="567"/>
        <w:jc w:val="both"/>
        <w:rPr>
          <w:color w:val="000000"/>
        </w:rPr>
      </w:pPr>
      <w:r w:rsidRPr="001A28DE">
        <w:rPr>
          <w:color w:val="000000"/>
        </w:rPr>
        <w:t xml:space="preserve">підготовці </w:t>
      </w:r>
      <w:r w:rsidR="00EF53A9" w:rsidRPr="001A28DE">
        <w:rPr>
          <w:color w:val="000000"/>
        </w:rPr>
        <w:t>рекомендації з питань законності при обговоренні і прийнятті відповідних рішень міської ради;</w:t>
      </w:r>
    </w:p>
    <w:p w:rsidR="00AD03F5" w:rsidRPr="001A28DE" w:rsidRDefault="009E5C1D" w:rsidP="001A28DE">
      <w:pPr>
        <w:pStyle w:val="a3"/>
        <w:numPr>
          <w:ilvl w:val="0"/>
          <w:numId w:val="2"/>
        </w:numPr>
        <w:spacing w:before="0" w:beforeAutospacing="0" w:after="0" w:afterAutospacing="0" w:line="271" w:lineRule="auto"/>
        <w:ind w:left="0" w:firstLine="567"/>
        <w:jc w:val="both"/>
        <w:rPr>
          <w:color w:val="000000"/>
        </w:rPr>
      </w:pPr>
      <w:r w:rsidRPr="001A28DE">
        <w:rPr>
          <w:color w:val="000000"/>
        </w:rPr>
        <w:t xml:space="preserve">підготовці </w:t>
      </w:r>
      <w:r w:rsidR="00EF53A9" w:rsidRPr="001A28DE">
        <w:rPr>
          <w:color w:val="000000"/>
        </w:rPr>
        <w:t>висновк</w:t>
      </w:r>
      <w:r w:rsidRPr="001A28DE">
        <w:rPr>
          <w:color w:val="000000"/>
        </w:rPr>
        <w:t>ів</w:t>
      </w:r>
      <w:r w:rsidR="00EF53A9" w:rsidRPr="001A28DE">
        <w:rPr>
          <w:color w:val="000000"/>
        </w:rPr>
        <w:t xml:space="preserve"> з питань зміни топонімічних назв</w:t>
      </w:r>
      <w:r w:rsidRPr="001A28DE">
        <w:rPr>
          <w:color w:val="000000"/>
        </w:rPr>
        <w:t xml:space="preserve">, </w:t>
      </w:r>
      <w:r w:rsidR="00EF53A9" w:rsidRPr="001A28DE">
        <w:rPr>
          <w:color w:val="000000"/>
        </w:rPr>
        <w:t xml:space="preserve">щодо встановлення (демонтажу) в межах міської ради пам’ятних знаків, меморіальних, </w:t>
      </w:r>
      <w:proofErr w:type="spellStart"/>
      <w:r w:rsidR="00EF53A9" w:rsidRPr="001A28DE">
        <w:rPr>
          <w:color w:val="000000"/>
        </w:rPr>
        <w:t>анотаційних</w:t>
      </w:r>
      <w:proofErr w:type="spellEnd"/>
      <w:r w:rsidR="00EF53A9" w:rsidRPr="001A28DE">
        <w:rPr>
          <w:color w:val="000000"/>
        </w:rPr>
        <w:t xml:space="preserve"> дощок</w:t>
      </w:r>
      <w:r w:rsidRPr="001A28DE">
        <w:rPr>
          <w:color w:val="000000"/>
        </w:rPr>
        <w:t xml:space="preserve">, </w:t>
      </w:r>
      <w:r w:rsidR="00EF53A9" w:rsidRPr="001A28DE">
        <w:rPr>
          <w:color w:val="000000"/>
        </w:rPr>
        <w:t>щодо розвитку громадянського суспільства в місті</w:t>
      </w:r>
      <w:r w:rsidRPr="001A28DE">
        <w:rPr>
          <w:color w:val="000000"/>
        </w:rPr>
        <w:t xml:space="preserve">, </w:t>
      </w:r>
      <w:r w:rsidR="00EF53A9" w:rsidRPr="001A28DE">
        <w:rPr>
          <w:color w:val="000000"/>
        </w:rPr>
        <w:t>щодо розвитку інформаційного простору, удосконалення (впровадження) принципів електронного врядування у міській раді</w:t>
      </w:r>
      <w:r w:rsidRPr="001A28DE">
        <w:rPr>
          <w:color w:val="000000"/>
        </w:rPr>
        <w:t xml:space="preserve">, </w:t>
      </w:r>
      <w:r w:rsidR="00EF53A9" w:rsidRPr="001A28DE">
        <w:rPr>
          <w:color w:val="000000"/>
        </w:rPr>
        <w:t>дотримання норм антикорупційного законодавства під час роботи сесій міської ради</w:t>
      </w:r>
      <w:r w:rsidRPr="001A28DE">
        <w:rPr>
          <w:color w:val="000000"/>
        </w:rPr>
        <w:t xml:space="preserve">, </w:t>
      </w:r>
    </w:p>
    <w:p w:rsidR="00AD03F5" w:rsidRPr="001A28DE" w:rsidRDefault="00EF53A9" w:rsidP="001A28DE">
      <w:pPr>
        <w:pStyle w:val="a3"/>
        <w:numPr>
          <w:ilvl w:val="0"/>
          <w:numId w:val="2"/>
        </w:numPr>
        <w:spacing w:before="0" w:beforeAutospacing="0" w:after="0" w:afterAutospacing="0" w:line="271" w:lineRule="auto"/>
        <w:ind w:left="0" w:firstLine="567"/>
        <w:jc w:val="both"/>
        <w:rPr>
          <w:color w:val="000000"/>
        </w:rPr>
      </w:pPr>
      <w:r w:rsidRPr="001A28DE">
        <w:rPr>
          <w:color w:val="000000"/>
        </w:rPr>
        <w:t xml:space="preserve"> за дорученням міської ради або міського голови готує рекомендації з питань, що пов’язані з депутатською діяльністю і дотриманням норм депутатської етики (в тому числі при заслуховуванні міською радою повідомлень депутатів щодо депутатської діяльності, виконання доручень ради або постійних комісій);</w:t>
      </w:r>
    </w:p>
    <w:p w:rsidR="00D727F8" w:rsidRPr="001A28DE" w:rsidRDefault="00EF53A9" w:rsidP="001A28DE">
      <w:pPr>
        <w:pStyle w:val="a3"/>
        <w:numPr>
          <w:ilvl w:val="0"/>
          <w:numId w:val="2"/>
        </w:numPr>
        <w:spacing w:before="0" w:beforeAutospacing="0" w:after="0" w:afterAutospacing="0" w:line="271" w:lineRule="auto"/>
        <w:ind w:left="0" w:firstLine="567"/>
        <w:jc w:val="both"/>
        <w:rPr>
          <w:color w:val="000000"/>
        </w:rPr>
      </w:pPr>
      <w:r w:rsidRPr="001A28DE">
        <w:rPr>
          <w:color w:val="000000"/>
        </w:rPr>
        <w:t>сприя</w:t>
      </w:r>
      <w:r w:rsidR="00AD03F5" w:rsidRPr="001A28DE">
        <w:rPr>
          <w:color w:val="000000"/>
        </w:rPr>
        <w:t>нні</w:t>
      </w:r>
      <w:r w:rsidRPr="001A28DE">
        <w:rPr>
          <w:color w:val="000000"/>
        </w:rPr>
        <w:t xml:space="preserve"> забезпеченню гарантій депутатам (відповідно до законодавства України) у їх діяльності;</w:t>
      </w:r>
    </w:p>
    <w:p w:rsidR="00D727F8" w:rsidRPr="001A28DE" w:rsidRDefault="00EF53A9" w:rsidP="001A28DE">
      <w:pPr>
        <w:pStyle w:val="a3"/>
        <w:numPr>
          <w:ilvl w:val="0"/>
          <w:numId w:val="2"/>
        </w:numPr>
        <w:spacing w:before="0" w:beforeAutospacing="0" w:after="0" w:afterAutospacing="0" w:line="271" w:lineRule="auto"/>
        <w:ind w:left="0" w:firstLine="567"/>
        <w:jc w:val="both"/>
        <w:rPr>
          <w:color w:val="000000"/>
        </w:rPr>
      </w:pPr>
      <w:r w:rsidRPr="001A28DE">
        <w:rPr>
          <w:color w:val="000000"/>
        </w:rPr>
        <w:t>розгляд</w:t>
      </w:r>
      <w:r w:rsidR="00D727F8" w:rsidRPr="001A28DE">
        <w:rPr>
          <w:color w:val="000000"/>
        </w:rPr>
        <w:t>і</w:t>
      </w:r>
      <w:r w:rsidRPr="001A28DE">
        <w:rPr>
          <w:color w:val="000000"/>
        </w:rPr>
        <w:t xml:space="preserve"> всі</w:t>
      </w:r>
      <w:r w:rsidR="00D727F8" w:rsidRPr="001A28DE">
        <w:rPr>
          <w:color w:val="000000"/>
        </w:rPr>
        <w:t>х</w:t>
      </w:r>
      <w:r w:rsidRPr="001A28DE">
        <w:rPr>
          <w:color w:val="000000"/>
        </w:rPr>
        <w:t xml:space="preserve"> проект</w:t>
      </w:r>
      <w:r w:rsidR="00D727F8" w:rsidRPr="001A28DE">
        <w:rPr>
          <w:color w:val="000000"/>
        </w:rPr>
        <w:t>ів</w:t>
      </w:r>
      <w:r w:rsidRPr="001A28DE">
        <w:rPr>
          <w:color w:val="000000"/>
        </w:rPr>
        <w:t xml:space="preserve"> рішень, що готуються для розгляду на сесії міської ради;</w:t>
      </w:r>
    </w:p>
    <w:p w:rsidR="007174B7" w:rsidRPr="001A28DE" w:rsidRDefault="00EF53A9" w:rsidP="001A28DE">
      <w:pPr>
        <w:pStyle w:val="a3"/>
        <w:numPr>
          <w:ilvl w:val="0"/>
          <w:numId w:val="2"/>
        </w:numPr>
        <w:spacing w:before="0" w:beforeAutospacing="0" w:after="0" w:afterAutospacing="0" w:line="271" w:lineRule="auto"/>
        <w:ind w:left="0" w:firstLine="567"/>
        <w:jc w:val="both"/>
        <w:rPr>
          <w:color w:val="000000"/>
        </w:rPr>
      </w:pPr>
      <w:r w:rsidRPr="001A28DE">
        <w:rPr>
          <w:color w:val="000000"/>
        </w:rPr>
        <w:lastRenderedPageBreak/>
        <w:t>здійсн</w:t>
      </w:r>
      <w:r w:rsidR="00D727F8" w:rsidRPr="001A28DE">
        <w:rPr>
          <w:color w:val="000000"/>
        </w:rPr>
        <w:t>енні</w:t>
      </w:r>
      <w:r w:rsidRPr="001A28DE">
        <w:rPr>
          <w:color w:val="000000"/>
        </w:rPr>
        <w:t xml:space="preserve"> контрол</w:t>
      </w:r>
      <w:r w:rsidR="00D727F8" w:rsidRPr="001A28DE">
        <w:rPr>
          <w:color w:val="000000"/>
        </w:rPr>
        <w:t>ю</w:t>
      </w:r>
      <w:r w:rsidRPr="001A28DE">
        <w:rPr>
          <w:color w:val="000000"/>
        </w:rPr>
        <w:t xml:space="preserve"> за виконанням рішень міської ради з питань законності, прав людини, громадського порядку, депутатської діяльності, етики та регламенту;</w:t>
      </w:r>
    </w:p>
    <w:p w:rsidR="007174B7" w:rsidRPr="001A28DE" w:rsidRDefault="00EF53A9" w:rsidP="001A28DE">
      <w:pPr>
        <w:pStyle w:val="a3"/>
        <w:numPr>
          <w:ilvl w:val="0"/>
          <w:numId w:val="2"/>
        </w:numPr>
        <w:spacing w:before="0" w:beforeAutospacing="0" w:after="0" w:afterAutospacing="0" w:line="271" w:lineRule="auto"/>
        <w:ind w:left="0" w:firstLine="567"/>
        <w:jc w:val="both"/>
        <w:rPr>
          <w:color w:val="000000"/>
        </w:rPr>
      </w:pPr>
      <w:r w:rsidRPr="001A28DE">
        <w:rPr>
          <w:color w:val="000000"/>
        </w:rPr>
        <w:t xml:space="preserve"> може вживати по відношенню до депутатів міської ради такі засоби впливу:</w:t>
      </w:r>
      <w:r w:rsidR="007174B7" w:rsidRPr="001A28DE">
        <w:rPr>
          <w:color w:val="000000"/>
        </w:rPr>
        <w:t xml:space="preserve"> </w:t>
      </w:r>
      <w:r w:rsidRPr="001A28DE">
        <w:rPr>
          <w:color w:val="000000"/>
        </w:rPr>
        <w:t>робити зауваження на закритому засіданні комісії</w:t>
      </w:r>
      <w:r w:rsidR="007174B7" w:rsidRPr="001A28DE">
        <w:rPr>
          <w:color w:val="000000"/>
        </w:rPr>
        <w:t xml:space="preserve">, </w:t>
      </w:r>
      <w:r w:rsidRPr="001A28DE">
        <w:rPr>
          <w:color w:val="000000"/>
        </w:rPr>
        <w:t>вносити пропозиції щодо позбавлення слова на сесії міської ради</w:t>
      </w:r>
      <w:r w:rsidR="007174B7" w:rsidRPr="001A28DE">
        <w:rPr>
          <w:color w:val="000000"/>
        </w:rPr>
        <w:t xml:space="preserve">, </w:t>
      </w:r>
      <w:r w:rsidRPr="001A28DE">
        <w:rPr>
          <w:color w:val="000000"/>
        </w:rPr>
        <w:t>оголошувати на сесії міської ради факти порушення депутатом норм депутатської етики</w:t>
      </w:r>
      <w:r w:rsidR="007174B7" w:rsidRPr="001A28DE">
        <w:rPr>
          <w:color w:val="000000"/>
        </w:rPr>
        <w:t xml:space="preserve">, </w:t>
      </w:r>
      <w:r w:rsidRPr="001A28DE">
        <w:rPr>
          <w:color w:val="000000"/>
        </w:rPr>
        <w:t>виходити з пропозицією до міської ради про повідомлення через засоби масової інформації щодо засобів впливу, які застосувала рада до депутата;</w:t>
      </w:r>
      <w:r w:rsidR="007174B7" w:rsidRPr="001A28DE">
        <w:rPr>
          <w:color w:val="000000"/>
        </w:rPr>
        <w:t xml:space="preserve"> </w:t>
      </w:r>
      <w:r w:rsidRPr="001A28DE">
        <w:rPr>
          <w:color w:val="000000"/>
        </w:rPr>
        <w:t>порушувати клопотання щодо відкликання депутата;</w:t>
      </w:r>
      <w:r w:rsidR="007174B7" w:rsidRPr="001A28DE">
        <w:rPr>
          <w:color w:val="000000"/>
        </w:rPr>
        <w:t xml:space="preserve"> </w:t>
      </w:r>
      <w:r w:rsidRPr="001A28DE">
        <w:rPr>
          <w:color w:val="000000"/>
        </w:rPr>
        <w:t>рекомендувати депутату принести вибачення публічно або на засіданні комісії</w:t>
      </w:r>
      <w:r w:rsidR="007174B7" w:rsidRPr="001A28DE">
        <w:rPr>
          <w:color w:val="000000"/>
        </w:rPr>
        <w:t>;</w:t>
      </w:r>
    </w:p>
    <w:p w:rsidR="0055395B" w:rsidRPr="001A28DE" w:rsidRDefault="00EF53A9" w:rsidP="001A28DE">
      <w:pPr>
        <w:pStyle w:val="a3"/>
        <w:numPr>
          <w:ilvl w:val="0"/>
          <w:numId w:val="2"/>
        </w:numPr>
        <w:spacing w:before="0" w:beforeAutospacing="0" w:after="0" w:afterAutospacing="0" w:line="271" w:lineRule="auto"/>
        <w:ind w:left="0" w:firstLine="567"/>
        <w:jc w:val="both"/>
        <w:rPr>
          <w:color w:val="000000"/>
        </w:rPr>
      </w:pPr>
      <w:r w:rsidRPr="001A28DE">
        <w:rPr>
          <w:color w:val="000000"/>
        </w:rPr>
        <w:t xml:space="preserve"> заслухову</w:t>
      </w:r>
      <w:r w:rsidR="007174B7" w:rsidRPr="001A28DE">
        <w:rPr>
          <w:color w:val="000000"/>
        </w:rPr>
        <w:t>ванні</w:t>
      </w:r>
      <w:r w:rsidRPr="001A28DE">
        <w:rPr>
          <w:color w:val="000000"/>
        </w:rPr>
        <w:t xml:space="preserve"> депутатів міської ради у випадках:</w:t>
      </w:r>
      <w:r w:rsidR="007174B7" w:rsidRPr="001A28DE">
        <w:rPr>
          <w:color w:val="000000"/>
        </w:rPr>
        <w:t xml:space="preserve"> </w:t>
      </w:r>
      <w:r w:rsidRPr="001A28DE">
        <w:rPr>
          <w:color w:val="000000"/>
        </w:rPr>
        <w:t>порушення законодавства України</w:t>
      </w:r>
      <w:r w:rsidR="007174B7" w:rsidRPr="001A28DE">
        <w:rPr>
          <w:color w:val="000000"/>
        </w:rPr>
        <w:t xml:space="preserve">, </w:t>
      </w:r>
      <w:r w:rsidRPr="001A28DE">
        <w:rPr>
          <w:color w:val="000000"/>
        </w:rPr>
        <w:t>порушення Регламенту міської ради</w:t>
      </w:r>
      <w:r w:rsidR="007174B7" w:rsidRPr="001A28DE">
        <w:rPr>
          <w:color w:val="000000"/>
        </w:rPr>
        <w:t xml:space="preserve">, </w:t>
      </w:r>
      <w:r w:rsidRPr="001A28DE">
        <w:rPr>
          <w:color w:val="000000"/>
        </w:rPr>
        <w:t>необґрунтованого і безпідставного обвинувачення інших депутатів, працівників міської ради і структурних підрозділів виконавчого комітету міської ради, державних організацій і установ, що стосується їх честі і гідності</w:t>
      </w:r>
      <w:r w:rsidR="007174B7" w:rsidRPr="001A28DE">
        <w:rPr>
          <w:color w:val="000000"/>
        </w:rPr>
        <w:t xml:space="preserve">, </w:t>
      </w:r>
      <w:r w:rsidRPr="001A28DE">
        <w:rPr>
          <w:color w:val="000000"/>
        </w:rPr>
        <w:t>використання в публічних виступах недостовірних фактів або допущення неправомірних дій</w:t>
      </w:r>
      <w:r w:rsidR="007174B7" w:rsidRPr="001A28DE">
        <w:rPr>
          <w:color w:val="000000"/>
        </w:rPr>
        <w:t xml:space="preserve">,  </w:t>
      </w:r>
      <w:r w:rsidRPr="001A28DE">
        <w:rPr>
          <w:color w:val="000000"/>
        </w:rPr>
        <w:t>ігнорування доручень міської ради, постійних комісій, до складу яких вони обрані</w:t>
      </w:r>
      <w:r w:rsidR="007174B7" w:rsidRPr="001A28DE">
        <w:rPr>
          <w:color w:val="000000"/>
        </w:rPr>
        <w:t xml:space="preserve">, </w:t>
      </w:r>
      <w:r w:rsidRPr="001A28DE">
        <w:rPr>
          <w:color w:val="000000"/>
        </w:rPr>
        <w:t>протягом року без поважних причин пропущено більше половини засідань міської ради або постійної комісії</w:t>
      </w:r>
      <w:r w:rsidR="007174B7" w:rsidRPr="001A28DE">
        <w:rPr>
          <w:color w:val="000000"/>
        </w:rPr>
        <w:t xml:space="preserve">, </w:t>
      </w:r>
      <w:r w:rsidRPr="001A28DE">
        <w:rPr>
          <w:color w:val="000000"/>
        </w:rPr>
        <w:t>надання розголосу інформації щодо питань, розглянутих на закритих засіданнях міської ради, постійних комісій, конфіденційної інформації щодо депутатів чи інших осіб</w:t>
      </w:r>
      <w:r w:rsidR="00B2113C" w:rsidRPr="001A28DE">
        <w:rPr>
          <w:color w:val="000000"/>
        </w:rPr>
        <w:t xml:space="preserve">, </w:t>
      </w:r>
      <w:r w:rsidRPr="001A28DE">
        <w:rPr>
          <w:color w:val="000000"/>
        </w:rPr>
        <w:t>використання статусу депутата в корисних цілях.</w:t>
      </w:r>
    </w:p>
    <w:p w:rsidR="00E90F0A" w:rsidRPr="001A28DE" w:rsidRDefault="000C5F26" w:rsidP="001A28DE">
      <w:pPr>
        <w:pStyle w:val="a3"/>
        <w:spacing w:before="0" w:beforeAutospacing="0" w:after="0" w:afterAutospacing="0" w:line="271" w:lineRule="auto"/>
        <w:ind w:firstLine="567"/>
        <w:jc w:val="both"/>
        <w:rPr>
          <w:color w:val="000000"/>
        </w:rPr>
      </w:pPr>
      <w:r w:rsidRPr="001A28DE">
        <w:rPr>
          <w:color w:val="000000"/>
        </w:rPr>
        <w:t>За звітний період</w:t>
      </w:r>
      <w:r w:rsidR="006D59A1" w:rsidRPr="001A28DE">
        <w:rPr>
          <w:color w:val="000000"/>
        </w:rPr>
        <w:t xml:space="preserve"> (</w:t>
      </w:r>
      <w:r w:rsidR="00B323C8" w:rsidRPr="001A28DE">
        <w:rPr>
          <w:color w:val="000000"/>
        </w:rPr>
        <w:t>01</w:t>
      </w:r>
      <w:r w:rsidR="006D59A1" w:rsidRPr="001A28DE">
        <w:rPr>
          <w:color w:val="000000"/>
        </w:rPr>
        <w:t>.</w:t>
      </w:r>
      <w:r w:rsidR="00B323C8" w:rsidRPr="001A28DE">
        <w:rPr>
          <w:color w:val="000000"/>
        </w:rPr>
        <w:t>01</w:t>
      </w:r>
      <w:r w:rsidR="006D59A1" w:rsidRPr="001A28DE">
        <w:rPr>
          <w:color w:val="000000"/>
        </w:rPr>
        <w:t>.202</w:t>
      </w:r>
      <w:r w:rsidR="008B7F30" w:rsidRPr="001A28DE">
        <w:rPr>
          <w:color w:val="000000"/>
        </w:rPr>
        <w:t>4</w:t>
      </w:r>
      <w:r w:rsidR="006D59A1" w:rsidRPr="001A28DE">
        <w:rPr>
          <w:color w:val="000000"/>
        </w:rPr>
        <w:t xml:space="preserve"> - </w:t>
      </w:r>
      <w:r w:rsidR="00B323C8" w:rsidRPr="001A28DE">
        <w:rPr>
          <w:color w:val="000000"/>
        </w:rPr>
        <w:t>31</w:t>
      </w:r>
      <w:r w:rsidR="006D59A1" w:rsidRPr="001A28DE">
        <w:rPr>
          <w:color w:val="000000"/>
        </w:rPr>
        <w:t>.12.202</w:t>
      </w:r>
      <w:r w:rsidR="008B7F30" w:rsidRPr="001A28DE">
        <w:rPr>
          <w:color w:val="000000"/>
        </w:rPr>
        <w:t>4</w:t>
      </w:r>
      <w:r w:rsidR="006D59A1" w:rsidRPr="001A28DE">
        <w:rPr>
          <w:color w:val="000000"/>
        </w:rPr>
        <w:t>)</w:t>
      </w:r>
      <w:r w:rsidR="00E90F0A" w:rsidRPr="001A28DE">
        <w:rPr>
          <w:color w:val="000000"/>
        </w:rPr>
        <w:t xml:space="preserve"> проведено </w:t>
      </w:r>
      <w:r w:rsidR="00685D6E" w:rsidRPr="001A28DE">
        <w:rPr>
          <w:color w:val="000000"/>
        </w:rPr>
        <w:t>23</w:t>
      </w:r>
      <w:r w:rsidR="00E90F0A" w:rsidRPr="001A28DE">
        <w:rPr>
          <w:color w:val="000000"/>
        </w:rPr>
        <w:t xml:space="preserve"> засідан</w:t>
      </w:r>
      <w:r w:rsidR="00C7315F" w:rsidRPr="001A28DE">
        <w:rPr>
          <w:color w:val="000000"/>
        </w:rPr>
        <w:t>ня</w:t>
      </w:r>
      <w:r w:rsidR="00E90F0A" w:rsidRPr="001A28DE">
        <w:rPr>
          <w:color w:val="000000"/>
        </w:rPr>
        <w:t xml:space="preserve"> постійної комісії</w:t>
      </w:r>
      <w:r w:rsidR="001B459B" w:rsidRPr="001A28DE">
        <w:rPr>
          <w:color w:val="000000"/>
        </w:rPr>
        <w:t>.</w:t>
      </w:r>
    </w:p>
    <w:p w:rsidR="001B459B" w:rsidRPr="001A28DE" w:rsidRDefault="001B459B" w:rsidP="001A28DE">
      <w:pPr>
        <w:pStyle w:val="a3"/>
        <w:spacing w:before="0" w:beforeAutospacing="0" w:after="0" w:afterAutospacing="0" w:line="271" w:lineRule="auto"/>
        <w:ind w:firstLine="567"/>
        <w:jc w:val="both"/>
        <w:rPr>
          <w:color w:val="000000"/>
        </w:rPr>
      </w:pPr>
      <w:r w:rsidRPr="001A28DE">
        <w:rPr>
          <w:color w:val="000000"/>
        </w:rPr>
        <w:t>Питання розглянуті на засіданні комісії перш за все пов’язані з розглядом питань порядку денного пленарних засідань ради.</w:t>
      </w:r>
    </w:p>
    <w:p w:rsidR="0075790C" w:rsidRPr="001A28DE" w:rsidRDefault="001B459B" w:rsidP="001A28DE">
      <w:pPr>
        <w:pStyle w:val="a3"/>
        <w:spacing w:before="0" w:beforeAutospacing="0" w:after="0" w:afterAutospacing="0" w:line="271" w:lineRule="auto"/>
        <w:ind w:firstLine="567"/>
        <w:jc w:val="both"/>
        <w:rPr>
          <w:color w:val="000000"/>
        </w:rPr>
      </w:pPr>
      <w:r w:rsidRPr="001A28DE">
        <w:rPr>
          <w:color w:val="000000"/>
        </w:rPr>
        <w:t>На контролі постійної комісії знаходяться ряд</w:t>
      </w:r>
      <w:r w:rsidR="0075790C" w:rsidRPr="001A28DE">
        <w:rPr>
          <w:color w:val="000000"/>
        </w:rPr>
        <w:t xml:space="preserve"> рішень Роменської міської ради</w:t>
      </w:r>
      <w:r w:rsidR="00B90AD7" w:rsidRPr="001A28DE">
        <w:rPr>
          <w:color w:val="000000"/>
        </w:rPr>
        <w:t xml:space="preserve"> восьмого</w:t>
      </w:r>
      <w:r w:rsidR="00B44AE2" w:rsidRPr="001A28DE">
        <w:rPr>
          <w:color w:val="000000"/>
        </w:rPr>
        <w:t xml:space="preserve"> скликання.</w:t>
      </w:r>
    </w:p>
    <w:p w:rsidR="0035318A" w:rsidRPr="001A28DE" w:rsidRDefault="0035318A" w:rsidP="001A28DE">
      <w:pPr>
        <w:pStyle w:val="a3"/>
        <w:spacing w:before="0" w:beforeAutospacing="0" w:after="0" w:afterAutospacing="0" w:line="271" w:lineRule="auto"/>
        <w:ind w:firstLine="567"/>
        <w:jc w:val="both"/>
        <w:rPr>
          <w:color w:val="000000"/>
        </w:rPr>
      </w:pPr>
      <w:r w:rsidRPr="001A28DE">
        <w:rPr>
          <w:color w:val="000000"/>
        </w:rPr>
        <w:t>Проаналізувавши відвідування пленарних засідань та засідань постійних комісій депутатами міської ради можна сказати, що</w:t>
      </w:r>
      <w:r w:rsidR="00AC062E" w:rsidRPr="001A28DE">
        <w:rPr>
          <w:color w:val="000000"/>
        </w:rPr>
        <w:t xml:space="preserve">, </w:t>
      </w:r>
      <w:r w:rsidR="00DD0BA0" w:rsidRPr="001A28DE">
        <w:rPr>
          <w:color w:val="000000"/>
        </w:rPr>
        <w:t>навіть в такі важкі для країни часи,</w:t>
      </w:r>
      <w:r w:rsidRPr="001A28DE">
        <w:rPr>
          <w:color w:val="000000"/>
        </w:rPr>
        <w:t xml:space="preserve"> відвідуваність була</w:t>
      </w:r>
      <w:r w:rsidR="00C666DA" w:rsidRPr="001A28DE">
        <w:rPr>
          <w:color w:val="000000"/>
        </w:rPr>
        <w:t xml:space="preserve"> досить</w:t>
      </w:r>
      <w:r w:rsidRPr="001A28DE">
        <w:rPr>
          <w:color w:val="000000"/>
        </w:rPr>
        <w:t xml:space="preserve"> високою</w:t>
      </w:r>
      <w:r w:rsidR="00B818A1" w:rsidRPr="001A28DE">
        <w:rPr>
          <w:color w:val="000000"/>
        </w:rPr>
        <w:t>, щоб розглянути всі питання та прийняти ряд важливих рішень.</w:t>
      </w:r>
    </w:p>
    <w:p w:rsidR="000A02E1" w:rsidRPr="001A28DE" w:rsidRDefault="00397EDA" w:rsidP="001A28DE">
      <w:pPr>
        <w:pStyle w:val="a3"/>
        <w:spacing w:before="0" w:beforeAutospacing="0" w:after="0" w:afterAutospacing="0" w:line="271" w:lineRule="auto"/>
        <w:ind w:firstLine="567"/>
        <w:jc w:val="both"/>
      </w:pPr>
      <w:r w:rsidRPr="001A28DE">
        <w:rPr>
          <w:color w:val="000000"/>
        </w:rPr>
        <w:t xml:space="preserve">В цілому </w:t>
      </w:r>
      <w:r w:rsidRPr="001A28DE">
        <w:t xml:space="preserve">постійною комісією з питань регламенту, законності, інформаційного простору була проведена результативна, плідна робота. Незважаючи на зайнятість та завантаженість членів комісії за основним місцем роботи чи діяльності, проблем не виникало, тобто всі засідання </w:t>
      </w:r>
      <w:r w:rsidR="00D50E22" w:rsidRPr="001A28DE">
        <w:t xml:space="preserve">комісії </w:t>
      </w:r>
      <w:r w:rsidRPr="001A28DE">
        <w:t xml:space="preserve">відбувались, </w:t>
      </w:r>
      <w:r w:rsidR="00D50E22" w:rsidRPr="001A28DE">
        <w:t>всі питання розглядались і до них виносились рекомендації.</w:t>
      </w:r>
    </w:p>
    <w:p w:rsidR="00D50E22" w:rsidRDefault="00D50E22" w:rsidP="001A28DE">
      <w:pPr>
        <w:pStyle w:val="a3"/>
        <w:spacing w:before="0" w:beforeAutospacing="0" w:after="0" w:afterAutospacing="0" w:line="271" w:lineRule="auto"/>
        <w:ind w:firstLine="567"/>
        <w:jc w:val="both"/>
        <w:rPr>
          <w:color w:val="000000"/>
        </w:rPr>
      </w:pPr>
      <w:r w:rsidRPr="001A28DE">
        <w:rPr>
          <w:color w:val="000000"/>
        </w:rPr>
        <w:t xml:space="preserve">Робота комісії будувалась на принципах законності, ефективності та поваги до політичних переконань. Незважаючи на те, що до складу постійної комісії входять представники різних політичних переконань, комісія працювала злагоджено, </w:t>
      </w:r>
      <w:proofErr w:type="spellStart"/>
      <w:r w:rsidRPr="001A28DE">
        <w:rPr>
          <w:color w:val="000000"/>
        </w:rPr>
        <w:t>відповідально</w:t>
      </w:r>
      <w:proofErr w:type="spellEnd"/>
      <w:r w:rsidRPr="001A28DE">
        <w:rPr>
          <w:color w:val="000000"/>
        </w:rPr>
        <w:t xml:space="preserve"> та </w:t>
      </w:r>
      <w:proofErr w:type="spellStart"/>
      <w:r w:rsidRPr="001A28DE">
        <w:rPr>
          <w:color w:val="000000"/>
        </w:rPr>
        <w:t>професійно</w:t>
      </w:r>
      <w:proofErr w:type="spellEnd"/>
      <w:r w:rsidRPr="001A28DE">
        <w:rPr>
          <w:color w:val="000000"/>
        </w:rPr>
        <w:t>.</w:t>
      </w:r>
    </w:p>
    <w:p w:rsidR="001A28DE" w:rsidRDefault="001A28DE" w:rsidP="001A28DE">
      <w:pPr>
        <w:pStyle w:val="a3"/>
        <w:spacing w:before="0" w:beforeAutospacing="0" w:after="0" w:afterAutospacing="0" w:line="271" w:lineRule="auto"/>
        <w:ind w:firstLine="567"/>
        <w:jc w:val="both"/>
        <w:rPr>
          <w:color w:val="000000"/>
        </w:rPr>
      </w:pPr>
    </w:p>
    <w:p w:rsidR="001A28DE" w:rsidRPr="001A28DE" w:rsidRDefault="001A28DE" w:rsidP="001A28DE">
      <w:pPr>
        <w:pStyle w:val="a3"/>
        <w:spacing w:before="0" w:beforeAutospacing="0" w:after="0" w:afterAutospacing="0" w:line="271" w:lineRule="auto"/>
        <w:ind w:firstLine="567"/>
        <w:jc w:val="both"/>
      </w:pPr>
    </w:p>
    <w:p w:rsidR="00D50E22" w:rsidRPr="001A28DE" w:rsidRDefault="00D50E22" w:rsidP="000A02E1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1A28DE">
        <w:rPr>
          <w:b/>
          <w:color w:val="000000"/>
        </w:rPr>
        <w:t xml:space="preserve">Голова постійної комісії                                            </w:t>
      </w:r>
      <w:r w:rsidR="0079306F" w:rsidRPr="001A28DE">
        <w:rPr>
          <w:b/>
          <w:color w:val="000000"/>
        </w:rPr>
        <w:t xml:space="preserve">        </w:t>
      </w:r>
      <w:r w:rsidR="00DD0BA0" w:rsidRPr="001A28DE">
        <w:rPr>
          <w:b/>
          <w:color w:val="000000"/>
        </w:rPr>
        <w:t xml:space="preserve">  </w:t>
      </w:r>
      <w:r w:rsidRPr="001A28DE">
        <w:rPr>
          <w:b/>
          <w:color w:val="000000"/>
        </w:rPr>
        <w:t>Тетяна ЮРЧЕНКО</w:t>
      </w:r>
    </w:p>
    <w:sectPr w:rsidR="00D50E22" w:rsidRPr="001A28DE" w:rsidSect="00120D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F2C"/>
    <w:multiLevelType w:val="hybridMultilevel"/>
    <w:tmpl w:val="39140486"/>
    <w:lvl w:ilvl="0" w:tplc="D144DF1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5607EE"/>
    <w:multiLevelType w:val="hybridMultilevel"/>
    <w:tmpl w:val="08420B72"/>
    <w:lvl w:ilvl="0" w:tplc="8D9C00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86"/>
    <w:rsid w:val="0005349D"/>
    <w:rsid w:val="000706BA"/>
    <w:rsid w:val="000806BF"/>
    <w:rsid w:val="000A02E1"/>
    <w:rsid w:val="000C5F26"/>
    <w:rsid w:val="001039EA"/>
    <w:rsid w:val="001150B1"/>
    <w:rsid w:val="00115EE7"/>
    <w:rsid w:val="00120D98"/>
    <w:rsid w:val="00170C94"/>
    <w:rsid w:val="001A28DE"/>
    <w:rsid w:val="001B459B"/>
    <w:rsid w:val="002112BE"/>
    <w:rsid w:val="00221281"/>
    <w:rsid w:val="00231208"/>
    <w:rsid w:val="002839F1"/>
    <w:rsid w:val="003014F1"/>
    <w:rsid w:val="00314928"/>
    <w:rsid w:val="00341DCA"/>
    <w:rsid w:val="0035318A"/>
    <w:rsid w:val="00397EDA"/>
    <w:rsid w:val="003B7122"/>
    <w:rsid w:val="00433ACF"/>
    <w:rsid w:val="00465529"/>
    <w:rsid w:val="0047339F"/>
    <w:rsid w:val="00475C18"/>
    <w:rsid w:val="004A5289"/>
    <w:rsid w:val="004C3277"/>
    <w:rsid w:val="004D7193"/>
    <w:rsid w:val="00533DE1"/>
    <w:rsid w:val="0055395B"/>
    <w:rsid w:val="00565B26"/>
    <w:rsid w:val="005C1DE7"/>
    <w:rsid w:val="005F6908"/>
    <w:rsid w:val="00644E20"/>
    <w:rsid w:val="00685D6E"/>
    <w:rsid w:val="006C5BFA"/>
    <w:rsid w:val="006D4220"/>
    <w:rsid w:val="006D59A1"/>
    <w:rsid w:val="006E7FF3"/>
    <w:rsid w:val="006F325D"/>
    <w:rsid w:val="007174B7"/>
    <w:rsid w:val="00730CF5"/>
    <w:rsid w:val="00736E1A"/>
    <w:rsid w:val="0075790C"/>
    <w:rsid w:val="0077650F"/>
    <w:rsid w:val="0079306F"/>
    <w:rsid w:val="007C0107"/>
    <w:rsid w:val="008125CB"/>
    <w:rsid w:val="00843345"/>
    <w:rsid w:val="008613AE"/>
    <w:rsid w:val="008639BF"/>
    <w:rsid w:val="008B7F30"/>
    <w:rsid w:val="0095302E"/>
    <w:rsid w:val="009E5C1D"/>
    <w:rsid w:val="009E6C73"/>
    <w:rsid w:val="00A211FC"/>
    <w:rsid w:val="00AC062E"/>
    <w:rsid w:val="00AD03F5"/>
    <w:rsid w:val="00B2113C"/>
    <w:rsid w:val="00B323C8"/>
    <w:rsid w:val="00B44AE2"/>
    <w:rsid w:val="00B54EB3"/>
    <w:rsid w:val="00B735A8"/>
    <w:rsid w:val="00B818A1"/>
    <w:rsid w:val="00B90AD7"/>
    <w:rsid w:val="00BA3E67"/>
    <w:rsid w:val="00C313D0"/>
    <w:rsid w:val="00C62127"/>
    <w:rsid w:val="00C666DA"/>
    <w:rsid w:val="00C7315F"/>
    <w:rsid w:val="00C81D83"/>
    <w:rsid w:val="00CD00BC"/>
    <w:rsid w:val="00CF5218"/>
    <w:rsid w:val="00D50E22"/>
    <w:rsid w:val="00D727F8"/>
    <w:rsid w:val="00DB6856"/>
    <w:rsid w:val="00DD0BA0"/>
    <w:rsid w:val="00DF4F87"/>
    <w:rsid w:val="00E90F0A"/>
    <w:rsid w:val="00ED4C13"/>
    <w:rsid w:val="00EF53A9"/>
    <w:rsid w:val="00F33EC3"/>
    <w:rsid w:val="00F55B8C"/>
    <w:rsid w:val="00FA0F46"/>
    <w:rsid w:val="00FA3763"/>
    <w:rsid w:val="00FC636E"/>
    <w:rsid w:val="00FD3C86"/>
    <w:rsid w:val="00FE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1901"/>
  <w15:chartTrackingRefBased/>
  <w15:docId w15:val="{DE46CB75-ACC3-4BC5-9EBE-646F6DEF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F53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2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A28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3670</Words>
  <Characters>2093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cp:lastPrinted>2025-03-14T12:32:00Z</cp:lastPrinted>
  <dcterms:created xsi:type="dcterms:W3CDTF">2025-03-14T12:33:00Z</dcterms:created>
  <dcterms:modified xsi:type="dcterms:W3CDTF">2025-03-14T12:33:00Z</dcterms:modified>
</cp:coreProperties>
</file>