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F9C" w:rsidRPr="001E0F9C" w:rsidRDefault="001E0F9C" w:rsidP="001E0F9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F9C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4476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F9C" w:rsidRPr="001E0F9C" w:rsidRDefault="001E0F9C" w:rsidP="001E0F9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1E0F9C" w:rsidRPr="001E0F9C" w:rsidRDefault="001E0F9C" w:rsidP="001E0F9C">
      <w:pPr>
        <w:keepNext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0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ВИКОНАВЧИЙ КОМІТЕТ</w:t>
      </w:r>
    </w:p>
    <w:p w:rsidR="001E0F9C" w:rsidRPr="001E0F9C" w:rsidRDefault="001E0F9C" w:rsidP="001E0F9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РІШЕННЯ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221"/>
        <w:gridCol w:w="3210"/>
        <w:gridCol w:w="3207"/>
      </w:tblGrid>
      <w:tr w:rsidR="001E0F9C" w:rsidRPr="001E0F9C" w:rsidTr="00B45BB3">
        <w:tc>
          <w:tcPr>
            <w:tcW w:w="3221" w:type="dxa"/>
          </w:tcPr>
          <w:p w:rsidR="001E0F9C" w:rsidRPr="001E0F9C" w:rsidRDefault="001E0F9C" w:rsidP="001E0F9C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75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5.01.2025</w:t>
            </w:r>
          </w:p>
        </w:tc>
        <w:tc>
          <w:tcPr>
            <w:tcW w:w="3210" w:type="dxa"/>
          </w:tcPr>
          <w:p w:rsidR="001E0F9C" w:rsidRPr="001E0F9C" w:rsidRDefault="001E0F9C" w:rsidP="001E0F9C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E0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207" w:type="dxa"/>
          </w:tcPr>
          <w:p w:rsidR="001E0F9C" w:rsidRPr="001E0F9C" w:rsidRDefault="001E0F9C" w:rsidP="00AF2C40">
            <w:pPr>
              <w:tabs>
                <w:tab w:val="left" w:pos="2500"/>
              </w:tabs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E0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№ </w:t>
            </w:r>
            <w:r w:rsidR="00AF2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  <w:bookmarkStart w:id="0" w:name="_GoBack"/>
            <w:bookmarkEnd w:id="0"/>
          </w:p>
        </w:tc>
      </w:tr>
    </w:tbl>
    <w:tbl>
      <w:tblPr>
        <w:tblStyle w:val="1"/>
        <w:tblW w:w="7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358"/>
        <w:gridCol w:w="1358"/>
      </w:tblGrid>
      <w:tr w:rsidR="003A38D1" w:rsidRPr="001E0F9C" w:rsidTr="003A38D1">
        <w:trPr>
          <w:trHeight w:val="1344"/>
        </w:trPr>
        <w:tc>
          <w:tcPr>
            <w:tcW w:w="5211" w:type="dxa"/>
          </w:tcPr>
          <w:p w:rsidR="003A38D1" w:rsidRPr="001E0F9C" w:rsidRDefault="003A38D1" w:rsidP="001E0F9C">
            <w:pPr>
              <w:spacing w:after="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</w:t>
            </w:r>
            <w:proofErr w:type="spellStart"/>
            <w:r w:rsidRPr="001E0F9C">
              <w:rPr>
                <w:rFonts w:ascii="Times New Roman" w:hAnsi="Times New Roman" w:cs="Times New Roman"/>
                <w:b/>
                <w:sz w:val="24"/>
                <w:szCs w:val="24"/>
              </w:rPr>
              <w:t>визначення</w:t>
            </w:r>
            <w:proofErr w:type="spellEnd"/>
            <w:r w:rsidRPr="001E0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0F9C">
              <w:rPr>
                <w:rFonts w:ascii="Times New Roman" w:hAnsi="Times New Roman" w:cs="Times New Roman"/>
                <w:b/>
                <w:sz w:val="24"/>
                <w:szCs w:val="24"/>
              </w:rPr>
              <w:t>Комунального</w:t>
            </w:r>
            <w:proofErr w:type="spellEnd"/>
            <w:r w:rsidRPr="001E0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0F9C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підприємства</w:t>
            </w:r>
            <w:proofErr w:type="spellEnd"/>
            <w:r w:rsidRPr="001E0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1E0F9C">
              <w:rPr>
                <w:rFonts w:ascii="Times New Roman" w:hAnsi="Times New Roman" w:cs="Times New Roman"/>
                <w:b/>
                <w:sz w:val="24"/>
                <w:szCs w:val="24"/>
              </w:rPr>
              <w:t>Комбінат</w:t>
            </w:r>
            <w:proofErr w:type="spellEnd"/>
            <w:r w:rsidRPr="001E0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0F9C">
              <w:rPr>
                <w:rFonts w:ascii="Times New Roman" w:hAnsi="Times New Roman" w:cs="Times New Roman"/>
                <w:b/>
                <w:sz w:val="24"/>
                <w:szCs w:val="24"/>
              </w:rPr>
              <w:t>комунальних</w:t>
            </w:r>
            <w:proofErr w:type="spellEnd"/>
            <w:r w:rsidRPr="001E0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0F9C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</w:t>
            </w:r>
            <w:proofErr w:type="spellEnd"/>
            <w:r w:rsidRPr="001E0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E0F9C">
              <w:rPr>
                <w:rFonts w:ascii="Times New Roman" w:hAnsi="Times New Roman" w:cs="Times New Roman"/>
                <w:b/>
                <w:sz w:val="24"/>
                <w:szCs w:val="24"/>
              </w:rPr>
              <w:t>Роменської</w:t>
            </w:r>
            <w:proofErr w:type="spellEnd"/>
            <w:r w:rsidRPr="001E0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0F9C">
              <w:rPr>
                <w:rFonts w:ascii="Times New Roman" w:hAnsi="Times New Roman" w:cs="Times New Roman"/>
                <w:b/>
                <w:sz w:val="24"/>
                <w:szCs w:val="24"/>
              </w:rPr>
              <w:t>міської</w:t>
            </w:r>
            <w:proofErr w:type="spellEnd"/>
            <w:r w:rsidRPr="001E0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ради» </w:t>
            </w:r>
            <w:proofErr w:type="spellStart"/>
            <w:r w:rsidRPr="001E0F9C">
              <w:rPr>
                <w:rFonts w:ascii="Times New Roman" w:hAnsi="Times New Roman" w:cs="Times New Roman"/>
                <w:b/>
                <w:sz w:val="24"/>
                <w:szCs w:val="24"/>
              </w:rPr>
              <w:t>одержувачем</w:t>
            </w:r>
            <w:proofErr w:type="spellEnd"/>
            <w:r w:rsidRPr="001E0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0F9C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бюджетних</w:t>
            </w:r>
            <w:proofErr w:type="spellEnd"/>
            <w:r w:rsidRPr="001E0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0F9C">
              <w:rPr>
                <w:rFonts w:ascii="Times New Roman" w:hAnsi="Times New Roman" w:cs="Times New Roman"/>
                <w:b/>
                <w:sz w:val="24"/>
                <w:szCs w:val="24"/>
              </w:rPr>
              <w:t>коштів</w:t>
            </w:r>
            <w:proofErr w:type="spellEnd"/>
          </w:p>
        </w:tc>
        <w:tc>
          <w:tcPr>
            <w:tcW w:w="1358" w:type="dxa"/>
          </w:tcPr>
          <w:p w:rsidR="003A38D1" w:rsidRPr="001E0F9C" w:rsidRDefault="003A38D1" w:rsidP="001E0F9C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3A38D1" w:rsidRPr="001E0F9C" w:rsidRDefault="003A38D1" w:rsidP="001E0F9C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0F9C" w:rsidRPr="001E0F9C" w:rsidRDefault="001E0F9C" w:rsidP="00591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</w:t>
      </w:r>
      <w:r w:rsidR="0015734E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>228</w:t>
      </w:r>
      <w:r w:rsidR="00E90058">
        <w:rPr>
          <w:rFonts w:ascii="Times New Roman" w:eastAsia="Times New Roman" w:hAnsi="Times New Roman" w:cs="Times New Roman"/>
          <w:bCs/>
          <w:sz w:val="24"/>
          <w:szCs w:val="24"/>
        </w:rPr>
        <w:t>, рішення міської ради від 27.11.2024</w:t>
      </w: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«Про внесення змін до Програми реформування і розвитку житлово-комунального господарства Роменської міської територіальної громади на 2023-2025 роки», з метою створення умов для здійснення ефективних і комплексних заходів з утримання території населених пунктів Роменської міської територіальної громади</w:t>
      </w:r>
    </w:p>
    <w:p w:rsidR="001E0F9C" w:rsidRPr="001E0F9C" w:rsidRDefault="001E0F9C" w:rsidP="001E0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0F9C" w:rsidRPr="001E0F9C" w:rsidRDefault="001E0F9C" w:rsidP="00591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>ВИКОНАВЧИЙ КОМІТЕТ МІСЬКОЇ РАДИ ВИРІШИВ:</w:t>
      </w:r>
    </w:p>
    <w:p w:rsidR="001E0F9C" w:rsidRDefault="001E0F9C" w:rsidP="001E0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0F9C" w:rsidRPr="001E0F9C" w:rsidRDefault="00C2750D" w:rsidP="00591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Визначити К</w:t>
      </w:r>
      <w:r w:rsidR="001E0F9C" w:rsidRPr="001E0F9C">
        <w:rPr>
          <w:rFonts w:ascii="Times New Roman" w:eastAsia="Times New Roman" w:hAnsi="Times New Roman" w:cs="Times New Roman"/>
          <w:bCs/>
          <w:sz w:val="24"/>
          <w:szCs w:val="24"/>
        </w:rPr>
        <w:t>омунальне підприємство «Комбінат комунальних підприємств» Роменської міс</w:t>
      </w:r>
      <w:r w:rsidR="00591BC6">
        <w:rPr>
          <w:rFonts w:ascii="Times New Roman" w:eastAsia="Times New Roman" w:hAnsi="Times New Roman" w:cs="Times New Roman"/>
          <w:bCs/>
          <w:sz w:val="24"/>
          <w:szCs w:val="24"/>
        </w:rPr>
        <w:t>ької ради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1E0F9C" w:rsidRPr="001E0F9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одерж</w:t>
      </w:r>
      <w:r w:rsidR="00B405AE">
        <w:rPr>
          <w:rFonts w:ascii="Times New Roman" w:eastAsia="Times New Roman" w:hAnsi="Times New Roman" w:cs="Times New Roman"/>
          <w:bCs/>
          <w:sz w:val="24"/>
          <w:szCs w:val="24"/>
        </w:rPr>
        <w:t>увачем бюджетних коштів на 2025</w:t>
      </w:r>
      <w:r w:rsidR="001E0F9C" w:rsidRPr="001E0F9C">
        <w:rPr>
          <w:rFonts w:ascii="Times New Roman" w:eastAsia="Times New Roman" w:hAnsi="Times New Roman" w:cs="Times New Roman"/>
          <w:bCs/>
          <w:sz w:val="24"/>
          <w:szCs w:val="24"/>
        </w:rPr>
        <w:t xml:space="preserve"> рік за видатками головного розпорядника бюджетних коштів – Управління житлово-комунального господарства Роменської міської ради:</w:t>
      </w:r>
    </w:p>
    <w:p w:rsidR="001E0F9C" w:rsidRDefault="001E0F9C" w:rsidP="00591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0F9C" w:rsidRPr="001E0F9C" w:rsidRDefault="001E0F9C" w:rsidP="00591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 xml:space="preserve">1) за КПКВК 1216030 «Організація благоустрою населених пунктів» КЕКВ 2610 «Субсидії та поточні трансферти підприємствам, установам, організаціям» </w:t>
      </w:r>
      <w:r w:rsidR="0027120B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суму </w:t>
      </w:r>
      <w:r w:rsidR="00025957">
        <w:rPr>
          <w:rFonts w:ascii="Times New Roman" w:eastAsia="Times New Roman" w:hAnsi="Times New Roman" w:cs="Times New Roman"/>
          <w:bCs/>
          <w:sz w:val="24"/>
          <w:szCs w:val="24"/>
        </w:rPr>
        <w:t xml:space="preserve">3 921 200,00 </w:t>
      </w:r>
      <w:r w:rsidR="00B405AE">
        <w:rPr>
          <w:rFonts w:ascii="Times New Roman" w:eastAsia="Times New Roman" w:hAnsi="Times New Roman" w:cs="Times New Roman"/>
          <w:bCs/>
          <w:sz w:val="24"/>
          <w:szCs w:val="24"/>
        </w:rPr>
        <w:t xml:space="preserve">грн (три </w:t>
      </w:r>
      <w:r w:rsidR="00591BC6">
        <w:rPr>
          <w:rFonts w:ascii="Times New Roman" w:eastAsia="Times New Roman" w:hAnsi="Times New Roman" w:cs="Times New Roman"/>
          <w:bCs/>
          <w:sz w:val="24"/>
          <w:szCs w:val="24"/>
        </w:rPr>
        <w:t xml:space="preserve">мільйони </w:t>
      </w:r>
      <w:r w:rsidR="00B405AE">
        <w:rPr>
          <w:rFonts w:ascii="Times New Roman" w:eastAsia="Times New Roman" w:hAnsi="Times New Roman" w:cs="Times New Roman"/>
          <w:bCs/>
          <w:sz w:val="24"/>
          <w:szCs w:val="24"/>
        </w:rPr>
        <w:t>дев’ятсот двадцять одна</w:t>
      </w: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 xml:space="preserve"> тисяч</w:t>
      </w:r>
      <w:r w:rsidR="00B405AE">
        <w:rPr>
          <w:rFonts w:ascii="Times New Roman" w:eastAsia="Times New Roman" w:hAnsi="Times New Roman" w:cs="Times New Roman"/>
          <w:bCs/>
          <w:sz w:val="24"/>
          <w:szCs w:val="24"/>
        </w:rPr>
        <w:t>а двісті</w:t>
      </w: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гривень 00 копійок) за заходами:</w:t>
      </w:r>
    </w:p>
    <w:p w:rsidR="001E0F9C" w:rsidRPr="001E0F9C" w:rsidRDefault="00B405AE" w:rsidP="00591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прид</w:t>
      </w:r>
      <w:r w:rsidR="00025957">
        <w:rPr>
          <w:rFonts w:ascii="Times New Roman" w:eastAsia="Times New Roman" w:hAnsi="Times New Roman" w:cs="Times New Roman"/>
          <w:bCs/>
          <w:sz w:val="24"/>
          <w:szCs w:val="24"/>
        </w:rPr>
        <w:t xml:space="preserve">бання піску у сумі 697 200,00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грн </w:t>
      </w:r>
      <w:r w:rsidR="001E0F9C" w:rsidRPr="001E0F9C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шістсот дев’яносто сім тисяч двісті</w:t>
      </w:r>
      <w:r w:rsidR="0034431F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гривень </w:t>
      </w:r>
      <w:r w:rsidR="001E0F9C" w:rsidRPr="001E0F9C">
        <w:rPr>
          <w:rFonts w:ascii="Times New Roman" w:eastAsia="Times New Roman" w:hAnsi="Times New Roman" w:cs="Times New Roman"/>
          <w:bCs/>
          <w:sz w:val="24"/>
          <w:szCs w:val="24"/>
        </w:rPr>
        <w:t>00 копійок);</w:t>
      </w:r>
    </w:p>
    <w:p w:rsidR="001E0F9C" w:rsidRPr="001E0F9C" w:rsidRDefault="001E0F9C" w:rsidP="00591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придбання солі у сумі </w:t>
      </w:r>
      <w:r w:rsidR="00025957">
        <w:rPr>
          <w:rFonts w:ascii="Times New Roman" w:eastAsia="Times New Roman" w:hAnsi="Times New Roman" w:cs="Times New Roman"/>
          <w:bCs/>
          <w:sz w:val="24"/>
          <w:szCs w:val="24"/>
        </w:rPr>
        <w:t>1 204 </w:t>
      </w:r>
      <w:r w:rsidR="00B405AE">
        <w:rPr>
          <w:rFonts w:ascii="Times New Roman" w:eastAsia="Times New Roman" w:hAnsi="Times New Roman" w:cs="Times New Roman"/>
          <w:bCs/>
          <w:sz w:val="24"/>
          <w:szCs w:val="24"/>
        </w:rPr>
        <w:t>000</w:t>
      </w:r>
      <w:r w:rsidR="00025957">
        <w:rPr>
          <w:rFonts w:ascii="Times New Roman" w:eastAsia="Times New Roman" w:hAnsi="Times New Roman" w:cs="Times New Roman"/>
          <w:bCs/>
          <w:sz w:val="24"/>
          <w:szCs w:val="24"/>
        </w:rPr>
        <w:t>,00</w:t>
      </w:r>
      <w:r w:rsidR="0015734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405AE">
        <w:rPr>
          <w:rFonts w:ascii="Times New Roman" w:eastAsia="Times New Roman" w:hAnsi="Times New Roman" w:cs="Times New Roman"/>
          <w:bCs/>
          <w:sz w:val="24"/>
          <w:szCs w:val="24"/>
        </w:rPr>
        <w:t xml:space="preserve">грн </w:t>
      </w:r>
      <w:r w:rsidR="006D688C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>один мільйон д</w:t>
      </w:r>
      <w:r w:rsidR="00B405AE">
        <w:rPr>
          <w:rFonts w:ascii="Times New Roman" w:eastAsia="Times New Roman" w:hAnsi="Times New Roman" w:cs="Times New Roman"/>
          <w:bCs/>
          <w:sz w:val="24"/>
          <w:szCs w:val="24"/>
        </w:rPr>
        <w:t>вісті</w:t>
      </w: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 xml:space="preserve"> чотири тисячі гривень 00 копійок);</w:t>
      </w:r>
    </w:p>
    <w:p w:rsidR="001E0F9C" w:rsidRPr="001E0F9C" w:rsidRDefault="001E0F9C" w:rsidP="00591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придбання </w:t>
      </w:r>
      <w:proofErr w:type="spellStart"/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>щебеню</w:t>
      </w:r>
      <w:proofErr w:type="spellEnd"/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 xml:space="preserve"> і щебен</w:t>
      </w:r>
      <w:r w:rsidR="00025957">
        <w:rPr>
          <w:rFonts w:ascii="Times New Roman" w:eastAsia="Times New Roman" w:hAnsi="Times New Roman" w:cs="Times New Roman"/>
          <w:bCs/>
          <w:sz w:val="24"/>
          <w:szCs w:val="24"/>
        </w:rPr>
        <w:t xml:space="preserve">ево-піщаної суміші у сумі 2 020 000,00 </w:t>
      </w:r>
      <w:r w:rsidR="00B405AE">
        <w:rPr>
          <w:rFonts w:ascii="Times New Roman" w:eastAsia="Times New Roman" w:hAnsi="Times New Roman" w:cs="Times New Roman"/>
          <w:bCs/>
          <w:sz w:val="24"/>
          <w:szCs w:val="24"/>
        </w:rPr>
        <w:t>грн</w:t>
      </w: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(два мільйони </w:t>
      </w:r>
      <w:r w:rsidR="00B405AE">
        <w:rPr>
          <w:rFonts w:ascii="Times New Roman" w:eastAsia="Times New Roman" w:hAnsi="Times New Roman" w:cs="Times New Roman"/>
          <w:bCs/>
          <w:sz w:val="24"/>
          <w:szCs w:val="24"/>
        </w:rPr>
        <w:t xml:space="preserve">двадцять тисяч </w:t>
      </w: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>гривень 00 копійок);</w:t>
      </w:r>
    </w:p>
    <w:p w:rsidR="001E0F9C" w:rsidRDefault="001E0F9C" w:rsidP="00591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0F9C" w:rsidRPr="001E0F9C" w:rsidRDefault="001E0F9C" w:rsidP="00591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>2) за КПКВК 1218340 «Природоохоронні заходи з</w:t>
      </w:r>
      <w:r w:rsidR="00591BC6">
        <w:rPr>
          <w:rFonts w:ascii="Times New Roman" w:eastAsia="Times New Roman" w:hAnsi="Times New Roman" w:cs="Times New Roman"/>
          <w:bCs/>
          <w:sz w:val="24"/>
          <w:szCs w:val="24"/>
        </w:rPr>
        <w:t xml:space="preserve">а рахунок цільових фондів» </w:t>
      </w: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>КЕКВ 2610 «Субсидії та поточні трансферти підприємствам (установам</w:t>
      </w:r>
      <w:r w:rsidR="00025957">
        <w:rPr>
          <w:rFonts w:ascii="Times New Roman" w:eastAsia="Times New Roman" w:hAnsi="Times New Roman" w:cs="Times New Roman"/>
          <w:bCs/>
          <w:sz w:val="24"/>
          <w:szCs w:val="24"/>
        </w:rPr>
        <w:t>, організаціям)» на суму 374 </w:t>
      </w:r>
      <w:r w:rsidR="00B405AE">
        <w:rPr>
          <w:rFonts w:ascii="Times New Roman" w:eastAsia="Times New Roman" w:hAnsi="Times New Roman" w:cs="Times New Roman"/>
          <w:bCs/>
          <w:sz w:val="24"/>
          <w:szCs w:val="24"/>
        </w:rPr>
        <w:t>200</w:t>
      </w:r>
      <w:r w:rsidR="00025957">
        <w:rPr>
          <w:rFonts w:ascii="Times New Roman" w:eastAsia="Times New Roman" w:hAnsi="Times New Roman" w:cs="Times New Roman"/>
          <w:bCs/>
          <w:sz w:val="24"/>
          <w:szCs w:val="24"/>
        </w:rPr>
        <w:t>,00</w:t>
      </w:r>
      <w:r w:rsidR="00B405AE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грн </w:t>
      </w:r>
      <w:r w:rsidR="00591BC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 xml:space="preserve">(триста </w:t>
      </w:r>
      <w:r w:rsidR="00B405AE">
        <w:rPr>
          <w:rFonts w:ascii="Times New Roman" w:eastAsia="Times New Roman" w:hAnsi="Times New Roman" w:cs="Times New Roman"/>
          <w:bCs/>
          <w:sz w:val="24"/>
          <w:szCs w:val="24"/>
        </w:rPr>
        <w:t xml:space="preserve">сімдесят чотири </w:t>
      </w: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>тисяч</w:t>
      </w:r>
      <w:r w:rsidR="00B405AE">
        <w:rPr>
          <w:rFonts w:ascii="Times New Roman" w:eastAsia="Times New Roman" w:hAnsi="Times New Roman" w:cs="Times New Roman"/>
          <w:bCs/>
          <w:sz w:val="24"/>
          <w:szCs w:val="24"/>
        </w:rPr>
        <w:t>і двісті</w:t>
      </w: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гривень 00 копійок) за заходами: </w:t>
      </w:r>
    </w:p>
    <w:p w:rsidR="001E0F9C" w:rsidRPr="001E0F9C" w:rsidRDefault="001E0F9C" w:rsidP="00591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>придбання конте</w:t>
      </w:r>
      <w:r w:rsidR="00025957">
        <w:rPr>
          <w:rFonts w:ascii="Times New Roman" w:eastAsia="Times New Roman" w:hAnsi="Times New Roman" w:cs="Times New Roman"/>
          <w:bCs/>
          <w:sz w:val="24"/>
          <w:szCs w:val="24"/>
        </w:rPr>
        <w:t>йнерів для сміття у сумі 242 </w:t>
      </w:r>
      <w:r w:rsidR="00B405AE">
        <w:rPr>
          <w:rFonts w:ascii="Times New Roman" w:eastAsia="Times New Roman" w:hAnsi="Times New Roman" w:cs="Times New Roman"/>
          <w:bCs/>
          <w:sz w:val="24"/>
          <w:szCs w:val="24"/>
        </w:rPr>
        <w:t>200</w:t>
      </w:r>
      <w:r w:rsidR="00025957">
        <w:rPr>
          <w:rFonts w:ascii="Times New Roman" w:eastAsia="Times New Roman" w:hAnsi="Times New Roman" w:cs="Times New Roman"/>
          <w:bCs/>
          <w:sz w:val="24"/>
          <w:szCs w:val="24"/>
        </w:rPr>
        <w:t>,00</w:t>
      </w:r>
      <w:r w:rsidR="00B405AE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грн</w:t>
      </w:r>
      <w:r w:rsidR="00644F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>(двісті</w:t>
      </w:r>
      <w:r w:rsidR="00B405A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сорок дві тисячі двісті </w:t>
      </w: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гривень 00 копійок);</w:t>
      </w:r>
    </w:p>
    <w:p w:rsidR="001E0F9C" w:rsidRPr="001E0F9C" w:rsidRDefault="001E0F9C" w:rsidP="00025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придбання контейнерів-</w:t>
      </w:r>
      <w:r w:rsidR="00B405AE">
        <w:rPr>
          <w:rFonts w:ascii="Times New Roman" w:eastAsia="Times New Roman" w:hAnsi="Times New Roman" w:cs="Times New Roman"/>
          <w:bCs/>
          <w:sz w:val="24"/>
          <w:szCs w:val="24"/>
        </w:rPr>
        <w:t>сіток для пластику у сумі 132</w:t>
      </w:r>
      <w:r w:rsidR="00025957">
        <w:rPr>
          <w:rFonts w:ascii="Times New Roman" w:eastAsia="Times New Roman" w:hAnsi="Times New Roman" w:cs="Times New Roman"/>
          <w:bCs/>
          <w:sz w:val="24"/>
          <w:szCs w:val="24"/>
        </w:rPr>
        <w:t xml:space="preserve"> 000,00 </w:t>
      </w:r>
      <w:r w:rsidR="00B405AE">
        <w:rPr>
          <w:rFonts w:ascii="Times New Roman" w:eastAsia="Times New Roman" w:hAnsi="Times New Roman" w:cs="Times New Roman"/>
          <w:bCs/>
          <w:sz w:val="24"/>
          <w:szCs w:val="24"/>
        </w:rPr>
        <w:t xml:space="preserve">грн </w:t>
      </w:r>
      <w:r w:rsidR="00644F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B405AE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 тридцять дві </w:t>
      </w: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 xml:space="preserve"> тисяч</w:t>
      </w:r>
      <w:r w:rsidR="00B405AE">
        <w:rPr>
          <w:rFonts w:ascii="Times New Roman" w:eastAsia="Times New Roman" w:hAnsi="Times New Roman" w:cs="Times New Roman"/>
          <w:bCs/>
          <w:sz w:val="24"/>
          <w:szCs w:val="24"/>
        </w:rPr>
        <w:t>і</w:t>
      </w: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гривень 00 копійок).</w:t>
      </w:r>
    </w:p>
    <w:p w:rsidR="001E0F9C" w:rsidRPr="001E0F9C" w:rsidRDefault="001E0F9C" w:rsidP="001E0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44F30" w:rsidRDefault="00644F30" w:rsidP="001E0F9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F9C" w:rsidRPr="001E0F9C" w:rsidRDefault="001E0F9C" w:rsidP="001E0F9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Міський голова </w:t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Олег СТОГНІЙ</w:t>
      </w:r>
    </w:p>
    <w:p w:rsidR="001E0F9C" w:rsidRPr="001E0F9C" w:rsidRDefault="001E0F9C" w:rsidP="001E0F9C">
      <w:pPr>
        <w:spacing w:after="0" w:line="276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E0F9C" w:rsidRPr="001E0F9C" w:rsidRDefault="001E0F9C" w:rsidP="001E0F9C">
      <w:pPr>
        <w:suppressAutoHyphens/>
        <w:spacing w:after="12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sectPr w:rsidR="001E0F9C" w:rsidRPr="001E0F9C" w:rsidSect="001E0F9C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3A38D1" w:rsidRDefault="003A38D1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3A38D1" w:rsidRDefault="003A38D1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Pr="001E0F9C" w:rsidRDefault="001E0F9C" w:rsidP="001E0F9C">
      <w:pPr>
        <w:suppressAutoHyphens/>
        <w:spacing w:after="12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eastAsia="ru-RU"/>
        </w:rPr>
      </w:pPr>
      <w:r w:rsidRPr="001E0F9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>ПОЯСНЮВАЛЬНА ЗАПИСКА</w:t>
      </w:r>
    </w:p>
    <w:p w:rsidR="001E0F9C" w:rsidRPr="001E0F9C" w:rsidRDefault="001E0F9C" w:rsidP="001E0F9C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  проєкту рішення виконавчого комітету міської ради  «</w:t>
      </w:r>
      <w:r w:rsidR="003F1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визначення К</w:t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омунального підприємства «Комбінат комунальних підприємств» Роменської міської ради</w:t>
      </w:r>
      <w:r w:rsidR="003F1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одержувачем бюджетних коштів»</w:t>
      </w:r>
    </w:p>
    <w:p w:rsidR="001E0F9C" w:rsidRPr="001E0F9C" w:rsidRDefault="001E0F9C" w:rsidP="0064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>Проєкт рішення розроблено 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 228, ріш</w:t>
      </w:r>
      <w:r w:rsidR="00F763E7">
        <w:rPr>
          <w:rFonts w:ascii="Times New Roman" w:eastAsia="Times New Roman" w:hAnsi="Times New Roman" w:cs="Times New Roman"/>
          <w:bCs/>
          <w:sz w:val="24"/>
          <w:szCs w:val="24"/>
        </w:rPr>
        <w:t>ення міської ради від 27.11.2024</w:t>
      </w: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«Про внесення змін до Програми реформування і розвитку житлово-комунального господарства Роменської міської територіальної громади на 2023-2025 роки»</w:t>
      </w:r>
    </w:p>
    <w:p w:rsidR="001E0F9C" w:rsidRPr="001E0F9C" w:rsidRDefault="001E0F9C" w:rsidP="0064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>Проєкт</w:t>
      </w:r>
      <w:r w:rsidR="00C2750D">
        <w:rPr>
          <w:rFonts w:ascii="Times New Roman" w:eastAsia="Times New Roman" w:hAnsi="Times New Roman" w:cs="Times New Roman"/>
          <w:bCs/>
          <w:sz w:val="24"/>
          <w:szCs w:val="24"/>
        </w:rPr>
        <w:t xml:space="preserve"> рішення передбачає визначення К</w:t>
      </w: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>омунального підприємства «Комбінат комунальних підпр</w:t>
      </w:r>
      <w:r w:rsidR="00644F30">
        <w:rPr>
          <w:rFonts w:ascii="Times New Roman" w:eastAsia="Times New Roman" w:hAnsi="Times New Roman" w:cs="Times New Roman"/>
          <w:bCs/>
          <w:sz w:val="24"/>
          <w:szCs w:val="24"/>
        </w:rPr>
        <w:t>иємств» Роменської міської ради</w:t>
      </w:r>
      <w:r w:rsidR="00C2750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одержувач</w:t>
      </w:r>
      <w:r w:rsidR="00D6085D">
        <w:rPr>
          <w:rFonts w:ascii="Times New Roman" w:eastAsia="Times New Roman" w:hAnsi="Times New Roman" w:cs="Times New Roman"/>
          <w:bCs/>
          <w:sz w:val="24"/>
          <w:szCs w:val="24"/>
        </w:rPr>
        <w:t>ем бюджетних коштів на 2025</w:t>
      </w:r>
      <w:r w:rsidR="00303AE5">
        <w:rPr>
          <w:rFonts w:ascii="Times New Roman" w:eastAsia="Times New Roman" w:hAnsi="Times New Roman" w:cs="Times New Roman"/>
          <w:bCs/>
          <w:sz w:val="24"/>
          <w:szCs w:val="24"/>
        </w:rPr>
        <w:t xml:space="preserve"> рік для забезпечення виконання заходів </w:t>
      </w:r>
      <w:r w:rsidR="00C2750D">
        <w:rPr>
          <w:rFonts w:ascii="Times New Roman" w:eastAsia="Times New Roman" w:hAnsi="Times New Roman" w:cs="Times New Roman"/>
          <w:bCs/>
          <w:sz w:val="24"/>
          <w:szCs w:val="24"/>
        </w:rPr>
        <w:t>Програми</w:t>
      </w:r>
      <w:r w:rsidR="00303AE5" w:rsidRPr="001E0F9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реформування і розвитку житлово-комунального господарства Роменської міської територіальної громади на 2023-2025 роки</w:t>
      </w:r>
      <w:r w:rsidR="00C2750D">
        <w:rPr>
          <w:rFonts w:ascii="Times New Roman" w:eastAsia="Times New Roman" w:hAnsi="Times New Roman" w:cs="Times New Roman"/>
          <w:bCs/>
          <w:sz w:val="24"/>
          <w:szCs w:val="24"/>
        </w:rPr>
        <w:t>, а саме:</w:t>
      </w:r>
    </w:p>
    <w:p w:rsidR="001E0F9C" w:rsidRPr="001E0F9C" w:rsidRDefault="001E0F9C" w:rsidP="0064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обсязі </w:t>
      </w:r>
      <w:r w:rsidR="00D6085D">
        <w:rPr>
          <w:rFonts w:ascii="Times New Roman" w:eastAsia="Times New Roman" w:hAnsi="Times New Roman" w:cs="Times New Roman"/>
          <w:bCs/>
          <w:sz w:val="24"/>
          <w:szCs w:val="24"/>
        </w:rPr>
        <w:t>3 921,200 тис.</w:t>
      </w:r>
      <w:r w:rsidR="00AE52F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6085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r w:rsidR="00C6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придбання піску, солі,</w:t>
      </w:r>
      <w:r w:rsidR="00C635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3559">
        <w:rPr>
          <w:rFonts w:ascii="Times New Roman" w:eastAsia="Times New Roman" w:hAnsi="Times New Roman" w:cs="Times New Roman"/>
          <w:bCs/>
          <w:sz w:val="24"/>
          <w:szCs w:val="24"/>
        </w:rPr>
        <w:t>щебеню</w:t>
      </w:r>
      <w:proofErr w:type="spellEnd"/>
      <w:r w:rsidR="00C63559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</w:t>
      </w: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 xml:space="preserve"> щебенево-піщаної суміші;</w:t>
      </w:r>
    </w:p>
    <w:p w:rsidR="001E0F9C" w:rsidRPr="001E0F9C" w:rsidRDefault="001E0F9C" w:rsidP="0064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 xml:space="preserve">в обсязі </w:t>
      </w:r>
      <w:r w:rsidR="00D6085D">
        <w:rPr>
          <w:rFonts w:ascii="Times New Roman" w:eastAsia="Times New Roman" w:hAnsi="Times New Roman" w:cs="Times New Roman"/>
          <w:bCs/>
          <w:sz w:val="24"/>
          <w:szCs w:val="24"/>
        </w:rPr>
        <w:t>374,200 тис.</w:t>
      </w:r>
      <w:r w:rsidR="00AE52F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6085D">
        <w:rPr>
          <w:rFonts w:ascii="Times New Roman" w:eastAsia="Times New Roman" w:hAnsi="Times New Roman" w:cs="Times New Roman"/>
          <w:bCs/>
          <w:sz w:val="24"/>
          <w:szCs w:val="24"/>
        </w:rPr>
        <w:t xml:space="preserve">грн </w:t>
      </w: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придбання контейнерів </w:t>
      </w:r>
      <w:r w:rsidR="00D6085D">
        <w:rPr>
          <w:rFonts w:ascii="Times New Roman" w:eastAsia="Times New Roman" w:hAnsi="Times New Roman" w:cs="Times New Roman"/>
          <w:bCs/>
          <w:sz w:val="24"/>
          <w:szCs w:val="24"/>
        </w:rPr>
        <w:t>для сміття</w:t>
      </w: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 к</w:t>
      </w:r>
      <w:r w:rsidR="00C2750D">
        <w:rPr>
          <w:rFonts w:ascii="Times New Roman" w:eastAsia="Times New Roman" w:hAnsi="Times New Roman" w:cs="Times New Roman"/>
          <w:bCs/>
          <w:sz w:val="24"/>
          <w:szCs w:val="24"/>
        </w:rPr>
        <w:t>онтейнерів-сіток для пластику</w:t>
      </w: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E0F9C" w:rsidRPr="001E0F9C" w:rsidRDefault="001E0F9C" w:rsidP="00644F30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>Для своєчасного освоєння виділених коштів проєкт рішення пропонується розглянути на засідан</w:t>
      </w:r>
      <w:r w:rsidR="00D6085D">
        <w:rPr>
          <w:rFonts w:ascii="Times New Roman" w:eastAsia="Times New Roman" w:hAnsi="Times New Roman" w:cs="Times New Roman"/>
          <w:bCs/>
          <w:sz w:val="24"/>
          <w:szCs w:val="24"/>
        </w:rPr>
        <w:t>ня виконавчого комітету у січні 2025</w:t>
      </w: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року.</w:t>
      </w:r>
    </w:p>
    <w:p w:rsidR="001E0F9C" w:rsidRPr="001E0F9C" w:rsidRDefault="001E0F9C" w:rsidP="001E0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0F9C" w:rsidRPr="001E0F9C" w:rsidRDefault="00C2750D" w:rsidP="001E0F9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eastAsia="ru-RU"/>
        </w:rPr>
      </w:pPr>
      <w:r>
        <w:rPr>
          <w:rFonts w:ascii="Times New Roman" w:eastAsia="Calibri" w:hAnsi="Times New Roman" w:cs="Calibri"/>
          <w:b/>
          <w:bCs/>
          <w:position w:val="-1"/>
          <w:sz w:val="24"/>
          <w:szCs w:val="24"/>
          <w:lang w:eastAsia="ru-RU"/>
        </w:rPr>
        <w:t>Начальник У</w:t>
      </w:r>
      <w:r w:rsidR="001E0F9C"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eastAsia="ru-RU"/>
        </w:rPr>
        <w:t xml:space="preserve">правління </w:t>
      </w:r>
    </w:p>
    <w:p w:rsidR="001E0F9C" w:rsidRPr="001E0F9C" w:rsidRDefault="001E0F9C" w:rsidP="001E0F9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ru-RU" w:eastAsia="ru-RU"/>
        </w:rPr>
      </w:pPr>
      <w:proofErr w:type="spellStart"/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>житлово-комунального</w:t>
      </w:r>
      <w:proofErr w:type="spellEnd"/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>господарства</w:t>
      </w:r>
      <w:proofErr w:type="spellEnd"/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 xml:space="preserve"> </w:t>
      </w:r>
    </w:p>
    <w:p w:rsidR="001E0F9C" w:rsidRPr="001E0F9C" w:rsidRDefault="001E0F9C" w:rsidP="001E0F9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ru-RU" w:eastAsia="ru-RU"/>
        </w:rPr>
      </w:pPr>
      <w:proofErr w:type="spellStart"/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>Роменської</w:t>
      </w:r>
      <w:proofErr w:type="spellEnd"/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>міської</w:t>
      </w:r>
      <w:proofErr w:type="spellEnd"/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 xml:space="preserve"> ради</w:t>
      </w:r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ab/>
      </w:r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ab/>
      </w:r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ab/>
      </w:r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ab/>
      </w:r>
      <w:r w:rsidR="00C2750D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 xml:space="preserve">    </w:t>
      </w:r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eastAsia="ru-RU"/>
        </w:rPr>
        <w:tab/>
      </w:r>
      <w:r w:rsidR="00AE52F8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eastAsia="ru-RU"/>
        </w:rPr>
        <w:t xml:space="preserve">         </w:t>
      </w:r>
      <w:proofErr w:type="spellStart"/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>Олена</w:t>
      </w:r>
      <w:proofErr w:type="spellEnd"/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 xml:space="preserve"> ГРЕБЕНЮК</w:t>
      </w:r>
    </w:p>
    <w:p w:rsidR="001E0F9C" w:rsidRPr="001E0F9C" w:rsidRDefault="001E0F9C" w:rsidP="001E0F9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ru-RU" w:eastAsia="ru-RU"/>
        </w:rPr>
      </w:pPr>
      <w:r w:rsidRPr="001E0F9C">
        <w:rPr>
          <w:rFonts w:ascii="Times New Roman" w:eastAsia="Calibri" w:hAnsi="Times New Roman" w:cs="Calibri"/>
          <w:position w:val="-1"/>
          <w:sz w:val="24"/>
          <w:szCs w:val="24"/>
          <w:lang w:val="ru-RU" w:eastAsia="ru-RU"/>
        </w:rPr>
        <w:t> </w:t>
      </w:r>
    </w:p>
    <w:p w:rsidR="001E0F9C" w:rsidRPr="001E0F9C" w:rsidRDefault="001E0F9C" w:rsidP="001E0F9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E0F9C">
        <w:rPr>
          <w:rFonts w:ascii="Times New Roman" w:eastAsia="Calibri" w:hAnsi="Times New Roman" w:cs="Times New Roman"/>
          <w:b/>
          <w:sz w:val="24"/>
          <w:szCs w:val="24"/>
        </w:rPr>
        <w:t xml:space="preserve">ПОГОДЖЕНО                                      </w:t>
      </w:r>
      <w:r w:rsidR="00D6085D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</w:p>
    <w:p w:rsidR="001E0F9C" w:rsidRPr="001E0F9C" w:rsidRDefault="00D6085D" w:rsidP="001E0F9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Керуючий справами виконкому </w:t>
      </w:r>
      <w:r w:rsidR="001E0F9C" w:rsidRPr="001E0F9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E0F9C" w:rsidRPr="001E0F9C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="001E0F9C" w:rsidRPr="001E0F9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E52F8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Наталія МОСКАЛЕНКО</w:t>
      </w:r>
    </w:p>
    <w:p w:rsidR="00194631" w:rsidRDefault="00194631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</w:pPr>
    </w:p>
    <w:sectPr w:rsidR="00194631" w:rsidSect="001E0F9C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98"/>
    <w:rsid w:val="00025957"/>
    <w:rsid w:val="0015734E"/>
    <w:rsid w:val="00194631"/>
    <w:rsid w:val="001E0F9C"/>
    <w:rsid w:val="0027120B"/>
    <w:rsid w:val="00303AE5"/>
    <w:rsid w:val="0034431F"/>
    <w:rsid w:val="003A38D1"/>
    <w:rsid w:val="003F161D"/>
    <w:rsid w:val="00491E0E"/>
    <w:rsid w:val="00591BC6"/>
    <w:rsid w:val="00644F30"/>
    <w:rsid w:val="006D688C"/>
    <w:rsid w:val="00775D10"/>
    <w:rsid w:val="00AE52F8"/>
    <w:rsid w:val="00AF2C40"/>
    <w:rsid w:val="00B405AE"/>
    <w:rsid w:val="00BB65C3"/>
    <w:rsid w:val="00C2750D"/>
    <w:rsid w:val="00C63559"/>
    <w:rsid w:val="00CA7B72"/>
    <w:rsid w:val="00D00036"/>
    <w:rsid w:val="00D6085D"/>
    <w:rsid w:val="00E90058"/>
    <w:rsid w:val="00F05098"/>
    <w:rsid w:val="00F76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29F0F"/>
  <w15:docId w15:val="{80125B42-81EC-434B-837D-F5236553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E0F9C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E0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3</cp:revision>
  <cp:lastPrinted>2024-02-21T08:47:00Z</cp:lastPrinted>
  <dcterms:created xsi:type="dcterms:W3CDTF">2025-01-06T08:50:00Z</dcterms:created>
  <dcterms:modified xsi:type="dcterms:W3CDTF">2025-01-14T13:59:00Z</dcterms:modified>
</cp:coreProperties>
</file>