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EF" w:rsidRPr="005A4125" w:rsidRDefault="00E53CE7" w:rsidP="000C5AEF">
      <w:pPr>
        <w:spacing w:after="0"/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BF0266">
        <w:rPr>
          <w:rFonts w:ascii="Times New Roman" w:hAnsi="Times New Roman"/>
          <w:noProof/>
          <w:sz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EF" w:rsidRPr="005A4125" w:rsidRDefault="000C5AEF" w:rsidP="000C5A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A4125">
        <w:rPr>
          <w:rFonts w:ascii="Times New Roman" w:hAnsi="Times New Roman"/>
          <w:b/>
          <w:sz w:val="24"/>
        </w:rPr>
        <w:t>РОМЕНСЬКА МІСЬКА РАДА СУМСЬКОЇ ОБЛАСТІ</w:t>
      </w:r>
    </w:p>
    <w:p w:rsidR="000C5AEF" w:rsidRPr="005A4125" w:rsidRDefault="000C5AEF" w:rsidP="000C5AE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uk-UA"/>
        </w:rPr>
        <w:t>ВО</w:t>
      </w:r>
      <w:r w:rsidRPr="005A4125">
        <w:rPr>
          <w:rFonts w:ascii="Times New Roman" w:hAnsi="Times New Roman"/>
          <w:b/>
          <w:sz w:val="24"/>
        </w:rPr>
        <w:t>СЬМЕ СКЛИКАННЯ</w:t>
      </w:r>
    </w:p>
    <w:p w:rsidR="000C5AEF" w:rsidRPr="005A4125" w:rsidRDefault="00D511E2" w:rsidP="000C5AEF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lang w:val="uk-UA"/>
        </w:rPr>
        <w:t xml:space="preserve">ВІСІМДЕСЯТ </w:t>
      </w:r>
      <w:r w:rsidR="009E5923">
        <w:rPr>
          <w:rFonts w:ascii="Times New Roman" w:hAnsi="Times New Roman"/>
          <w:b/>
          <w:sz w:val="24"/>
          <w:lang w:val="uk-UA"/>
        </w:rPr>
        <w:t>ЧЕТВЕРТА</w:t>
      </w:r>
      <w:r w:rsidR="000C5AEF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СЕСІЯ</w:t>
      </w:r>
    </w:p>
    <w:p w:rsidR="000C5AEF" w:rsidRPr="005A4125" w:rsidRDefault="000C5AEF" w:rsidP="000C5AEF">
      <w:pPr>
        <w:spacing w:after="120" w:line="271" w:lineRule="auto"/>
        <w:jc w:val="center"/>
        <w:rPr>
          <w:rFonts w:ascii="Times New Roman" w:hAnsi="Times New Roman"/>
          <w:b/>
          <w:sz w:val="28"/>
          <w:szCs w:val="24"/>
        </w:rPr>
      </w:pPr>
      <w:r w:rsidRPr="005A4125">
        <w:rPr>
          <w:rFonts w:ascii="Times New Roman" w:hAnsi="Times New Roman"/>
          <w:b/>
          <w:sz w:val="24"/>
        </w:rPr>
        <w:t>РІШЕННЯ</w:t>
      </w:r>
    </w:p>
    <w:p w:rsidR="000C5AEF" w:rsidRDefault="009E5923" w:rsidP="000C5AEF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 w:rsidRPr="00E33897">
        <w:rPr>
          <w:rFonts w:ascii="Times New Roman" w:hAnsi="Times New Roman"/>
          <w:b/>
          <w:sz w:val="24"/>
          <w:lang w:val="uk-UA"/>
        </w:rPr>
        <w:t>20</w:t>
      </w:r>
      <w:r>
        <w:rPr>
          <w:rFonts w:ascii="Times New Roman" w:hAnsi="Times New Roman"/>
          <w:b/>
          <w:sz w:val="24"/>
          <w:lang w:val="uk-UA"/>
        </w:rPr>
        <w:t>.12</w:t>
      </w:r>
      <w:r w:rsidR="000C5AEF">
        <w:rPr>
          <w:rFonts w:ascii="Times New Roman" w:hAnsi="Times New Roman"/>
          <w:b/>
          <w:sz w:val="24"/>
          <w:lang w:val="uk-UA"/>
        </w:rPr>
        <w:t>.2024</w:t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5A4125">
        <w:rPr>
          <w:rFonts w:ascii="Times New Roman" w:hAnsi="Times New Roman"/>
          <w:b/>
          <w:sz w:val="24"/>
        </w:rPr>
        <w:t xml:space="preserve">                         </w:t>
      </w:r>
      <w:r w:rsidR="00E53CE7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Ромни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C5AEF" w:rsidRPr="001A364D" w:rsidTr="00BF0266">
        <w:trPr>
          <w:trHeight w:val="557"/>
        </w:trPr>
        <w:tc>
          <w:tcPr>
            <w:tcW w:w="9356" w:type="dxa"/>
          </w:tcPr>
          <w:p w:rsidR="000C5AEF" w:rsidRPr="00DB6723" w:rsidRDefault="000C5AEF" w:rsidP="00BF0266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D511E2" w:rsidRPr="000C5AEF" w:rsidRDefault="000C5AEF" w:rsidP="00D511E2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</w:t>
      </w:r>
      <w:r w:rsidR="00D511E2" w:rsidRPr="000C5AEF">
        <w:rPr>
          <w:rFonts w:ascii="Times New Roman" w:hAnsi="Times New Roman"/>
          <w:bCs/>
          <w:sz w:val="24"/>
          <w:szCs w:val="24"/>
        </w:rPr>
        <w:t>ідповідно до</w:t>
      </w:r>
      <w:r w:rsidR="00D511E2"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="00D511E2" w:rsidRPr="000C5AEF">
        <w:rPr>
          <w:rFonts w:ascii="Times New Roman" w:hAnsi="Times New Roman"/>
          <w:bCs/>
          <w:sz w:val="24"/>
          <w:szCs w:val="24"/>
        </w:rPr>
        <w:t>Закон</w:t>
      </w:r>
      <w:r w:rsidR="00D511E2">
        <w:rPr>
          <w:rFonts w:ascii="Times New Roman" w:hAnsi="Times New Roman"/>
          <w:bCs/>
          <w:sz w:val="24"/>
          <w:szCs w:val="24"/>
        </w:rPr>
        <w:t>ів</w:t>
      </w:r>
      <w:r w:rsidR="00D511E2"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 w:rsidR="00D511E2">
        <w:rPr>
          <w:rFonts w:ascii="Times New Roman" w:hAnsi="Times New Roman"/>
          <w:bCs/>
          <w:sz w:val="24"/>
          <w:szCs w:val="24"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="00D511E2"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 w:rsidR="00D511E2"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 w:rsidR="00D511E2">
        <w:rPr>
          <w:rFonts w:ascii="Times New Roman" w:hAnsi="Times New Roman"/>
          <w:sz w:val="24"/>
          <w:szCs w:val="24"/>
        </w:rPr>
        <w:t>лист</w:t>
      </w:r>
      <w:r w:rsidR="00192A3C">
        <w:rPr>
          <w:rFonts w:ascii="Times New Roman" w:hAnsi="Times New Roman"/>
          <w:sz w:val="24"/>
          <w:szCs w:val="24"/>
        </w:rPr>
        <w:t>и</w:t>
      </w:r>
      <w:r w:rsidR="00D511E2"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192A3C">
        <w:rPr>
          <w:rFonts w:ascii="Times New Roman" w:hAnsi="Times New Roman"/>
          <w:sz w:val="24"/>
          <w:szCs w:val="24"/>
        </w:rPr>
        <w:t xml:space="preserve">их </w:t>
      </w:r>
      <w:r w:rsidR="00D511E2" w:rsidRPr="00F761C2">
        <w:rPr>
          <w:rFonts w:ascii="Times New Roman" w:hAnsi="Times New Roman"/>
          <w:sz w:val="24"/>
          <w:szCs w:val="24"/>
        </w:rPr>
        <w:t xml:space="preserve">частин </w:t>
      </w:r>
      <w:r w:rsidR="00D511E2" w:rsidRPr="00F761C2">
        <w:rPr>
          <w:rFonts w:ascii="Times New Roman" w:hAnsi="Times New Roman"/>
          <w:bCs/>
          <w:sz w:val="24"/>
          <w:szCs w:val="24"/>
        </w:rPr>
        <w:t>ХХХХ від 1</w:t>
      </w:r>
      <w:r w:rsidR="009E5923">
        <w:rPr>
          <w:rFonts w:ascii="Times New Roman" w:hAnsi="Times New Roman"/>
          <w:bCs/>
          <w:sz w:val="24"/>
          <w:szCs w:val="24"/>
        </w:rPr>
        <w:t>8</w:t>
      </w:r>
      <w:r w:rsidR="00D511E2" w:rsidRPr="00F761C2">
        <w:rPr>
          <w:rFonts w:ascii="Times New Roman" w:hAnsi="Times New Roman"/>
          <w:bCs/>
          <w:sz w:val="24"/>
          <w:szCs w:val="24"/>
        </w:rPr>
        <w:t xml:space="preserve"> </w:t>
      </w:r>
      <w:r w:rsidR="009E5923">
        <w:rPr>
          <w:rFonts w:ascii="Times New Roman" w:hAnsi="Times New Roman"/>
          <w:bCs/>
          <w:sz w:val="24"/>
          <w:szCs w:val="24"/>
        </w:rPr>
        <w:t>жовтня</w:t>
      </w:r>
      <w:r w:rsidR="00D511E2" w:rsidRPr="00F761C2">
        <w:rPr>
          <w:rFonts w:ascii="Times New Roman" w:hAnsi="Times New Roman"/>
          <w:bCs/>
          <w:sz w:val="24"/>
          <w:szCs w:val="24"/>
        </w:rPr>
        <w:t xml:space="preserve"> 2024 року № </w:t>
      </w:r>
      <w:r w:rsidR="009E5923">
        <w:rPr>
          <w:rFonts w:ascii="Times New Roman" w:hAnsi="Times New Roman"/>
          <w:bCs/>
          <w:sz w:val="24"/>
          <w:szCs w:val="24"/>
        </w:rPr>
        <w:t>2120</w:t>
      </w:r>
      <w:r w:rsidR="00D511E2" w:rsidRPr="00213117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192A3C">
        <w:rPr>
          <w:rFonts w:ascii="Times New Roman" w:hAnsi="Times New Roman"/>
          <w:bCs/>
          <w:sz w:val="24"/>
          <w:szCs w:val="24"/>
          <w:lang w:val="ru-RU"/>
        </w:rPr>
        <w:t xml:space="preserve">ХХХХ </w:t>
      </w:r>
      <w:proofErr w:type="spellStart"/>
      <w:r w:rsidR="00192A3C">
        <w:rPr>
          <w:rFonts w:ascii="Times New Roman" w:hAnsi="Times New Roman"/>
          <w:bCs/>
          <w:sz w:val="24"/>
          <w:szCs w:val="24"/>
          <w:lang w:val="ru-RU"/>
        </w:rPr>
        <w:t>від</w:t>
      </w:r>
      <w:proofErr w:type="spellEnd"/>
      <w:r w:rsidR="00192A3C">
        <w:rPr>
          <w:rFonts w:ascii="Times New Roman" w:hAnsi="Times New Roman"/>
          <w:bCs/>
          <w:sz w:val="24"/>
          <w:szCs w:val="24"/>
          <w:lang w:val="ru-RU"/>
        </w:rPr>
        <w:t xml:space="preserve"> 26 </w:t>
      </w:r>
      <w:proofErr w:type="spellStart"/>
      <w:r w:rsidR="00192A3C">
        <w:rPr>
          <w:rFonts w:ascii="Times New Roman" w:hAnsi="Times New Roman"/>
          <w:bCs/>
          <w:sz w:val="24"/>
          <w:szCs w:val="24"/>
          <w:lang w:val="ru-RU"/>
        </w:rPr>
        <w:t>березня</w:t>
      </w:r>
      <w:proofErr w:type="spellEnd"/>
      <w:r w:rsidR="00192A3C">
        <w:rPr>
          <w:rFonts w:ascii="Times New Roman" w:hAnsi="Times New Roman"/>
          <w:bCs/>
          <w:sz w:val="24"/>
          <w:szCs w:val="24"/>
          <w:lang w:val="ru-RU"/>
        </w:rPr>
        <w:t xml:space="preserve"> 2024 року</w:t>
      </w:r>
      <w:r w:rsidR="00D511E2" w:rsidRPr="0021311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511E2" w:rsidRPr="005F68E5">
        <w:rPr>
          <w:rFonts w:ascii="Times New Roman" w:hAnsi="Times New Roman"/>
          <w:bCs/>
          <w:sz w:val="24"/>
          <w:szCs w:val="24"/>
        </w:rPr>
        <w:t xml:space="preserve">враховуючи </w:t>
      </w:r>
      <w:r w:rsidR="00D511E2" w:rsidRPr="000C5AEF">
        <w:rPr>
          <w:rFonts w:ascii="Times New Roman" w:hAnsi="Times New Roman"/>
          <w:bCs/>
          <w:sz w:val="24"/>
          <w:szCs w:val="24"/>
        </w:rPr>
        <w:t>потреби територіальної оборони</w:t>
      </w:r>
    </w:p>
    <w:p w:rsidR="000C5AEF" w:rsidRPr="000C5AEF" w:rsidRDefault="000C5AEF" w:rsidP="00D511E2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9E5923" w:rsidRDefault="000C5AEF" w:rsidP="004B5A4D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</w:t>
      </w:r>
      <w:r w:rsidR="00B1467A">
        <w:rPr>
          <w:rFonts w:ascii="Times New Roman" w:hAnsi="Times New Roman"/>
          <w:bCs/>
          <w:sz w:val="24"/>
          <w:szCs w:val="24"/>
        </w:rPr>
        <w:t>у Роменської міської ради основн</w:t>
      </w:r>
      <w:r w:rsidR="009E5923">
        <w:rPr>
          <w:rFonts w:ascii="Times New Roman" w:hAnsi="Times New Roman"/>
          <w:bCs/>
          <w:sz w:val="24"/>
          <w:szCs w:val="24"/>
        </w:rPr>
        <w:t>і</w:t>
      </w:r>
      <w:r w:rsidR="00B1467A">
        <w:rPr>
          <w:rFonts w:ascii="Times New Roman" w:hAnsi="Times New Roman"/>
          <w:bCs/>
          <w:sz w:val="24"/>
          <w:szCs w:val="24"/>
        </w:rPr>
        <w:t xml:space="preserve"> зас</w:t>
      </w:r>
      <w:r w:rsidR="009E5923">
        <w:rPr>
          <w:rFonts w:ascii="Times New Roman" w:hAnsi="Times New Roman"/>
          <w:bCs/>
          <w:sz w:val="24"/>
          <w:szCs w:val="24"/>
        </w:rPr>
        <w:t>оби, а саме</w:t>
      </w:r>
      <w:r w:rsidR="00D511E2">
        <w:rPr>
          <w:rFonts w:ascii="Times New Roman" w:hAnsi="Times New Roman"/>
          <w:bCs/>
          <w:sz w:val="24"/>
          <w:szCs w:val="24"/>
        </w:rPr>
        <w:t xml:space="preserve"> </w:t>
      </w:r>
      <w:r w:rsidR="00E53CE7">
        <w:rPr>
          <w:rFonts w:ascii="Times New Roman" w:hAnsi="Times New Roman"/>
          <w:bCs/>
          <w:sz w:val="24"/>
          <w:szCs w:val="24"/>
        </w:rPr>
        <w:t>:</w:t>
      </w:r>
      <w:r w:rsidR="00B47A3C">
        <w:rPr>
          <w:rFonts w:ascii="Times New Roman" w:hAnsi="Times New Roman"/>
          <w:bCs/>
          <w:sz w:val="24"/>
          <w:szCs w:val="24"/>
        </w:rPr>
        <w:t xml:space="preserve"> </w:t>
      </w:r>
    </w:p>
    <w:p w:rsidR="00C17C68" w:rsidRDefault="009E5923" w:rsidP="004B5A4D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ХХХХХХХХХ;</w:t>
      </w:r>
    </w:p>
    <w:p w:rsidR="009E5923" w:rsidRDefault="009E5923" w:rsidP="004B5A4D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ХХХХХХХХХ;</w:t>
      </w:r>
    </w:p>
    <w:p w:rsidR="009E5923" w:rsidRDefault="009E5923" w:rsidP="004B5A4D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ХХХХХХХХХ;</w:t>
      </w:r>
    </w:p>
    <w:p w:rsidR="009E5923" w:rsidRDefault="009E5923" w:rsidP="004B5A4D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ХХХХХХХХХ;</w:t>
      </w:r>
    </w:p>
    <w:p w:rsidR="009E5923" w:rsidRDefault="00192A3C" w:rsidP="004B5A4D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ХХХХХХХХХ;</w:t>
      </w:r>
    </w:p>
    <w:p w:rsidR="00192A3C" w:rsidRDefault="00192A3C" w:rsidP="004B5A4D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 ХХХХХХХХХ.</w:t>
      </w:r>
    </w:p>
    <w:p w:rsidR="000C5AEF" w:rsidRPr="000C5AEF" w:rsidRDefault="000C5AEF" w:rsidP="00646FF6">
      <w:pPr>
        <w:pStyle w:val="a4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 пр</w:t>
      </w:r>
      <w:r w:rsidR="001359D2">
        <w:rPr>
          <w:rFonts w:ascii="Times New Roman" w:hAnsi="Times New Roman"/>
          <w:bCs/>
          <w:sz w:val="24"/>
          <w:szCs w:val="24"/>
        </w:rPr>
        <w:t>иймання-передачі основн</w:t>
      </w:r>
      <w:r w:rsidR="009E5923">
        <w:rPr>
          <w:rFonts w:ascii="Times New Roman" w:hAnsi="Times New Roman"/>
          <w:bCs/>
          <w:sz w:val="24"/>
          <w:szCs w:val="24"/>
        </w:rPr>
        <w:t>их</w:t>
      </w:r>
      <w:r w:rsidR="001359D2">
        <w:rPr>
          <w:rFonts w:ascii="Times New Roman" w:hAnsi="Times New Roman"/>
          <w:bCs/>
          <w:sz w:val="24"/>
          <w:szCs w:val="24"/>
        </w:rPr>
        <w:t xml:space="preserve"> засоб</w:t>
      </w:r>
      <w:r w:rsidR="009E5923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9E5923">
        <w:rPr>
          <w:rFonts w:ascii="Times New Roman" w:hAnsi="Times New Roman"/>
          <w:bCs/>
          <w:sz w:val="24"/>
          <w:szCs w:val="24"/>
        </w:rPr>
        <w:t>их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0C5AEF" w:rsidRPr="007F6152" w:rsidRDefault="000C5AEF" w:rsidP="007F6152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E53CE7" w:rsidRPr="00AF2AD3" w:rsidRDefault="00E53CE7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0C5AEF" w:rsidRDefault="000C5AEF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proofErr w:type="spellStart"/>
      <w:r w:rsidRPr="00093B78">
        <w:rPr>
          <w:rFonts w:ascii="Times New Roman" w:hAnsi="Times New Roman"/>
          <w:b/>
          <w:sz w:val="24"/>
        </w:rPr>
        <w:t>Міський</w:t>
      </w:r>
      <w:proofErr w:type="spellEnd"/>
      <w:r w:rsidRPr="00093B78">
        <w:rPr>
          <w:rFonts w:ascii="Times New Roman" w:hAnsi="Times New Roman"/>
          <w:b/>
          <w:sz w:val="24"/>
        </w:rPr>
        <w:t xml:space="preserve"> голова</w:t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lang w:val="uk-UA"/>
        </w:rPr>
        <w:tab/>
        <w:t>Олег СТОГНІЙ</w:t>
      </w:r>
    </w:p>
    <w:p w:rsidR="00D6111E" w:rsidRDefault="00D6111E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D6111E" w:rsidRDefault="00D6111E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1D5C3E" w:rsidRDefault="001D5C3E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D6111E" w:rsidRDefault="00D6111E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sectPr w:rsidR="00D6111E" w:rsidSect="00E53C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EF"/>
    <w:rsid w:val="00056D2A"/>
    <w:rsid w:val="000B2B80"/>
    <w:rsid w:val="000C5AEF"/>
    <w:rsid w:val="000D18F1"/>
    <w:rsid w:val="001359D2"/>
    <w:rsid w:val="00192A3C"/>
    <w:rsid w:val="00194226"/>
    <w:rsid w:val="001D5C3E"/>
    <w:rsid w:val="001E66D4"/>
    <w:rsid w:val="00271CA1"/>
    <w:rsid w:val="00364587"/>
    <w:rsid w:val="00370A58"/>
    <w:rsid w:val="0037134A"/>
    <w:rsid w:val="00391395"/>
    <w:rsid w:val="003961E4"/>
    <w:rsid w:val="004B5A4D"/>
    <w:rsid w:val="004D0AC7"/>
    <w:rsid w:val="0052454A"/>
    <w:rsid w:val="005A6DA1"/>
    <w:rsid w:val="005F68E5"/>
    <w:rsid w:val="00613EA2"/>
    <w:rsid w:val="00614E90"/>
    <w:rsid w:val="00646FF6"/>
    <w:rsid w:val="006603FB"/>
    <w:rsid w:val="007F6152"/>
    <w:rsid w:val="008B1261"/>
    <w:rsid w:val="00965F12"/>
    <w:rsid w:val="009836E1"/>
    <w:rsid w:val="009A522F"/>
    <w:rsid w:val="009E5923"/>
    <w:rsid w:val="009F31F6"/>
    <w:rsid w:val="00A60EF0"/>
    <w:rsid w:val="00AE22EB"/>
    <w:rsid w:val="00AF2AD3"/>
    <w:rsid w:val="00B1467A"/>
    <w:rsid w:val="00B47A3C"/>
    <w:rsid w:val="00B77118"/>
    <w:rsid w:val="00BA0E66"/>
    <w:rsid w:val="00BF0266"/>
    <w:rsid w:val="00C179EA"/>
    <w:rsid w:val="00C17C68"/>
    <w:rsid w:val="00CA2FD9"/>
    <w:rsid w:val="00CA5748"/>
    <w:rsid w:val="00CA7597"/>
    <w:rsid w:val="00D511E2"/>
    <w:rsid w:val="00D6111E"/>
    <w:rsid w:val="00DC3BAF"/>
    <w:rsid w:val="00E33897"/>
    <w:rsid w:val="00E51487"/>
    <w:rsid w:val="00E53CE7"/>
    <w:rsid w:val="00EA328D"/>
    <w:rsid w:val="00F3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78519-03D6-4AA5-8B8E-4E9AA001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2024-09-18T05:51:00Z</cp:lastPrinted>
  <dcterms:created xsi:type="dcterms:W3CDTF">2024-12-25T09:03:00Z</dcterms:created>
  <dcterms:modified xsi:type="dcterms:W3CDTF">2024-12-25T09:03:00Z</dcterms:modified>
</cp:coreProperties>
</file>