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89" w:rsidRDefault="00885489" w:rsidP="00885489">
      <w:pPr>
        <w:keepNext/>
        <w:jc w:val="center"/>
        <w:outlineLvl w:val="0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ПРОЄКТ РІШЕННЯ</w:t>
      </w:r>
    </w:p>
    <w:p w:rsidR="00885489" w:rsidRDefault="00885489" w:rsidP="00885489">
      <w:pPr>
        <w:keepNext/>
        <w:jc w:val="center"/>
        <w:outlineLvl w:val="0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 ВИКОНАВЧОГО КОМІТЕТУ РОМЕНСЬКОЇ МІСЬКОЇ РАДИ</w:t>
      </w:r>
    </w:p>
    <w:p w:rsidR="00A31DD3" w:rsidRPr="00A31DD3" w:rsidRDefault="00A31DD3" w:rsidP="00885489">
      <w:pPr>
        <w:jc w:val="center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84"/>
      </w:tblGrid>
      <w:tr w:rsidR="008B41D0" w:rsidRPr="000C50CD" w:rsidTr="00A31DD3">
        <w:trPr>
          <w:tblCellSpacing w:w="0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41D0" w:rsidRPr="000C50CD" w:rsidRDefault="00885489" w:rsidP="00885489">
            <w:pPr>
              <w:spacing w:after="150"/>
              <w:rPr>
                <w:rFonts w:eastAsia="Times New Roman" w:cs="Times New Roman"/>
                <w:b/>
                <w:szCs w:val="24"/>
                <w:u w:val="single"/>
                <w:lang w:val="uk-UA" w:eastAsia="ru-RU"/>
              </w:rPr>
            </w:pPr>
            <w:r w:rsidRPr="000C50CD">
              <w:rPr>
                <w:b/>
                <w:color w:val="000000"/>
                <w:szCs w:val="24"/>
              </w:rPr>
              <w:t xml:space="preserve">Дата </w:t>
            </w:r>
            <w:proofErr w:type="spellStart"/>
            <w:r w:rsidRPr="000C50CD">
              <w:rPr>
                <w:b/>
                <w:color w:val="000000"/>
                <w:szCs w:val="24"/>
              </w:rPr>
              <w:t>розгляду</w:t>
            </w:r>
            <w:proofErr w:type="spellEnd"/>
            <w:r w:rsidRPr="000C50CD">
              <w:rPr>
                <w:b/>
                <w:color w:val="000000"/>
                <w:szCs w:val="24"/>
              </w:rPr>
              <w:t>: 18.12.2024</w:t>
            </w:r>
          </w:p>
        </w:tc>
      </w:tr>
    </w:tbl>
    <w:p w:rsidR="00A31DD3" w:rsidRPr="008B41D0" w:rsidRDefault="00C9191C" w:rsidP="00C9191C">
      <w:pPr>
        <w:spacing w:after="150"/>
        <w:ind w:right="4251"/>
        <w:rPr>
          <w:rFonts w:eastAsia="Times New Roman" w:cs="Times New Roman"/>
          <w:szCs w:val="24"/>
          <w:lang w:val="uk-UA" w:eastAsia="ru-RU"/>
        </w:rPr>
      </w:pPr>
      <w:r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Про розмежування мереж водовідведення житлового фонду між </w:t>
      </w:r>
      <w:r>
        <w:rPr>
          <w:rFonts w:eastAsia="Times New Roman" w:cs="Times New Roman"/>
          <w:b/>
          <w:bCs/>
          <w:color w:val="000000"/>
          <w:szCs w:val="24"/>
          <w:lang w:val="uk-UA" w:eastAsia="ru-RU"/>
        </w:rPr>
        <w:t>К</w:t>
      </w:r>
      <w:r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омунальним підприємством «Міськводоканал» Роменської міської ради» </w:t>
      </w:r>
      <w:r>
        <w:rPr>
          <w:rFonts w:eastAsia="Times New Roman" w:cs="Times New Roman"/>
          <w:b/>
          <w:bCs/>
          <w:color w:val="000000"/>
          <w:szCs w:val="24"/>
          <w:lang w:val="uk-UA" w:eastAsia="ru-RU"/>
        </w:rPr>
        <w:t>та Комунальним підприємством «Житло-Експлуатація» Роменської міської ради</w:t>
      </w:r>
    </w:p>
    <w:p w:rsidR="00C9191C" w:rsidRPr="008B41D0" w:rsidRDefault="00C9191C" w:rsidP="00C9191C">
      <w:pPr>
        <w:ind w:firstLine="567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color w:val="000000"/>
          <w:szCs w:val="24"/>
          <w:lang w:val="uk-UA" w:eastAsia="ru-RU"/>
        </w:rPr>
        <w:t xml:space="preserve">Відповідно до підпункту 5 пункту «а» статті 30 Закону України «Про місцеве самоврядування в Україні», Закону України «Про житлово-комунальні послуги», пункту 3 розділу 2 Правил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користування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системами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централізованого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питного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водопостачання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та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централізованого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водовідведення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населених</w:t>
      </w:r>
      <w:proofErr w:type="spellEnd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пунктах </w:t>
      </w:r>
      <w:proofErr w:type="spellStart"/>
      <w:r w:rsidRPr="00C9191C">
        <w:rPr>
          <w:rFonts w:eastAsia="Times New Roman" w:cs="Times New Roman"/>
          <w:bCs/>
          <w:color w:val="000000" w:themeColor="text1"/>
          <w:szCs w:val="24"/>
          <w:lang w:eastAsia="ru-RU"/>
        </w:rPr>
        <w:t>України</w:t>
      </w:r>
      <w:proofErr w:type="spellEnd"/>
      <w:r w:rsidRPr="00C9191C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, </w:t>
      </w:r>
      <w:r w:rsidRPr="008B41D0">
        <w:rPr>
          <w:rFonts w:eastAsia="Times New Roman" w:cs="Times New Roman"/>
          <w:color w:val="000000"/>
          <w:szCs w:val="24"/>
          <w:lang w:val="uk-UA" w:eastAsia="ru-RU"/>
        </w:rPr>
        <w:t>затверджених наказом Міністерства з питань житлово-комунального господарства України від 27.06.2008 №</w:t>
      </w:r>
      <w:r w:rsidRPr="00A31DD3">
        <w:rPr>
          <w:rFonts w:eastAsia="Times New Roman" w:cs="Times New Roman"/>
          <w:color w:val="000000"/>
          <w:szCs w:val="24"/>
          <w:lang w:eastAsia="ru-RU"/>
        </w:rPr>
        <w:t> </w:t>
      </w:r>
      <w:r w:rsidRPr="008B41D0">
        <w:rPr>
          <w:rFonts w:eastAsia="Times New Roman" w:cs="Times New Roman"/>
          <w:color w:val="000000"/>
          <w:szCs w:val="24"/>
          <w:lang w:val="uk-UA" w:eastAsia="ru-RU"/>
        </w:rPr>
        <w:t>190, рішення виконавчого комітету міської ради від 22.09.2020 № 137 «Про визнання комунального підприємства «Міськводоканал» РМР виконавцем послуг з водопостачання та водовідведення», з метою підвищення якості обслуговування мереж водовідведення, їх належного технічного стану та вирішення питань водовідведення</w:t>
      </w:r>
    </w:p>
    <w:p w:rsidR="00C9191C" w:rsidRPr="00A31DD3" w:rsidRDefault="00C9191C" w:rsidP="00C9191C">
      <w:pPr>
        <w:tabs>
          <w:tab w:val="left" w:pos="426"/>
          <w:tab w:val="left" w:pos="6481"/>
        </w:tabs>
        <w:spacing w:after="120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color w:val="000000"/>
          <w:szCs w:val="24"/>
          <w:lang w:eastAsia="ru-RU"/>
        </w:rPr>
        <w:t>ВИКОНАВЧИЙ КОМІТЕТ МІСЬКОЇ РАДИ ВИРІШИВ:</w:t>
      </w:r>
    </w:p>
    <w:p w:rsidR="00C9191C" w:rsidRPr="00B9211D" w:rsidRDefault="00C9191C" w:rsidP="00C9191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contextualSpacing w:val="0"/>
        <w:rPr>
          <w:rFonts w:eastAsia="Times New Roman" w:cs="Times New Roman"/>
          <w:color w:val="000000"/>
          <w:szCs w:val="24"/>
          <w:lang w:val="uk-UA" w:eastAsia="ru-RU"/>
        </w:rPr>
      </w:pPr>
      <w:r w:rsidRPr="00B9211D">
        <w:rPr>
          <w:rFonts w:eastAsia="Times New Roman" w:cs="Times New Roman"/>
          <w:color w:val="000000"/>
          <w:szCs w:val="24"/>
          <w:lang w:val="uk-UA" w:eastAsia="ru-RU"/>
        </w:rPr>
        <w:t>Затвердити акти розмежування експлуатаційної відповідальності сторін</w:t>
      </w:r>
      <w:r w:rsidRPr="00B9211D">
        <w:rPr>
          <w:rFonts w:eastAsia="Times New Roman" w:cs="Times New Roman"/>
          <w:color w:val="000000"/>
          <w:szCs w:val="24"/>
          <w:lang w:eastAsia="ru-RU"/>
        </w:rPr>
        <w:t> 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мереж водовідведення між Комунальним підприємством «Міськводоканал» Роменської міської ради» з однієї сторони та Комунальним підприємством «Житло-Експлуатація» Роменської міської ради» з другої сторони</w:t>
      </w:r>
      <w:r>
        <w:rPr>
          <w:rFonts w:eastAsia="Times New Roman" w:cs="Times New Roman"/>
          <w:color w:val="000000"/>
          <w:szCs w:val="24"/>
          <w:lang w:val="uk-UA" w:eastAsia="ru-RU"/>
        </w:rPr>
        <w:t>, що погоджені з Приватним підприємством «Рось»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в житлових будинках за адресами: </w:t>
      </w:r>
      <w:r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вул. Київська, будинки 84, 88, 90, 92</w:t>
      </w:r>
      <w:r>
        <w:rPr>
          <w:rFonts w:eastAsia="Times New Roman" w:cs="Times New Roman"/>
          <w:color w:val="000000"/>
          <w:szCs w:val="24"/>
          <w:lang w:val="uk-UA" w:eastAsia="ru-RU"/>
        </w:rPr>
        <w:t xml:space="preserve">, 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м</w:t>
      </w:r>
      <w:r>
        <w:rPr>
          <w:rFonts w:eastAsia="Times New Roman" w:cs="Times New Roman"/>
          <w:color w:val="000000"/>
          <w:szCs w:val="24"/>
          <w:lang w:val="uk-UA" w:eastAsia="ru-RU"/>
        </w:rPr>
        <w:t>істо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Ромни</w:t>
      </w:r>
      <w:r>
        <w:rPr>
          <w:rFonts w:eastAsia="Times New Roman" w:cs="Times New Roman"/>
          <w:color w:val="000000"/>
          <w:szCs w:val="24"/>
          <w:lang w:val="uk-UA" w:eastAsia="ru-RU"/>
        </w:rPr>
        <w:t xml:space="preserve"> (додаються)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B9211D" w:rsidRDefault="00C9191C" w:rsidP="00C9191C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rPr>
          <w:rFonts w:eastAsia="Times New Roman" w:cs="Times New Roman"/>
          <w:szCs w:val="24"/>
          <w:lang w:val="uk-UA" w:eastAsia="ru-RU"/>
        </w:rPr>
      </w:pP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Комунальному підприємству «Міськводоканал» Роменської міської ради», </w:t>
      </w:r>
      <w:r w:rsidRPr="00B9211D">
        <w:rPr>
          <w:rFonts w:eastAsia="Times New Roman" w:cs="Times New Roman"/>
          <w:color w:val="000000"/>
          <w:szCs w:val="24"/>
          <w:lang w:eastAsia="ru-RU"/>
        </w:rPr>
        <w:t> 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Комунальному підприємству «Житло-Експлу</w:t>
      </w:r>
      <w:r>
        <w:rPr>
          <w:rFonts w:eastAsia="Times New Roman" w:cs="Times New Roman"/>
          <w:color w:val="000000"/>
          <w:szCs w:val="24"/>
          <w:lang w:val="uk-UA" w:eastAsia="ru-RU"/>
        </w:rPr>
        <w:t>атація» Роменської міської ради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B9211D">
        <w:rPr>
          <w:rStyle w:val="2100"/>
          <w:color w:val="000000"/>
          <w:lang w:val="uk-UA"/>
        </w:rPr>
        <w:t xml:space="preserve">здійснювати обслуговування мереж водовідведення згідно затверджених актів </w:t>
      </w:r>
      <w:r w:rsidRPr="00B9211D">
        <w:rPr>
          <w:color w:val="000000"/>
          <w:shd w:val="clear" w:color="auto" w:fill="FFFFFF"/>
          <w:lang w:val="uk-UA"/>
        </w:rPr>
        <w:t>розмежування експлуатаційної відповідальності сторін</w:t>
      </w:r>
      <w:r w:rsidR="008B41D0" w:rsidRPr="00B9211D">
        <w:rPr>
          <w:color w:val="000000"/>
          <w:shd w:val="clear" w:color="auto" w:fill="FFFFFF"/>
          <w:lang w:val="uk-UA"/>
        </w:rPr>
        <w:t>.</w:t>
      </w:r>
    </w:p>
    <w:p w:rsidR="00A31DD3" w:rsidRPr="00B9211D" w:rsidRDefault="00A31DD3" w:rsidP="00C85A0B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eastAsia="Times New Roman" w:cs="Times New Roman"/>
          <w:szCs w:val="24"/>
          <w:lang w:val="uk-UA" w:eastAsia="ru-RU"/>
        </w:rPr>
      </w:pPr>
      <w:r w:rsidRPr="00B9211D">
        <w:rPr>
          <w:rFonts w:eastAsia="Times New Roman" w:cs="Times New Roman"/>
          <w:color w:val="000000"/>
          <w:szCs w:val="24"/>
          <w:lang w:val="uk-UA" w:eastAsia="ru-RU"/>
        </w:rPr>
        <w:t xml:space="preserve">Контроль за виконанням цього рішення покласти на керуючого справами виконкому </w:t>
      </w:r>
      <w:r w:rsidR="00D61649" w:rsidRPr="00B9211D">
        <w:rPr>
          <w:lang w:val="uk-UA"/>
        </w:rPr>
        <w:t>Наталію МОСКАЛЕНКО</w:t>
      </w:r>
      <w:r w:rsidRPr="00B9211D"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8B41D0" w:rsidRDefault="00A31DD3" w:rsidP="00C85A0B">
      <w:pPr>
        <w:jc w:val="left"/>
        <w:rPr>
          <w:rFonts w:eastAsia="Times New Roman" w:cs="Times New Roman"/>
          <w:szCs w:val="24"/>
          <w:lang w:val="uk-UA"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C85A0B" w:rsidRDefault="00C85A0B" w:rsidP="00C85A0B">
      <w:pPr>
        <w:rPr>
          <w:szCs w:val="24"/>
        </w:rPr>
      </w:pPr>
      <w:proofErr w:type="spellStart"/>
      <w:r>
        <w:rPr>
          <w:b/>
          <w:i/>
          <w:szCs w:val="24"/>
        </w:rPr>
        <w:t>Розробник</w:t>
      </w:r>
      <w:proofErr w:type="spellEnd"/>
      <w:r>
        <w:rPr>
          <w:b/>
          <w:i/>
          <w:szCs w:val="24"/>
        </w:rPr>
        <w:t xml:space="preserve"> проекту: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Олена</w:t>
      </w:r>
      <w:proofErr w:type="spellEnd"/>
      <w:r>
        <w:rPr>
          <w:szCs w:val="24"/>
        </w:rPr>
        <w:t xml:space="preserve"> ГРЕБЕНЮК - начальник </w:t>
      </w:r>
      <w:r>
        <w:rPr>
          <w:szCs w:val="24"/>
          <w:lang w:val="uk-UA"/>
        </w:rPr>
        <w:t>У</w:t>
      </w:r>
      <w:proofErr w:type="spellStart"/>
      <w:r>
        <w:rPr>
          <w:szCs w:val="24"/>
        </w:rPr>
        <w:t>правління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житлово-комунального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господарства</w:t>
      </w:r>
      <w:proofErr w:type="spellEnd"/>
    </w:p>
    <w:p w:rsidR="00C85A0B" w:rsidRDefault="00C85A0B" w:rsidP="00C85A0B">
      <w:pPr>
        <w:rPr>
          <w:szCs w:val="24"/>
          <w:lang w:val="uk-UA"/>
        </w:rPr>
      </w:pPr>
      <w:proofErr w:type="spellStart"/>
      <w:r>
        <w:rPr>
          <w:b/>
          <w:i/>
          <w:szCs w:val="24"/>
        </w:rPr>
        <w:t>Пропозиції</w:t>
      </w:r>
      <w:proofErr w:type="spellEnd"/>
      <w:r>
        <w:rPr>
          <w:b/>
          <w:i/>
          <w:szCs w:val="24"/>
        </w:rPr>
        <w:t xml:space="preserve"> та </w:t>
      </w:r>
      <w:proofErr w:type="spellStart"/>
      <w:r>
        <w:rPr>
          <w:b/>
          <w:i/>
          <w:szCs w:val="24"/>
        </w:rPr>
        <w:t>зауваження</w:t>
      </w:r>
      <w:proofErr w:type="spellEnd"/>
      <w:r>
        <w:rPr>
          <w:b/>
          <w:i/>
          <w:szCs w:val="24"/>
        </w:rPr>
        <w:t xml:space="preserve"> </w:t>
      </w:r>
      <w:r>
        <w:rPr>
          <w:szCs w:val="24"/>
        </w:rPr>
        <w:t xml:space="preserve">до проекту </w:t>
      </w:r>
      <w:proofErr w:type="spellStart"/>
      <w:r>
        <w:rPr>
          <w:szCs w:val="24"/>
        </w:rPr>
        <w:t>рішення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приймаються</w:t>
      </w:r>
      <w:proofErr w:type="spellEnd"/>
      <w:r>
        <w:rPr>
          <w:szCs w:val="24"/>
        </w:rPr>
        <w:t xml:space="preserve"> </w:t>
      </w:r>
      <w:r>
        <w:rPr>
          <w:szCs w:val="24"/>
          <w:lang w:val="uk-UA"/>
        </w:rPr>
        <w:t>У</w:t>
      </w:r>
      <w:proofErr w:type="spellStart"/>
      <w:r>
        <w:rPr>
          <w:szCs w:val="24"/>
        </w:rPr>
        <w:t>правлінням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житлово-комунального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господарства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Роменської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міської</w:t>
      </w:r>
      <w:proofErr w:type="spellEnd"/>
      <w:r>
        <w:rPr>
          <w:szCs w:val="24"/>
        </w:rPr>
        <w:t xml:space="preserve"> ради за телефоном 5-42-86, </w:t>
      </w:r>
      <w:proofErr w:type="spellStart"/>
      <w:r>
        <w:rPr>
          <w:szCs w:val="24"/>
        </w:rPr>
        <w:t>електронною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поштою</w:t>
      </w:r>
      <w:proofErr w:type="spellEnd"/>
      <w:r>
        <w:rPr>
          <w:szCs w:val="24"/>
        </w:rPr>
        <w:t xml:space="preserve">: </w:t>
      </w:r>
      <w:hyperlink r:id="rId5" w:history="1">
        <w:r>
          <w:rPr>
            <w:rStyle w:val="a7"/>
            <w:szCs w:val="24"/>
          </w:rPr>
          <w:t>zhkg@romny-vk.gov.ua</w:t>
        </w:r>
      </w:hyperlink>
    </w:p>
    <w:p w:rsidR="00C85A0B" w:rsidRDefault="00C85A0B" w:rsidP="00C85A0B">
      <w:pPr>
        <w:jc w:val="left"/>
        <w:rPr>
          <w:b/>
          <w:szCs w:val="24"/>
          <w:lang w:val="uk-UA"/>
        </w:rPr>
        <w:sectPr w:rsidR="00C85A0B">
          <w:pgSz w:w="11906" w:h="16838"/>
          <w:pgMar w:top="1134" w:right="567" w:bottom="1134" w:left="1701" w:header="709" w:footer="709" w:gutter="0"/>
          <w:cols w:space="720"/>
        </w:sectPr>
      </w:pPr>
    </w:p>
    <w:p w:rsidR="00A31DD3" w:rsidRPr="008B41D0" w:rsidRDefault="00A31DD3" w:rsidP="00A31DD3">
      <w:pPr>
        <w:tabs>
          <w:tab w:val="left" w:pos="567"/>
        </w:tabs>
        <w:spacing w:after="20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lastRenderedPageBreak/>
        <w:t>ПОЯСНЮВАЛЬНА ЗАПИСКА</w:t>
      </w:r>
    </w:p>
    <w:p w:rsidR="00A31DD3" w:rsidRPr="008B41D0" w:rsidRDefault="00A31DD3" w:rsidP="00A31DD3">
      <w:pPr>
        <w:tabs>
          <w:tab w:val="left" w:pos="567"/>
        </w:tabs>
        <w:spacing w:after="20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до </w:t>
      </w:r>
      <w:proofErr w:type="spellStart"/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проєкту</w:t>
      </w:r>
      <w:proofErr w:type="spellEnd"/>
      <w:r w:rsidRPr="008B41D0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рішення виконавчого комітету міської ради «Про </w:t>
      </w:r>
      <w:r w:rsidR="00C9191C"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розмежування мереж водовідведення житлового фонду між </w:t>
      </w:r>
      <w:r w:rsidR="00C9191C">
        <w:rPr>
          <w:rFonts w:eastAsia="Times New Roman" w:cs="Times New Roman"/>
          <w:b/>
          <w:bCs/>
          <w:color w:val="000000"/>
          <w:szCs w:val="24"/>
          <w:lang w:val="uk-UA" w:eastAsia="ru-RU"/>
        </w:rPr>
        <w:t>К</w:t>
      </w:r>
      <w:r w:rsidR="00C9191C" w:rsidRPr="00885489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омунальним підприємством «Міськводоканал» Роменської міської ради» </w:t>
      </w:r>
      <w:r w:rsidR="00C9191C">
        <w:rPr>
          <w:rFonts w:eastAsia="Times New Roman" w:cs="Times New Roman"/>
          <w:b/>
          <w:bCs/>
          <w:color w:val="000000"/>
          <w:szCs w:val="24"/>
          <w:lang w:val="uk-UA" w:eastAsia="ru-RU"/>
        </w:rPr>
        <w:t>та Комунальним підприємством «Житло-Експлуатація» Роменської міської ради</w:t>
      </w:r>
      <w:r w:rsidR="00C9191C">
        <w:rPr>
          <w:rFonts w:eastAsia="Times New Roman" w:cs="Times New Roman"/>
          <w:b/>
          <w:bCs/>
          <w:color w:val="000000"/>
          <w:szCs w:val="24"/>
          <w:lang w:val="uk-UA" w:eastAsia="ru-RU"/>
        </w:rPr>
        <w:t>»</w:t>
      </w:r>
      <w:bookmarkStart w:id="0" w:name="_GoBack"/>
      <w:bookmarkEnd w:id="0"/>
    </w:p>
    <w:p w:rsidR="00A31DD3" w:rsidRPr="000C50CD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proofErr w:type="spellStart"/>
      <w:r w:rsidRPr="000C50CD">
        <w:rPr>
          <w:rFonts w:eastAsia="Times New Roman" w:cs="Times New Roman"/>
          <w:color w:val="000000"/>
          <w:szCs w:val="24"/>
          <w:lang w:val="uk-UA" w:eastAsia="ru-RU"/>
        </w:rPr>
        <w:t>Проєкт</w:t>
      </w:r>
      <w:proofErr w:type="spellEnd"/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виконавчого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комітету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міської ради розроблено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відповідно до підпункту 5 пункту «а» статті 30 Закону України «Про місцеве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самоврядування в Україні», Закону України «Про житлово-комунальні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послуги», пункту 3 розділу 2 Правил користування системами централізованого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водопостачання та водовідведення в населених пунктах України, затверджених наказом Міністерства з питань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житлово-комунального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господарства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України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від 27.06.2008 № 190.</w:t>
      </w:r>
    </w:p>
    <w:p w:rsidR="00A31DD3" w:rsidRPr="00895F41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r w:rsidRPr="000C50CD">
        <w:rPr>
          <w:rFonts w:eastAsia="Times New Roman" w:cs="Times New Roman"/>
          <w:color w:val="000000"/>
          <w:szCs w:val="24"/>
          <w:lang w:val="uk-UA" w:eastAsia="ru-RU"/>
        </w:rPr>
        <w:t>Прийняття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даного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забезпечить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підвищення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якості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обслуговування, належного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технічного стану дворових мереж, споруд і обладнання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водопостачання та водовідведення, та врегулює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питання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розмежування мереж централізованого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водовідведення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житлового фонду 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>в м. Ромни по вул. Київська,</w:t>
      </w:r>
      <w:r w:rsidR="000C50CD"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="000C50CD" w:rsidRPr="00B9211D">
        <w:rPr>
          <w:rFonts w:eastAsia="Times New Roman" w:cs="Times New Roman"/>
          <w:color w:val="000000"/>
          <w:szCs w:val="24"/>
          <w:lang w:val="uk-UA" w:eastAsia="ru-RU"/>
        </w:rPr>
        <w:t>будинки: 84, 88, 90, 92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між КП «Міськводоканал» РМР» і КП «Житло-Експлуатація»</w:t>
      </w:r>
      <w:r>
        <w:rPr>
          <w:rFonts w:eastAsia="Times New Roman" w:cs="Times New Roman"/>
          <w:color w:val="000000"/>
          <w:szCs w:val="24"/>
          <w:lang w:val="uk-UA" w:eastAsia="ru-RU"/>
        </w:rPr>
        <w:t>.</w:t>
      </w:r>
    </w:p>
    <w:p w:rsidR="00A31DD3" w:rsidRPr="000C50CD" w:rsidRDefault="00A31DD3" w:rsidP="000C50CD">
      <w:pPr>
        <w:spacing w:after="120"/>
        <w:ind w:firstLine="567"/>
        <w:rPr>
          <w:rFonts w:eastAsia="Times New Roman" w:cs="Times New Roman"/>
          <w:szCs w:val="24"/>
          <w:lang w:val="uk-UA" w:eastAsia="ru-RU"/>
        </w:rPr>
      </w:pPr>
      <w:r w:rsidRPr="000C50CD">
        <w:rPr>
          <w:rFonts w:eastAsia="Times New Roman" w:cs="Times New Roman"/>
          <w:color w:val="000000"/>
          <w:szCs w:val="24"/>
          <w:lang w:val="uk-UA" w:eastAsia="ru-RU"/>
        </w:rPr>
        <w:t>У зв’язку з необхідністю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даного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питання проект рішення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слід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розглянути на черговому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засіданні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виконкому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>міської ради, що</w:t>
      </w:r>
      <w:r w:rsidR="000C50CD">
        <w:rPr>
          <w:rFonts w:eastAsia="Times New Roman" w:cs="Times New Roman"/>
          <w:color w:val="000000"/>
          <w:szCs w:val="24"/>
          <w:lang w:val="uk-UA" w:eastAsia="ru-RU"/>
        </w:rPr>
        <w:t xml:space="preserve"> 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відбудеться у </w:t>
      </w:r>
      <w:r>
        <w:rPr>
          <w:rFonts w:eastAsia="Times New Roman" w:cs="Times New Roman"/>
          <w:color w:val="000000"/>
          <w:szCs w:val="24"/>
          <w:lang w:val="uk-UA" w:eastAsia="ru-RU"/>
        </w:rPr>
        <w:t>грудні 2024</w:t>
      </w:r>
      <w:r w:rsidRPr="000C50CD">
        <w:rPr>
          <w:rFonts w:eastAsia="Times New Roman" w:cs="Times New Roman"/>
          <w:color w:val="000000"/>
          <w:szCs w:val="24"/>
          <w:lang w:val="uk-UA" w:eastAsia="ru-RU"/>
        </w:rPr>
        <w:t xml:space="preserve"> року</w:t>
      </w:r>
    </w:p>
    <w:p w:rsidR="00A31DD3" w:rsidRPr="000C50CD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val="uk-UA"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Начальник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Управління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житлово-комунального</w:t>
      </w:r>
      <w:proofErr w:type="spellEnd"/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господарства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Роменської</w:t>
      </w:r>
      <w:proofErr w:type="spellEnd"/>
      <w:r w:rsidR="000C50CD">
        <w:rPr>
          <w:rFonts w:eastAsia="Times New Roman" w:cs="Times New Roman"/>
          <w:b/>
          <w:bCs/>
          <w:color w:val="000000"/>
          <w:szCs w:val="24"/>
          <w:lang w:val="uk-UA" w:eastAsia="ru-RU"/>
        </w:rPr>
        <w:t xml:space="preserve">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міської</w:t>
      </w:r>
      <w:proofErr w:type="spellEnd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ради</w:t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ab/>
        <w:t xml:space="preserve">     </w:t>
      </w:r>
      <w:proofErr w:type="spellStart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Олена</w:t>
      </w:r>
      <w:proofErr w:type="spellEnd"/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ГРЕБЕНЮК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szCs w:val="24"/>
          <w:lang w:eastAsia="ru-RU"/>
        </w:rPr>
        <w:t> </w:t>
      </w:r>
    </w:p>
    <w:p w:rsidR="00A31DD3" w:rsidRPr="00A31DD3" w:rsidRDefault="00A31DD3" w:rsidP="00A31DD3">
      <w:pPr>
        <w:tabs>
          <w:tab w:val="left" w:pos="709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A31DD3">
        <w:rPr>
          <w:rFonts w:eastAsia="Times New Roman" w:cs="Times New Roman"/>
          <w:b/>
          <w:bCs/>
          <w:color w:val="000000"/>
          <w:szCs w:val="24"/>
          <w:lang w:eastAsia="ru-RU"/>
        </w:rPr>
        <w:t>ПОГОДЖЕНО</w:t>
      </w:r>
    </w:p>
    <w:p w:rsidR="00D87326" w:rsidRPr="00D61649" w:rsidRDefault="00D61649" w:rsidP="00D61649">
      <w:pPr>
        <w:tabs>
          <w:tab w:val="left" w:pos="709"/>
        </w:tabs>
        <w:spacing w:line="240" w:lineRule="auto"/>
        <w:rPr>
          <w:b/>
          <w:sz w:val="22"/>
        </w:rPr>
      </w:pPr>
      <w:proofErr w:type="spellStart"/>
      <w:r w:rsidRPr="00D61649">
        <w:rPr>
          <w:b/>
          <w:color w:val="000000"/>
          <w:szCs w:val="27"/>
        </w:rPr>
        <w:t>Керуючий</w:t>
      </w:r>
      <w:proofErr w:type="spellEnd"/>
      <w:r w:rsidRPr="00D61649">
        <w:rPr>
          <w:b/>
          <w:color w:val="000000"/>
          <w:szCs w:val="27"/>
        </w:rPr>
        <w:t xml:space="preserve"> справами </w:t>
      </w:r>
      <w:proofErr w:type="spellStart"/>
      <w:r w:rsidRPr="00D61649">
        <w:rPr>
          <w:b/>
          <w:color w:val="000000"/>
          <w:szCs w:val="27"/>
        </w:rPr>
        <w:t>виконкому</w:t>
      </w:r>
      <w:proofErr w:type="spellEnd"/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</w:r>
      <w:r w:rsidR="000C50CD">
        <w:rPr>
          <w:b/>
          <w:color w:val="000000"/>
          <w:szCs w:val="27"/>
          <w:lang w:val="uk-UA"/>
        </w:rPr>
        <w:tab/>
        <w:t xml:space="preserve">                   </w:t>
      </w:r>
      <w:proofErr w:type="spellStart"/>
      <w:r w:rsidRPr="00D61649">
        <w:rPr>
          <w:b/>
          <w:color w:val="000000"/>
          <w:szCs w:val="27"/>
        </w:rPr>
        <w:t>Наталія</w:t>
      </w:r>
      <w:proofErr w:type="spellEnd"/>
      <w:r w:rsidRPr="00D61649">
        <w:rPr>
          <w:b/>
          <w:color w:val="000000"/>
          <w:szCs w:val="27"/>
        </w:rPr>
        <w:t xml:space="preserve"> МОСКАЛЕНКО</w:t>
      </w:r>
    </w:p>
    <w:sectPr w:rsidR="00D87326" w:rsidRPr="00D61649" w:rsidSect="00A31D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177F"/>
    <w:multiLevelType w:val="hybridMultilevel"/>
    <w:tmpl w:val="3DE6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2971"/>
    <w:multiLevelType w:val="hybridMultilevel"/>
    <w:tmpl w:val="1FBA7398"/>
    <w:lvl w:ilvl="0" w:tplc="CE6E0F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03"/>
    <w:rsid w:val="000C50CD"/>
    <w:rsid w:val="00284096"/>
    <w:rsid w:val="002E68A4"/>
    <w:rsid w:val="004D7520"/>
    <w:rsid w:val="00526040"/>
    <w:rsid w:val="00885489"/>
    <w:rsid w:val="00895F41"/>
    <w:rsid w:val="008B41D0"/>
    <w:rsid w:val="008D7243"/>
    <w:rsid w:val="00A31DD3"/>
    <w:rsid w:val="00B9211D"/>
    <w:rsid w:val="00B959FD"/>
    <w:rsid w:val="00BA028D"/>
    <w:rsid w:val="00C85A0B"/>
    <w:rsid w:val="00C9191C"/>
    <w:rsid w:val="00D61649"/>
    <w:rsid w:val="00E81C21"/>
    <w:rsid w:val="00EA1D03"/>
    <w:rsid w:val="00EE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277C-9344-4BFA-8DB4-6A59726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2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31DD3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70686,baiaagaaboqcaaadia4baauudgeaaaaaaaaaaaaaaaaaaaaaaaaaaaaaaaaaaaaaaaaaaaaaaaaaaaaaaaaaaaaaaaaaaaaaaaaaaaaaaaaaaaaaaaaaaaaaaaaaaaaaaaaaaaaaaaaaaaaaaaaaaaaaaaaaaaaaaaaaaaaaaaaaaaaaaaaaaaaaaaaaaaaaaaaaaaaaaaaaaaaaaaaaaaaaaaaaaaaaaaaaaaa"/>
    <w:basedOn w:val="a"/>
    <w:rsid w:val="00A31DD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A31DD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43"/>
    <w:rPr>
      <w:rFonts w:ascii="Tahoma" w:hAnsi="Tahoma" w:cs="Tahoma"/>
      <w:sz w:val="16"/>
      <w:szCs w:val="16"/>
    </w:rPr>
  </w:style>
  <w:style w:type="character" w:customStyle="1" w:styleId="2100">
    <w:name w:val="2100"/>
    <w:aliases w:val="baiaagaaboqcaaadbqyaaav7bgaaaaaaaaaaaaaaaaaaaaaaaaaaaaaaaaaaaaaaaaaaaaaaaaaaaaaaaaaaaaaaaaaaaaaaaaaaaaaaaaaaaaaaaaaaaaaaaaaaaaaaaaaaaaaaaaaaaaaaaaaaaaaaaaaaaaaaaaaaaaaaaaaaaaaaaaaaaaaaaaaaaaaaaaaaaaaaaaaaaaaaaaaaaaaaaaaaaaaaaaaaaaaa"/>
    <w:basedOn w:val="a0"/>
    <w:rsid w:val="008B41D0"/>
  </w:style>
  <w:style w:type="paragraph" w:styleId="a6">
    <w:name w:val="List Paragraph"/>
    <w:basedOn w:val="a"/>
    <w:uiPriority w:val="34"/>
    <w:qFormat/>
    <w:rsid w:val="00B9211D"/>
    <w:pPr>
      <w:ind w:left="720"/>
      <w:contextualSpacing/>
    </w:pPr>
  </w:style>
  <w:style w:type="character" w:styleId="a7">
    <w:name w:val="Hyperlink"/>
    <w:uiPriority w:val="99"/>
    <w:semiHidden/>
    <w:unhideWhenUsed/>
    <w:rsid w:val="00C85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2024-12-12T15:35:00Z</cp:lastPrinted>
  <dcterms:created xsi:type="dcterms:W3CDTF">2024-12-17T09:54:00Z</dcterms:created>
  <dcterms:modified xsi:type="dcterms:W3CDTF">2024-12-17T09:54:00Z</dcterms:modified>
</cp:coreProperties>
</file>