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B6" w:rsidRDefault="000851B6" w:rsidP="000851B6">
      <w:pPr>
        <w:jc w:val="center"/>
        <w:rPr>
          <w:b/>
          <w:bCs/>
          <w:lang w:val="ru-RU"/>
        </w:rPr>
      </w:pPr>
    </w:p>
    <w:p w:rsidR="000851B6" w:rsidRPr="00511998" w:rsidRDefault="000851B6" w:rsidP="000851B6">
      <w:pPr>
        <w:jc w:val="center"/>
        <w:rPr>
          <w:color w:val="FF0000"/>
          <w:lang w:val="ru-RU"/>
        </w:rPr>
      </w:pPr>
      <w:r>
        <w:rPr>
          <w:b/>
          <w:bCs/>
          <w:lang w:val="ru-RU"/>
        </w:rPr>
        <w:t>З</w:t>
      </w:r>
      <w:r w:rsidRPr="00511998">
        <w:rPr>
          <w:b/>
          <w:bCs/>
          <w:lang w:val="ru-RU"/>
        </w:rPr>
        <w:t>ВІТ</w:t>
      </w:r>
    </w:p>
    <w:p w:rsidR="000851B6" w:rsidRDefault="000851B6" w:rsidP="000851B6">
      <w:pPr>
        <w:tabs>
          <w:tab w:val="left" w:pos="9637"/>
        </w:tabs>
        <w:ind w:right="-2"/>
        <w:jc w:val="center"/>
        <w:rPr>
          <w:b/>
          <w:bCs/>
        </w:rPr>
      </w:pPr>
      <w:r w:rsidRPr="00511998">
        <w:rPr>
          <w:b/>
          <w:bCs/>
        </w:rPr>
        <w:t xml:space="preserve">про </w:t>
      </w:r>
      <w:r>
        <w:rPr>
          <w:b/>
          <w:bCs/>
        </w:rPr>
        <w:t>періодичне</w:t>
      </w:r>
      <w:r w:rsidRPr="00511998">
        <w:rPr>
          <w:b/>
          <w:bCs/>
        </w:rPr>
        <w:t xml:space="preserve"> відстеження результативності регуляторного </w:t>
      </w:r>
      <w:proofErr w:type="spellStart"/>
      <w:r w:rsidRPr="00511998">
        <w:rPr>
          <w:b/>
          <w:bCs/>
        </w:rPr>
        <w:t>акт</w:t>
      </w:r>
      <w:r>
        <w:rPr>
          <w:b/>
          <w:bCs/>
        </w:rPr>
        <w:t>а</w:t>
      </w:r>
      <w:proofErr w:type="spellEnd"/>
      <w:r w:rsidRPr="00511998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511998">
        <w:rPr>
          <w:b/>
          <w:bCs/>
        </w:rPr>
        <w:t xml:space="preserve">рішення Роменської міської ради від </w:t>
      </w:r>
      <w:r>
        <w:rPr>
          <w:b/>
          <w:bCs/>
        </w:rPr>
        <w:t>21</w:t>
      </w:r>
      <w:r w:rsidRPr="00511998">
        <w:rPr>
          <w:b/>
        </w:rPr>
        <w:t>.</w:t>
      </w:r>
      <w:r>
        <w:rPr>
          <w:b/>
        </w:rPr>
        <w:t>12</w:t>
      </w:r>
      <w:r w:rsidRPr="00511998">
        <w:rPr>
          <w:b/>
        </w:rPr>
        <w:t>.201</w:t>
      </w:r>
      <w:r>
        <w:rPr>
          <w:b/>
        </w:rPr>
        <w:t>7</w:t>
      </w:r>
      <w:r w:rsidRPr="00511998">
        <w:rPr>
          <w:b/>
          <w:bCs/>
        </w:rPr>
        <w:t xml:space="preserve"> «Про </w:t>
      </w:r>
      <w:r>
        <w:rPr>
          <w:b/>
          <w:bCs/>
        </w:rPr>
        <w:t>ставки орендної плати за використання земель комунальної власності в м. Ромни»</w:t>
      </w:r>
    </w:p>
    <w:p w:rsidR="000851B6" w:rsidRDefault="000851B6" w:rsidP="000851B6">
      <w:pPr>
        <w:tabs>
          <w:tab w:val="left" w:pos="9637"/>
        </w:tabs>
        <w:ind w:right="-2"/>
        <w:jc w:val="center"/>
        <w:rPr>
          <w:b/>
          <w:bCs/>
        </w:rPr>
      </w:pPr>
    </w:p>
    <w:p w:rsidR="000851B6" w:rsidRDefault="000851B6" w:rsidP="000851B6">
      <w:pPr>
        <w:tabs>
          <w:tab w:val="left" w:pos="9637"/>
        </w:tabs>
        <w:ind w:right="-2"/>
        <w:jc w:val="center"/>
        <w:rPr>
          <w:b/>
          <w:bCs/>
        </w:rPr>
      </w:pPr>
    </w:p>
    <w:p w:rsidR="000851B6" w:rsidRPr="002A1420" w:rsidRDefault="000851B6" w:rsidP="000851B6">
      <w:pPr>
        <w:tabs>
          <w:tab w:val="left" w:pos="9637"/>
        </w:tabs>
        <w:ind w:right="-2"/>
      </w:pPr>
      <w:r w:rsidRPr="008F2DDD">
        <w:rPr>
          <w:b/>
          <w:bCs/>
          <w:lang w:val="ru-RU"/>
        </w:rPr>
        <w:t xml:space="preserve">1.Вид та </w:t>
      </w:r>
      <w:proofErr w:type="spellStart"/>
      <w:r w:rsidRPr="008F2DDD">
        <w:rPr>
          <w:b/>
          <w:bCs/>
          <w:lang w:val="ru-RU"/>
        </w:rPr>
        <w:t>назва</w:t>
      </w:r>
      <w:proofErr w:type="spellEnd"/>
      <w:r w:rsidRPr="008F2DDD">
        <w:rPr>
          <w:b/>
          <w:bCs/>
          <w:lang w:val="ru-RU"/>
        </w:rPr>
        <w:t xml:space="preserve"> регуляторного акт</w:t>
      </w:r>
      <w:r>
        <w:rPr>
          <w:b/>
          <w:bCs/>
          <w:lang w:val="ru-RU"/>
        </w:rPr>
        <w:t>а.</w:t>
      </w:r>
    </w:p>
    <w:p w:rsidR="000851B6" w:rsidRDefault="000851B6" w:rsidP="000851B6">
      <w:pPr>
        <w:jc w:val="both"/>
        <w:rPr>
          <w:bCs/>
        </w:rPr>
      </w:pPr>
      <w:proofErr w:type="spellStart"/>
      <w:r w:rsidRPr="008F2DDD">
        <w:rPr>
          <w:lang w:val="ru-RU"/>
        </w:rPr>
        <w:t>Рішення</w:t>
      </w:r>
      <w:proofErr w:type="spellEnd"/>
      <w:r w:rsidRPr="008F2DDD">
        <w:rPr>
          <w:lang w:val="ru-RU"/>
        </w:rPr>
        <w:t xml:space="preserve"> </w:t>
      </w:r>
      <w:proofErr w:type="spellStart"/>
      <w:r w:rsidRPr="008F2DDD">
        <w:rPr>
          <w:lang w:val="ru-RU"/>
        </w:rPr>
        <w:t>Роменської</w:t>
      </w:r>
      <w:proofErr w:type="spellEnd"/>
      <w:r w:rsidRPr="008F2DDD">
        <w:rPr>
          <w:lang w:val="ru-RU"/>
        </w:rPr>
        <w:t xml:space="preserve"> </w:t>
      </w:r>
      <w:proofErr w:type="spellStart"/>
      <w:r w:rsidRPr="008F2DDD">
        <w:rPr>
          <w:lang w:val="ru-RU"/>
        </w:rPr>
        <w:t>міської</w:t>
      </w:r>
      <w:proofErr w:type="spellEnd"/>
      <w:r w:rsidRPr="008F2DDD">
        <w:rPr>
          <w:lang w:val="ru-RU"/>
        </w:rPr>
        <w:t xml:space="preserve"> ради </w:t>
      </w:r>
      <w:proofErr w:type="spellStart"/>
      <w:r w:rsidRPr="008F2DDD">
        <w:rPr>
          <w:bCs/>
          <w:lang w:val="ru-RU"/>
        </w:rPr>
        <w:t>від</w:t>
      </w:r>
      <w:proofErr w:type="spellEnd"/>
      <w:r w:rsidRPr="008F2DDD">
        <w:rPr>
          <w:bCs/>
          <w:lang w:val="ru-RU"/>
        </w:rPr>
        <w:t xml:space="preserve"> </w:t>
      </w:r>
      <w:r>
        <w:rPr>
          <w:bCs/>
          <w:lang w:val="ru-RU"/>
        </w:rPr>
        <w:t>21</w:t>
      </w:r>
      <w:r w:rsidRPr="008F2DDD">
        <w:t>.</w:t>
      </w:r>
      <w:r>
        <w:t>12</w:t>
      </w:r>
      <w:r w:rsidRPr="008F2DDD">
        <w:t>.201</w:t>
      </w:r>
      <w:r>
        <w:t>7</w:t>
      </w:r>
      <w:r w:rsidRPr="008F2DDD">
        <w:rPr>
          <w:bCs/>
        </w:rPr>
        <w:t xml:space="preserve"> «Про </w:t>
      </w:r>
      <w:r>
        <w:rPr>
          <w:bCs/>
        </w:rPr>
        <w:t>ставки орендної плати за використання земель комунальної власності в м. Ромни».</w:t>
      </w:r>
    </w:p>
    <w:p w:rsidR="000851B6" w:rsidRPr="008F2DDD" w:rsidRDefault="000851B6" w:rsidP="000851B6">
      <w:pPr>
        <w:jc w:val="both"/>
        <w:rPr>
          <w:lang w:val="ru-RU"/>
        </w:rPr>
      </w:pPr>
    </w:p>
    <w:p w:rsidR="000851B6" w:rsidRPr="008F2DDD" w:rsidRDefault="000851B6" w:rsidP="000851B6">
      <w:pPr>
        <w:jc w:val="both"/>
        <w:rPr>
          <w:lang w:val="ru-RU"/>
        </w:rPr>
      </w:pPr>
      <w:r w:rsidRPr="008F2DDD">
        <w:rPr>
          <w:b/>
          <w:bCs/>
          <w:lang w:val="ru-RU"/>
        </w:rPr>
        <w:t xml:space="preserve">2.Назва </w:t>
      </w:r>
      <w:proofErr w:type="spellStart"/>
      <w:r w:rsidRPr="008F2DDD">
        <w:rPr>
          <w:b/>
          <w:bCs/>
          <w:lang w:val="ru-RU"/>
        </w:rPr>
        <w:t>виконавця</w:t>
      </w:r>
      <w:proofErr w:type="spellEnd"/>
      <w:r w:rsidRPr="008F2DDD">
        <w:rPr>
          <w:b/>
          <w:bCs/>
          <w:lang w:val="ru-RU"/>
        </w:rPr>
        <w:t xml:space="preserve"> </w:t>
      </w:r>
      <w:proofErr w:type="spellStart"/>
      <w:r w:rsidRPr="008F2DDD">
        <w:rPr>
          <w:b/>
          <w:bCs/>
          <w:lang w:val="ru-RU"/>
        </w:rPr>
        <w:t>заходів</w:t>
      </w:r>
      <w:proofErr w:type="spellEnd"/>
      <w:r w:rsidRPr="008F2DD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з </w:t>
      </w:r>
      <w:proofErr w:type="spellStart"/>
      <w:r>
        <w:rPr>
          <w:b/>
          <w:bCs/>
          <w:lang w:val="ru-RU"/>
        </w:rPr>
        <w:t>відстеження</w:t>
      </w:r>
      <w:proofErr w:type="spellEnd"/>
      <w:r>
        <w:rPr>
          <w:b/>
          <w:bCs/>
          <w:lang w:val="ru-RU"/>
        </w:rPr>
        <w:t>.</w:t>
      </w:r>
    </w:p>
    <w:p w:rsidR="000851B6" w:rsidRDefault="000851B6" w:rsidP="000851B6">
      <w:pPr>
        <w:jc w:val="both"/>
        <w:rPr>
          <w:lang w:val="ru-RU"/>
        </w:rPr>
      </w:pPr>
      <w:proofErr w:type="spellStart"/>
      <w:r>
        <w:rPr>
          <w:lang w:val="ru-RU"/>
        </w:rPr>
        <w:t>Відділ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ресурсів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Роменської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</w:t>
      </w:r>
      <w:r w:rsidRPr="008F2DDD">
        <w:rPr>
          <w:lang w:val="ru-RU"/>
        </w:rPr>
        <w:t>.</w:t>
      </w:r>
    </w:p>
    <w:p w:rsidR="000851B6" w:rsidRPr="008F2DDD" w:rsidRDefault="000851B6" w:rsidP="000851B6">
      <w:pPr>
        <w:jc w:val="both"/>
        <w:rPr>
          <w:lang w:val="ru-RU"/>
        </w:rPr>
      </w:pPr>
    </w:p>
    <w:p w:rsidR="000851B6" w:rsidRDefault="000851B6" w:rsidP="000851B6">
      <w:pPr>
        <w:jc w:val="both"/>
        <w:rPr>
          <w:b/>
          <w:bCs/>
          <w:lang w:val="ru-RU"/>
        </w:rPr>
      </w:pPr>
      <w:r w:rsidRPr="008F2DDD">
        <w:rPr>
          <w:b/>
          <w:bCs/>
          <w:lang w:val="ru-RU"/>
        </w:rPr>
        <w:t>3.</w:t>
      </w:r>
      <w:r>
        <w:rPr>
          <w:b/>
          <w:bCs/>
          <w:lang w:val="ru-RU"/>
        </w:rPr>
        <w:t>Мета</w:t>
      </w:r>
      <w:r w:rsidRPr="008F2DDD">
        <w:rPr>
          <w:b/>
          <w:bCs/>
          <w:lang w:val="ru-RU"/>
        </w:rPr>
        <w:t xml:space="preserve"> </w:t>
      </w:r>
      <w:proofErr w:type="spellStart"/>
      <w:r w:rsidRPr="008F2DDD">
        <w:rPr>
          <w:b/>
          <w:bCs/>
          <w:lang w:val="ru-RU"/>
        </w:rPr>
        <w:t>прийняття</w:t>
      </w:r>
      <w:proofErr w:type="spellEnd"/>
      <w:r w:rsidRPr="008F2DD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регуляторного </w:t>
      </w:r>
      <w:r w:rsidRPr="008F2DDD">
        <w:rPr>
          <w:b/>
          <w:bCs/>
          <w:lang w:val="ru-RU"/>
        </w:rPr>
        <w:t>акт</w:t>
      </w:r>
      <w:r>
        <w:rPr>
          <w:b/>
          <w:bCs/>
          <w:lang w:val="ru-RU"/>
        </w:rPr>
        <w:t>а.</w:t>
      </w:r>
    </w:p>
    <w:p w:rsidR="000851B6" w:rsidRPr="00EB6B73" w:rsidRDefault="000851B6" w:rsidP="000851B6">
      <w:pPr>
        <w:jc w:val="both"/>
        <w:rPr>
          <w:lang w:val="ru-RU"/>
        </w:rPr>
      </w:pPr>
      <w:r w:rsidRPr="00EB6B73">
        <w:rPr>
          <w:bCs/>
          <w:lang w:val="ru-RU"/>
        </w:rPr>
        <w:t>Ос</w:t>
      </w:r>
      <w:r>
        <w:rPr>
          <w:bCs/>
          <w:lang w:val="ru-RU"/>
        </w:rPr>
        <w:t xml:space="preserve">новною метою </w:t>
      </w:r>
      <w:proofErr w:type="spellStart"/>
      <w:r>
        <w:rPr>
          <w:bCs/>
          <w:lang w:val="ru-RU"/>
        </w:rPr>
        <w:t>прийняття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даного</w:t>
      </w:r>
      <w:proofErr w:type="spellEnd"/>
      <w:r>
        <w:rPr>
          <w:bCs/>
          <w:lang w:val="ru-RU"/>
        </w:rPr>
        <w:t xml:space="preserve"> регуляторного акту </w:t>
      </w:r>
      <w:proofErr w:type="spellStart"/>
      <w:r>
        <w:rPr>
          <w:bCs/>
          <w:lang w:val="ru-RU"/>
        </w:rPr>
        <w:t>було</w:t>
      </w:r>
      <w:proofErr w:type="spellEnd"/>
      <w:r w:rsidRPr="00EB6B73">
        <w:rPr>
          <w:bCs/>
          <w:lang w:val="ru-RU"/>
        </w:rPr>
        <w:t>:</w:t>
      </w:r>
    </w:p>
    <w:p w:rsidR="000851B6" w:rsidRPr="008F2DDD" w:rsidRDefault="000851B6" w:rsidP="000851B6">
      <w:pPr>
        <w:jc w:val="both"/>
      </w:pPr>
      <w:r>
        <w:t xml:space="preserve">конкретизація визначення розміру  орендної плати за використання земель комунальної власності м. Ромни в залежності від їх цільового призначення </w:t>
      </w:r>
      <w:r w:rsidRPr="008F2DDD">
        <w:t>;</w:t>
      </w:r>
    </w:p>
    <w:p w:rsidR="000851B6" w:rsidRDefault="000851B6" w:rsidP="000851B6">
      <w:pPr>
        <w:jc w:val="both"/>
      </w:pPr>
      <w:r>
        <w:t>збільшення надходжень до міського бюджету за рахунок перегляду розміру  за оренду землі;</w:t>
      </w:r>
    </w:p>
    <w:p w:rsidR="000851B6" w:rsidRDefault="000851B6" w:rsidP="000851B6">
      <w:pPr>
        <w:jc w:val="both"/>
      </w:pPr>
      <w:r>
        <w:t>скорочення строків укладання договорів оренди землі;</w:t>
      </w:r>
    </w:p>
    <w:p w:rsidR="000851B6" w:rsidRDefault="000851B6" w:rsidP="000851B6">
      <w:pPr>
        <w:jc w:val="both"/>
      </w:pPr>
      <w:r>
        <w:t>захист від непослідовності контрагентів.</w:t>
      </w:r>
    </w:p>
    <w:p w:rsidR="000851B6" w:rsidRPr="008F2DDD" w:rsidRDefault="000851B6" w:rsidP="000851B6">
      <w:pPr>
        <w:jc w:val="both"/>
      </w:pPr>
    </w:p>
    <w:p w:rsidR="000851B6" w:rsidRPr="002A4EC9" w:rsidRDefault="000851B6" w:rsidP="000851B6">
      <w:pPr>
        <w:jc w:val="both"/>
        <w:rPr>
          <w:lang w:val="ru-RU"/>
        </w:rPr>
      </w:pPr>
      <w:r w:rsidRPr="002A4EC9">
        <w:rPr>
          <w:b/>
          <w:bCs/>
          <w:lang w:val="ru-RU"/>
        </w:rPr>
        <w:t xml:space="preserve">4.Строк </w:t>
      </w:r>
      <w:proofErr w:type="spellStart"/>
      <w:r w:rsidRPr="002A4EC9">
        <w:rPr>
          <w:b/>
          <w:bCs/>
          <w:lang w:val="ru-RU"/>
        </w:rPr>
        <w:t>виконання</w:t>
      </w:r>
      <w:proofErr w:type="spellEnd"/>
      <w:r w:rsidRPr="002A4EC9">
        <w:rPr>
          <w:b/>
          <w:bCs/>
          <w:lang w:val="ru-RU"/>
        </w:rPr>
        <w:t xml:space="preserve"> </w:t>
      </w:r>
      <w:proofErr w:type="spellStart"/>
      <w:r w:rsidRPr="002A4EC9">
        <w:rPr>
          <w:b/>
          <w:bCs/>
          <w:lang w:val="ru-RU"/>
        </w:rPr>
        <w:t>заходів</w:t>
      </w:r>
      <w:proofErr w:type="spellEnd"/>
      <w:r w:rsidRPr="002A4EC9">
        <w:rPr>
          <w:b/>
          <w:bCs/>
          <w:lang w:val="ru-RU"/>
        </w:rPr>
        <w:t xml:space="preserve"> з </w:t>
      </w:r>
      <w:proofErr w:type="spellStart"/>
      <w:r w:rsidRPr="002A4EC9">
        <w:rPr>
          <w:b/>
          <w:bCs/>
          <w:lang w:val="ru-RU"/>
        </w:rPr>
        <w:t>відстеження</w:t>
      </w:r>
      <w:proofErr w:type="spellEnd"/>
      <w:r>
        <w:rPr>
          <w:b/>
          <w:bCs/>
          <w:lang w:val="ru-RU"/>
        </w:rPr>
        <w:t>.</w:t>
      </w:r>
      <w:r w:rsidRPr="002A4EC9">
        <w:rPr>
          <w:b/>
          <w:bCs/>
          <w:lang w:val="ru-RU"/>
        </w:rPr>
        <w:t xml:space="preserve"> </w:t>
      </w:r>
    </w:p>
    <w:p w:rsidR="000851B6" w:rsidRDefault="000851B6" w:rsidP="000851B6">
      <w:pPr>
        <w:jc w:val="both"/>
        <w:rPr>
          <w:lang w:val="ru-RU"/>
        </w:rPr>
      </w:pPr>
      <w:r>
        <w:rPr>
          <w:lang w:val="ru-RU"/>
        </w:rPr>
        <w:t>01</w:t>
      </w:r>
      <w:r w:rsidRPr="00511998">
        <w:rPr>
          <w:lang w:val="ru-RU"/>
        </w:rPr>
        <w:t>.</w:t>
      </w:r>
      <w:r>
        <w:rPr>
          <w:lang w:val="ru-RU"/>
        </w:rPr>
        <w:t>01</w:t>
      </w:r>
      <w:r w:rsidRPr="00511998">
        <w:rPr>
          <w:lang w:val="ru-RU"/>
        </w:rPr>
        <w:t>.201</w:t>
      </w:r>
      <w:r>
        <w:rPr>
          <w:lang w:val="ru-RU"/>
        </w:rPr>
        <w:t>9</w:t>
      </w:r>
      <w:r w:rsidRPr="00511998">
        <w:rPr>
          <w:lang w:val="ru-RU"/>
        </w:rPr>
        <w:t xml:space="preserve"> - </w:t>
      </w:r>
      <w:r>
        <w:rPr>
          <w:lang w:val="ru-RU"/>
        </w:rPr>
        <w:t>30</w:t>
      </w:r>
      <w:r w:rsidRPr="00511998">
        <w:rPr>
          <w:lang w:val="ru-RU"/>
        </w:rPr>
        <w:t>.</w:t>
      </w:r>
      <w:r>
        <w:rPr>
          <w:lang w:val="ru-RU"/>
        </w:rPr>
        <w:t>12</w:t>
      </w:r>
      <w:r w:rsidRPr="00511998">
        <w:rPr>
          <w:lang w:val="ru-RU"/>
        </w:rPr>
        <w:t>.20</w:t>
      </w:r>
      <w:r>
        <w:rPr>
          <w:lang w:val="ru-RU"/>
        </w:rPr>
        <w:t>21.</w:t>
      </w:r>
    </w:p>
    <w:p w:rsidR="000851B6" w:rsidRDefault="000851B6" w:rsidP="000851B6">
      <w:pPr>
        <w:jc w:val="both"/>
        <w:rPr>
          <w:lang w:val="ru-RU"/>
        </w:rPr>
      </w:pPr>
    </w:p>
    <w:p w:rsidR="000851B6" w:rsidRDefault="000851B6" w:rsidP="000851B6">
      <w:pPr>
        <w:jc w:val="both"/>
        <w:rPr>
          <w:b/>
          <w:bCs/>
          <w:lang w:val="ru-RU"/>
        </w:rPr>
      </w:pPr>
      <w:r w:rsidRPr="00EC6114">
        <w:rPr>
          <w:b/>
          <w:bCs/>
          <w:lang w:val="ru-RU"/>
        </w:rPr>
        <w:t xml:space="preserve">5. Тип </w:t>
      </w:r>
      <w:proofErr w:type="spellStart"/>
      <w:r w:rsidRPr="00EC6114">
        <w:rPr>
          <w:b/>
          <w:bCs/>
          <w:lang w:val="ru-RU"/>
        </w:rPr>
        <w:t>відстеження</w:t>
      </w:r>
      <w:proofErr w:type="spellEnd"/>
      <w:r>
        <w:rPr>
          <w:b/>
          <w:bCs/>
          <w:lang w:val="ru-RU"/>
        </w:rPr>
        <w:t>.</w:t>
      </w:r>
    </w:p>
    <w:p w:rsidR="000851B6" w:rsidRDefault="000851B6" w:rsidP="000851B6">
      <w:pPr>
        <w:jc w:val="both"/>
        <w:rPr>
          <w:lang w:val="ru-RU"/>
        </w:rPr>
      </w:pPr>
      <w:proofErr w:type="spellStart"/>
      <w:r>
        <w:rPr>
          <w:lang w:val="ru-RU"/>
        </w:rPr>
        <w:t>Періодичне</w:t>
      </w:r>
      <w:proofErr w:type="spellEnd"/>
      <w:r w:rsidRPr="00EC6114">
        <w:rPr>
          <w:lang w:val="ru-RU"/>
        </w:rPr>
        <w:t>.</w:t>
      </w:r>
    </w:p>
    <w:p w:rsidR="000851B6" w:rsidRPr="00EC6114" w:rsidRDefault="000851B6" w:rsidP="000851B6">
      <w:pPr>
        <w:jc w:val="both"/>
        <w:rPr>
          <w:lang w:val="ru-RU"/>
        </w:rPr>
      </w:pPr>
    </w:p>
    <w:p w:rsidR="000851B6" w:rsidRDefault="000851B6" w:rsidP="000851B6">
      <w:pPr>
        <w:jc w:val="both"/>
        <w:rPr>
          <w:b/>
          <w:bCs/>
          <w:lang w:val="ru-RU"/>
        </w:rPr>
      </w:pPr>
      <w:r w:rsidRPr="00EC6114">
        <w:rPr>
          <w:b/>
          <w:bCs/>
          <w:lang w:val="ru-RU"/>
        </w:rPr>
        <w:t xml:space="preserve">6.Методи </w:t>
      </w:r>
      <w:proofErr w:type="spellStart"/>
      <w:r w:rsidRPr="00EC6114">
        <w:rPr>
          <w:b/>
          <w:bCs/>
          <w:lang w:val="ru-RU"/>
        </w:rPr>
        <w:t>одержання</w:t>
      </w:r>
      <w:proofErr w:type="spellEnd"/>
      <w:r w:rsidRPr="00EC6114">
        <w:rPr>
          <w:b/>
          <w:bCs/>
          <w:lang w:val="ru-RU"/>
        </w:rPr>
        <w:t xml:space="preserve"> </w:t>
      </w:r>
      <w:proofErr w:type="spellStart"/>
      <w:r w:rsidRPr="00EC6114">
        <w:rPr>
          <w:b/>
          <w:bCs/>
          <w:lang w:val="ru-RU"/>
        </w:rPr>
        <w:t>результатів</w:t>
      </w:r>
      <w:proofErr w:type="spellEnd"/>
      <w:r w:rsidRPr="00EC6114">
        <w:rPr>
          <w:b/>
          <w:bCs/>
          <w:lang w:val="ru-RU"/>
        </w:rPr>
        <w:t xml:space="preserve"> </w:t>
      </w:r>
      <w:proofErr w:type="spellStart"/>
      <w:r w:rsidRPr="00EC6114">
        <w:rPr>
          <w:b/>
          <w:bCs/>
          <w:lang w:val="ru-RU"/>
        </w:rPr>
        <w:t>відстеження</w:t>
      </w:r>
      <w:proofErr w:type="spellEnd"/>
      <w:r>
        <w:rPr>
          <w:b/>
          <w:bCs/>
          <w:lang w:val="ru-RU"/>
        </w:rPr>
        <w:t>.</w:t>
      </w:r>
    </w:p>
    <w:p w:rsidR="000851B6" w:rsidRDefault="000851B6" w:rsidP="000851B6">
      <w:pPr>
        <w:jc w:val="both"/>
      </w:pPr>
      <w:proofErr w:type="spellStart"/>
      <w:r>
        <w:rPr>
          <w:lang w:val="ru-RU"/>
        </w:rPr>
        <w:t>С</w:t>
      </w:r>
      <w:r w:rsidRPr="00EC6114">
        <w:rPr>
          <w:lang w:val="ru-RU"/>
        </w:rPr>
        <w:t>татистичний</w:t>
      </w:r>
      <w:proofErr w:type="spellEnd"/>
      <w:r>
        <w:rPr>
          <w:lang w:val="ru-RU"/>
        </w:rPr>
        <w:t xml:space="preserve"> - </w:t>
      </w:r>
      <w:r>
        <w:t xml:space="preserve">здійснення моніторингу </w:t>
      </w:r>
      <w:r w:rsidRPr="006D65FC">
        <w:t>надходжень</w:t>
      </w:r>
      <w:r>
        <w:t xml:space="preserve"> до</w:t>
      </w:r>
      <w:r w:rsidRPr="006D65FC">
        <w:t xml:space="preserve"> місцев</w:t>
      </w:r>
      <w:r>
        <w:t>ого бюджету</w:t>
      </w:r>
      <w:r w:rsidRPr="006D65FC">
        <w:t xml:space="preserve"> </w:t>
      </w:r>
      <w:r>
        <w:t xml:space="preserve">від орендної плати за земельні ділянки комунальної власності від укладених договорів оренди </w:t>
      </w:r>
      <w:proofErr w:type="gramStart"/>
      <w:r>
        <w:t xml:space="preserve">землі </w:t>
      </w:r>
      <w:r w:rsidRPr="006D65FC">
        <w:t xml:space="preserve"> за</w:t>
      </w:r>
      <w:proofErr w:type="gramEnd"/>
      <w:r w:rsidRPr="006D65FC">
        <w:t xml:space="preserve"> </w:t>
      </w:r>
      <w:r>
        <w:t xml:space="preserve">період з </w:t>
      </w:r>
      <w:r w:rsidRPr="006D65FC">
        <w:t xml:space="preserve">1 </w:t>
      </w:r>
      <w:r>
        <w:t>січня</w:t>
      </w:r>
      <w:r w:rsidRPr="006D65FC">
        <w:t xml:space="preserve"> 201</w:t>
      </w:r>
      <w:r>
        <w:t>9</w:t>
      </w:r>
      <w:r w:rsidRPr="006D65FC">
        <w:t xml:space="preserve"> р</w:t>
      </w:r>
      <w:r>
        <w:t>о</w:t>
      </w:r>
      <w:r w:rsidRPr="006D65FC">
        <w:t>к</w:t>
      </w:r>
      <w:r>
        <w:t>у по 30 грудня 2021</w:t>
      </w:r>
      <w:r w:rsidRPr="006D65FC">
        <w:t xml:space="preserve"> у порівнянні з відповідним</w:t>
      </w:r>
      <w:r>
        <w:t>и</w:t>
      </w:r>
      <w:r w:rsidRPr="006D65FC">
        <w:t xml:space="preserve"> період</w:t>
      </w:r>
      <w:r>
        <w:t>ами</w:t>
      </w:r>
      <w:r w:rsidRPr="006D65FC">
        <w:t xml:space="preserve"> минул</w:t>
      </w:r>
      <w:r>
        <w:t>их</w:t>
      </w:r>
      <w:r w:rsidRPr="006D65FC">
        <w:t xml:space="preserve"> рок</w:t>
      </w:r>
      <w:r>
        <w:t>ів</w:t>
      </w:r>
      <w:r w:rsidRPr="006D65FC">
        <w:t>.</w:t>
      </w:r>
    </w:p>
    <w:p w:rsidR="000851B6" w:rsidRPr="006D65FC" w:rsidRDefault="000851B6" w:rsidP="000851B6">
      <w:pPr>
        <w:jc w:val="both"/>
      </w:pPr>
    </w:p>
    <w:p w:rsidR="000851B6" w:rsidRDefault="000851B6" w:rsidP="000851B6">
      <w:pPr>
        <w:jc w:val="both"/>
        <w:rPr>
          <w:b/>
          <w:bCs/>
          <w:lang w:val="ru-RU"/>
        </w:rPr>
      </w:pPr>
      <w:r w:rsidRPr="00EC6114">
        <w:rPr>
          <w:b/>
          <w:bCs/>
          <w:lang w:val="ru-RU"/>
        </w:rPr>
        <w:t xml:space="preserve">7.Дані та </w:t>
      </w:r>
      <w:proofErr w:type="spellStart"/>
      <w:r w:rsidRPr="00EC6114">
        <w:rPr>
          <w:b/>
          <w:bCs/>
          <w:lang w:val="ru-RU"/>
        </w:rPr>
        <w:t>припущення</w:t>
      </w:r>
      <w:proofErr w:type="spellEnd"/>
      <w:r w:rsidRPr="00EC6114">
        <w:rPr>
          <w:b/>
          <w:bCs/>
          <w:lang w:val="ru-RU"/>
        </w:rPr>
        <w:t xml:space="preserve">, на </w:t>
      </w:r>
      <w:proofErr w:type="spellStart"/>
      <w:r w:rsidRPr="00EC6114">
        <w:rPr>
          <w:b/>
          <w:bCs/>
          <w:lang w:val="ru-RU"/>
        </w:rPr>
        <w:t>основі</w:t>
      </w:r>
      <w:proofErr w:type="spellEnd"/>
      <w:r w:rsidRPr="00EC6114">
        <w:rPr>
          <w:b/>
          <w:bCs/>
          <w:lang w:val="ru-RU"/>
        </w:rPr>
        <w:t xml:space="preserve"> </w:t>
      </w:r>
      <w:proofErr w:type="spellStart"/>
      <w:r w:rsidRPr="00EC6114">
        <w:rPr>
          <w:b/>
          <w:bCs/>
          <w:lang w:val="ru-RU"/>
        </w:rPr>
        <w:t>яких</w:t>
      </w:r>
      <w:proofErr w:type="spellEnd"/>
      <w:r w:rsidRPr="00EC6114">
        <w:rPr>
          <w:b/>
          <w:bCs/>
          <w:lang w:val="ru-RU"/>
        </w:rPr>
        <w:t xml:space="preserve"> </w:t>
      </w:r>
      <w:proofErr w:type="spellStart"/>
      <w:r w:rsidRPr="00EC6114">
        <w:rPr>
          <w:b/>
          <w:bCs/>
          <w:lang w:val="ru-RU"/>
        </w:rPr>
        <w:t>відстежувалас</w:t>
      </w:r>
      <w:r>
        <w:rPr>
          <w:b/>
          <w:bCs/>
          <w:lang w:val="ru-RU"/>
        </w:rPr>
        <w:t>ь</w:t>
      </w:r>
      <w:proofErr w:type="spellEnd"/>
      <w:r w:rsidRPr="00EC6114">
        <w:rPr>
          <w:b/>
          <w:bCs/>
          <w:lang w:val="ru-RU"/>
        </w:rPr>
        <w:t xml:space="preserve"> </w:t>
      </w:r>
      <w:proofErr w:type="spellStart"/>
      <w:r w:rsidRPr="00EC6114">
        <w:rPr>
          <w:b/>
          <w:bCs/>
          <w:lang w:val="ru-RU"/>
        </w:rPr>
        <w:t>результативність</w:t>
      </w:r>
      <w:proofErr w:type="spellEnd"/>
      <w:r w:rsidRPr="00EC6114">
        <w:rPr>
          <w:b/>
          <w:bCs/>
          <w:lang w:val="ru-RU"/>
        </w:rPr>
        <w:t xml:space="preserve">, а </w:t>
      </w:r>
      <w:proofErr w:type="spellStart"/>
      <w:r w:rsidRPr="00EC6114">
        <w:rPr>
          <w:b/>
          <w:bCs/>
          <w:lang w:val="ru-RU"/>
        </w:rPr>
        <w:t>також</w:t>
      </w:r>
      <w:proofErr w:type="spellEnd"/>
      <w:r w:rsidRPr="00EC6114"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способи</w:t>
      </w:r>
      <w:proofErr w:type="spellEnd"/>
      <w:r>
        <w:rPr>
          <w:b/>
          <w:bCs/>
          <w:lang w:val="ru-RU"/>
        </w:rPr>
        <w:t xml:space="preserve"> </w:t>
      </w:r>
      <w:proofErr w:type="spellStart"/>
      <w:r w:rsidRPr="00EC6114">
        <w:rPr>
          <w:b/>
          <w:bCs/>
          <w:lang w:val="ru-RU"/>
        </w:rPr>
        <w:t>одержання</w:t>
      </w:r>
      <w:proofErr w:type="spellEnd"/>
      <w:r w:rsidRPr="00EC6114">
        <w:rPr>
          <w:b/>
          <w:bCs/>
          <w:lang w:val="ru-RU"/>
        </w:rPr>
        <w:t xml:space="preserve"> </w:t>
      </w:r>
      <w:proofErr w:type="spellStart"/>
      <w:r w:rsidRPr="00EC6114">
        <w:rPr>
          <w:b/>
          <w:bCs/>
          <w:lang w:val="ru-RU"/>
        </w:rPr>
        <w:t>даних</w:t>
      </w:r>
      <w:proofErr w:type="spellEnd"/>
      <w:r>
        <w:rPr>
          <w:b/>
          <w:bCs/>
          <w:lang w:val="ru-RU"/>
        </w:rPr>
        <w:t>.</w:t>
      </w:r>
    </w:p>
    <w:p w:rsidR="000851B6" w:rsidRPr="001E6696" w:rsidRDefault="000851B6" w:rsidP="000851B6">
      <w:pPr>
        <w:jc w:val="both"/>
        <w:rPr>
          <w:bCs/>
        </w:rPr>
      </w:pPr>
      <w:proofErr w:type="spellStart"/>
      <w:r w:rsidRPr="00E57D38">
        <w:rPr>
          <w:bCs/>
          <w:lang w:val="ru-RU"/>
        </w:rPr>
        <w:t>Врахову</w:t>
      </w:r>
      <w:r>
        <w:rPr>
          <w:bCs/>
          <w:lang w:val="ru-RU"/>
        </w:rPr>
        <w:t>ючи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цілі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регулювання</w:t>
      </w:r>
      <w:proofErr w:type="spellEnd"/>
      <w:r>
        <w:rPr>
          <w:bCs/>
          <w:lang w:val="ru-RU"/>
        </w:rPr>
        <w:t xml:space="preserve">, для </w:t>
      </w:r>
      <w:proofErr w:type="spellStart"/>
      <w:r>
        <w:rPr>
          <w:bCs/>
          <w:lang w:val="ru-RU"/>
        </w:rPr>
        <w:t>відстеження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результативності</w:t>
      </w:r>
      <w:proofErr w:type="spellEnd"/>
      <w:r>
        <w:rPr>
          <w:bCs/>
          <w:lang w:val="ru-RU"/>
        </w:rPr>
        <w:t xml:space="preserve"> регуляторного акта </w:t>
      </w:r>
      <w:proofErr w:type="spellStart"/>
      <w:r>
        <w:rPr>
          <w:bCs/>
          <w:lang w:val="ru-RU"/>
        </w:rPr>
        <w:t>був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визначений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показник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результативності</w:t>
      </w:r>
      <w:proofErr w:type="spellEnd"/>
      <w:r>
        <w:rPr>
          <w:bCs/>
          <w:lang w:val="ru-RU"/>
        </w:rPr>
        <w:t xml:space="preserve"> - </w:t>
      </w:r>
      <w:r>
        <w:rPr>
          <w:bCs/>
        </w:rPr>
        <w:t xml:space="preserve">обсяг надходжень </w:t>
      </w:r>
      <w:r>
        <w:t>до</w:t>
      </w:r>
      <w:r w:rsidRPr="006D65FC">
        <w:t xml:space="preserve"> місцев</w:t>
      </w:r>
      <w:r>
        <w:t>ого бюджету</w:t>
      </w:r>
      <w:r w:rsidRPr="006D65FC">
        <w:t xml:space="preserve"> </w:t>
      </w:r>
      <w:r>
        <w:t xml:space="preserve">від орендної плати за земельні ділянки комунальної власності від укладених договорів оренди </w:t>
      </w:r>
      <w:proofErr w:type="gramStart"/>
      <w:r>
        <w:t xml:space="preserve">землі </w:t>
      </w:r>
      <w:r w:rsidRPr="006D65FC">
        <w:t xml:space="preserve"> за</w:t>
      </w:r>
      <w:proofErr w:type="gramEnd"/>
      <w:r w:rsidRPr="006D65FC">
        <w:t xml:space="preserve"> </w:t>
      </w:r>
      <w:r>
        <w:t xml:space="preserve">період з </w:t>
      </w:r>
      <w:r w:rsidRPr="006D65FC">
        <w:t xml:space="preserve">1 </w:t>
      </w:r>
      <w:r>
        <w:t>січня</w:t>
      </w:r>
      <w:r w:rsidRPr="006D65FC">
        <w:t xml:space="preserve"> 201</w:t>
      </w:r>
      <w:r>
        <w:t>9</w:t>
      </w:r>
      <w:r w:rsidRPr="006D65FC">
        <w:t xml:space="preserve"> р</w:t>
      </w:r>
      <w:r>
        <w:t>о</w:t>
      </w:r>
      <w:r w:rsidRPr="006D65FC">
        <w:t>к</w:t>
      </w:r>
      <w:r>
        <w:t>у по 30 грудня 2021</w:t>
      </w:r>
      <w:r>
        <w:rPr>
          <w:bCs/>
        </w:rPr>
        <w:t>.</w:t>
      </w:r>
    </w:p>
    <w:p w:rsidR="000851B6" w:rsidRPr="00EC6114" w:rsidRDefault="000851B6" w:rsidP="000851B6">
      <w:pPr>
        <w:jc w:val="both"/>
        <w:rPr>
          <w:lang w:val="ru-RU"/>
        </w:rPr>
      </w:pPr>
      <w:proofErr w:type="spellStart"/>
      <w:r>
        <w:rPr>
          <w:lang w:val="ru-RU"/>
        </w:rPr>
        <w:t>Періодичне</w:t>
      </w:r>
      <w:proofErr w:type="spellEnd"/>
      <w:r>
        <w:rPr>
          <w:lang w:val="ru-RU"/>
        </w:rPr>
        <w:t xml:space="preserve"> </w:t>
      </w:r>
      <w:proofErr w:type="spellStart"/>
      <w:r w:rsidRPr="00EC6114">
        <w:rPr>
          <w:lang w:val="ru-RU"/>
        </w:rPr>
        <w:t>відстеження</w:t>
      </w:r>
      <w:proofErr w:type="spellEnd"/>
      <w:r w:rsidRPr="00EC6114">
        <w:rPr>
          <w:lang w:val="ru-RU"/>
        </w:rPr>
        <w:t xml:space="preserve"> </w:t>
      </w:r>
      <w:proofErr w:type="spellStart"/>
      <w:r w:rsidRPr="00EC6114">
        <w:rPr>
          <w:lang w:val="ru-RU"/>
        </w:rPr>
        <w:t>результативності</w:t>
      </w:r>
      <w:proofErr w:type="spellEnd"/>
      <w:r w:rsidRPr="00EC6114">
        <w:rPr>
          <w:lang w:val="ru-RU"/>
        </w:rPr>
        <w:t xml:space="preserve"> </w:t>
      </w:r>
      <w:proofErr w:type="gramStart"/>
      <w:r w:rsidRPr="00EC6114">
        <w:rPr>
          <w:lang w:val="ru-RU"/>
        </w:rPr>
        <w:t>регуляторного  акта</w:t>
      </w:r>
      <w:proofErr w:type="gramEnd"/>
      <w:r w:rsidRPr="00EC6114">
        <w:rPr>
          <w:lang w:val="ru-RU"/>
        </w:rPr>
        <w:t xml:space="preserve"> </w:t>
      </w:r>
      <w:proofErr w:type="spellStart"/>
      <w:r w:rsidRPr="00EC6114">
        <w:rPr>
          <w:lang w:val="ru-RU"/>
        </w:rPr>
        <w:t>здійснювалось</w:t>
      </w:r>
      <w:proofErr w:type="spellEnd"/>
      <w:r w:rsidRPr="00EC6114">
        <w:rPr>
          <w:lang w:val="ru-RU"/>
        </w:rPr>
        <w:t xml:space="preserve"> на </w:t>
      </w:r>
      <w:proofErr w:type="spellStart"/>
      <w:r w:rsidRPr="00EC6114">
        <w:rPr>
          <w:lang w:val="ru-RU"/>
        </w:rPr>
        <w:t>підставі</w:t>
      </w:r>
      <w:proofErr w:type="spellEnd"/>
      <w:r w:rsidRPr="00EC6114">
        <w:rPr>
          <w:lang w:val="ru-RU"/>
        </w:rPr>
        <w:t>:</w:t>
      </w:r>
    </w:p>
    <w:p w:rsidR="000851B6" w:rsidRDefault="000851B6" w:rsidP="000851B6">
      <w:pPr>
        <w:jc w:val="both"/>
        <w:rPr>
          <w:lang w:val="ru-RU"/>
        </w:rPr>
      </w:pPr>
      <w:r>
        <w:rPr>
          <w:lang w:val="ru-RU"/>
        </w:rPr>
        <w:t xml:space="preserve">Земельного кодексу </w:t>
      </w:r>
      <w:proofErr w:type="spellStart"/>
      <w:r>
        <w:rPr>
          <w:lang w:val="ru-RU"/>
        </w:rPr>
        <w:t>України</w:t>
      </w:r>
      <w:proofErr w:type="spellEnd"/>
      <w:r>
        <w:rPr>
          <w:lang w:val="ru-RU"/>
        </w:rPr>
        <w:t>;</w:t>
      </w:r>
    </w:p>
    <w:p w:rsidR="000851B6" w:rsidRDefault="000851B6" w:rsidP="000851B6">
      <w:pPr>
        <w:jc w:val="both"/>
        <w:rPr>
          <w:lang w:val="ru-RU"/>
        </w:rPr>
      </w:pPr>
      <w:proofErr w:type="spellStart"/>
      <w:r w:rsidRPr="00EC6114">
        <w:rPr>
          <w:lang w:val="ru-RU"/>
        </w:rPr>
        <w:t>Податкового</w:t>
      </w:r>
      <w:proofErr w:type="spellEnd"/>
      <w:r w:rsidRPr="00EC6114">
        <w:rPr>
          <w:lang w:val="ru-RU"/>
        </w:rPr>
        <w:t xml:space="preserve"> кодексу </w:t>
      </w:r>
      <w:proofErr w:type="spellStart"/>
      <w:r w:rsidRPr="00EC6114">
        <w:rPr>
          <w:lang w:val="ru-RU"/>
        </w:rPr>
        <w:t>України</w:t>
      </w:r>
      <w:proofErr w:type="spellEnd"/>
      <w:r w:rsidRPr="00EC6114">
        <w:rPr>
          <w:lang w:val="ru-RU"/>
        </w:rPr>
        <w:t>;</w:t>
      </w:r>
    </w:p>
    <w:p w:rsidR="000851B6" w:rsidRPr="00EC6114" w:rsidRDefault="000851B6" w:rsidP="000851B6">
      <w:pPr>
        <w:jc w:val="both"/>
        <w:rPr>
          <w:lang w:val="ru-RU"/>
        </w:rPr>
      </w:pPr>
      <w:r>
        <w:rPr>
          <w:lang w:val="ru-RU"/>
        </w:rPr>
        <w:t xml:space="preserve">Закону </w:t>
      </w:r>
      <w:proofErr w:type="spellStart"/>
      <w:r>
        <w:rPr>
          <w:lang w:val="ru-RU"/>
        </w:rPr>
        <w:t>України</w:t>
      </w:r>
      <w:proofErr w:type="spellEnd"/>
      <w:r>
        <w:rPr>
          <w:lang w:val="ru-RU"/>
        </w:rPr>
        <w:t xml:space="preserve"> «Про </w:t>
      </w:r>
      <w:proofErr w:type="spellStart"/>
      <w:r>
        <w:rPr>
          <w:lang w:val="ru-RU"/>
        </w:rPr>
        <w:t>оренду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землі</w:t>
      </w:r>
      <w:proofErr w:type="spellEnd"/>
      <w:r>
        <w:rPr>
          <w:lang w:val="ru-RU"/>
        </w:rPr>
        <w:t>»;</w:t>
      </w:r>
    </w:p>
    <w:p w:rsidR="000851B6" w:rsidRDefault="000851B6" w:rsidP="000851B6">
      <w:pPr>
        <w:jc w:val="both"/>
        <w:rPr>
          <w:bCs/>
        </w:rPr>
      </w:pPr>
      <w:proofErr w:type="spellStart"/>
      <w:r w:rsidRPr="00EC6114">
        <w:rPr>
          <w:lang w:val="ru-RU"/>
        </w:rPr>
        <w:t>рішення</w:t>
      </w:r>
      <w:proofErr w:type="spellEnd"/>
      <w:r w:rsidRPr="00EC6114">
        <w:rPr>
          <w:lang w:val="ru-RU"/>
        </w:rPr>
        <w:t xml:space="preserve"> </w:t>
      </w:r>
      <w:proofErr w:type="spellStart"/>
      <w:r w:rsidRPr="00EC6114">
        <w:rPr>
          <w:lang w:val="ru-RU"/>
        </w:rPr>
        <w:t>Роменської</w:t>
      </w:r>
      <w:proofErr w:type="spellEnd"/>
      <w:r w:rsidRPr="00EC6114">
        <w:rPr>
          <w:lang w:val="ru-RU"/>
        </w:rPr>
        <w:t xml:space="preserve"> </w:t>
      </w:r>
      <w:proofErr w:type="spellStart"/>
      <w:r w:rsidRPr="00EC6114">
        <w:rPr>
          <w:lang w:val="ru-RU"/>
        </w:rPr>
        <w:t>міської</w:t>
      </w:r>
      <w:proofErr w:type="spellEnd"/>
      <w:r w:rsidRPr="00EC6114">
        <w:rPr>
          <w:lang w:val="ru-RU"/>
        </w:rPr>
        <w:t xml:space="preserve"> ради </w:t>
      </w:r>
      <w:proofErr w:type="spellStart"/>
      <w:r w:rsidRPr="00EC6114">
        <w:rPr>
          <w:bCs/>
          <w:lang w:val="ru-RU"/>
        </w:rPr>
        <w:t>від</w:t>
      </w:r>
      <w:proofErr w:type="spellEnd"/>
      <w:r w:rsidRPr="00EC6114">
        <w:rPr>
          <w:bCs/>
          <w:lang w:val="ru-RU"/>
        </w:rPr>
        <w:t xml:space="preserve"> </w:t>
      </w:r>
      <w:r>
        <w:rPr>
          <w:bCs/>
          <w:lang w:val="ru-RU"/>
        </w:rPr>
        <w:t>21</w:t>
      </w:r>
      <w:r w:rsidRPr="00EC6114">
        <w:t>.</w:t>
      </w:r>
      <w:r>
        <w:t>12</w:t>
      </w:r>
      <w:r w:rsidRPr="00EC6114">
        <w:t>.201</w:t>
      </w:r>
      <w:r>
        <w:t>7</w:t>
      </w:r>
      <w:r w:rsidRPr="00EC6114">
        <w:rPr>
          <w:bCs/>
        </w:rPr>
        <w:t xml:space="preserve"> «Про </w:t>
      </w:r>
      <w:r>
        <w:rPr>
          <w:bCs/>
        </w:rPr>
        <w:t>ставки орендної плати за використання земель комунальної власності в м. Ромни»</w:t>
      </w:r>
      <w:r w:rsidRPr="00EC6114">
        <w:rPr>
          <w:bCs/>
        </w:rPr>
        <w:t>.</w:t>
      </w:r>
    </w:p>
    <w:p w:rsidR="000851B6" w:rsidRDefault="000851B6" w:rsidP="000851B6">
      <w:pPr>
        <w:jc w:val="both"/>
        <w:rPr>
          <w:bCs/>
        </w:rPr>
      </w:pPr>
    </w:p>
    <w:p w:rsidR="000851B6" w:rsidRDefault="000851B6" w:rsidP="000851B6">
      <w:pPr>
        <w:jc w:val="both"/>
        <w:rPr>
          <w:lang w:val="ru-RU"/>
        </w:rPr>
      </w:pPr>
      <w:r w:rsidRPr="00EC6114">
        <w:rPr>
          <w:b/>
          <w:bCs/>
          <w:lang w:val="ru-RU"/>
        </w:rPr>
        <w:t xml:space="preserve">8.Кількісні та </w:t>
      </w:r>
      <w:proofErr w:type="spellStart"/>
      <w:r w:rsidRPr="00EC6114">
        <w:rPr>
          <w:b/>
          <w:bCs/>
          <w:lang w:val="ru-RU"/>
        </w:rPr>
        <w:t>якісні</w:t>
      </w:r>
      <w:proofErr w:type="spellEnd"/>
      <w:r w:rsidRPr="00EC6114">
        <w:rPr>
          <w:b/>
          <w:bCs/>
          <w:lang w:val="ru-RU"/>
        </w:rPr>
        <w:t xml:space="preserve"> </w:t>
      </w:r>
      <w:proofErr w:type="spellStart"/>
      <w:r w:rsidRPr="00EC6114">
        <w:rPr>
          <w:b/>
          <w:bCs/>
          <w:lang w:val="ru-RU"/>
        </w:rPr>
        <w:t>значення</w:t>
      </w:r>
      <w:proofErr w:type="spellEnd"/>
      <w:r w:rsidRPr="00EC6114">
        <w:rPr>
          <w:b/>
          <w:bCs/>
          <w:lang w:val="ru-RU"/>
        </w:rPr>
        <w:t xml:space="preserve"> </w:t>
      </w:r>
      <w:proofErr w:type="spellStart"/>
      <w:r w:rsidRPr="00EC6114">
        <w:rPr>
          <w:b/>
          <w:bCs/>
          <w:lang w:val="ru-RU"/>
        </w:rPr>
        <w:t>показників</w:t>
      </w:r>
      <w:proofErr w:type="spellEnd"/>
      <w:r w:rsidRPr="00EC6114">
        <w:rPr>
          <w:b/>
          <w:bCs/>
          <w:lang w:val="ru-RU"/>
        </w:rPr>
        <w:t xml:space="preserve"> </w:t>
      </w:r>
      <w:proofErr w:type="spellStart"/>
      <w:r w:rsidRPr="00EC6114">
        <w:rPr>
          <w:b/>
          <w:bCs/>
          <w:lang w:val="ru-RU"/>
        </w:rPr>
        <w:t>результативності</w:t>
      </w:r>
      <w:proofErr w:type="spellEnd"/>
      <w:r w:rsidRPr="00EC6114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регуляторного акта.</w:t>
      </w:r>
      <w:r w:rsidRPr="00EC6114">
        <w:rPr>
          <w:lang w:val="ru-RU"/>
        </w:rPr>
        <w:t>  </w:t>
      </w:r>
    </w:p>
    <w:p w:rsidR="000851B6" w:rsidRPr="002B2110" w:rsidRDefault="000851B6" w:rsidP="000851B6">
      <w:pPr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2B2110">
        <w:rPr>
          <w:b/>
          <w:lang w:val="ru-RU"/>
        </w:rPr>
        <w:t>тис.грн</w:t>
      </w:r>
      <w:proofErr w:type="spellEnd"/>
      <w:r w:rsidRPr="002B2110">
        <w:rPr>
          <w:b/>
          <w:lang w:val="ru-RU"/>
        </w:rPr>
        <w:t>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1287"/>
        <w:gridCol w:w="1284"/>
        <w:gridCol w:w="1276"/>
        <w:gridCol w:w="1285"/>
      </w:tblGrid>
      <w:tr w:rsidR="000851B6" w:rsidRPr="00511998" w:rsidTr="005B0347">
        <w:trPr>
          <w:trHeight w:val="779"/>
          <w:tblCellSpacing w:w="0" w:type="dxa"/>
          <w:jc w:val="center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B6" w:rsidRPr="00965C87" w:rsidRDefault="000851B6" w:rsidP="005B0347">
            <w:pPr>
              <w:jc w:val="center"/>
              <w:rPr>
                <w:lang w:val="ru-RU"/>
              </w:rPr>
            </w:pPr>
            <w:proofErr w:type="spellStart"/>
            <w:r w:rsidRPr="00965C87">
              <w:rPr>
                <w:b/>
                <w:bCs/>
                <w:lang w:val="ru-RU"/>
              </w:rPr>
              <w:lastRenderedPageBreak/>
              <w:t>Показники</w:t>
            </w:r>
            <w:proofErr w:type="spellEnd"/>
            <w:r w:rsidRPr="00965C87">
              <w:rPr>
                <w:b/>
                <w:bCs/>
                <w:lang w:val="ru-RU"/>
              </w:rPr>
              <w:t xml:space="preserve"> </w:t>
            </w:r>
            <w:proofErr w:type="spellStart"/>
            <w:r w:rsidRPr="00965C87">
              <w:rPr>
                <w:b/>
                <w:bCs/>
                <w:lang w:val="ru-RU"/>
              </w:rPr>
              <w:t>результативності</w:t>
            </w:r>
            <w:proofErr w:type="spellEnd"/>
            <w:r w:rsidRPr="00965C87">
              <w:rPr>
                <w:b/>
                <w:bCs/>
                <w:lang w:val="ru-RU"/>
              </w:rPr>
              <w:t xml:space="preserve"> </w:t>
            </w:r>
            <w:proofErr w:type="spellStart"/>
            <w:r w:rsidRPr="00965C87">
              <w:rPr>
                <w:b/>
                <w:bCs/>
                <w:lang w:val="ru-RU"/>
              </w:rPr>
              <w:t>дії</w:t>
            </w:r>
            <w:proofErr w:type="spellEnd"/>
          </w:p>
          <w:p w:rsidR="000851B6" w:rsidRPr="00965C87" w:rsidRDefault="000851B6" w:rsidP="005B0347">
            <w:pPr>
              <w:ind w:left="-26"/>
              <w:jc w:val="center"/>
              <w:rPr>
                <w:lang w:val="ru-RU"/>
              </w:rPr>
            </w:pPr>
            <w:r w:rsidRPr="00965C87">
              <w:rPr>
                <w:b/>
                <w:bCs/>
                <w:lang w:val="ru-RU"/>
              </w:rPr>
              <w:t>регуляторного акту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1B6" w:rsidRPr="00965C87" w:rsidRDefault="000851B6" w:rsidP="005B0347">
            <w:pPr>
              <w:jc w:val="center"/>
              <w:rPr>
                <w:lang w:val="ru-RU"/>
              </w:rPr>
            </w:pPr>
            <w:proofErr w:type="gramStart"/>
            <w:r>
              <w:rPr>
                <w:b/>
                <w:bCs/>
                <w:lang w:val="ru-RU"/>
              </w:rPr>
              <w:t>з  01.01.2017</w:t>
            </w:r>
            <w:proofErr w:type="gramEnd"/>
            <w:r>
              <w:rPr>
                <w:b/>
                <w:bCs/>
                <w:lang w:val="ru-RU"/>
              </w:rPr>
              <w:t xml:space="preserve"> по 01.12.2017</w:t>
            </w:r>
            <w:r w:rsidRPr="00965C87">
              <w:rPr>
                <w:b/>
                <w:bCs/>
                <w:lang w:val="ru-RU"/>
              </w:rPr>
              <w:t xml:space="preserve"> </w:t>
            </w:r>
          </w:p>
          <w:p w:rsidR="000851B6" w:rsidRPr="00965C87" w:rsidRDefault="000851B6" w:rsidP="005B034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1B6" w:rsidRPr="00965C87" w:rsidRDefault="000851B6" w:rsidP="005B0347">
            <w:pPr>
              <w:jc w:val="center"/>
              <w:rPr>
                <w:lang w:val="ru-RU"/>
              </w:rPr>
            </w:pPr>
            <w:proofErr w:type="gramStart"/>
            <w:r>
              <w:rPr>
                <w:b/>
                <w:bCs/>
                <w:lang w:val="ru-RU"/>
              </w:rPr>
              <w:t>з  01.01.2018</w:t>
            </w:r>
            <w:proofErr w:type="gramEnd"/>
            <w:r>
              <w:rPr>
                <w:b/>
                <w:bCs/>
                <w:lang w:val="ru-RU"/>
              </w:rPr>
              <w:t xml:space="preserve"> по 01.12.2018</w:t>
            </w:r>
            <w:r w:rsidRPr="00965C87">
              <w:rPr>
                <w:b/>
                <w:bCs/>
                <w:lang w:val="ru-RU"/>
              </w:rPr>
              <w:t xml:space="preserve"> </w:t>
            </w:r>
          </w:p>
          <w:p w:rsidR="000851B6" w:rsidRPr="00965C87" w:rsidRDefault="000851B6" w:rsidP="005B034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1B6" w:rsidRDefault="000851B6" w:rsidP="005B034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</w:t>
            </w:r>
          </w:p>
          <w:p w:rsidR="000851B6" w:rsidRDefault="000851B6" w:rsidP="005B034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01.01.2019 по</w:t>
            </w:r>
          </w:p>
          <w:p w:rsidR="000851B6" w:rsidRPr="00965C87" w:rsidRDefault="000851B6" w:rsidP="005B034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30.12.2021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1B6" w:rsidRPr="00965C87" w:rsidRDefault="000851B6" w:rsidP="005B034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965C87">
              <w:rPr>
                <w:b/>
                <w:bCs/>
                <w:lang w:val="ru-RU"/>
              </w:rPr>
              <w:t>Відхилення</w:t>
            </w:r>
            <w:proofErr w:type="spellEnd"/>
          </w:p>
          <w:p w:rsidR="000851B6" w:rsidRPr="00965C87" w:rsidRDefault="000851B6" w:rsidP="005B0347">
            <w:pPr>
              <w:jc w:val="center"/>
              <w:rPr>
                <w:b/>
                <w:bCs/>
                <w:lang w:val="ru-RU"/>
              </w:rPr>
            </w:pPr>
            <w:r w:rsidRPr="00965C87">
              <w:rPr>
                <w:b/>
                <w:bCs/>
                <w:lang w:val="ru-RU"/>
              </w:rPr>
              <w:t>(+,-)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середнє</w:t>
            </w:r>
            <w:proofErr w:type="spellEnd"/>
          </w:p>
        </w:tc>
      </w:tr>
      <w:tr w:rsidR="000851B6" w:rsidRPr="00511998" w:rsidTr="005B0347">
        <w:trPr>
          <w:trHeight w:val="636"/>
          <w:tblCellSpacing w:w="0" w:type="dxa"/>
          <w:jc w:val="center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B6" w:rsidRPr="002B2110" w:rsidRDefault="000851B6" w:rsidP="005B0347">
            <w:pPr>
              <w:spacing w:line="210" w:lineRule="atLeast"/>
              <w:jc w:val="both"/>
              <w:rPr>
                <w:b/>
                <w:lang w:val="ru-RU"/>
              </w:rPr>
            </w:pPr>
            <w:proofErr w:type="spellStart"/>
            <w:r w:rsidRPr="002B2110">
              <w:rPr>
                <w:b/>
                <w:bCs/>
                <w:lang w:val="ru-RU"/>
              </w:rPr>
              <w:t>Надходження</w:t>
            </w:r>
            <w:proofErr w:type="spellEnd"/>
            <w:r w:rsidRPr="002B2110">
              <w:rPr>
                <w:b/>
                <w:bCs/>
                <w:lang w:val="ru-RU"/>
              </w:rPr>
              <w:t xml:space="preserve"> до бюджету </w:t>
            </w:r>
            <w:r w:rsidRPr="002B2110">
              <w:rPr>
                <w:b/>
                <w:bCs/>
              </w:rPr>
              <w:t>міста</w:t>
            </w:r>
            <w:r w:rsidRPr="002B2110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орендної</w:t>
            </w:r>
            <w:proofErr w:type="spellEnd"/>
            <w:r>
              <w:rPr>
                <w:b/>
                <w:bCs/>
                <w:lang w:val="ru-RU"/>
              </w:rPr>
              <w:t xml:space="preserve"> плати за </w:t>
            </w:r>
            <w:proofErr w:type="spellStart"/>
            <w:r>
              <w:rPr>
                <w:b/>
                <w:bCs/>
                <w:lang w:val="ru-RU"/>
              </w:rPr>
              <w:t>земельні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ділянки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комунальної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власності</w:t>
            </w:r>
            <w:proofErr w:type="spellEnd"/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1B6" w:rsidRPr="008F6B60" w:rsidRDefault="000851B6" w:rsidP="005B0347">
            <w:pPr>
              <w:spacing w:line="210" w:lineRule="atLeas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6797,3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1B6" w:rsidRPr="00CF51F2" w:rsidRDefault="000851B6" w:rsidP="005B0347">
            <w:pPr>
              <w:spacing w:line="210" w:lineRule="atLeas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7122,4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1B6" w:rsidRDefault="000851B6" w:rsidP="005B0347">
            <w:pPr>
              <w:spacing w:line="210" w:lineRule="atLeast"/>
              <w:jc w:val="center"/>
              <w:rPr>
                <w:b/>
                <w:lang w:val="ru-RU"/>
              </w:rPr>
            </w:pPr>
          </w:p>
          <w:p w:rsidR="000851B6" w:rsidRPr="00F83450" w:rsidRDefault="000851B6" w:rsidP="005B0347">
            <w:pPr>
              <w:spacing w:line="210" w:lineRule="atLeast"/>
              <w:jc w:val="center"/>
              <w:rPr>
                <w:b/>
                <w:lang w:val="ru-RU"/>
              </w:rPr>
            </w:pPr>
            <w:r w:rsidRPr="004E73B4">
              <w:rPr>
                <w:b/>
                <w:lang w:val="ru-RU"/>
              </w:rPr>
              <w:t>48574,2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1B6" w:rsidRPr="00B6180C" w:rsidRDefault="000851B6" w:rsidP="005B0347">
            <w:pPr>
              <w:spacing w:line="210" w:lineRule="atLeast"/>
              <w:jc w:val="center"/>
              <w:rPr>
                <w:i/>
                <w:lang w:val="ru-RU"/>
              </w:rPr>
            </w:pPr>
            <w:r w:rsidRPr="00F83450">
              <w:rPr>
                <w:b/>
                <w:lang w:val="ru-RU"/>
              </w:rPr>
              <w:t>+</w:t>
            </w:r>
            <w:r>
              <w:rPr>
                <w:b/>
                <w:lang w:val="ru-RU"/>
              </w:rPr>
              <w:t xml:space="preserve"> 9069,0</w:t>
            </w:r>
          </w:p>
        </w:tc>
      </w:tr>
    </w:tbl>
    <w:p w:rsidR="000851B6" w:rsidRDefault="000851B6" w:rsidP="000851B6">
      <w:pPr>
        <w:jc w:val="both"/>
        <w:rPr>
          <w:b/>
          <w:bCs/>
          <w:lang w:val="ru-RU"/>
        </w:rPr>
      </w:pPr>
    </w:p>
    <w:p w:rsidR="000851B6" w:rsidRDefault="000851B6" w:rsidP="000851B6">
      <w:pPr>
        <w:jc w:val="both"/>
        <w:rPr>
          <w:b/>
          <w:bCs/>
          <w:lang w:val="ru-RU"/>
        </w:rPr>
      </w:pPr>
    </w:p>
    <w:p w:rsidR="000851B6" w:rsidRPr="00EC6114" w:rsidRDefault="000851B6" w:rsidP="000851B6">
      <w:pPr>
        <w:jc w:val="both"/>
        <w:rPr>
          <w:lang w:val="ru-RU"/>
        </w:rPr>
      </w:pPr>
      <w:r w:rsidRPr="00EC6114">
        <w:rPr>
          <w:b/>
          <w:bCs/>
          <w:lang w:val="ru-RU"/>
        </w:rPr>
        <w:t xml:space="preserve">9.Оцінка </w:t>
      </w:r>
      <w:proofErr w:type="spellStart"/>
      <w:r>
        <w:rPr>
          <w:b/>
          <w:bCs/>
          <w:lang w:val="ru-RU"/>
        </w:rPr>
        <w:t>можливих</w:t>
      </w:r>
      <w:proofErr w:type="spellEnd"/>
      <w:r>
        <w:rPr>
          <w:b/>
          <w:bCs/>
          <w:lang w:val="ru-RU"/>
        </w:rPr>
        <w:t xml:space="preserve"> </w:t>
      </w:r>
      <w:proofErr w:type="spellStart"/>
      <w:r w:rsidRPr="00EC6114">
        <w:rPr>
          <w:b/>
          <w:bCs/>
          <w:lang w:val="ru-RU"/>
        </w:rPr>
        <w:t>результатів</w:t>
      </w:r>
      <w:proofErr w:type="spellEnd"/>
      <w:r w:rsidRPr="00EC6114">
        <w:rPr>
          <w:b/>
          <w:bCs/>
          <w:lang w:val="ru-RU"/>
        </w:rPr>
        <w:t xml:space="preserve"> </w:t>
      </w:r>
      <w:proofErr w:type="spellStart"/>
      <w:r w:rsidRPr="00EC6114">
        <w:rPr>
          <w:b/>
          <w:bCs/>
          <w:lang w:val="ru-RU"/>
        </w:rPr>
        <w:t>реалізації</w:t>
      </w:r>
      <w:proofErr w:type="spellEnd"/>
      <w:r w:rsidRPr="00EC6114">
        <w:rPr>
          <w:b/>
          <w:bCs/>
          <w:lang w:val="ru-RU"/>
        </w:rPr>
        <w:t xml:space="preserve"> регуляторного акта та </w:t>
      </w:r>
      <w:proofErr w:type="spellStart"/>
      <w:r w:rsidRPr="00EC6114">
        <w:rPr>
          <w:b/>
          <w:bCs/>
          <w:lang w:val="ru-RU"/>
        </w:rPr>
        <w:t>ступеня</w:t>
      </w:r>
      <w:proofErr w:type="spellEnd"/>
      <w:r w:rsidRPr="00EC6114">
        <w:rPr>
          <w:b/>
          <w:bCs/>
          <w:lang w:val="ru-RU"/>
        </w:rPr>
        <w:t xml:space="preserve"> </w:t>
      </w:r>
      <w:proofErr w:type="spellStart"/>
      <w:r w:rsidRPr="00EC6114">
        <w:rPr>
          <w:b/>
          <w:bCs/>
          <w:lang w:val="ru-RU"/>
        </w:rPr>
        <w:t>досягнення</w:t>
      </w:r>
      <w:proofErr w:type="spellEnd"/>
      <w:r w:rsidRPr="00EC6114">
        <w:rPr>
          <w:b/>
          <w:bCs/>
          <w:lang w:val="ru-RU"/>
        </w:rPr>
        <w:t xml:space="preserve"> </w:t>
      </w:r>
      <w:proofErr w:type="spellStart"/>
      <w:r w:rsidRPr="00EC6114">
        <w:rPr>
          <w:b/>
          <w:bCs/>
          <w:lang w:val="ru-RU"/>
        </w:rPr>
        <w:t>визначен</w:t>
      </w:r>
      <w:r>
        <w:rPr>
          <w:b/>
          <w:bCs/>
          <w:lang w:val="ru-RU"/>
        </w:rPr>
        <w:t>ої</w:t>
      </w:r>
      <w:proofErr w:type="spellEnd"/>
      <w:r w:rsidRPr="00EC6114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мети.</w:t>
      </w:r>
    </w:p>
    <w:p w:rsidR="000851B6" w:rsidRPr="00EC6114" w:rsidRDefault="000851B6" w:rsidP="000851B6">
      <w:pPr>
        <w:jc w:val="both"/>
        <w:rPr>
          <w:lang w:val="ru-RU"/>
        </w:rPr>
      </w:pPr>
      <w:proofErr w:type="spellStart"/>
      <w:r w:rsidRPr="00EC6114">
        <w:rPr>
          <w:lang w:val="ru-RU"/>
        </w:rPr>
        <w:t>Основним</w:t>
      </w:r>
      <w:proofErr w:type="spellEnd"/>
      <w:r w:rsidRPr="00EC6114">
        <w:rPr>
          <w:lang w:val="ru-RU"/>
        </w:rPr>
        <w:t xml:space="preserve"> </w:t>
      </w:r>
      <w:proofErr w:type="spellStart"/>
      <w:r w:rsidRPr="00EC6114">
        <w:rPr>
          <w:lang w:val="ru-RU"/>
        </w:rPr>
        <w:t>показником</w:t>
      </w:r>
      <w:proofErr w:type="spellEnd"/>
      <w:r w:rsidRPr="00EC6114">
        <w:rPr>
          <w:lang w:val="ru-RU"/>
        </w:rPr>
        <w:t xml:space="preserve"> </w:t>
      </w:r>
      <w:proofErr w:type="spellStart"/>
      <w:r w:rsidRPr="00EC6114">
        <w:rPr>
          <w:lang w:val="ru-RU"/>
        </w:rPr>
        <w:t>результативності</w:t>
      </w:r>
      <w:proofErr w:type="spellEnd"/>
      <w:r w:rsidRPr="00EC6114">
        <w:rPr>
          <w:lang w:val="ru-RU"/>
        </w:rPr>
        <w:t xml:space="preserve"> регуляторного акт</w:t>
      </w:r>
      <w:r>
        <w:rPr>
          <w:lang w:val="ru-RU"/>
        </w:rPr>
        <w:t>а</w:t>
      </w:r>
      <w:r w:rsidRPr="00EC6114">
        <w:rPr>
          <w:lang w:val="ru-RU"/>
        </w:rPr>
        <w:t xml:space="preserve"> є </w:t>
      </w:r>
      <w:proofErr w:type="spellStart"/>
      <w:r w:rsidRPr="00EC6114">
        <w:rPr>
          <w:lang w:val="ru-RU"/>
        </w:rPr>
        <w:t>збільшення</w:t>
      </w:r>
      <w:proofErr w:type="spellEnd"/>
      <w:r w:rsidRPr="00EC6114">
        <w:rPr>
          <w:lang w:val="ru-RU"/>
        </w:rPr>
        <w:t xml:space="preserve"> </w:t>
      </w:r>
      <w:proofErr w:type="spellStart"/>
      <w:r w:rsidRPr="00EC6114">
        <w:rPr>
          <w:lang w:val="ru-RU"/>
        </w:rPr>
        <w:t>надходжень</w:t>
      </w:r>
      <w:proofErr w:type="spellEnd"/>
      <w:r w:rsidRPr="00EC6114">
        <w:rPr>
          <w:lang w:val="ru-RU"/>
        </w:rPr>
        <w:t xml:space="preserve"> до </w:t>
      </w:r>
      <w:proofErr w:type="spellStart"/>
      <w:r w:rsidRPr="00EC6114">
        <w:rPr>
          <w:lang w:val="ru-RU"/>
        </w:rPr>
        <w:t>міського</w:t>
      </w:r>
      <w:proofErr w:type="spellEnd"/>
      <w:r w:rsidRPr="00EC6114">
        <w:rPr>
          <w:lang w:val="ru-RU"/>
        </w:rPr>
        <w:t xml:space="preserve"> бюджету.</w:t>
      </w:r>
    </w:p>
    <w:p w:rsidR="000851B6" w:rsidRPr="00EC6114" w:rsidRDefault="000851B6" w:rsidP="000851B6">
      <w:pPr>
        <w:rPr>
          <w:lang w:val="ru-RU"/>
        </w:rPr>
      </w:pPr>
      <w:proofErr w:type="spellStart"/>
      <w:r w:rsidRPr="00EC6114">
        <w:rPr>
          <w:lang w:val="ru-RU"/>
        </w:rPr>
        <w:t>Прийняття</w:t>
      </w:r>
      <w:proofErr w:type="spellEnd"/>
      <w:r w:rsidRPr="00EC6114">
        <w:rPr>
          <w:lang w:val="ru-RU"/>
        </w:rPr>
        <w:t xml:space="preserve"> </w:t>
      </w:r>
      <w:proofErr w:type="spellStart"/>
      <w:r w:rsidRPr="00EC6114">
        <w:rPr>
          <w:lang w:val="ru-RU"/>
        </w:rPr>
        <w:t>даного</w:t>
      </w:r>
      <w:proofErr w:type="spellEnd"/>
      <w:r w:rsidRPr="00EC6114">
        <w:rPr>
          <w:lang w:val="ru-RU"/>
        </w:rPr>
        <w:t xml:space="preserve"> регуляторного акту </w:t>
      </w:r>
      <w:proofErr w:type="spellStart"/>
      <w:r w:rsidRPr="00EC6114">
        <w:rPr>
          <w:lang w:val="ru-RU"/>
        </w:rPr>
        <w:t>забезпечило</w:t>
      </w:r>
      <w:proofErr w:type="spellEnd"/>
      <w:r w:rsidRPr="00EC6114">
        <w:rPr>
          <w:lang w:val="ru-RU"/>
        </w:rPr>
        <w:t>:</w:t>
      </w:r>
    </w:p>
    <w:p w:rsidR="000851B6" w:rsidRPr="00EC6114" w:rsidRDefault="000851B6" w:rsidP="000851B6">
      <w:pPr>
        <w:jc w:val="both"/>
        <w:rPr>
          <w:lang w:val="ru-RU"/>
        </w:rPr>
      </w:pPr>
      <w:proofErr w:type="spellStart"/>
      <w:r w:rsidRPr="00EC6114">
        <w:rPr>
          <w:lang w:val="ru-RU"/>
        </w:rPr>
        <w:t>поповнення</w:t>
      </w:r>
      <w:proofErr w:type="spellEnd"/>
      <w:r w:rsidRPr="00EC6114">
        <w:rPr>
          <w:lang w:val="ru-RU"/>
        </w:rPr>
        <w:t xml:space="preserve"> </w:t>
      </w:r>
      <w:proofErr w:type="spellStart"/>
      <w:r w:rsidRPr="00EC6114">
        <w:rPr>
          <w:lang w:val="ru-RU"/>
        </w:rPr>
        <w:t>дохідної</w:t>
      </w:r>
      <w:proofErr w:type="spellEnd"/>
      <w:r w:rsidRPr="00EC6114">
        <w:rPr>
          <w:lang w:val="ru-RU"/>
        </w:rPr>
        <w:t xml:space="preserve"> </w:t>
      </w:r>
      <w:proofErr w:type="spellStart"/>
      <w:r w:rsidRPr="00EC6114">
        <w:rPr>
          <w:lang w:val="ru-RU"/>
        </w:rPr>
        <w:t>частини</w:t>
      </w:r>
      <w:proofErr w:type="spellEnd"/>
      <w:r w:rsidRPr="00EC6114">
        <w:rPr>
          <w:lang w:val="ru-RU"/>
        </w:rPr>
        <w:t xml:space="preserve"> </w:t>
      </w:r>
      <w:proofErr w:type="spellStart"/>
      <w:r w:rsidRPr="00EC6114">
        <w:rPr>
          <w:lang w:val="ru-RU"/>
        </w:rPr>
        <w:t>міського</w:t>
      </w:r>
      <w:proofErr w:type="spellEnd"/>
      <w:r w:rsidRPr="00EC6114">
        <w:rPr>
          <w:lang w:val="ru-RU"/>
        </w:rPr>
        <w:t xml:space="preserve"> бюджету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орендної</w:t>
      </w:r>
      <w:proofErr w:type="spellEnd"/>
      <w:r>
        <w:rPr>
          <w:lang w:val="ru-RU"/>
        </w:rPr>
        <w:t xml:space="preserve"> плати за </w:t>
      </w:r>
      <w:proofErr w:type="spellStart"/>
      <w:r>
        <w:rPr>
          <w:lang w:val="ru-RU"/>
        </w:rPr>
        <w:t>земельні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комунальної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міста</w:t>
      </w:r>
      <w:proofErr w:type="spellEnd"/>
      <w:r>
        <w:rPr>
          <w:lang w:val="ru-RU"/>
        </w:rPr>
        <w:t xml:space="preserve"> Ромни</w:t>
      </w:r>
      <w:r w:rsidRPr="00EC6114">
        <w:rPr>
          <w:lang w:val="ru-RU"/>
        </w:rPr>
        <w:t>;</w:t>
      </w:r>
    </w:p>
    <w:p w:rsidR="000851B6" w:rsidRPr="00EC6114" w:rsidRDefault="000851B6" w:rsidP="000851B6">
      <w:pPr>
        <w:jc w:val="both"/>
        <w:rPr>
          <w:lang w:val="ru-RU"/>
        </w:rPr>
      </w:pPr>
      <w:r>
        <w:t>забезпечення соціальних стандартів відповідно до повноважень органів місцевого самоврядування</w:t>
      </w:r>
      <w:r w:rsidRPr="00EC6114">
        <w:rPr>
          <w:lang w:val="ru-RU"/>
        </w:rPr>
        <w:t>.</w:t>
      </w:r>
    </w:p>
    <w:p w:rsidR="000851B6" w:rsidRDefault="000851B6" w:rsidP="000851B6">
      <w:pPr>
        <w:jc w:val="both"/>
        <w:rPr>
          <w:lang w:val="ru-RU"/>
        </w:rPr>
      </w:pPr>
    </w:p>
    <w:p w:rsidR="000851B6" w:rsidRPr="009331BB" w:rsidRDefault="000851B6" w:rsidP="000851B6">
      <w:pPr>
        <w:jc w:val="both"/>
        <w:rPr>
          <w:lang w:val="ru-RU"/>
        </w:rPr>
      </w:pPr>
    </w:p>
    <w:p w:rsidR="000851B6" w:rsidRDefault="000851B6" w:rsidP="000851B6">
      <w:pPr>
        <w:rPr>
          <w:b/>
          <w:lang w:val="ru-RU"/>
        </w:rPr>
      </w:pPr>
      <w:r>
        <w:rPr>
          <w:b/>
          <w:lang w:val="ru-RU"/>
        </w:rPr>
        <w:t xml:space="preserve">Заступник </w:t>
      </w:r>
      <w:proofErr w:type="spellStart"/>
      <w:r>
        <w:rPr>
          <w:b/>
          <w:lang w:val="ru-RU"/>
        </w:rPr>
        <w:t>міського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голови</w:t>
      </w:r>
      <w:proofErr w:type="spellEnd"/>
      <w:r w:rsidRPr="00EC6114">
        <w:rPr>
          <w:b/>
          <w:lang w:val="ru-RU"/>
        </w:rPr>
        <w:t xml:space="preserve">       </w:t>
      </w:r>
      <w:r>
        <w:rPr>
          <w:b/>
          <w:lang w:val="ru-RU"/>
        </w:rPr>
        <w:t xml:space="preserve">                                                                        </w:t>
      </w:r>
      <w:proofErr w:type="spellStart"/>
      <w:r>
        <w:rPr>
          <w:b/>
          <w:lang w:val="ru-RU"/>
        </w:rPr>
        <w:t>Ігор</w:t>
      </w:r>
      <w:proofErr w:type="spellEnd"/>
      <w:r>
        <w:rPr>
          <w:b/>
          <w:lang w:val="ru-RU"/>
        </w:rPr>
        <w:t xml:space="preserve"> ЛЕГУША</w:t>
      </w:r>
    </w:p>
    <w:p w:rsidR="000851B6" w:rsidRDefault="000851B6" w:rsidP="000851B6">
      <w:pPr>
        <w:rPr>
          <w:b/>
          <w:lang w:val="ru-RU"/>
        </w:rPr>
      </w:pPr>
    </w:p>
    <w:p w:rsidR="000851B6" w:rsidRDefault="000851B6" w:rsidP="000851B6">
      <w:pPr>
        <w:rPr>
          <w:b/>
          <w:lang w:val="ru-RU"/>
        </w:rPr>
      </w:pPr>
    </w:p>
    <w:p w:rsidR="000851B6" w:rsidRDefault="000851B6" w:rsidP="000851B6">
      <w:pPr>
        <w:rPr>
          <w:b/>
          <w:lang w:val="ru-RU"/>
        </w:rPr>
      </w:pPr>
    </w:p>
    <w:p w:rsidR="000851B6" w:rsidRDefault="000851B6" w:rsidP="000851B6">
      <w:pPr>
        <w:rPr>
          <w:b/>
          <w:lang w:val="ru-RU"/>
        </w:rPr>
      </w:pPr>
    </w:p>
    <w:p w:rsidR="000851B6" w:rsidRPr="00511998" w:rsidRDefault="000851B6" w:rsidP="000851B6">
      <w:pPr>
        <w:rPr>
          <w:b/>
          <w:color w:val="FF0000"/>
          <w:lang w:val="ru-RU"/>
        </w:rPr>
      </w:pPr>
      <w:bookmarkStart w:id="0" w:name="_GoBack"/>
      <w:bookmarkEnd w:id="0"/>
    </w:p>
    <w:p w:rsidR="000851B6" w:rsidRPr="007F2B1E" w:rsidRDefault="000851B6" w:rsidP="000851B6">
      <w:pPr>
        <w:jc w:val="center"/>
        <w:rPr>
          <w:b/>
          <w:bCs/>
          <w:lang w:val="ru-RU"/>
        </w:rPr>
      </w:pPr>
    </w:p>
    <w:p w:rsidR="000851B6" w:rsidRPr="007F2B1E" w:rsidRDefault="000851B6" w:rsidP="000851B6">
      <w:pPr>
        <w:jc w:val="center"/>
        <w:rPr>
          <w:b/>
          <w:bCs/>
          <w:lang w:val="ru-RU"/>
        </w:rPr>
      </w:pPr>
    </w:p>
    <w:p w:rsidR="009E46A6" w:rsidRPr="000851B6" w:rsidRDefault="009E46A6">
      <w:pPr>
        <w:rPr>
          <w:lang w:val="ru-RU"/>
        </w:rPr>
      </w:pPr>
    </w:p>
    <w:sectPr w:rsidR="009E46A6" w:rsidRPr="000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B6"/>
    <w:rsid w:val="000851B6"/>
    <w:rsid w:val="009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7F29"/>
  <w15:chartTrackingRefBased/>
  <w15:docId w15:val="{B4D4758B-0560-4F05-A146-6518CEC8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2021-12-31T07:34:00Z</dcterms:created>
  <dcterms:modified xsi:type="dcterms:W3CDTF">2021-12-31T07:36:00Z</dcterms:modified>
</cp:coreProperties>
</file>