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991" w:rsidRPr="000120F1" w:rsidRDefault="009E3991" w:rsidP="009E399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0120F1">
        <w:rPr>
          <w:rStyle w:val="normaltextrun"/>
          <w:b/>
          <w:bCs/>
          <w:lang w:val="uk-UA"/>
        </w:rPr>
        <w:t>ЗВІТ</w:t>
      </w:r>
    </w:p>
    <w:p w:rsidR="00A05E50" w:rsidRDefault="009E3991" w:rsidP="009E399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b/>
          <w:bCs/>
          <w:lang w:val="uk-UA"/>
        </w:rPr>
      </w:pPr>
      <w:r w:rsidRPr="000120F1">
        <w:rPr>
          <w:rStyle w:val="normaltextrun"/>
          <w:b/>
          <w:bCs/>
          <w:lang w:val="uk-UA"/>
        </w:rPr>
        <w:t xml:space="preserve">про періодичне відстеження результативності регуляторного акту </w:t>
      </w:r>
    </w:p>
    <w:p w:rsidR="009E3991" w:rsidRPr="000120F1" w:rsidRDefault="009E3991" w:rsidP="009E399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0120F1">
        <w:rPr>
          <w:rStyle w:val="normaltextrun"/>
          <w:b/>
          <w:bCs/>
          <w:lang w:val="uk-UA"/>
        </w:rPr>
        <w:t>рішення виконавчого комітету Роменської міської ради від 17.03.2010 №39</w:t>
      </w:r>
    </w:p>
    <w:p w:rsidR="009E3991" w:rsidRPr="000120F1" w:rsidRDefault="009E3991" w:rsidP="009E399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0120F1">
        <w:rPr>
          <w:rStyle w:val="normaltextrun"/>
          <w:b/>
          <w:bCs/>
          <w:lang w:val="uk-UA"/>
        </w:rPr>
        <w:t>«Про затвердження Порядку погодження тарифів (цін) на послуги з перевезення пасажирів на міських автобусних маршрутах загального користування в м. Ромни»</w:t>
      </w:r>
    </w:p>
    <w:p w:rsidR="009E3991" w:rsidRPr="000120F1" w:rsidRDefault="009E3991" w:rsidP="009E399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</w:p>
    <w:p w:rsidR="009E3991" w:rsidRPr="000120F1" w:rsidRDefault="009E3991" w:rsidP="009E3991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0" w:firstLine="426"/>
        <w:jc w:val="both"/>
        <w:textAlignment w:val="baseline"/>
        <w:rPr>
          <w:lang w:val="uk-UA"/>
        </w:rPr>
      </w:pPr>
      <w:r w:rsidRPr="000120F1">
        <w:rPr>
          <w:rStyle w:val="normaltextrun"/>
          <w:b/>
          <w:bCs/>
          <w:lang w:val="uk-UA"/>
        </w:rPr>
        <w:t>Вид та назва регуляторного акту:</w:t>
      </w:r>
    </w:p>
    <w:p w:rsidR="009E3991" w:rsidRPr="000120F1" w:rsidRDefault="009E3991" w:rsidP="009E3991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0120F1">
        <w:rPr>
          <w:rStyle w:val="normaltextrun"/>
          <w:lang w:val="uk-UA"/>
        </w:rPr>
        <w:t>Рішення виконавчого комітету Роменської міської ради від 17.03.2010 №39 «Про затвердження Порядку погодження тарифів (цін) на послуги з перевезення пасажирів на міських автобусних маршрутах загального користування в м. Ромни»</w:t>
      </w:r>
    </w:p>
    <w:p w:rsidR="009E3991" w:rsidRPr="000120F1" w:rsidRDefault="009E3991" w:rsidP="009E3991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ind w:left="0" w:firstLine="426"/>
        <w:jc w:val="both"/>
        <w:textAlignment w:val="baseline"/>
        <w:rPr>
          <w:lang w:val="uk-UA"/>
        </w:rPr>
      </w:pPr>
      <w:r w:rsidRPr="000120F1">
        <w:rPr>
          <w:rStyle w:val="normaltextrun"/>
          <w:b/>
          <w:bCs/>
          <w:lang w:val="uk-UA"/>
        </w:rPr>
        <w:t>Назва виконавця заходів з відстеження:</w:t>
      </w:r>
    </w:p>
    <w:p w:rsidR="009E3991" w:rsidRPr="000120F1" w:rsidRDefault="009E3991" w:rsidP="009E3991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0120F1">
        <w:rPr>
          <w:rStyle w:val="normaltextrun"/>
          <w:lang w:val="uk-UA"/>
        </w:rPr>
        <w:t xml:space="preserve">Управління </w:t>
      </w:r>
      <w:r w:rsidR="000120F1" w:rsidRPr="000120F1">
        <w:rPr>
          <w:rStyle w:val="normaltextrun"/>
          <w:lang w:val="uk-UA"/>
        </w:rPr>
        <w:t>економічного розвитку</w:t>
      </w:r>
      <w:r w:rsidRPr="000120F1">
        <w:rPr>
          <w:rStyle w:val="normaltextrun"/>
          <w:lang w:val="uk-UA"/>
        </w:rPr>
        <w:t xml:space="preserve"> Роменської міської ради.</w:t>
      </w:r>
    </w:p>
    <w:p w:rsidR="009E3991" w:rsidRPr="000120F1" w:rsidRDefault="00D1695A" w:rsidP="009E3991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ind w:left="0" w:firstLine="426"/>
        <w:jc w:val="both"/>
        <w:textAlignment w:val="baseline"/>
        <w:rPr>
          <w:lang w:val="uk-UA"/>
        </w:rPr>
      </w:pPr>
      <w:r>
        <w:rPr>
          <w:rStyle w:val="normaltextrun"/>
          <w:b/>
          <w:bCs/>
          <w:lang w:val="uk-UA"/>
        </w:rPr>
        <w:t>Цілі прийняття акту:</w:t>
      </w:r>
    </w:p>
    <w:p w:rsidR="000120F1" w:rsidRPr="000120F1" w:rsidRDefault="009E3991" w:rsidP="000120F1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lang w:val="uk-UA"/>
        </w:rPr>
      </w:pPr>
      <w:r w:rsidRPr="000120F1">
        <w:rPr>
          <w:rStyle w:val="normaltextrun"/>
          <w:lang w:val="uk-UA"/>
        </w:rPr>
        <w:t xml:space="preserve">Затвердження Порядку погодження тарифів (цін) на послуги з перевезення пасажирів на міських автобусних маршрутах загального користування в місті Ромни </w:t>
      </w:r>
      <w:r w:rsidR="000120F1" w:rsidRPr="000120F1">
        <w:rPr>
          <w:rStyle w:val="normaltextrun"/>
          <w:lang w:val="uk-UA"/>
        </w:rPr>
        <w:t xml:space="preserve">здійснено </w:t>
      </w:r>
      <w:r w:rsidRPr="000120F1">
        <w:rPr>
          <w:rStyle w:val="normaltextrun"/>
          <w:lang w:val="uk-UA"/>
        </w:rPr>
        <w:t xml:space="preserve">з метою </w:t>
      </w:r>
      <w:r w:rsidRPr="000120F1">
        <w:rPr>
          <w:rStyle w:val="normaltextrun"/>
          <w:color w:val="222222"/>
          <w:lang w:val="uk-UA"/>
        </w:rPr>
        <w:t xml:space="preserve">визначення процедури </w:t>
      </w:r>
      <w:r w:rsidRPr="000120F1">
        <w:rPr>
          <w:rStyle w:val="normaltextrun"/>
          <w:lang w:val="uk-UA"/>
        </w:rPr>
        <w:t xml:space="preserve">погодження тарифів на послуги з перевезення пасажирів на міських автобусних маршрутах загального користування, </w:t>
      </w:r>
      <w:r w:rsidRPr="000120F1">
        <w:rPr>
          <w:rStyle w:val="normaltextrun"/>
          <w:color w:val="000000"/>
          <w:lang w:val="uk-UA"/>
        </w:rPr>
        <w:t>які регулюються виконавчим комітетом міської ради</w:t>
      </w:r>
      <w:r w:rsidRPr="000120F1">
        <w:rPr>
          <w:rStyle w:val="normaltextrun"/>
          <w:lang w:val="uk-UA"/>
        </w:rPr>
        <w:t>. Застосування даного Порядку забезпечит</w:t>
      </w:r>
      <w:r w:rsidR="000120F1" w:rsidRPr="000120F1">
        <w:rPr>
          <w:rStyle w:val="normaltextrun"/>
          <w:lang w:val="uk-UA"/>
        </w:rPr>
        <w:t>ь</w:t>
      </w:r>
      <w:r w:rsidRPr="000120F1">
        <w:rPr>
          <w:rStyle w:val="normaltextrun"/>
          <w:lang w:val="uk-UA"/>
        </w:rPr>
        <w:t xml:space="preserve"> прозорість дій виконавчого комітету міської ради при прийнятті рішень про погодження тарифів на послуги з перевезення пасажирів на міських автобусних маршрутах загального користування, </w:t>
      </w:r>
      <w:r w:rsidR="000120F1" w:rsidRPr="000120F1">
        <w:rPr>
          <w:lang w:val="uk-UA"/>
        </w:rPr>
        <w:t xml:space="preserve">забезпечить залучення на прозорих умовах суб’єктів господарювання, які мають бажання здійснювати перевезення пасажирів на міських маршрутах; створить конкурентне середовища у сфері перевезення пасажирів автомобільним транспортом, що призведе до зменшення передумов для корупційних дій та обмеження монополізму на ринку пасажирських </w:t>
      </w:r>
      <w:r w:rsidR="00954108">
        <w:rPr>
          <w:lang w:val="uk-UA"/>
        </w:rPr>
        <w:t>перевезень</w:t>
      </w:r>
      <w:r w:rsidR="000120F1" w:rsidRPr="000120F1">
        <w:rPr>
          <w:lang w:val="uk-UA"/>
        </w:rPr>
        <w:t xml:space="preserve">; </w:t>
      </w:r>
      <w:r w:rsidRPr="000120F1">
        <w:rPr>
          <w:rStyle w:val="normaltextrun"/>
          <w:color w:val="222222"/>
          <w:lang w:val="uk-UA"/>
        </w:rPr>
        <w:t xml:space="preserve">удосконалення та відкритість процедури погодження тарифів на </w:t>
      </w:r>
      <w:r w:rsidRPr="000120F1">
        <w:rPr>
          <w:rStyle w:val="normaltextrun"/>
          <w:lang w:val="uk-UA"/>
        </w:rPr>
        <w:t>послуги з перевезення пасажирів на міських автобусних маршрутах загального користування відп</w:t>
      </w:r>
      <w:r w:rsidR="000120F1" w:rsidRPr="000120F1">
        <w:rPr>
          <w:rStyle w:val="normaltextrun"/>
          <w:lang w:val="uk-UA"/>
        </w:rPr>
        <w:t>овідно до чинного законодавства</w:t>
      </w:r>
      <w:r w:rsidR="00A05E50">
        <w:rPr>
          <w:rStyle w:val="normaltextrun"/>
          <w:lang w:val="uk-UA"/>
        </w:rPr>
        <w:t>.</w:t>
      </w:r>
      <w:r w:rsidR="000120F1" w:rsidRPr="000120F1">
        <w:rPr>
          <w:rStyle w:val="normaltextrun"/>
          <w:lang w:val="uk-UA"/>
        </w:rPr>
        <w:t xml:space="preserve"> Виконання вищезазначених вимог</w:t>
      </w:r>
      <w:r w:rsidR="000120F1" w:rsidRPr="000120F1">
        <w:rPr>
          <w:lang w:val="uk-UA"/>
        </w:rPr>
        <w:t xml:space="preserve"> забезпечить задоволення потреб населення громади у перевезеннях та підвищення якості і безпеки транспортних послуг, виконання державних соціальних нормативів у сфері транспортного обслуговування населення, зокрема стосовно пільгового перевезення окремих категорій громадян. </w:t>
      </w:r>
    </w:p>
    <w:p w:rsidR="009E3991" w:rsidRPr="000120F1" w:rsidRDefault="009E3991" w:rsidP="000120F1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lang w:val="uk-UA"/>
        </w:rPr>
      </w:pPr>
      <w:r w:rsidRPr="000120F1">
        <w:rPr>
          <w:rStyle w:val="normaltextrun"/>
          <w:b/>
          <w:bCs/>
          <w:lang w:val="uk-UA"/>
        </w:rPr>
        <w:t>Тип відстеження.</w:t>
      </w:r>
    </w:p>
    <w:p w:rsidR="009E3991" w:rsidRPr="000120F1" w:rsidRDefault="009E3991" w:rsidP="009E3991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0120F1">
        <w:rPr>
          <w:rStyle w:val="normaltextrun"/>
          <w:lang w:val="uk-UA"/>
        </w:rPr>
        <w:t>Періодичне.</w:t>
      </w:r>
    </w:p>
    <w:p w:rsidR="009E3991" w:rsidRPr="000120F1" w:rsidRDefault="009E3991" w:rsidP="009E3991">
      <w:pPr>
        <w:pStyle w:val="paragraph"/>
        <w:numPr>
          <w:ilvl w:val="0"/>
          <w:numId w:val="5"/>
        </w:numPr>
        <w:spacing w:before="0" w:beforeAutospacing="0" w:after="0" w:afterAutospacing="0" w:line="276" w:lineRule="auto"/>
        <w:ind w:left="0" w:firstLine="426"/>
        <w:jc w:val="both"/>
        <w:textAlignment w:val="baseline"/>
        <w:rPr>
          <w:lang w:val="uk-UA"/>
        </w:rPr>
      </w:pPr>
      <w:r w:rsidRPr="000120F1">
        <w:rPr>
          <w:rStyle w:val="normaltextrun"/>
          <w:b/>
          <w:bCs/>
          <w:lang w:val="uk-UA"/>
        </w:rPr>
        <w:t>Строк в</w:t>
      </w:r>
      <w:r w:rsidR="00D1695A">
        <w:rPr>
          <w:rStyle w:val="normaltextrun"/>
          <w:b/>
          <w:bCs/>
          <w:lang w:val="uk-UA"/>
        </w:rPr>
        <w:t>иконання заходів з відстеження:</w:t>
      </w:r>
    </w:p>
    <w:p w:rsidR="009E3991" w:rsidRPr="000120F1" w:rsidRDefault="009E3991" w:rsidP="009E3991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0120F1">
        <w:rPr>
          <w:rStyle w:val="normaltextrun"/>
          <w:lang w:val="uk-UA"/>
        </w:rPr>
        <w:t xml:space="preserve">Строк виконання періодичного відстеження – травень </w:t>
      </w:r>
      <w:r w:rsidRPr="000120F1">
        <w:rPr>
          <w:rStyle w:val="normaltextrun"/>
          <w:i/>
          <w:iCs/>
          <w:lang w:val="uk-UA"/>
        </w:rPr>
        <w:t>2</w:t>
      </w:r>
      <w:r w:rsidRPr="000120F1">
        <w:rPr>
          <w:rStyle w:val="normaltextrun"/>
          <w:lang w:val="uk-UA"/>
        </w:rPr>
        <w:t>023 року.</w:t>
      </w:r>
    </w:p>
    <w:p w:rsidR="009E3991" w:rsidRPr="000120F1" w:rsidRDefault="009E3991" w:rsidP="009E3991">
      <w:pPr>
        <w:pStyle w:val="paragraph"/>
        <w:numPr>
          <w:ilvl w:val="0"/>
          <w:numId w:val="6"/>
        </w:numPr>
        <w:spacing w:before="0" w:beforeAutospacing="0" w:after="0" w:afterAutospacing="0" w:line="276" w:lineRule="auto"/>
        <w:ind w:left="0" w:firstLine="426"/>
        <w:jc w:val="both"/>
        <w:textAlignment w:val="baseline"/>
        <w:rPr>
          <w:lang w:val="uk-UA"/>
        </w:rPr>
      </w:pPr>
      <w:r w:rsidRPr="000120F1">
        <w:rPr>
          <w:rStyle w:val="normaltextrun"/>
          <w:b/>
          <w:bCs/>
          <w:lang w:val="uk-UA"/>
        </w:rPr>
        <w:t>Методи одержання результатів відстеження і дані та припущення, на основі яких відстежувалася результативність, а</w:t>
      </w:r>
      <w:r w:rsidR="00D1695A">
        <w:rPr>
          <w:rStyle w:val="normaltextrun"/>
          <w:b/>
          <w:bCs/>
          <w:lang w:val="uk-UA"/>
        </w:rPr>
        <w:t xml:space="preserve"> також способи одержання даних:</w:t>
      </w:r>
    </w:p>
    <w:p w:rsidR="009E3991" w:rsidRPr="000120F1" w:rsidRDefault="009E3991" w:rsidP="009E3991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lang w:val="uk-UA"/>
        </w:rPr>
      </w:pPr>
      <w:r w:rsidRPr="000120F1">
        <w:rPr>
          <w:lang w:val="uk-UA"/>
        </w:rPr>
        <w:t xml:space="preserve"> </w:t>
      </w:r>
      <w:r w:rsidR="00BD384C" w:rsidRPr="000120F1">
        <w:rPr>
          <w:lang w:val="uk-UA"/>
        </w:rPr>
        <w:t xml:space="preserve">- </w:t>
      </w:r>
      <w:r w:rsidR="000120F1" w:rsidRPr="000120F1">
        <w:rPr>
          <w:lang w:val="uk-UA"/>
        </w:rPr>
        <w:t>Статистичний</w:t>
      </w:r>
      <w:r w:rsidRPr="000120F1">
        <w:rPr>
          <w:lang w:val="uk-UA"/>
        </w:rPr>
        <w:t xml:space="preserve"> метод, що </w:t>
      </w:r>
      <w:r w:rsidR="000120F1" w:rsidRPr="000120F1">
        <w:rPr>
          <w:lang w:val="uk-UA"/>
        </w:rPr>
        <w:t>ґрунтується</w:t>
      </w:r>
      <w:r w:rsidRPr="000120F1">
        <w:rPr>
          <w:lang w:val="uk-UA"/>
        </w:rPr>
        <w:t xml:space="preserve"> на основі наявних в управлінні економічного розвитку показників і даних, визначених під час а</w:t>
      </w:r>
      <w:r w:rsidR="000120F1" w:rsidRPr="000120F1">
        <w:rPr>
          <w:lang w:val="uk-UA"/>
        </w:rPr>
        <w:t>налізу впливу регуляторного акту</w:t>
      </w:r>
      <w:r w:rsidRPr="000120F1">
        <w:rPr>
          <w:lang w:val="uk-UA"/>
        </w:rPr>
        <w:t xml:space="preserve">. </w:t>
      </w:r>
    </w:p>
    <w:p w:rsidR="009E3991" w:rsidRPr="000120F1" w:rsidRDefault="00BD384C" w:rsidP="009E3991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0120F1">
        <w:rPr>
          <w:lang w:val="uk-UA"/>
        </w:rPr>
        <w:t xml:space="preserve"> - </w:t>
      </w:r>
      <w:r w:rsidR="009E3991" w:rsidRPr="000120F1">
        <w:rPr>
          <w:lang w:val="uk-UA"/>
        </w:rPr>
        <w:t>Аналітичний метод</w:t>
      </w:r>
    </w:p>
    <w:p w:rsidR="009E3991" w:rsidRPr="000120F1" w:rsidRDefault="009E3991" w:rsidP="009E3991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0" w:firstLine="426"/>
        <w:jc w:val="both"/>
        <w:textAlignment w:val="baseline"/>
        <w:rPr>
          <w:lang w:val="uk-UA"/>
        </w:rPr>
      </w:pPr>
      <w:r w:rsidRPr="000120F1">
        <w:rPr>
          <w:rStyle w:val="normaltextrun"/>
          <w:b/>
          <w:bCs/>
          <w:lang w:val="uk-UA"/>
        </w:rPr>
        <w:t>Дані та припущення, на основі яких від</w:t>
      </w:r>
      <w:r w:rsidR="00A05E50">
        <w:rPr>
          <w:rStyle w:val="normaltextrun"/>
          <w:b/>
          <w:bCs/>
          <w:lang w:val="uk-UA"/>
        </w:rPr>
        <w:t>стежувались результативність, а</w:t>
      </w:r>
      <w:r w:rsidRPr="000120F1">
        <w:rPr>
          <w:rStyle w:val="normaltextrun"/>
          <w:b/>
          <w:bCs/>
          <w:lang w:val="uk-UA"/>
        </w:rPr>
        <w:t xml:space="preserve"> також способи одержання даних:</w:t>
      </w:r>
    </w:p>
    <w:p w:rsidR="009E3991" w:rsidRPr="000120F1" w:rsidRDefault="009E3991" w:rsidP="009E3991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0120F1">
        <w:rPr>
          <w:rStyle w:val="normaltextrun"/>
          <w:lang w:val="uk-UA"/>
        </w:rPr>
        <w:t xml:space="preserve">Відстеження результативності здійснювалося шляхом аналізу статистичних та аналітичних даних, а також офіційної інформації виконавчого комітету Роменської міської ради про кількість </w:t>
      </w:r>
      <w:r w:rsidRPr="000120F1">
        <w:rPr>
          <w:rStyle w:val="normaltextrun"/>
          <w:lang w:val="uk-UA"/>
        </w:rPr>
        <w:lastRenderedPageBreak/>
        <w:t>здійснених рейсів, кількість перевезених пасажирів, кількість перевезених пільгових катего</w:t>
      </w:r>
      <w:r w:rsidR="00A05E50">
        <w:rPr>
          <w:rStyle w:val="normaltextrun"/>
          <w:lang w:val="uk-UA"/>
        </w:rPr>
        <w:t>рій пасажирів за 12 місяців 2022-2023 років, станом на 01.01.2023.</w:t>
      </w:r>
    </w:p>
    <w:p w:rsidR="009E3991" w:rsidRPr="000120F1" w:rsidRDefault="009E3991" w:rsidP="009E3991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0120F1">
        <w:rPr>
          <w:rStyle w:val="normaltextrun"/>
          <w:b/>
          <w:bCs/>
          <w:lang w:val="uk-UA"/>
        </w:rPr>
        <w:t>8.</w:t>
      </w:r>
      <w:r w:rsidRPr="000120F1">
        <w:rPr>
          <w:rStyle w:val="tabchar"/>
          <w:rFonts w:ascii="Calibri" w:hAnsi="Calibri" w:cs="Calibri"/>
          <w:lang w:val="uk-UA"/>
        </w:rPr>
        <w:t xml:space="preserve"> </w:t>
      </w:r>
      <w:r w:rsidRPr="000120F1">
        <w:rPr>
          <w:rStyle w:val="normaltextrun"/>
          <w:b/>
          <w:bCs/>
          <w:lang w:val="uk-UA"/>
        </w:rPr>
        <w:t>Кількісні та якісні значення показників результативності регуляторного акту:</w:t>
      </w:r>
    </w:p>
    <w:p w:rsidR="009E3991" w:rsidRPr="000120F1" w:rsidRDefault="009E3991" w:rsidP="009E3991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0120F1">
        <w:rPr>
          <w:rStyle w:val="normaltextrun"/>
          <w:lang w:val="uk-UA"/>
        </w:rPr>
        <w:t xml:space="preserve">Запропонований регуляторний акт застосовано до перевізників – суб’єктів підприємницької діяльності </w:t>
      </w:r>
      <w:r w:rsidRPr="000120F1">
        <w:rPr>
          <w:rStyle w:val="normaltextrun"/>
          <w:color w:val="000000"/>
          <w:lang w:val="uk-UA"/>
        </w:rPr>
        <w:t xml:space="preserve">незалежно від форми </w:t>
      </w:r>
      <w:r w:rsidRPr="000120F1">
        <w:rPr>
          <w:rStyle w:val="normaltextrun"/>
          <w:lang w:val="uk-UA"/>
        </w:rPr>
        <w:t>власності, які надають послуги з перевезення пасажирів на міських автобусних маршрутах загального користування,</w:t>
      </w:r>
      <w:r w:rsidRPr="000120F1">
        <w:rPr>
          <w:rStyle w:val="normaltextrun"/>
          <w:color w:val="000000"/>
          <w:lang w:val="uk-UA"/>
        </w:rPr>
        <w:t xml:space="preserve"> </w:t>
      </w:r>
      <w:r w:rsidRPr="000120F1">
        <w:rPr>
          <w:rStyle w:val="normaltextrun"/>
          <w:lang w:val="uk-UA"/>
        </w:rPr>
        <w:t>і є обов’язковим для виконання підприємствами (організаціями), виконавчим комітетом міської ради та його структурними підрозділами.</w:t>
      </w:r>
    </w:p>
    <w:p w:rsidR="009E3991" w:rsidRPr="000120F1" w:rsidRDefault="009E3991" w:rsidP="009E3991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0120F1">
        <w:rPr>
          <w:rStyle w:val="normaltextrun"/>
          <w:lang w:val="uk-UA"/>
        </w:rPr>
        <w:t xml:space="preserve">Автоперевізники – суб’єкти підприємницької діяльності </w:t>
      </w:r>
      <w:r w:rsidRPr="000120F1">
        <w:rPr>
          <w:rStyle w:val="normaltextrun"/>
          <w:color w:val="000000"/>
          <w:lang w:val="uk-UA"/>
        </w:rPr>
        <w:t xml:space="preserve">незалежно від форми власності </w:t>
      </w:r>
      <w:r w:rsidRPr="000120F1">
        <w:rPr>
          <w:rStyle w:val="normaltextrun"/>
          <w:lang w:val="uk-UA"/>
        </w:rPr>
        <w:t>зобов’язані дотримуватись зазначеного Порядку при поданні на розгляд виконавчого комітету розрахунків економічно обґрунтованих витрат на надання з перевезення пасажирів на міських автобусних маршрутах загального користування для погодження тарифів на ці послуги, а також Методики розрахунку тарифів на послуги пасажирського автомобільного транспорту, затвердженої наказом Міністерства транспорту та зв’язку України від 17.11.2009 № 1175.</w:t>
      </w:r>
    </w:p>
    <w:p w:rsidR="009E3991" w:rsidRPr="000120F1" w:rsidRDefault="009E3991" w:rsidP="009E3991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0120F1">
        <w:rPr>
          <w:rStyle w:val="normaltextrun"/>
          <w:lang w:val="uk-UA"/>
        </w:rPr>
        <w:t>За період періодичного відстеження результативності даного регуляторного акту з 20</w:t>
      </w:r>
      <w:r w:rsidR="003C3BEC">
        <w:rPr>
          <w:rStyle w:val="normaltextrun"/>
          <w:lang w:val="uk-UA"/>
        </w:rPr>
        <w:t>20</w:t>
      </w:r>
      <w:r w:rsidRPr="000120F1">
        <w:rPr>
          <w:rStyle w:val="normaltextrun"/>
          <w:lang w:val="uk-UA"/>
        </w:rPr>
        <w:t xml:space="preserve"> року перевізники – суб’єкти підприємницької діяльності </w:t>
      </w:r>
      <w:r w:rsidR="003C3BEC">
        <w:rPr>
          <w:rStyle w:val="normaltextrun"/>
          <w:lang w:val="uk-UA"/>
        </w:rPr>
        <w:t>2</w:t>
      </w:r>
      <w:r w:rsidRPr="000120F1">
        <w:rPr>
          <w:rStyle w:val="normaltextrun"/>
          <w:lang w:val="uk-UA"/>
        </w:rPr>
        <w:t xml:space="preserve"> рази зверталися до виконавчого комітету Роменської міської ради з проханням встановити економічно обґрунтовані тарифи в зв’язку зі збільшенням цін на паливо, запасні частини та збільшення рівня мінімальної заробітної плати, а також з метою упорядкування перевезень пільгових категорій споживачів.</w:t>
      </w:r>
    </w:p>
    <w:p w:rsidR="009E3991" w:rsidRPr="000120F1" w:rsidRDefault="009E3991" w:rsidP="009E3991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rFonts w:ascii="Segoe UI" w:hAnsi="Segoe UI" w:cs="Segoe UI"/>
          <w:lang w:val="uk-UA"/>
        </w:rPr>
      </w:pPr>
      <w:r w:rsidRPr="000120F1">
        <w:rPr>
          <w:rStyle w:val="normaltextrun"/>
          <w:lang w:val="uk-UA"/>
        </w:rPr>
        <w:t xml:space="preserve">За результатами звернень були прийняті рішення виконавчого комітету міської ради про встановлення тарифів на послуги з перевезення пасажирів на автобусних маршрутах загального користування </w:t>
      </w:r>
      <w:r w:rsidRPr="000120F1">
        <w:rPr>
          <w:color w:val="000000"/>
          <w:lang w:val="uk-UA"/>
        </w:rPr>
        <w:t xml:space="preserve">№ 161 від 15.09.2021, </w:t>
      </w:r>
      <w:r w:rsidRPr="000120F1">
        <w:rPr>
          <w:rStyle w:val="normaltextrun"/>
          <w:lang w:val="uk-UA"/>
        </w:rPr>
        <w:t>№47 від 06.06.2022</w:t>
      </w:r>
      <w:r w:rsidR="00D1695A">
        <w:rPr>
          <w:rStyle w:val="normaltextrun"/>
          <w:lang w:val="uk-UA"/>
        </w:rPr>
        <w:t>.</w:t>
      </w:r>
    </w:p>
    <w:p w:rsidR="009E3991" w:rsidRPr="000120F1" w:rsidRDefault="009E3991" w:rsidP="009E3991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0120F1">
        <w:rPr>
          <w:rStyle w:val="normaltextrun"/>
          <w:b/>
          <w:bCs/>
          <w:lang w:val="uk-UA"/>
        </w:rPr>
        <w:t>9.</w:t>
      </w:r>
      <w:r w:rsidRPr="000120F1">
        <w:rPr>
          <w:rStyle w:val="tabchar"/>
          <w:rFonts w:ascii="Calibri" w:hAnsi="Calibri" w:cs="Calibri"/>
          <w:lang w:val="uk-UA"/>
        </w:rPr>
        <w:t xml:space="preserve"> </w:t>
      </w:r>
      <w:r w:rsidRPr="000120F1">
        <w:rPr>
          <w:rStyle w:val="normaltextrun"/>
          <w:b/>
          <w:bCs/>
          <w:lang w:val="uk-UA"/>
        </w:rPr>
        <w:t>Оцінка можливих результатів реалізації регуляторного акту та ступеня досягнення визначених цілей:</w:t>
      </w:r>
    </w:p>
    <w:p w:rsidR="000120F1" w:rsidRPr="000120F1" w:rsidRDefault="009E3991" w:rsidP="009E3991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rStyle w:val="normaltextrun"/>
          <w:lang w:val="uk-UA"/>
        </w:rPr>
      </w:pPr>
      <w:r w:rsidRPr="000120F1">
        <w:rPr>
          <w:rStyle w:val="normaltextrun"/>
          <w:lang w:val="uk-UA"/>
        </w:rPr>
        <w:t>Рішення виконавчого комітету міської ради від 17.03.2010 № 39 «Про затвердження Порядку погодження тарифів (цін) на послуги з перевезення пасажирів на міських автобусних маршрутах загального користування в місті Ромни» забезпечує прозорість дій виконавчого комітету міської ради при прийнятті рішень погодження тарифів на послуги з перевезення пасажирів на міських автобусних маршр</w:t>
      </w:r>
      <w:r w:rsidR="00D1695A">
        <w:rPr>
          <w:rStyle w:val="normaltextrun"/>
          <w:lang w:val="uk-UA"/>
        </w:rPr>
        <w:t>утах загального користування та</w:t>
      </w:r>
      <w:r w:rsidRPr="000120F1">
        <w:rPr>
          <w:rStyle w:val="normaltextrun"/>
          <w:lang w:val="uk-UA"/>
        </w:rPr>
        <w:t xml:space="preserve"> відповідає принципам державної регуляторної політики.</w:t>
      </w:r>
    </w:p>
    <w:p w:rsidR="009E3991" w:rsidRPr="000120F1" w:rsidRDefault="000120F1" w:rsidP="009E3991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0120F1">
        <w:rPr>
          <w:lang w:val="uk-UA"/>
        </w:rPr>
        <w:t>Регуляторний акт має високий ступінь досягнення визначених цілей, результати реалізації його положень мають позитивну динаміку</w:t>
      </w:r>
      <w:r w:rsidR="00954108">
        <w:rPr>
          <w:lang w:val="uk-UA"/>
        </w:rPr>
        <w:t>.</w:t>
      </w:r>
      <w:bookmarkStart w:id="0" w:name="_GoBack"/>
      <w:bookmarkEnd w:id="0"/>
    </w:p>
    <w:p w:rsidR="009E3991" w:rsidRPr="000120F1" w:rsidRDefault="009E3991" w:rsidP="009E3991">
      <w:pPr>
        <w:pStyle w:val="paragraph"/>
        <w:spacing w:before="0" w:beforeAutospacing="0" w:after="0" w:afterAutospacing="0" w:line="276" w:lineRule="auto"/>
        <w:ind w:firstLine="426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0120F1">
        <w:rPr>
          <w:rStyle w:val="normaltextrun"/>
          <w:lang w:val="uk-UA"/>
        </w:rPr>
        <w:t>У зв’язку з цим рішення виконавчого комітету міської ради від 17.03.2010 № 39 вважаємо за необхідне залишити без змін та здійснити періодичне відстеження результативності його дії у визначений законодавством термін.</w:t>
      </w:r>
    </w:p>
    <w:p w:rsidR="009E3991" w:rsidRPr="000120F1" w:rsidRDefault="009E3991" w:rsidP="009E3991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Style w:val="eop"/>
          <w:lang w:val="uk-UA"/>
        </w:rPr>
      </w:pPr>
    </w:p>
    <w:p w:rsidR="009E3991" w:rsidRPr="000120F1" w:rsidRDefault="009E3991" w:rsidP="009E3991">
      <w:pPr>
        <w:pStyle w:val="paragraph"/>
        <w:spacing w:before="0" w:beforeAutospacing="0" w:after="0" w:afterAutospacing="0" w:line="276" w:lineRule="auto"/>
        <w:ind w:firstLine="705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</w:p>
    <w:p w:rsidR="009E3991" w:rsidRPr="000120F1" w:rsidRDefault="00D1695A" w:rsidP="009E399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>
        <w:rPr>
          <w:rStyle w:val="normaltextrun"/>
          <w:b/>
          <w:bCs/>
          <w:lang w:val="uk-UA"/>
        </w:rPr>
        <w:t>Начальник управління</w:t>
      </w:r>
    </w:p>
    <w:p w:rsidR="009E3991" w:rsidRPr="000120F1" w:rsidRDefault="009E3991" w:rsidP="009E399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  <w:lang w:val="uk-UA"/>
        </w:rPr>
      </w:pPr>
      <w:r w:rsidRPr="000120F1">
        <w:rPr>
          <w:rStyle w:val="normaltextrun"/>
          <w:b/>
          <w:bCs/>
          <w:lang w:val="uk-UA"/>
        </w:rPr>
        <w:t xml:space="preserve">економічного розвитку </w:t>
      </w:r>
      <w:r w:rsidRPr="000120F1">
        <w:rPr>
          <w:rStyle w:val="normaltextrun"/>
          <w:b/>
          <w:bCs/>
          <w:lang w:val="uk-UA"/>
        </w:rPr>
        <w:tab/>
      </w:r>
      <w:r w:rsidRPr="000120F1">
        <w:rPr>
          <w:rStyle w:val="normaltextrun"/>
          <w:b/>
          <w:bCs/>
          <w:lang w:val="uk-UA"/>
        </w:rPr>
        <w:tab/>
      </w:r>
      <w:r w:rsidRPr="000120F1">
        <w:rPr>
          <w:rStyle w:val="normaltextrun"/>
          <w:b/>
          <w:bCs/>
          <w:lang w:val="uk-UA"/>
        </w:rPr>
        <w:tab/>
      </w:r>
      <w:r w:rsidRPr="000120F1">
        <w:rPr>
          <w:rStyle w:val="normaltextrun"/>
          <w:b/>
          <w:bCs/>
          <w:lang w:val="uk-UA"/>
        </w:rPr>
        <w:tab/>
      </w:r>
      <w:r w:rsidRPr="000120F1">
        <w:rPr>
          <w:rStyle w:val="normaltextrun"/>
          <w:b/>
          <w:bCs/>
          <w:lang w:val="uk-UA"/>
        </w:rPr>
        <w:tab/>
      </w:r>
      <w:r w:rsidRPr="000120F1">
        <w:rPr>
          <w:rStyle w:val="normaltextrun"/>
          <w:b/>
          <w:bCs/>
          <w:lang w:val="uk-UA"/>
        </w:rPr>
        <w:tab/>
      </w:r>
      <w:r w:rsidRPr="000120F1">
        <w:rPr>
          <w:rStyle w:val="normaltextrun"/>
          <w:b/>
          <w:bCs/>
          <w:lang w:val="uk-UA"/>
        </w:rPr>
        <w:tab/>
      </w:r>
      <w:r w:rsidRPr="000120F1">
        <w:rPr>
          <w:rStyle w:val="normaltextrun"/>
          <w:b/>
          <w:bCs/>
          <w:lang w:val="uk-UA"/>
        </w:rPr>
        <w:tab/>
        <w:t>Юлія ЯНЧУК</w:t>
      </w:r>
    </w:p>
    <w:p w:rsidR="00D857C2" w:rsidRPr="000120F1" w:rsidRDefault="00D857C2" w:rsidP="009E3991">
      <w:pPr>
        <w:spacing w:line="276" w:lineRule="auto"/>
        <w:rPr>
          <w:lang w:val="uk-UA"/>
        </w:rPr>
      </w:pPr>
    </w:p>
    <w:sectPr w:rsidR="00D857C2" w:rsidRPr="000120F1" w:rsidSect="00A05E50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67DF"/>
    <w:multiLevelType w:val="multilevel"/>
    <w:tmpl w:val="4A783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0C4166"/>
    <w:multiLevelType w:val="multilevel"/>
    <w:tmpl w:val="70CA78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B20697"/>
    <w:multiLevelType w:val="multilevel"/>
    <w:tmpl w:val="00ECB5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EB27AF"/>
    <w:multiLevelType w:val="multilevel"/>
    <w:tmpl w:val="4D4A6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D63F38"/>
    <w:multiLevelType w:val="multilevel"/>
    <w:tmpl w:val="293E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9A318D"/>
    <w:multiLevelType w:val="multilevel"/>
    <w:tmpl w:val="70666E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F6680C"/>
    <w:multiLevelType w:val="multilevel"/>
    <w:tmpl w:val="A0A41D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91"/>
    <w:rsid w:val="000120F1"/>
    <w:rsid w:val="003C3BEC"/>
    <w:rsid w:val="00954108"/>
    <w:rsid w:val="009E3991"/>
    <w:rsid w:val="00A05E50"/>
    <w:rsid w:val="00BD384C"/>
    <w:rsid w:val="00D1695A"/>
    <w:rsid w:val="00D8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2F020"/>
  <w15:chartTrackingRefBased/>
  <w15:docId w15:val="{4EF8EF98-FA4E-41D3-8F25-11EDB069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9E3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9E3991"/>
  </w:style>
  <w:style w:type="character" w:customStyle="1" w:styleId="eop">
    <w:name w:val="eop"/>
    <w:basedOn w:val="a0"/>
    <w:rsid w:val="009E3991"/>
  </w:style>
  <w:style w:type="character" w:customStyle="1" w:styleId="tabchar">
    <w:name w:val="tabchar"/>
    <w:basedOn w:val="a0"/>
    <w:rsid w:val="009E3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6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7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2023-05-29T08:01:00Z</dcterms:created>
  <dcterms:modified xsi:type="dcterms:W3CDTF">2023-06-12T07:17:00Z</dcterms:modified>
</cp:coreProperties>
</file>