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31C" w:rsidRDefault="0092231C" w:rsidP="009223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noProof/>
          <w:lang w:val="uk-UA" w:eastAsia="uk-UA"/>
        </w:rPr>
        <w:drawing>
          <wp:inline distT="0" distB="0" distL="0" distR="0" wp14:anchorId="7115AEB7" wp14:editId="67DC895B">
            <wp:extent cx="582930" cy="683260"/>
            <wp:effectExtent l="0" t="0" r="7620" b="254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31C" w:rsidRDefault="0092231C" w:rsidP="009223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РОМЕНСЬКА МІСЬКА РАДА СУМСЬКОЇ ОБЛАСТІ</w:t>
      </w:r>
    </w:p>
    <w:p w:rsidR="0092231C" w:rsidRDefault="0092231C" w:rsidP="0092231C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ВОСЬМЕ СКЛИКАННЯ</w:t>
      </w:r>
    </w:p>
    <w:p w:rsidR="0092231C" w:rsidRDefault="0092231C" w:rsidP="0092231C">
      <w:pPr>
        <w:keepNext/>
        <w:tabs>
          <w:tab w:val="center" w:pos="4677"/>
          <w:tab w:val="left" w:pos="6960"/>
        </w:tabs>
        <w:spacing w:after="120" w:line="240" w:lineRule="auto"/>
        <w:outlineLvl w:val="2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  <w:t xml:space="preserve">ВІСІМДЕСЯТ </w:t>
      </w:r>
      <w:r w:rsidR="002950F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ТРЕТЯ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СЕСІЯ</w:t>
      </w:r>
    </w:p>
    <w:p w:rsidR="0092231C" w:rsidRDefault="0092231C" w:rsidP="002950FF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x-none" w:eastAsia="x-none"/>
        </w:rPr>
        <w:t>РІШЕННЯ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053"/>
        <w:gridCol w:w="3155"/>
        <w:gridCol w:w="3147"/>
      </w:tblGrid>
      <w:tr w:rsidR="0092231C" w:rsidTr="0092231C">
        <w:tc>
          <w:tcPr>
            <w:tcW w:w="3082" w:type="dxa"/>
            <w:hideMark/>
          </w:tcPr>
          <w:p w:rsidR="0092231C" w:rsidRDefault="0092231C" w:rsidP="00D90DE0">
            <w:pPr>
              <w:spacing w:after="0" w:line="240" w:lineRule="auto"/>
              <w:ind w:left="-105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27.11.2024</w:t>
            </w:r>
          </w:p>
        </w:tc>
        <w:tc>
          <w:tcPr>
            <w:tcW w:w="3190" w:type="dxa"/>
          </w:tcPr>
          <w:p w:rsidR="0092231C" w:rsidRDefault="0092231C" w:rsidP="00D90DE0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    Ромни</w:t>
            </w:r>
          </w:p>
          <w:p w:rsidR="0092231C" w:rsidRDefault="0092231C" w:rsidP="00D90DE0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3191" w:type="dxa"/>
          </w:tcPr>
          <w:p w:rsidR="0092231C" w:rsidRDefault="0092231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92231C" w:rsidRPr="00F65976" w:rsidRDefault="0092231C" w:rsidP="0092231C">
      <w:pPr>
        <w:spacing w:after="0"/>
        <w:ind w:right="48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bidi="en-US"/>
        </w:rPr>
      </w:pPr>
      <w:r>
        <w:rPr>
          <w:rFonts w:ascii="Times New Roman" w:eastAsia="Times New Roman" w:hAnsi="Times New Roman"/>
          <w:b/>
          <w:sz w:val="24"/>
          <w:szCs w:val="24"/>
          <w:lang w:val="uk-UA" w:bidi="en-US"/>
        </w:rPr>
        <w:t xml:space="preserve">Про </w:t>
      </w:r>
      <w:r w:rsidR="00F65976">
        <w:rPr>
          <w:rFonts w:ascii="Times New Roman" w:eastAsia="Times New Roman" w:hAnsi="Times New Roman"/>
          <w:b/>
          <w:sz w:val="24"/>
          <w:szCs w:val="24"/>
          <w:lang w:val="uk-UA" w:bidi="en-US"/>
        </w:rPr>
        <w:t>продовження дії</w:t>
      </w:r>
      <w:r w:rsidR="00F65976">
        <w:rPr>
          <w:rFonts w:ascii="Times New Roman" w:eastAsia="Times New Roman" w:hAnsi="Times New Roman"/>
          <w:b/>
          <w:sz w:val="24"/>
          <w:szCs w:val="24"/>
          <w:lang w:val="en-US" w:bidi="en-U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uk-UA" w:bidi="en-US"/>
        </w:rPr>
        <w:t>Програми містобудівного розв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val="uk-UA" w:bidi="en-US"/>
        </w:rPr>
        <w:t>итку Роменської міської територіальної громади</w:t>
      </w:r>
      <w:r w:rsidR="00F65976" w:rsidRPr="00F65976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</w:t>
      </w:r>
      <w:r w:rsidR="00F65976" w:rsidRPr="00F65976">
        <w:rPr>
          <w:rFonts w:ascii="Times New Roman" w:eastAsia="Times New Roman" w:hAnsi="Times New Roman"/>
          <w:b/>
          <w:sz w:val="24"/>
          <w:szCs w:val="24"/>
          <w:lang w:val="uk-UA" w:bidi="en-US"/>
        </w:rPr>
        <w:t>на 2024-2025 роки на 2026 рік</w:t>
      </w:r>
    </w:p>
    <w:p w:rsidR="0092231C" w:rsidRDefault="0092231C" w:rsidP="002950FF">
      <w:pPr>
        <w:spacing w:before="120" w:after="120" w:line="26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bidi="en-US"/>
        </w:rPr>
      </w:pPr>
      <w:r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Відповідно до пункту 42 частини 1 статті 26 Закону України «Про місцеве самоврядування в Україні», Закону України «Про регулювання містобудівної діяльності»,  у зв’язку </w:t>
      </w:r>
      <w:r w:rsidR="002950FF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з 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ускладненням процедур виготовлення топогеодезичних зйомок сільських населених пунктів, а також необхідністю залучення додаткових джерел фінансування на потреби </w:t>
      </w:r>
      <w:r w:rsidR="002950FF">
        <w:rPr>
          <w:rFonts w:ascii="Times New Roman" w:eastAsia="Times New Roman" w:hAnsi="Times New Roman"/>
          <w:sz w:val="24"/>
          <w:szCs w:val="24"/>
          <w:lang w:val="uk-UA" w:bidi="en-US"/>
        </w:rPr>
        <w:t>З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бройних </w:t>
      </w:r>
      <w:r w:rsidR="002950FF">
        <w:rPr>
          <w:rFonts w:ascii="Times New Roman" w:eastAsia="Times New Roman" w:hAnsi="Times New Roman"/>
          <w:sz w:val="24"/>
          <w:szCs w:val="24"/>
          <w:lang w:val="uk-UA" w:bidi="en-US"/>
        </w:rPr>
        <w:t>С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ил України </w:t>
      </w:r>
    </w:p>
    <w:p w:rsidR="0092231C" w:rsidRDefault="0092231C" w:rsidP="0092231C">
      <w:pPr>
        <w:spacing w:after="120" w:line="266" w:lineRule="auto"/>
        <w:jc w:val="both"/>
        <w:rPr>
          <w:rFonts w:ascii="Times New Roman" w:eastAsia="Times New Roman" w:hAnsi="Times New Roman"/>
          <w:sz w:val="24"/>
          <w:szCs w:val="24"/>
          <w:lang w:val="uk-UA" w:bidi="en-US"/>
        </w:rPr>
      </w:pPr>
      <w:r>
        <w:rPr>
          <w:rFonts w:ascii="Times New Roman" w:eastAsia="Times New Roman" w:hAnsi="Times New Roman"/>
          <w:sz w:val="24"/>
          <w:szCs w:val="24"/>
          <w:lang w:val="uk-UA" w:bidi="en-US"/>
        </w:rPr>
        <w:t>МІСЬКА РАДА ВИРІШИЛА:</w:t>
      </w:r>
    </w:p>
    <w:p w:rsidR="0092231C" w:rsidRDefault="00D45615" w:rsidP="002950FF">
      <w:pPr>
        <w:spacing w:after="120" w:line="26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bidi="en-US"/>
        </w:rPr>
      </w:pPr>
      <w:r>
        <w:rPr>
          <w:rFonts w:ascii="Times New Roman" w:eastAsia="Times New Roman" w:hAnsi="Times New Roman"/>
          <w:sz w:val="24"/>
          <w:szCs w:val="24"/>
          <w:lang w:val="uk-UA" w:bidi="en-US"/>
        </w:rPr>
        <w:t>1.</w:t>
      </w:r>
      <w:r w:rsidR="00672D16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</w:t>
      </w:r>
      <w:r w:rsidR="00F65976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Продовжити </w:t>
      </w:r>
      <w:r w:rsidR="0040235A">
        <w:rPr>
          <w:rFonts w:ascii="Times New Roman" w:eastAsia="Times New Roman" w:hAnsi="Times New Roman"/>
          <w:sz w:val="24"/>
          <w:szCs w:val="24"/>
          <w:lang w:val="uk-UA" w:bidi="en-US"/>
        </w:rPr>
        <w:t>дію</w:t>
      </w:r>
      <w:r w:rsidR="0092231C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Програми містобудівного розвитку Роменської міської територіальної громади на 2024-2025 роки </w:t>
      </w:r>
      <w:r w:rsidR="00F65976">
        <w:rPr>
          <w:rFonts w:ascii="Times New Roman" w:eastAsia="Times New Roman" w:hAnsi="Times New Roman"/>
          <w:sz w:val="24"/>
          <w:szCs w:val="24"/>
          <w:lang w:val="uk-UA" w:bidi="en-US"/>
        </w:rPr>
        <w:t>на</w:t>
      </w:r>
      <w:r w:rsidR="0092231C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2026 р</w:t>
      </w:r>
      <w:r w:rsidR="00F65976">
        <w:rPr>
          <w:rFonts w:ascii="Times New Roman" w:eastAsia="Times New Roman" w:hAnsi="Times New Roman"/>
          <w:sz w:val="24"/>
          <w:szCs w:val="24"/>
          <w:lang w:val="uk-UA" w:bidi="en-US"/>
        </w:rPr>
        <w:t>і</w:t>
      </w:r>
      <w:r w:rsidR="0092231C">
        <w:rPr>
          <w:rFonts w:ascii="Times New Roman" w:eastAsia="Times New Roman" w:hAnsi="Times New Roman"/>
          <w:sz w:val="24"/>
          <w:szCs w:val="24"/>
          <w:lang w:val="uk-UA" w:bidi="en-US"/>
        </w:rPr>
        <w:t>к.</w:t>
      </w:r>
    </w:p>
    <w:p w:rsidR="0092231C" w:rsidRDefault="0092231C" w:rsidP="002950FF">
      <w:pPr>
        <w:spacing w:after="120" w:line="26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bidi="en-US"/>
        </w:rPr>
      </w:pPr>
      <w:r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2. Внести зміни до назви </w:t>
      </w:r>
      <w:r w:rsidR="002950FF">
        <w:rPr>
          <w:rFonts w:ascii="Times New Roman" w:eastAsia="Times New Roman" w:hAnsi="Times New Roman"/>
          <w:sz w:val="24"/>
          <w:szCs w:val="24"/>
          <w:lang w:val="uk-UA" w:bidi="en-US"/>
        </w:rPr>
        <w:t>Програми, виклавши її в такій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редакції: «Програма містобудівного розвитку Роменської міської територіальної громади на 2024-2026 роки»</w:t>
      </w:r>
      <w:r w:rsidR="002950FF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>(далі - Програма)</w:t>
      </w:r>
      <w:r w:rsidR="002950FF">
        <w:rPr>
          <w:rFonts w:ascii="Times New Roman" w:eastAsia="Times New Roman" w:hAnsi="Times New Roman"/>
          <w:sz w:val="24"/>
          <w:szCs w:val="24"/>
          <w:lang w:val="uk-UA" w:bidi="en-US"/>
        </w:rPr>
        <w:t>.</w:t>
      </w:r>
    </w:p>
    <w:p w:rsidR="0092231C" w:rsidRDefault="00672D16" w:rsidP="002950FF">
      <w:pPr>
        <w:spacing w:after="120" w:line="26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bidi="en-US"/>
        </w:rPr>
      </w:pPr>
      <w:r>
        <w:rPr>
          <w:rFonts w:ascii="Times New Roman" w:eastAsia="Times New Roman" w:hAnsi="Times New Roman"/>
          <w:sz w:val="24"/>
          <w:szCs w:val="24"/>
          <w:lang w:val="uk-UA" w:bidi="en-US"/>
        </w:rPr>
        <w:t>3</w:t>
      </w:r>
      <w:r w:rsidR="0092231C">
        <w:rPr>
          <w:rFonts w:ascii="Times New Roman" w:eastAsia="Times New Roman" w:hAnsi="Times New Roman"/>
          <w:sz w:val="24"/>
          <w:szCs w:val="24"/>
          <w:lang w:val="uk-UA" w:bidi="en-US"/>
        </w:rPr>
        <w:t>.</w:t>
      </w:r>
      <w:r w:rsidR="00F65976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</w:t>
      </w:r>
      <w:r w:rsidR="0092231C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Внести зміни в розділ </w:t>
      </w:r>
      <w:r w:rsidR="0092231C">
        <w:rPr>
          <w:rFonts w:ascii="Times New Roman" w:eastAsia="Times New Roman" w:hAnsi="Times New Roman"/>
          <w:sz w:val="24"/>
          <w:szCs w:val="24"/>
          <w:lang w:val="en-US" w:bidi="en-US"/>
        </w:rPr>
        <w:t>V</w:t>
      </w:r>
      <w:r w:rsidR="0092231C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«Основні заходи Програми»</w:t>
      </w:r>
      <w:r w:rsidR="002950FF">
        <w:rPr>
          <w:rFonts w:ascii="Times New Roman" w:eastAsia="Times New Roman" w:hAnsi="Times New Roman"/>
          <w:sz w:val="24"/>
          <w:szCs w:val="24"/>
          <w:lang w:val="uk-UA" w:bidi="en-US"/>
        </w:rPr>
        <w:t>,</w:t>
      </w:r>
      <w:r w:rsidR="0092231C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виклавши його в </w:t>
      </w:r>
      <w:r w:rsidR="002950FF">
        <w:rPr>
          <w:rFonts w:ascii="Times New Roman" w:eastAsia="Times New Roman" w:hAnsi="Times New Roman"/>
          <w:sz w:val="24"/>
          <w:szCs w:val="24"/>
          <w:lang w:val="uk-UA" w:bidi="en-US"/>
        </w:rPr>
        <w:t>такій</w:t>
      </w:r>
      <w:r w:rsidR="0092231C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редакції:</w:t>
      </w:r>
    </w:p>
    <w:p w:rsidR="0092231C" w:rsidRDefault="0092231C" w:rsidP="002950FF">
      <w:pPr>
        <w:spacing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  <w:lang w:val="uk-UA"/>
        </w:rPr>
        <w:t>. Основні заходи Програми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379"/>
        <w:gridCol w:w="1027"/>
        <w:gridCol w:w="1674"/>
        <w:gridCol w:w="1162"/>
        <w:gridCol w:w="850"/>
        <w:gridCol w:w="2125"/>
      </w:tblGrid>
      <w:tr w:rsidR="0092231C" w:rsidTr="00FE7C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1C" w:rsidRDefault="0092231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1C" w:rsidRDefault="0092231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1C" w:rsidRDefault="00922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92231C" w:rsidRDefault="00922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(рік)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1C" w:rsidRDefault="00922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1C" w:rsidRDefault="00922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1C" w:rsidRDefault="00922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Вартість (тис.</w:t>
            </w:r>
          </w:p>
          <w:p w:rsidR="0092231C" w:rsidRDefault="00922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грн)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1C" w:rsidRDefault="00922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</w:t>
            </w:r>
          </w:p>
          <w:p w:rsidR="0092231C" w:rsidRDefault="00922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результат</w:t>
            </w:r>
          </w:p>
        </w:tc>
      </w:tr>
      <w:tr w:rsidR="0092231C" w:rsidTr="00FE7CBE">
        <w:trPr>
          <w:trHeight w:val="29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1C" w:rsidRDefault="009223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1C" w:rsidRDefault="009223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1C" w:rsidRDefault="009223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1C" w:rsidRDefault="009223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1C" w:rsidRDefault="009223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1C" w:rsidRDefault="009223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1C" w:rsidRDefault="009223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</w:tr>
      <w:tr w:rsidR="0092231C" w:rsidTr="007E257D">
        <w:tc>
          <w:tcPr>
            <w:tcW w:w="9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1C" w:rsidRDefault="0092231C" w:rsidP="002950FF">
            <w:pPr>
              <w:tabs>
                <w:tab w:val="center" w:pos="47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Пріоритет 1. Впровадження інструментів просторового розвитку громади</w:t>
            </w:r>
          </w:p>
        </w:tc>
      </w:tr>
      <w:tr w:rsidR="00867ED6" w:rsidRPr="006776CD" w:rsidTr="00867E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D6" w:rsidRDefault="00867ED6" w:rsidP="00AA3ED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D6" w:rsidRDefault="00867ED6" w:rsidP="00AA3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Виготовлення генеральних планів та виготовлення/</w:t>
            </w:r>
            <w:r w:rsidR="002950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оновлення топогра</w:t>
            </w:r>
            <w:r w:rsidR="002950F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фічної зйомки  сіль</w:t>
            </w:r>
            <w:r w:rsidR="002950F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ських населених пунктів</w:t>
            </w:r>
            <w:r w:rsidR="002950FF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суміщених з планами зонування територій, а саме:</w:t>
            </w:r>
          </w:p>
          <w:p w:rsidR="00867ED6" w:rsidRDefault="00867ED6" w:rsidP="00AA3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Великі Бубни</w:t>
            </w:r>
          </w:p>
          <w:p w:rsidR="00867ED6" w:rsidRDefault="00867ED6" w:rsidP="00AA3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Рогинці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D6" w:rsidRDefault="00867ED6" w:rsidP="00AA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D6" w:rsidRDefault="00867ED6" w:rsidP="00AA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D6" w:rsidRDefault="00867ED6" w:rsidP="00AA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D6" w:rsidRDefault="00867ED6" w:rsidP="00AA3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760,0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D6" w:rsidRDefault="00867ED6" w:rsidP="00AA3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Отримання містобудівної документації для здійснення містобудівної діяльності фізичними та юридичними особами</w:t>
            </w:r>
          </w:p>
        </w:tc>
      </w:tr>
    </w:tbl>
    <w:p w:rsidR="00F65976" w:rsidRDefault="00F65976">
      <w:r>
        <w:br w:type="page"/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411"/>
        <w:gridCol w:w="995"/>
        <w:gridCol w:w="1698"/>
        <w:gridCol w:w="1138"/>
        <w:gridCol w:w="850"/>
        <w:gridCol w:w="2125"/>
      </w:tblGrid>
      <w:tr w:rsidR="00867ED6" w:rsidRPr="00FE7CBE" w:rsidTr="003C3271">
        <w:tc>
          <w:tcPr>
            <w:tcW w:w="97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7ED6" w:rsidRDefault="00867ED6" w:rsidP="000E0AA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                                                                                                                    Продовження таблиці</w:t>
            </w:r>
          </w:p>
        </w:tc>
      </w:tr>
      <w:tr w:rsidR="00867ED6" w:rsidRPr="00FE7CBE" w:rsidTr="002950FF">
        <w:trPr>
          <w:trHeight w:val="3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D6" w:rsidRDefault="00867ED6" w:rsidP="00295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D6" w:rsidRDefault="00867ED6" w:rsidP="00295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D6" w:rsidRDefault="00867ED6" w:rsidP="00295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D6" w:rsidRDefault="00867ED6" w:rsidP="00295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D6" w:rsidRDefault="00867ED6" w:rsidP="00295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D6" w:rsidRDefault="00867ED6" w:rsidP="00295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D6" w:rsidRDefault="00867ED6" w:rsidP="00295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7</w:t>
            </w:r>
          </w:p>
        </w:tc>
      </w:tr>
      <w:tr w:rsidR="00867ED6" w:rsidRPr="00FE7CBE" w:rsidTr="00FE7CBE">
        <w:trPr>
          <w:trHeight w:val="29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D6" w:rsidRDefault="00867ED6" w:rsidP="00AA3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:rsidR="00867ED6" w:rsidRPr="00867ED6" w:rsidRDefault="00867ED6" w:rsidP="00867ED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67ED6" w:rsidRPr="00867ED6" w:rsidRDefault="00867ED6" w:rsidP="00867ED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67ED6" w:rsidRPr="00867ED6" w:rsidRDefault="00867ED6" w:rsidP="00867ED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67ED6" w:rsidRPr="00867ED6" w:rsidRDefault="00867ED6" w:rsidP="00867ED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67ED6" w:rsidRPr="00867ED6" w:rsidRDefault="00867ED6" w:rsidP="00867ED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67ED6" w:rsidRPr="00867ED6" w:rsidRDefault="00867ED6" w:rsidP="00867ED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D6" w:rsidRDefault="00175446" w:rsidP="00AA3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Рецензія про</w:t>
            </w:r>
            <w:r w:rsidR="002950FF"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ктів</w:t>
            </w:r>
          </w:p>
          <w:p w:rsidR="00867ED6" w:rsidRDefault="00175446" w:rsidP="00295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 w:rsidR="00867ED6">
              <w:rPr>
                <w:rFonts w:ascii="Times New Roman" w:hAnsi="Times New Roman"/>
                <w:sz w:val="24"/>
                <w:szCs w:val="24"/>
                <w:lang w:val="uk-UA"/>
              </w:rPr>
              <w:t>Внесення змін до генерального плану та плану зонування території м. Ромни Сумської області», «Внесення змін до історико-архітек</w:t>
            </w:r>
            <w:r w:rsidR="002950F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867ED6">
              <w:rPr>
                <w:rFonts w:ascii="Times New Roman" w:hAnsi="Times New Roman"/>
                <w:sz w:val="24"/>
                <w:szCs w:val="24"/>
                <w:lang w:val="uk-UA"/>
              </w:rPr>
              <w:t>турного опорного плану м. Ромни Сумської</w:t>
            </w:r>
            <w:r w:rsidR="002950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67ED6">
              <w:rPr>
                <w:rFonts w:ascii="Times New Roman" w:hAnsi="Times New Roman"/>
                <w:sz w:val="24"/>
                <w:szCs w:val="24"/>
                <w:lang w:val="uk-UA"/>
              </w:rPr>
              <w:t>області» та проведення їх державної екс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867ED6">
              <w:rPr>
                <w:rFonts w:ascii="Times New Roman" w:hAnsi="Times New Roman"/>
                <w:sz w:val="24"/>
                <w:szCs w:val="24"/>
                <w:lang w:val="uk-UA"/>
              </w:rPr>
              <w:t>ертизи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D6" w:rsidRDefault="00867ED6" w:rsidP="00AA3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:rsidR="00175446" w:rsidRDefault="00867ED6" w:rsidP="00AA3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867ED6" w:rsidRDefault="00867ED6" w:rsidP="00AA3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 w:rsidR="00867ED6" w:rsidRDefault="00867ED6" w:rsidP="00AA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D6" w:rsidRDefault="00867ED6" w:rsidP="00AA3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67ED6" w:rsidRDefault="00867ED6" w:rsidP="00AA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D6" w:rsidRDefault="00867ED6" w:rsidP="00AA3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67ED6" w:rsidRDefault="00867ED6" w:rsidP="00AA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D6" w:rsidRDefault="00867ED6" w:rsidP="00AA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67ED6" w:rsidRDefault="00867ED6" w:rsidP="00AA3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100,0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D6" w:rsidRDefault="00867ED6" w:rsidP="00AA3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Перевірка виготовленої документації на предмет дотримання діючого законодавства та норм.</w:t>
            </w:r>
          </w:p>
        </w:tc>
      </w:tr>
      <w:tr w:rsidR="00867ED6" w:rsidRPr="00FE7CBE" w:rsidTr="00C34F65">
        <w:trPr>
          <w:trHeight w:val="325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D6" w:rsidRDefault="00867ED6" w:rsidP="00AA3ED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:rsidR="00867ED6" w:rsidRDefault="00867ED6" w:rsidP="00AA3ED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67ED6" w:rsidRDefault="00867ED6" w:rsidP="00AA3ED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67ED6" w:rsidRDefault="00867ED6" w:rsidP="00AA3ED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67ED6" w:rsidRDefault="00867ED6" w:rsidP="00AA3ED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67ED6" w:rsidRDefault="00867ED6" w:rsidP="00AA3ED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D6" w:rsidRDefault="00867ED6" w:rsidP="00AA3ED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  <w:t xml:space="preserve">Виготовлення проєктів </w:t>
            </w:r>
            <w:r w:rsidR="00175446"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  <w:t xml:space="preserve">детального планування територій </w:t>
            </w:r>
            <w:r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  <w:t>та проєктів благоустрою території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D6" w:rsidRDefault="00867ED6" w:rsidP="00AA3ED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2024</w:t>
            </w:r>
          </w:p>
          <w:p w:rsidR="00867ED6" w:rsidRDefault="00867ED6" w:rsidP="00AA3ED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67ED6" w:rsidRDefault="00867ED6" w:rsidP="00AA3ED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2025</w:t>
            </w:r>
          </w:p>
          <w:p w:rsidR="00867ED6" w:rsidRDefault="00867ED6" w:rsidP="00AA3ED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:rsidR="00867ED6" w:rsidRDefault="00867ED6" w:rsidP="00AA3ED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867ED6" w:rsidRDefault="00867ED6" w:rsidP="00AA3ED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67ED6" w:rsidRDefault="00867ED6" w:rsidP="00AA3ED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:rsidR="00867ED6" w:rsidRDefault="00867ED6" w:rsidP="00AA3ED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336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D6" w:rsidRDefault="00867ED6" w:rsidP="00AA3ED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D6" w:rsidRDefault="00867ED6" w:rsidP="00AA3ED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громади</w:t>
            </w:r>
          </w:p>
          <w:p w:rsidR="00867ED6" w:rsidRDefault="00867ED6" w:rsidP="00AA3ED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67ED6" w:rsidRDefault="00867ED6" w:rsidP="00AA3ED6">
            <w:pPr>
              <w:tabs>
                <w:tab w:val="center" w:pos="473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:rsidR="00867ED6" w:rsidRDefault="00867ED6" w:rsidP="00AA3ED6">
            <w:pPr>
              <w:tabs>
                <w:tab w:val="center" w:pos="47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Інші </w:t>
            </w:r>
          </w:p>
          <w:p w:rsidR="00867ED6" w:rsidRDefault="00867ED6" w:rsidP="00AA3ED6">
            <w:pPr>
              <w:tabs>
                <w:tab w:val="center" w:pos="473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кошти</w:t>
            </w:r>
          </w:p>
          <w:p w:rsidR="00867ED6" w:rsidRDefault="00867ED6" w:rsidP="00AA3ED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67ED6" w:rsidRDefault="00867ED6" w:rsidP="00F6597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D6" w:rsidRDefault="00867ED6" w:rsidP="00AA3ED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95,0</w:t>
            </w:r>
          </w:p>
          <w:p w:rsidR="00867ED6" w:rsidRDefault="00867ED6" w:rsidP="00AA3ED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  <w:p w:rsidR="00867ED6" w:rsidRDefault="00867ED6" w:rsidP="00AA3ED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800,0</w:t>
            </w:r>
          </w:p>
          <w:p w:rsidR="00867ED6" w:rsidRDefault="00867ED6" w:rsidP="00AA3ED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67ED6" w:rsidRDefault="006405AE" w:rsidP="00AA3ED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300</w:t>
            </w:r>
            <w:r w:rsidR="008C4E0F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867ED6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867ED6" w:rsidRDefault="00867ED6" w:rsidP="00AA3ED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67ED6" w:rsidRDefault="00867ED6" w:rsidP="00AA3ED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67ED6" w:rsidRDefault="00BF7FF7" w:rsidP="00AA3ED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422</w:t>
            </w:r>
            <w:r w:rsidR="00867ED6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D6" w:rsidRDefault="00867ED6" w:rsidP="00AA3ED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Отримання планувальних рішень відповідних територій для надання забудовникам містобудівних умов та обмежень</w:t>
            </w:r>
          </w:p>
        </w:tc>
      </w:tr>
      <w:tr w:rsidR="00867ED6" w:rsidTr="00AA3E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D6" w:rsidRDefault="00867ED6" w:rsidP="00F6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D6" w:rsidRDefault="00867ED6" w:rsidP="00F65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Створення засобів модулів містобудів-ного кадастру та адресного реєстру геоінформаційної системи управління громадою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D6" w:rsidRDefault="00867ED6" w:rsidP="00F659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 w:rsidR="00867ED6" w:rsidRDefault="00867ED6" w:rsidP="00F659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67ED6" w:rsidRDefault="00867ED6" w:rsidP="00F659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D6" w:rsidRDefault="00867ED6" w:rsidP="00F659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D6" w:rsidRDefault="00867ED6" w:rsidP="00F659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D6" w:rsidRDefault="00867ED6" w:rsidP="00F6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792,0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D6" w:rsidRDefault="00867ED6" w:rsidP="00F6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Отримання можливості забезпечити доступність та прозорість вихідних даних  для розвитку громади та залучення інвестицій.</w:t>
            </w:r>
          </w:p>
        </w:tc>
      </w:tr>
      <w:tr w:rsidR="00C34F65" w:rsidRPr="006776CD" w:rsidTr="00AA3E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65" w:rsidRDefault="001336D7" w:rsidP="00AA3ED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65" w:rsidRDefault="00C34F65" w:rsidP="00AA3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  <w:t>Виготовлення Комплексного плану просторового розвитку території Роменської МТГ,</w:t>
            </w:r>
          </w:p>
          <w:p w:rsidR="00C34F65" w:rsidRDefault="00C34F65" w:rsidP="00AA3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  <w:t>в тому числі виготовлення генеральних планів та виготовлення топографічної зйомки сільських населених пунктів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65" w:rsidRDefault="001336D7" w:rsidP="00AA3ED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34F65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 w:rsidR="00C34F65" w:rsidRDefault="00C34F65" w:rsidP="00AA3ED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34F65" w:rsidRDefault="001336D7" w:rsidP="00AA3ED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34F65"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  <w:p w:rsidR="00C34F65" w:rsidRDefault="00C34F65" w:rsidP="00AA3ED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34F65" w:rsidRDefault="00C34F65" w:rsidP="00AA3ED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65" w:rsidRDefault="00C34F65" w:rsidP="00AA3ED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65" w:rsidRDefault="00C34F65" w:rsidP="00AA3ED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65" w:rsidRDefault="00C34F65" w:rsidP="00AA3ED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8570,0</w:t>
            </w:r>
          </w:p>
          <w:p w:rsidR="00C34F65" w:rsidRDefault="00C34F65" w:rsidP="00AA3ED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10000,0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65" w:rsidRDefault="00C34F65" w:rsidP="00AA3ED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Отримання затвердженої містобудівної документації для надання земельних ділянок, видачі містобудівних умов та обмежень для проектування та будівництва об’єктів</w:t>
            </w:r>
          </w:p>
        </w:tc>
      </w:tr>
    </w:tbl>
    <w:p w:rsidR="00F65976" w:rsidRDefault="00F65976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  <w:sectPr w:rsidR="00F659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5976" w:rsidRDefault="00F65976"/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411"/>
        <w:gridCol w:w="995"/>
        <w:gridCol w:w="1698"/>
        <w:gridCol w:w="1138"/>
        <w:gridCol w:w="850"/>
        <w:gridCol w:w="2125"/>
      </w:tblGrid>
      <w:tr w:rsidR="000E0AA3" w:rsidTr="00836EE7">
        <w:tc>
          <w:tcPr>
            <w:tcW w:w="97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AA3" w:rsidRDefault="000E0AA3" w:rsidP="00836EE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Продовження таблиці</w:t>
            </w:r>
          </w:p>
        </w:tc>
      </w:tr>
      <w:tr w:rsidR="000E0AA3" w:rsidRPr="00FE7CBE" w:rsidTr="00836EE7">
        <w:trPr>
          <w:trHeight w:val="3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A3" w:rsidRDefault="000E0AA3" w:rsidP="00836E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A3" w:rsidRDefault="000E0AA3" w:rsidP="00836E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A3" w:rsidRDefault="000E0AA3" w:rsidP="00836E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A3" w:rsidRDefault="000E0AA3" w:rsidP="00836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A3" w:rsidRDefault="000E0AA3" w:rsidP="00836E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A3" w:rsidRDefault="000E0AA3" w:rsidP="00836E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A3" w:rsidRDefault="000E0AA3" w:rsidP="00836E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7</w:t>
            </w:r>
          </w:p>
        </w:tc>
      </w:tr>
      <w:tr w:rsidR="00C34F65" w:rsidTr="00FE7C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65" w:rsidRDefault="001336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65" w:rsidRDefault="00C34F65" w:rsidP="00632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Рецензія </w:t>
            </w:r>
            <w:r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  <w:t>Комплексного плану просторового розвитку території Роменської МТГ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65" w:rsidRDefault="00C34F65" w:rsidP="00632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65" w:rsidRDefault="00C34F65" w:rsidP="00632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65" w:rsidRDefault="00C34F65" w:rsidP="00632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65" w:rsidRDefault="00C34F65" w:rsidP="00632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65" w:rsidRDefault="00C34F65" w:rsidP="00632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Незалежна перевірка якості виготовленої містобудівної документації</w:t>
            </w:r>
          </w:p>
        </w:tc>
      </w:tr>
      <w:tr w:rsidR="00C34F65" w:rsidTr="00FE7C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65" w:rsidRDefault="001336D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65" w:rsidRDefault="00C34F65" w:rsidP="00632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Державна експертиза </w:t>
            </w:r>
            <w:r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  <w:t>Комплексного плану просторового розвитку території Роменської МТГ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65" w:rsidRDefault="00C34F65" w:rsidP="00632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65" w:rsidRDefault="00C34F65" w:rsidP="00632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65" w:rsidRDefault="00C34F65" w:rsidP="00632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65" w:rsidRDefault="00175446" w:rsidP="00632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95</w:t>
            </w:r>
            <w:r w:rsidR="00C34F65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65" w:rsidRDefault="00C34F65" w:rsidP="00632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Незалежна перевірка якості виготовленої містобудівної документації</w:t>
            </w:r>
          </w:p>
        </w:tc>
      </w:tr>
      <w:tr w:rsidR="008C4E0F" w:rsidTr="002C54A5">
        <w:tc>
          <w:tcPr>
            <w:tcW w:w="9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F" w:rsidRPr="008C4E0F" w:rsidRDefault="008C4E0F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C4E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Пріоритет 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 </w:t>
            </w:r>
            <w:r w:rsidRPr="008C4E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Розвиток транспортної інфраструктури та безпеки життєдіяльності</w:t>
            </w:r>
          </w:p>
        </w:tc>
      </w:tr>
      <w:tr w:rsidR="008C4E0F" w:rsidTr="00632653">
        <w:trPr>
          <w:trHeight w:val="190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F" w:rsidRPr="008C4E0F" w:rsidRDefault="008C4E0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F" w:rsidRDefault="008C4E0F" w:rsidP="00632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Обстеження пасажиропотоків на міських автобусних маршрутах загального користування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F" w:rsidRDefault="008C4E0F" w:rsidP="00632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C4E0F" w:rsidRDefault="008C4E0F" w:rsidP="00632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C4E0F" w:rsidRDefault="008C4E0F" w:rsidP="00632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F" w:rsidRDefault="008C4E0F" w:rsidP="00632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економічного розвитку Роменської міської ради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F" w:rsidRDefault="008C4E0F" w:rsidP="00632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F" w:rsidRDefault="008C4E0F" w:rsidP="00632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</w:pPr>
          </w:p>
          <w:p w:rsidR="008C4E0F" w:rsidRDefault="008C4E0F" w:rsidP="00632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</w:pPr>
          </w:p>
          <w:p w:rsidR="008C4E0F" w:rsidRDefault="008C4E0F" w:rsidP="00632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  <w:t>49,0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0F" w:rsidRPr="008C4E0F" w:rsidRDefault="008C4E0F" w:rsidP="00632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4E0F">
              <w:rPr>
                <w:rFonts w:ascii="Times New Roman" w:hAnsi="Times New Roman"/>
                <w:sz w:val="24"/>
                <w:szCs w:val="24"/>
                <w:lang w:val="uk-UA"/>
              </w:rPr>
              <w:t>Вивчення попиту населення, удосконалення маршрутної мережі,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C4E0F">
              <w:rPr>
                <w:rFonts w:ascii="Times New Roman" w:hAnsi="Times New Roman"/>
                <w:sz w:val="24"/>
                <w:szCs w:val="24"/>
                <w:lang w:val="uk-UA"/>
              </w:rPr>
              <w:t>оптимізація рухомого складу</w:t>
            </w:r>
          </w:p>
        </w:tc>
      </w:tr>
      <w:tr w:rsidR="00C34F65" w:rsidTr="00FE7CBE">
        <w:trPr>
          <w:trHeight w:val="263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65" w:rsidRPr="008C4E0F" w:rsidRDefault="00C34F6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65" w:rsidRDefault="00C3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Разом: </w:t>
            </w:r>
          </w:p>
          <w:p w:rsidR="00C34F65" w:rsidRDefault="00C3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т.ч.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65" w:rsidRDefault="00C34F6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34F65" w:rsidRDefault="00C34F6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 w:rsidR="00C34F65" w:rsidRDefault="00C34F6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34F65" w:rsidRDefault="00C34F6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 w:rsidR="00C34F65" w:rsidRDefault="00C34F6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34F65" w:rsidRDefault="00C34F6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65" w:rsidRDefault="00C34F65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65" w:rsidRDefault="00C34F65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65" w:rsidRDefault="00C34F6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  <w:t>22008,0</w:t>
            </w:r>
          </w:p>
          <w:p w:rsidR="00C34F65" w:rsidRDefault="008C4E0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  <w:t>1796</w:t>
            </w:r>
            <w:r w:rsidR="00C34F65"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  <w:t>,0</w:t>
            </w:r>
          </w:p>
          <w:p w:rsidR="00C34F65" w:rsidRDefault="006405A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  <w:t>9670</w:t>
            </w:r>
            <w:r w:rsidR="00C34F65"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  <w:t xml:space="preserve">,0  </w:t>
            </w:r>
          </w:p>
          <w:p w:rsidR="00C34F65" w:rsidRDefault="00BF7FF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  <w:t>10542</w:t>
            </w:r>
            <w:r w:rsidR="00C34F65"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  <w:t>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65" w:rsidRDefault="00C34F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92231C" w:rsidRDefault="0092231C" w:rsidP="0092231C">
      <w:pPr>
        <w:pStyle w:val="a3"/>
        <w:spacing w:after="120" w:line="266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2231C" w:rsidRDefault="00672D16" w:rsidP="00632653">
      <w:pPr>
        <w:pStyle w:val="a3"/>
        <w:spacing w:after="120" w:line="266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bidi="en-US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4</w:t>
      </w:r>
      <w:r w:rsidR="007E257D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92231C">
        <w:rPr>
          <w:rFonts w:ascii="Times New Roman" w:hAnsi="Times New Roman"/>
          <w:color w:val="000000"/>
          <w:sz w:val="24"/>
          <w:szCs w:val="24"/>
          <w:lang w:val="uk-UA"/>
        </w:rPr>
        <w:t xml:space="preserve">Доручити Управлінню фінансів Роменської міської ради при формуванні бюджету Роменської міської територіальної громади на </w:t>
      </w:r>
      <w:r w:rsidR="006776CD" w:rsidRPr="006776CD">
        <w:rPr>
          <w:rFonts w:ascii="Times New Roman" w:hAnsi="Times New Roman"/>
          <w:sz w:val="24"/>
          <w:szCs w:val="24"/>
          <w:lang w:val="uk-UA"/>
        </w:rPr>
        <w:t>2025</w:t>
      </w:r>
      <w:r w:rsidR="0092231C" w:rsidRPr="00632653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 </w:t>
      </w:r>
      <w:r w:rsidR="0092231C">
        <w:rPr>
          <w:rFonts w:ascii="Times New Roman" w:hAnsi="Times New Roman"/>
          <w:color w:val="000000"/>
          <w:sz w:val="24"/>
          <w:szCs w:val="24"/>
          <w:lang w:val="uk-UA"/>
        </w:rPr>
        <w:t>та 2026 роки врахувати потребу у видатках на здійснення заходів з реалізації Програми в межах можливості дохідної частини бюджету Роменської міської територіальної громади.</w:t>
      </w:r>
    </w:p>
    <w:p w:rsidR="0092231C" w:rsidRDefault="00672D16" w:rsidP="00632653">
      <w:pPr>
        <w:spacing w:after="120" w:line="26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bidi="en-US"/>
        </w:rPr>
      </w:pPr>
      <w:r>
        <w:rPr>
          <w:rFonts w:ascii="Times New Roman" w:eastAsia="Times New Roman" w:hAnsi="Times New Roman"/>
          <w:sz w:val="24"/>
          <w:szCs w:val="24"/>
          <w:lang w:val="uk-UA" w:bidi="en-US"/>
        </w:rPr>
        <w:t>5</w:t>
      </w:r>
      <w:r w:rsidR="0092231C">
        <w:rPr>
          <w:rFonts w:ascii="Times New Roman" w:eastAsia="Times New Roman" w:hAnsi="Times New Roman"/>
          <w:sz w:val="24"/>
          <w:szCs w:val="24"/>
          <w:lang w:val="uk-UA" w:bidi="en-US"/>
        </w:rPr>
        <w:t>.</w:t>
      </w:r>
      <w:r w:rsidR="007E257D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</w:t>
      </w:r>
      <w:r w:rsidR="0092231C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Контроль за виконанням Програми покласти на постійну комісію з питань розвитку інфраструктури, містобудування та архітектури, організацію виконання Програми доручити керуючому справами виконкому Москаленко Н.В. </w:t>
      </w:r>
    </w:p>
    <w:p w:rsidR="002C2BD8" w:rsidRDefault="002C2BD8" w:rsidP="0092231C">
      <w:pPr>
        <w:spacing w:after="120" w:line="266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</w:pPr>
    </w:p>
    <w:p w:rsidR="002C2BD8" w:rsidRPr="002C2BD8" w:rsidRDefault="0092231C" w:rsidP="002C2BD8">
      <w:pPr>
        <w:spacing w:after="120" w:line="266" w:lineRule="auto"/>
        <w:jc w:val="both"/>
        <w:rPr>
          <w:rFonts w:ascii="Times New Roman" w:eastAsia="Times New Roman" w:hAnsi="Times New Roman"/>
          <w:sz w:val="24"/>
          <w:szCs w:val="24"/>
          <w:lang w:val="uk-UA" w:bidi="en-U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  <w:t>Міський голова</w:t>
      </w:r>
      <w:r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  <w:tab/>
        <w:t xml:space="preserve">       Олег СТОГНІЙ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7E257D" w:rsidRDefault="002C2BD8" w:rsidP="001F66F9">
      <w:pPr>
        <w:spacing w:after="120"/>
        <w:ind w:firstLine="425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   </w:t>
      </w:r>
      <w:r w:rsidR="001F66F9">
        <w:rPr>
          <w:rFonts w:ascii="Times New Roman" w:hAnsi="Times New Roman"/>
          <w:bCs/>
          <w:sz w:val="24"/>
          <w:szCs w:val="24"/>
          <w:lang w:val="uk-UA"/>
        </w:rPr>
        <w:t xml:space="preserve">                              </w:t>
      </w:r>
    </w:p>
    <w:p w:rsidR="001F66F9" w:rsidRDefault="001F66F9" w:rsidP="001F66F9">
      <w:pPr>
        <w:spacing w:after="120"/>
        <w:ind w:firstLine="425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1F66F9" w:rsidRDefault="001F66F9" w:rsidP="001F66F9">
      <w:pPr>
        <w:spacing w:after="120"/>
        <w:ind w:firstLine="425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632653" w:rsidRDefault="007E257D" w:rsidP="007E257D">
      <w:pPr>
        <w:spacing w:after="120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/>
          <w:bCs/>
          <w:sz w:val="24"/>
          <w:szCs w:val="24"/>
          <w:lang w:val="uk-UA"/>
        </w:rPr>
        <w:tab/>
      </w:r>
    </w:p>
    <w:p w:rsidR="00632653" w:rsidRDefault="00632653" w:rsidP="007E257D">
      <w:pPr>
        <w:spacing w:after="12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632653" w:rsidRDefault="00632653" w:rsidP="007E257D">
      <w:pPr>
        <w:spacing w:after="12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92231C" w:rsidRDefault="0092231C" w:rsidP="00632653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Пояснювальна записка</w:t>
      </w:r>
    </w:p>
    <w:p w:rsidR="0092231C" w:rsidRDefault="0092231C" w:rsidP="00632653">
      <w:pPr>
        <w:spacing w:after="0"/>
        <w:ind w:right="-1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uk-UA" w:bidi="en-US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до проєкту рішення Роменської міської ради «</w:t>
      </w:r>
      <w:r>
        <w:rPr>
          <w:rFonts w:ascii="Times New Roman" w:eastAsia="Times New Roman" w:hAnsi="Times New Roman"/>
          <w:b/>
          <w:sz w:val="24"/>
          <w:szCs w:val="24"/>
          <w:lang w:val="uk-UA" w:bidi="en-US"/>
        </w:rPr>
        <w:t>Про внесення змін до строків реалізації Програми містобудівного розвитку Роменської міської територіальної громади»</w:t>
      </w:r>
    </w:p>
    <w:p w:rsidR="0092231C" w:rsidRDefault="0092231C" w:rsidP="0092231C">
      <w:pPr>
        <w:spacing w:after="0"/>
        <w:ind w:right="-1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bidi="en-US"/>
        </w:rPr>
      </w:pPr>
    </w:p>
    <w:p w:rsidR="0092231C" w:rsidRDefault="0092231C" w:rsidP="00632653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Міською радою </w:t>
      </w:r>
      <w:r w:rsidRPr="006776CD">
        <w:rPr>
          <w:rFonts w:ascii="Times New Roman" w:hAnsi="Times New Roman"/>
          <w:bCs/>
          <w:sz w:val="24"/>
          <w:szCs w:val="24"/>
          <w:lang w:val="uk-UA"/>
        </w:rPr>
        <w:t>20.12.2023</w:t>
      </w:r>
      <w:r w:rsidRPr="006776C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була затверджена Програма містобудівного розвитку території Роменської міської територіальної громади на 2024-2025 роки, відповідно до якої було завершено про</w:t>
      </w:r>
      <w:r w:rsidR="00632653">
        <w:rPr>
          <w:rFonts w:ascii="Times New Roman" w:hAnsi="Times New Roman"/>
          <w:bCs/>
          <w:sz w:val="24"/>
          <w:szCs w:val="24"/>
          <w:lang w:val="uk-UA"/>
        </w:rPr>
        <w:t>є</w:t>
      </w:r>
      <w:r>
        <w:rPr>
          <w:rFonts w:ascii="Times New Roman" w:hAnsi="Times New Roman"/>
          <w:bCs/>
          <w:sz w:val="24"/>
          <w:szCs w:val="24"/>
          <w:lang w:val="uk-UA"/>
        </w:rPr>
        <w:t>ктування генеральних планів населених пунктів Рогинці та Великі Бубни. Виготовлено проєкт детального планування території</w:t>
      </w:r>
      <w:r w:rsidR="00632653">
        <w:rPr>
          <w:rFonts w:ascii="Times New Roman" w:hAnsi="Times New Roman"/>
          <w:bCs/>
          <w:sz w:val="24"/>
          <w:szCs w:val="24"/>
          <w:lang w:val="uk-UA"/>
        </w:rPr>
        <w:t>,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обмеженої вул. Конотопсько</w:t>
      </w:r>
      <w:r w:rsidR="00632653">
        <w:rPr>
          <w:rFonts w:ascii="Times New Roman" w:hAnsi="Times New Roman"/>
          <w:bCs/>
          <w:sz w:val="24"/>
          <w:szCs w:val="24"/>
          <w:lang w:val="uk-UA"/>
        </w:rPr>
        <w:t>ю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та вул. Петропавлівською з метою розміщення фабрики-кухні на 10 тис. обідів за добу. </w:t>
      </w:r>
      <w:r w:rsidR="004B5485">
        <w:rPr>
          <w:rFonts w:ascii="Times New Roman" w:hAnsi="Times New Roman"/>
          <w:bCs/>
          <w:sz w:val="24"/>
          <w:szCs w:val="24"/>
          <w:lang w:val="uk-UA"/>
        </w:rPr>
        <w:t>Наразі завершуються процедури погодження проєктів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4B5485">
        <w:rPr>
          <w:rFonts w:ascii="Times New Roman" w:hAnsi="Times New Roman"/>
          <w:bCs/>
          <w:sz w:val="24"/>
          <w:szCs w:val="24"/>
          <w:lang w:val="uk-UA"/>
        </w:rPr>
        <w:t xml:space="preserve">генеральних планів міста Ромни та 8 сільських населених пунктів.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У 20024 році </w:t>
      </w:r>
      <w:r w:rsidR="001F66F9">
        <w:rPr>
          <w:rFonts w:ascii="Times New Roman" w:hAnsi="Times New Roman"/>
          <w:bCs/>
          <w:sz w:val="24"/>
          <w:szCs w:val="24"/>
          <w:lang w:val="uk-UA"/>
        </w:rPr>
        <w:t xml:space="preserve">виконана робота по створенню </w:t>
      </w:r>
      <w:r w:rsidR="004B5485">
        <w:rPr>
          <w:rFonts w:ascii="Times New Roman" w:hAnsi="Times New Roman"/>
          <w:bCs/>
          <w:sz w:val="24"/>
          <w:szCs w:val="24"/>
          <w:lang w:val="uk-UA"/>
        </w:rPr>
        <w:t>засобів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модулів містобудівного кадастру та адресного реєстру геоінформаційної системи управління громадою.</w:t>
      </w:r>
    </w:p>
    <w:p w:rsidR="0092231C" w:rsidRDefault="0092231C" w:rsidP="00632653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Міською радою 28.02.2024 затверджено технічне завдання по розробці Комплексного плану просторового розвитку Роменської міської територіальної громади (далі Комплексний план), однак </w:t>
      </w:r>
      <w:r w:rsidRPr="006776CD">
        <w:rPr>
          <w:rFonts w:ascii="Times New Roman" w:hAnsi="Times New Roman"/>
          <w:bCs/>
          <w:sz w:val="24"/>
          <w:szCs w:val="24"/>
          <w:lang w:val="uk-UA"/>
        </w:rPr>
        <w:t>у зв’язку</w:t>
      </w:r>
      <w:r w:rsidRPr="006776C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6776CD" w:rsidRPr="006776CD">
        <w:rPr>
          <w:rFonts w:ascii="Times New Roman" w:hAnsi="Times New Roman"/>
          <w:bCs/>
          <w:sz w:val="24"/>
          <w:szCs w:val="24"/>
          <w:lang w:val="uk-UA"/>
        </w:rPr>
        <w:t>зі складністю</w:t>
      </w:r>
      <w:r w:rsidR="006776C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проведення топогеодезичних робіт для 25</w:t>
      </w:r>
      <w:r w:rsidR="005B366E">
        <w:rPr>
          <w:rFonts w:ascii="Times New Roman" w:hAnsi="Times New Roman"/>
          <w:bCs/>
          <w:sz w:val="24"/>
          <w:szCs w:val="24"/>
          <w:lang w:val="uk-UA"/>
        </w:rPr>
        <w:t>-ти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сіл з використанням БпЛА </w:t>
      </w:r>
      <w:r w:rsidR="005B366E" w:rsidRPr="006776CD">
        <w:rPr>
          <w:rFonts w:ascii="Times New Roman" w:hAnsi="Times New Roman"/>
          <w:bCs/>
          <w:sz w:val="24"/>
          <w:szCs w:val="24"/>
          <w:lang w:val="uk-UA"/>
        </w:rPr>
        <w:t>в умовах</w:t>
      </w:r>
      <w:r w:rsidRPr="006776C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воєнного стану, а також </w:t>
      </w:r>
      <w:r w:rsidR="005B366E" w:rsidRPr="006776CD">
        <w:rPr>
          <w:rFonts w:ascii="Times New Roman" w:hAnsi="Times New Roman"/>
          <w:bCs/>
          <w:sz w:val="24"/>
          <w:szCs w:val="24"/>
          <w:lang w:val="uk-UA"/>
        </w:rPr>
        <w:t>необхідністю</w:t>
      </w:r>
      <w:r w:rsidRPr="006776C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надання допомоги </w:t>
      </w:r>
      <w:r w:rsidR="005B366E">
        <w:rPr>
          <w:rFonts w:ascii="Times New Roman" w:hAnsi="Times New Roman"/>
          <w:bCs/>
          <w:sz w:val="24"/>
          <w:szCs w:val="24"/>
          <w:lang w:val="uk-UA"/>
        </w:rPr>
        <w:t>Збройним Силам України</w:t>
      </w:r>
      <w:r>
        <w:rPr>
          <w:rFonts w:ascii="Times New Roman" w:hAnsi="Times New Roman"/>
          <w:bCs/>
          <w:sz w:val="24"/>
          <w:szCs w:val="24"/>
          <w:lang w:val="uk-UA"/>
        </w:rPr>
        <w:t>, пропонується змінити терміни реалізації Комплексного плану</w:t>
      </w:r>
      <w:r w:rsidR="005B366E">
        <w:rPr>
          <w:rFonts w:ascii="Times New Roman" w:hAnsi="Times New Roman"/>
          <w:bCs/>
          <w:sz w:val="24"/>
          <w:szCs w:val="24"/>
          <w:lang w:val="uk-UA"/>
        </w:rPr>
        <w:t>,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1F66F9">
        <w:rPr>
          <w:rFonts w:ascii="Times New Roman" w:hAnsi="Times New Roman"/>
          <w:bCs/>
          <w:sz w:val="24"/>
          <w:szCs w:val="24"/>
          <w:lang w:val="uk-UA"/>
        </w:rPr>
        <w:t>продовживши дію програми до кінця 2026 року</w:t>
      </w:r>
      <w:r w:rsidR="001F66F9" w:rsidRPr="006776CD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r w:rsidR="005B366E" w:rsidRPr="006776CD">
        <w:rPr>
          <w:rFonts w:ascii="Times New Roman" w:hAnsi="Times New Roman"/>
          <w:bCs/>
          <w:sz w:val="24"/>
          <w:szCs w:val="24"/>
          <w:lang w:val="uk-UA"/>
        </w:rPr>
        <w:t>Цей проєкт рішення</w:t>
      </w:r>
      <w:r w:rsidR="001F66F9" w:rsidRPr="006776C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1F66F9">
        <w:rPr>
          <w:rFonts w:ascii="Times New Roman" w:hAnsi="Times New Roman"/>
          <w:bCs/>
          <w:sz w:val="24"/>
          <w:szCs w:val="24"/>
          <w:lang w:val="uk-UA"/>
        </w:rPr>
        <w:t xml:space="preserve">пропонується розглянути на черговому засіданні міської ради </w:t>
      </w:r>
    </w:p>
    <w:p w:rsidR="0092231C" w:rsidRDefault="0092231C" w:rsidP="0092231C">
      <w:pPr>
        <w:spacing w:after="12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5B366E" w:rsidRDefault="0092231C" w:rsidP="005B366E">
      <w:pPr>
        <w:spacing w:after="0" w:line="271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містобудування </w:t>
      </w:r>
    </w:p>
    <w:p w:rsidR="0092231C" w:rsidRDefault="0092231C" w:rsidP="005B366E">
      <w:pPr>
        <w:spacing w:after="0" w:line="271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та архітектури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5B366E">
        <w:rPr>
          <w:rFonts w:ascii="Times New Roman" w:hAnsi="Times New Roman"/>
          <w:b/>
          <w:sz w:val="24"/>
          <w:szCs w:val="24"/>
          <w:lang w:val="uk-UA"/>
        </w:rPr>
        <w:tab/>
      </w:r>
      <w:r w:rsidR="005B366E">
        <w:rPr>
          <w:rFonts w:ascii="Times New Roman" w:hAnsi="Times New Roman"/>
          <w:b/>
          <w:sz w:val="24"/>
          <w:szCs w:val="24"/>
          <w:lang w:val="uk-UA"/>
        </w:rPr>
        <w:tab/>
      </w:r>
      <w:r w:rsidR="005B366E">
        <w:rPr>
          <w:rFonts w:ascii="Times New Roman" w:hAnsi="Times New Roman"/>
          <w:b/>
          <w:sz w:val="24"/>
          <w:szCs w:val="24"/>
          <w:lang w:val="uk-UA"/>
        </w:rPr>
        <w:tab/>
      </w:r>
      <w:r w:rsidR="005B366E">
        <w:rPr>
          <w:rFonts w:ascii="Times New Roman" w:hAnsi="Times New Roman"/>
          <w:b/>
          <w:sz w:val="24"/>
          <w:szCs w:val="24"/>
          <w:lang w:val="uk-UA"/>
        </w:rPr>
        <w:tab/>
      </w:r>
      <w:r w:rsidR="005B366E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>Юрій ЛИТВИНЕНКО</w:t>
      </w:r>
    </w:p>
    <w:p w:rsidR="0092231C" w:rsidRDefault="0092231C" w:rsidP="005B366E">
      <w:pPr>
        <w:spacing w:after="0" w:line="271" w:lineRule="auto"/>
        <w:rPr>
          <w:rFonts w:ascii="Times New Roman" w:hAnsi="Times New Roman"/>
          <w:sz w:val="24"/>
          <w:szCs w:val="24"/>
          <w:lang w:val="uk-UA"/>
        </w:rPr>
      </w:pPr>
    </w:p>
    <w:p w:rsidR="0092231C" w:rsidRDefault="0092231C" w:rsidP="005B366E">
      <w:pPr>
        <w:spacing w:after="0" w:line="271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</w:t>
      </w:r>
      <w:r w:rsidR="005B366E">
        <w:rPr>
          <w:rFonts w:ascii="Times New Roman" w:hAnsi="Times New Roman"/>
          <w:b/>
          <w:sz w:val="24"/>
          <w:szCs w:val="24"/>
          <w:lang w:val="uk-UA"/>
        </w:rPr>
        <w:t>огоджено</w:t>
      </w:r>
    </w:p>
    <w:p w:rsidR="0092231C" w:rsidRDefault="0092231C" w:rsidP="005B366E">
      <w:pPr>
        <w:spacing w:after="0" w:line="271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5B366E">
        <w:rPr>
          <w:rFonts w:ascii="Times New Roman" w:hAnsi="Times New Roman"/>
          <w:b/>
          <w:sz w:val="24"/>
          <w:szCs w:val="24"/>
          <w:lang w:val="uk-UA"/>
        </w:rPr>
        <w:tab/>
      </w:r>
      <w:r w:rsidR="005B366E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>Наталія МОСКАЛЕНКО</w:t>
      </w:r>
    </w:p>
    <w:sectPr w:rsidR="0092231C" w:rsidSect="00F6597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D35" w:rsidRDefault="006A1D35" w:rsidP="00674243">
      <w:pPr>
        <w:spacing w:after="0" w:line="240" w:lineRule="auto"/>
      </w:pPr>
      <w:r>
        <w:separator/>
      </w:r>
    </w:p>
  </w:endnote>
  <w:endnote w:type="continuationSeparator" w:id="0">
    <w:p w:rsidR="006A1D35" w:rsidRDefault="006A1D35" w:rsidP="00674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D35" w:rsidRDefault="006A1D35" w:rsidP="00674243">
      <w:pPr>
        <w:spacing w:after="0" w:line="240" w:lineRule="auto"/>
      </w:pPr>
      <w:r>
        <w:separator/>
      </w:r>
    </w:p>
  </w:footnote>
  <w:footnote w:type="continuationSeparator" w:id="0">
    <w:p w:rsidR="006A1D35" w:rsidRDefault="006A1D35" w:rsidP="006742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8B"/>
    <w:rsid w:val="000E0AA3"/>
    <w:rsid w:val="001336D7"/>
    <w:rsid w:val="00175446"/>
    <w:rsid w:val="001F66F9"/>
    <w:rsid w:val="00236F4A"/>
    <w:rsid w:val="002402A2"/>
    <w:rsid w:val="0024511C"/>
    <w:rsid w:val="002950FF"/>
    <w:rsid w:val="002C2BD8"/>
    <w:rsid w:val="0040235A"/>
    <w:rsid w:val="004B5485"/>
    <w:rsid w:val="00504809"/>
    <w:rsid w:val="005B366E"/>
    <w:rsid w:val="00632653"/>
    <w:rsid w:val="006405AE"/>
    <w:rsid w:val="00672D16"/>
    <w:rsid w:val="00674243"/>
    <w:rsid w:val="006776CD"/>
    <w:rsid w:val="006A1D35"/>
    <w:rsid w:val="007E257D"/>
    <w:rsid w:val="007F219D"/>
    <w:rsid w:val="00867ED6"/>
    <w:rsid w:val="008A7ACD"/>
    <w:rsid w:val="008C4E0F"/>
    <w:rsid w:val="0092231C"/>
    <w:rsid w:val="00A7308B"/>
    <w:rsid w:val="00B15CA5"/>
    <w:rsid w:val="00B67526"/>
    <w:rsid w:val="00BF7FF7"/>
    <w:rsid w:val="00C34F65"/>
    <w:rsid w:val="00D45615"/>
    <w:rsid w:val="00D90DE0"/>
    <w:rsid w:val="00E90092"/>
    <w:rsid w:val="00F65976"/>
    <w:rsid w:val="00FE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C465B"/>
  <w15:docId w15:val="{79EF4663-BE09-4943-B302-7B11CE09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3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3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2231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4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67424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74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6742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4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DF64C-E9C5-484B-854D-6A89551E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4166</Words>
  <Characters>2376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cp:lastPrinted>2024-11-06T10:00:00Z</cp:lastPrinted>
  <dcterms:created xsi:type="dcterms:W3CDTF">2024-11-07T06:16:00Z</dcterms:created>
  <dcterms:modified xsi:type="dcterms:W3CDTF">2024-11-07T06:16:00Z</dcterms:modified>
</cp:coreProperties>
</file>