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7" w:rsidRDefault="00902E07" w:rsidP="00902E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07" w:rsidRDefault="00902E07" w:rsidP="00902E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902E07" w:rsidRDefault="00902E07" w:rsidP="00902E07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902E07" w:rsidRDefault="00902E07" w:rsidP="00902E07">
      <w:pPr>
        <w:rPr>
          <w:sz w:val="16"/>
          <w:szCs w:val="16"/>
          <w:lang w:val="uk-UA" w:eastAsia="uk-UA"/>
        </w:rPr>
      </w:pPr>
    </w:p>
    <w:p w:rsidR="00902E07" w:rsidRDefault="00902E07" w:rsidP="00902E07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РОЗПОРЯДЖЕННЯ МІСЬКОГО ГОЛОВИ</w:t>
      </w:r>
    </w:p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902E07" w:rsidRPr="00902E07" w:rsidTr="00902E07">
        <w:tc>
          <w:tcPr>
            <w:tcW w:w="3510" w:type="dxa"/>
            <w:hideMark/>
          </w:tcPr>
          <w:p w:rsidR="00902E07" w:rsidRPr="00505D9B" w:rsidRDefault="00850EF7" w:rsidP="009A3723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13</w:t>
            </w:r>
            <w:r w:rsidR="00DC34D0">
              <w:rPr>
                <w:b/>
                <w:lang w:val="uk-UA" w:eastAsia="uk-UA"/>
              </w:rPr>
              <w:t>.1</w:t>
            </w:r>
            <w:r w:rsidR="003C175A">
              <w:rPr>
                <w:b/>
                <w:lang w:val="uk-UA" w:eastAsia="uk-UA"/>
              </w:rPr>
              <w:t>2</w:t>
            </w:r>
            <w:r w:rsidR="0041334F">
              <w:rPr>
                <w:b/>
                <w:lang w:val="uk-UA" w:eastAsia="uk-UA"/>
              </w:rPr>
              <w:t>.202</w:t>
            </w:r>
            <w:r w:rsidR="009A3723">
              <w:rPr>
                <w:b/>
                <w:lang w:val="uk-UA" w:eastAsia="uk-UA"/>
              </w:rPr>
              <w:t>4</w:t>
            </w:r>
          </w:p>
        </w:tc>
        <w:tc>
          <w:tcPr>
            <w:tcW w:w="2552" w:type="dxa"/>
            <w:hideMark/>
          </w:tcPr>
          <w:p w:rsidR="00902E07" w:rsidRPr="00505D9B" w:rsidRDefault="00902E07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505D9B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902E07" w:rsidRPr="00505D9B" w:rsidRDefault="0041334F" w:rsidP="00033326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AE12F1">
              <w:rPr>
                <w:b/>
                <w:lang w:val="uk-UA" w:eastAsia="uk-UA"/>
              </w:rPr>
              <w:t xml:space="preserve">№ </w:t>
            </w:r>
            <w:r w:rsidR="00AE12F1" w:rsidRPr="00AE12F1">
              <w:rPr>
                <w:b/>
                <w:lang w:val="uk-UA" w:eastAsia="uk-UA"/>
              </w:rPr>
              <w:t>29</w:t>
            </w:r>
            <w:r w:rsidR="00033326">
              <w:rPr>
                <w:b/>
                <w:lang w:val="uk-UA" w:eastAsia="uk-UA"/>
              </w:rPr>
              <w:t>6</w:t>
            </w:r>
            <w:r w:rsidR="00902E07" w:rsidRPr="00AE12F1">
              <w:rPr>
                <w:b/>
                <w:lang w:val="uk-UA" w:eastAsia="uk-UA"/>
              </w:rPr>
              <w:t>-ОД</w:t>
            </w:r>
          </w:p>
        </w:tc>
      </w:tr>
    </w:tbl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902E07" w:rsidRPr="00902E07" w:rsidTr="00902E07">
        <w:tc>
          <w:tcPr>
            <w:tcW w:w="5529" w:type="dxa"/>
            <w:hideMark/>
          </w:tcPr>
          <w:p w:rsidR="00902E07" w:rsidRPr="00902E07" w:rsidRDefault="00902E07" w:rsidP="00AE12F1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902E07">
              <w:rPr>
                <w:b/>
                <w:bCs/>
                <w:lang w:val="uk-UA"/>
              </w:rPr>
              <w:t>Про організацію роботи у сфері забезпечення доступу до публічної інформації,</w:t>
            </w:r>
            <w:r>
              <w:rPr>
                <w:b/>
                <w:bCs/>
                <w:lang w:val="uk-UA"/>
              </w:rPr>
              <w:t xml:space="preserve"> </w:t>
            </w:r>
            <w:r w:rsidRPr="00902E07">
              <w:rPr>
                <w:b/>
                <w:bCs/>
                <w:lang w:val="uk-UA"/>
              </w:rPr>
              <w:t>розпорядником якої є</w:t>
            </w:r>
            <w:r w:rsidR="000E0DE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Роменськ</w:t>
            </w:r>
            <w:r w:rsidR="00AE12F1">
              <w:rPr>
                <w:b/>
                <w:bCs/>
                <w:lang w:val="uk-UA"/>
              </w:rPr>
              <w:t>а</w:t>
            </w:r>
            <w:r>
              <w:rPr>
                <w:b/>
                <w:bCs/>
                <w:lang w:val="uk-UA"/>
              </w:rPr>
              <w:t xml:space="preserve"> міськ</w:t>
            </w:r>
            <w:r w:rsidR="00AE12F1">
              <w:rPr>
                <w:b/>
                <w:bCs/>
                <w:lang w:val="uk-UA"/>
              </w:rPr>
              <w:t>а</w:t>
            </w:r>
            <w:r>
              <w:rPr>
                <w:b/>
                <w:bCs/>
                <w:lang w:val="uk-UA"/>
              </w:rPr>
              <w:t xml:space="preserve"> рад</w:t>
            </w:r>
            <w:r w:rsidR="00AE12F1">
              <w:rPr>
                <w:b/>
                <w:bCs/>
                <w:lang w:val="uk-UA"/>
              </w:rPr>
              <w:t>а</w:t>
            </w:r>
            <w:r w:rsidR="000E0DE6">
              <w:rPr>
                <w:b/>
                <w:bCs/>
                <w:lang w:val="uk-UA"/>
              </w:rPr>
              <w:t xml:space="preserve"> Сумської області</w:t>
            </w:r>
          </w:p>
        </w:tc>
        <w:tc>
          <w:tcPr>
            <w:tcW w:w="4786" w:type="dxa"/>
          </w:tcPr>
          <w:p w:rsidR="00902E07" w:rsidRDefault="00902E0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902E07" w:rsidRDefault="00902E07" w:rsidP="00902E07">
      <w:pPr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:rsidR="000B4354" w:rsidRPr="00902E07" w:rsidRDefault="0041334F" w:rsidP="00CC1E39">
      <w:pPr>
        <w:pStyle w:val="Default"/>
        <w:spacing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</w:t>
      </w:r>
      <w:r w:rsidR="00902E07" w:rsidRPr="00902E07">
        <w:rPr>
          <w:lang w:val="uk-UA" w:eastAsia="uk-UA"/>
        </w:rPr>
        <w:t xml:space="preserve">пункту 20 </w:t>
      </w:r>
      <w:r>
        <w:rPr>
          <w:lang w:val="uk-UA" w:eastAsia="uk-UA"/>
        </w:rPr>
        <w:t>частини</w:t>
      </w:r>
      <w:r w:rsidR="00902E07" w:rsidRPr="00902E07">
        <w:rPr>
          <w:lang w:val="uk-UA" w:eastAsia="uk-UA"/>
        </w:rPr>
        <w:t xml:space="preserve"> 4 статті 42 Закону України «Про місцеве самоврядування в Україні», </w:t>
      </w:r>
      <w:r w:rsidR="000B4354" w:rsidRPr="00902E07">
        <w:rPr>
          <w:lang w:val="uk-UA"/>
        </w:rPr>
        <w:t>Закону України «Про д</w:t>
      </w:r>
      <w:r w:rsidR="00024849">
        <w:rPr>
          <w:lang w:val="uk-UA"/>
        </w:rPr>
        <w:t>оступ до публічної інформації</w:t>
      </w:r>
      <w:r w:rsidR="00024849" w:rsidRPr="00D179B9">
        <w:rPr>
          <w:color w:val="auto"/>
          <w:lang w:val="uk-UA"/>
        </w:rPr>
        <w:t>»</w:t>
      </w:r>
      <w:r w:rsidR="000B4354" w:rsidRPr="00D179B9">
        <w:rPr>
          <w:color w:val="auto"/>
          <w:lang w:val="uk-UA"/>
        </w:rPr>
        <w:t xml:space="preserve">, </w:t>
      </w:r>
      <w:r w:rsidR="009875B9" w:rsidRPr="00D179B9">
        <w:rPr>
          <w:color w:val="auto"/>
          <w:lang w:val="uk-UA"/>
        </w:rPr>
        <w:t xml:space="preserve">Порядку оприлюднення у мережі Інтернет інформації про діяльність органів виконавчої влади, затвердженого </w:t>
      </w:r>
      <w:r w:rsidR="000B4354" w:rsidRPr="00D179B9">
        <w:rPr>
          <w:color w:val="auto"/>
          <w:lang w:val="uk-UA"/>
        </w:rPr>
        <w:t>постанов</w:t>
      </w:r>
      <w:r w:rsidR="009875B9" w:rsidRPr="00D179B9">
        <w:rPr>
          <w:color w:val="auto"/>
          <w:lang w:val="uk-UA"/>
        </w:rPr>
        <w:t>ою</w:t>
      </w:r>
      <w:r w:rsidR="000B4354" w:rsidRPr="00D179B9">
        <w:rPr>
          <w:color w:val="auto"/>
          <w:lang w:val="uk-UA"/>
        </w:rPr>
        <w:t xml:space="preserve"> Кабінету Міністрів України від 4 січня 2002 р. № 3, </w:t>
      </w:r>
      <w:r w:rsidR="0024156D" w:rsidRPr="00740BE7">
        <w:rPr>
          <w:color w:val="auto"/>
          <w:lang w:val="uk-UA"/>
        </w:rPr>
        <w:t xml:space="preserve">постанови Кабінету Міністрів України </w:t>
      </w:r>
      <w:r w:rsidR="000B4354" w:rsidRPr="00740BE7">
        <w:rPr>
          <w:color w:val="auto"/>
          <w:lang w:val="uk-UA"/>
        </w:rPr>
        <w:t>від 21 листопада 2011 р. № 1277 «Питання системи обліку публічної інформації», Положення про набори даних, які підлягають оприлюдненню у формі відкритих даних</w:t>
      </w:r>
      <w:r w:rsidR="0024156D" w:rsidRPr="00740BE7">
        <w:rPr>
          <w:color w:val="auto"/>
          <w:lang w:val="uk-UA"/>
        </w:rPr>
        <w:t>, затвердженого постановою Кабінету Міністрів України від 21 жовтня 2015 року № 835</w:t>
      </w:r>
      <w:r w:rsidR="000B4354" w:rsidRPr="00740BE7">
        <w:rPr>
          <w:color w:val="auto"/>
          <w:lang w:val="uk-UA"/>
        </w:rPr>
        <w:t xml:space="preserve">, </w:t>
      </w:r>
      <w:r w:rsidR="000B4354" w:rsidRPr="00902E07">
        <w:rPr>
          <w:lang w:val="uk-UA"/>
        </w:rPr>
        <w:t xml:space="preserve">з метою забезпечення прозорості та відкритості </w:t>
      </w:r>
      <w:r w:rsidR="000E0DE6">
        <w:rPr>
          <w:lang w:val="uk-UA"/>
        </w:rPr>
        <w:t>Роменської міської ради Сумської області</w:t>
      </w:r>
      <w:r w:rsidR="00740BE7">
        <w:rPr>
          <w:lang w:val="uk-UA"/>
        </w:rPr>
        <w:t>, її структурних підрозділів, комунальних підприємств</w:t>
      </w:r>
      <w:r w:rsidR="000E0DE6">
        <w:rPr>
          <w:lang w:val="uk-UA"/>
        </w:rPr>
        <w:t xml:space="preserve"> </w:t>
      </w:r>
      <w:r w:rsidR="0089444E">
        <w:rPr>
          <w:lang w:val="uk-UA"/>
        </w:rPr>
        <w:t xml:space="preserve">та </w:t>
      </w:r>
      <w:r w:rsidR="0089444E" w:rsidRPr="0089444E">
        <w:rPr>
          <w:lang w:val="uk-UA"/>
        </w:rPr>
        <w:t>реалізації</w:t>
      </w:r>
      <w:r w:rsidR="0089444E">
        <w:rPr>
          <w:color w:val="333333"/>
          <w:shd w:val="clear" w:color="auto" w:fill="FFFFFF"/>
        </w:rPr>
        <w:t xml:space="preserve"> </w:t>
      </w:r>
      <w:r w:rsidR="0089444E" w:rsidRPr="0089444E">
        <w:rPr>
          <w:lang w:val="uk-UA"/>
        </w:rPr>
        <w:t>права кожного на доступ до публічної інформації</w:t>
      </w:r>
      <w:r w:rsidR="000B4354" w:rsidRPr="00902E07">
        <w:rPr>
          <w:lang w:val="uk-UA"/>
        </w:rPr>
        <w:t xml:space="preserve">: </w:t>
      </w:r>
    </w:p>
    <w:p w:rsidR="000B4354" w:rsidRPr="00A35C1B" w:rsidRDefault="000B4354" w:rsidP="00D64024">
      <w:pPr>
        <w:pStyle w:val="Default"/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 w:rsidRPr="0051092C">
        <w:rPr>
          <w:color w:val="auto"/>
        </w:rPr>
        <w:t>Затвердити</w:t>
      </w:r>
      <w:r w:rsidR="0051092C" w:rsidRPr="0051092C">
        <w:rPr>
          <w:color w:val="auto"/>
          <w:lang w:val="uk-UA"/>
        </w:rPr>
        <w:t xml:space="preserve"> </w:t>
      </w:r>
      <w:r w:rsidRPr="0051092C">
        <w:rPr>
          <w:color w:val="auto"/>
        </w:rPr>
        <w:t xml:space="preserve">Порядок організації роботи у сфері забезпечення доступу до публічної інформації, розпорядником якої є </w:t>
      </w:r>
      <w:r w:rsidR="009D03AF" w:rsidRPr="0051092C">
        <w:rPr>
          <w:color w:val="auto"/>
          <w:lang w:val="uk-UA"/>
        </w:rPr>
        <w:t>Роменськ</w:t>
      </w:r>
      <w:r w:rsidR="006961C0">
        <w:rPr>
          <w:color w:val="auto"/>
          <w:lang w:val="uk-UA"/>
        </w:rPr>
        <w:t xml:space="preserve">а </w:t>
      </w:r>
      <w:r w:rsidR="009D03AF" w:rsidRPr="0051092C">
        <w:rPr>
          <w:color w:val="auto"/>
          <w:lang w:val="uk-UA"/>
        </w:rPr>
        <w:t>міськ</w:t>
      </w:r>
      <w:r w:rsidR="00932F31">
        <w:rPr>
          <w:color w:val="auto"/>
          <w:lang w:val="uk-UA"/>
        </w:rPr>
        <w:t>а</w:t>
      </w:r>
      <w:r w:rsidR="009D03AF" w:rsidRPr="0051092C">
        <w:rPr>
          <w:color w:val="auto"/>
          <w:lang w:val="uk-UA"/>
        </w:rPr>
        <w:t xml:space="preserve"> рад</w:t>
      </w:r>
      <w:r w:rsidR="00932F31">
        <w:rPr>
          <w:color w:val="auto"/>
          <w:lang w:val="uk-UA"/>
        </w:rPr>
        <w:t>а</w:t>
      </w:r>
      <w:r w:rsidR="009D03AF" w:rsidRPr="0051092C">
        <w:rPr>
          <w:color w:val="auto"/>
          <w:lang w:val="uk-UA"/>
        </w:rPr>
        <w:t xml:space="preserve"> </w:t>
      </w:r>
      <w:r w:rsidR="00EF45B9" w:rsidRPr="0051092C">
        <w:rPr>
          <w:color w:val="auto"/>
          <w:lang w:val="uk-UA"/>
        </w:rPr>
        <w:t xml:space="preserve">Сумської області </w:t>
      </w:r>
      <w:r w:rsidR="00ED3EB7" w:rsidRPr="0051092C">
        <w:rPr>
          <w:color w:val="auto"/>
        </w:rPr>
        <w:t>(далі – Порядок)</w:t>
      </w:r>
      <w:r w:rsidR="00AE117C">
        <w:rPr>
          <w:color w:val="auto"/>
          <w:lang w:val="uk-UA"/>
        </w:rPr>
        <w:t>, що додається.</w:t>
      </w:r>
    </w:p>
    <w:p w:rsidR="00A35C1B" w:rsidRPr="00AE117C" w:rsidRDefault="00A35C1B" w:rsidP="00D64024">
      <w:pPr>
        <w:pStyle w:val="Default"/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>
        <w:rPr>
          <w:color w:val="auto"/>
          <w:lang w:val="uk-UA"/>
        </w:rPr>
        <w:t>Визначити спеціальним місцем для роботи запитувачів з документами чи їх копіями</w:t>
      </w:r>
      <w:r w:rsidR="00103244">
        <w:rPr>
          <w:color w:val="auto"/>
          <w:lang w:val="uk-UA"/>
        </w:rPr>
        <w:t xml:space="preserve"> кабінет № 4 (б-р Шевченка, 2, м. Ромни</w:t>
      </w:r>
      <w:r w:rsidR="00070B4F">
        <w:rPr>
          <w:color w:val="auto"/>
          <w:lang w:val="uk-UA"/>
        </w:rPr>
        <w:t>,</w:t>
      </w:r>
      <w:r w:rsidR="00103244">
        <w:rPr>
          <w:color w:val="auto"/>
          <w:lang w:val="uk-UA"/>
        </w:rPr>
        <w:t xml:space="preserve"> тел. 5 32 86).</w:t>
      </w:r>
    </w:p>
    <w:p w:rsidR="000B4354" w:rsidRPr="00505D9B" w:rsidRDefault="00103244" w:rsidP="00D64024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3</w:t>
      </w:r>
      <w:r w:rsidR="00D64024">
        <w:rPr>
          <w:color w:val="auto"/>
          <w:lang w:val="uk-UA"/>
        </w:rPr>
        <w:t xml:space="preserve">. </w:t>
      </w:r>
      <w:r w:rsidR="00AE117C">
        <w:rPr>
          <w:color w:val="auto"/>
          <w:lang w:val="uk-UA"/>
        </w:rPr>
        <w:t xml:space="preserve">Внести зміни до розпорядження міського голови </w:t>
      </w:r>
      <w:r w:rsidR="00AE117C" w:rsidRPr="00AE117C">
        <w:rPr>
          <w:color w:val="auto"/>
          <w:lang w:val="uk-UA"/>
        </w:rPr>
        <w:t>від 16.01.2017 № 5-ОД «</w:t>
      </w:r>
      <w:r w:rsidR="00AE117C" w:rsidRPr="00AE117C">
        <w:rPr>
          <w:rFonts w:eastAsia="Times New Roman"/>
          <w:color w:val="auto"/>
          <w:lang w:val="uk-UA" w:eastAsia="ru-RU"/>
        </w:rPr>
        <w:t xml:space="preserve">Про набори даних, які підлягають оприлюдненню у формі відкритих даних»: викласти в новій редакції, що додається, </w:t>
      </w:r>
      <w:r w:rsidR="00850EF7">
        <w:rPr>
          <w:rFonts w:eastAsia="Times New Roman"/>
          <w:lang w:val="uk-UA" w:eastAsia="ru-RU"/>
        </w:rPr>
        <w:t>додаток до цього розпорядження</w:t>
      </w:r>
      <w:r w:rsidR="009D03AF" w:rsidRPr="00505D9B">
        <w:rPr>
          <w:color w:val="auto"/>
          <w:lang w:val="uk-UA"/>
        </w:rPr>
        <w:t>.</w:t>
      </w:r>
    </w:p>
    <w:p w:rsidR="000B4354" w:rsidRPr="009D03AF" w:rsidRDefault="00103244" w:rsidP="00D64024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>4</w:t>
      </w:r>
      <w:r w:rsidR="000B4354" w:rsidRPr="009D03AF">
        <w:rPr>
          <w:color w:val="auto"/>
        </w:rPr>
        <w:t xml:space="preserve">. </w:t>
      </w:r>
      <w:r w:rsidR="009D03AF" w:rsidRPr="009D03AF">
        <w:rPr>
          <w:color w:val="auto"/>
          <w:lang w:val="uk-UA"/>
        </w:rPr>
        <w:t>Керуючому справами виконкому</w:t>
      </w:r>
      <w:r w:rsidR="00C4739F">
        <w:rPr>
          <w:color w:val="auto"/>
          <w:lang w:val="uk-UA"/>
        </w:rPr>
        <w:t xml:space="preserve"> Наталії МОСКАЛЕНКО</w:t>
      </w:r>
      <w:r w:rsidR="000B4354" w:rsidRPr="009D03AF">
        <w:rPr>
          <w:color w:val="auto"/>
        </w:rPr>
        <w:t xml:space="preserve">, керівникам структурних </w:t>
      </w:r>
      <w:r w:rsidR="005649E1" w:rsidRPr="009D03AF">
        <w:rPr>
          <w:color w:val="auto"/>
        </w:rPr>
        <w:t>підрозділів</w:t>
      </w:r>
      <w:r w:rsidR="005649E1">
        <w:rPr>
          <w:color w:val="auto"/>
          <w:lang w:val="uk-UA"/>
        </w:rPr>
        <w:t xml:space="preserve"> Роменської</w:t>
      </w:r>
      <w:r w:rsidR="005649E1" w:rsidRPr="009D03AF">
        <w:rPr>
          <w:color w:val="auto"/>
        </w:rPr>
        <w:t xml:space="preserve"> </w:t>
      </w:r>
      <w:r w:rsidR="005649E1">
        <w:rPr>
          <w:color w:val="auto"/>
          <w:lang w:val="uk-UA"/>
        </w:rPr>
        <w:t xml:space="preserve">міської ради </w:t>
      </w:r>
      <w:r w:rsidR="002D1849">
        <w:rPr>
          <w:color w:val="auto"/>
          <w:lang w:val="uk-UA"/>
        </w:rPr>
        <w:t>Сумської області</w:t>
      </w:r>
      <w:r w:rsidR="002D1849">
        <w:rPr>
          <w:color w:val="auto"/>
          <w:lang w:val="uk-UA"/>
        </w:rPr>
        <w:t xml:space="preserve"> </w:t>
      </w:r>
      <w:r w:rsidR="005649E1">
        <w:rPr>
          <w:color w:val="auto"/>
          <w:lang w:val="uk-UA"/>
        </w:rPr>
        <w:t xml:space="preserve">та Виконавчого комітету Роменської міської ради Сумської області </w:t>
      </w:r>
      <w:r w:rsidR="000B4354" w:rsidRPr="009D03AF">
        <w:rPr>
          <w:color w:val="auto"/>
        </w:rPr>
        <w:t xml:space="preserve">забезпечити своєчасне виконання завдань, визначених Порядком. </w:t>
      </w:r>
    </w:p>
    <w:p w:rsidR="00505D9B" w:rsidRDefault="00103244" w:rsidP="00D64024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5</w:t>
      </w:r>
      <w:r w:rsidR="000B4354" w:rsidRPr="009D03AF">
        <w:rPr>
          <w:color w:val="auto"/>
        </w:rPr>
        <w:t xml:space="preserve">. </w:t>
      </w:r>
      <w:r w:rsidR="005649E1">
        <w:rPr>
          <w:color w:val="auto"/>
          <w:lang w:val="uk-UA"/>
        </w:rPr>
        <w:t>С</w:t>
      </w:r>
      <w:r w:rsidR="00902E07" w:rsidRPr="009D03AF">
        <w:rPr>
          <w:color w:val="auto"/>
          <w:lang w:val="uk-UA"/>
        </w:rPr>
        <w:t>труктурним підрозділам Роменської міської ради</w:t>
      </w:r>
      <w:r w:rsidR="005D125E" w:rsidRPr="005D125E">
        <w:rPr>
          <w:color w:val="auto"/>
          <w:lang w:val="uk-UA"/>
        </w:rPr>
        <w:t xml:space="preserve"> </w:t>
      </w:r>
      <w:r w:rsidR="005D125E" w:rsidRPr="00505D9B">
        <w:rPr>
          <w:color w:val="auto"/>
          <w:lang w:val="uk-UA"/>
        </w:rPr>
        <w:t>забезпечити</w:t>
      </w:r>
      <w:r w:rsidR="00505D9B">
        <w:rPr>
          <w:color w:val="auto"/>
          <w:lang w:val="uk-UA"/>
        </w:rPr>
        <w:t>:</w:t>
      </w:r>
    </w:p>
    <w:p w:rsidR="00505D9B" w:rsidRDefault="00505D9B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1) </w:t>
      </w:r>
      <w:r w:rsidR="000B4354" w:rsidRPr="00505D9B">
        <w:rPr>
          <w:color w:val="auto"/>
          <w:lang w:val="uk-UA"/>
        </w:rPr>
        <w:t>своєчасне оприлюднення точної, д</w:t>
      </w:r>
      <w:r w:rsidRPr="00505D9B">
        <w:rPr>
          <w:color w:val="auto"/>
          <w:lang w:val="uk-UA"/>
        </w:rPr>
        <w:t xml:space="preserve">остовірної та повної інформації, </w:t>
      </w:r>
      <w:r w:rsidR="000B4354" w:rsidRPr="00505D9B">
        <w:rPr>
          <w:color w:val="auto"/>
          <w:lang w:val="uk-UA"/>
        </w:rPr>
        <w:t>її оновлення на вебсайт</w:t>
      </w:r>
      <w:r w:rsidR="00EF45B9">
        <w:rPr>
          <w:color w:val="auto"/>
          <w:lang w:val="uk-UA"/>
        </w:rPr>
        <w:t>і міської ради,</w:t>
      </w:r>
      <w:r w:rsidR="000B4354" w:rsidRPr="00505D9B">
        <w:rPr>
          <w:color w:val="auto"/>
          <w:lang w:val="uk-UA"/>
        </w:rPr>
        <w:t xml:space="preserve"> Єдиному держав</w:t>
      </w:r>
      <w:r>
        <w:rPr>
          <w:color w:val="auto"/>
          <w:lang w:val="uk-UA"/>
        </w:rPr>
        <w:t>ному вебпорталі відкритих даних</w:t>
      </w:r>
      <w:r w:rsidR="00900A92">
        <w:rPr>
          <w:color w:val="auto"/>
          <w:lang w:val="uk-UA"/>
        </w:rPr>
        <w:t xml:space="preserve"> та власних вебсайтах</w:t>
      </w:r>
      <w:r>
        <w:rPr>
          <w:color w:val="auto"/>
          <w:lang w:val="uk-UA"/>
        </w:rPr>
        <w:t>;</w:t>
      </w:r>
    </w:p>
    <w:p w:rsidR="00505D9B" w:rsidRDefault="00505D9B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2) </w:t>
      </w:r>
      <w:r w:rsidR="000B4354" w:rsidRPr="00505D9B">
        <w:rPr>
          <w:color w:val="auto"/>
          <w:lang w:val="uk-UA"/>
        </w:rPr>
        <w:t>підготовку відповідей за запитами на інформацію у строки, визначені Законом України «Про доступ до публічної інформації»</w:t>
      </w:r>
      <w:r w:rsidR="00900A92">
        <w:rPr>
          <w:color w:val="auto"/>
          <w:lang w:val="uk-UA"/>
        </w:rPr>
        <w:t>.</w:t>
      </w:r>
    </w:p>
    <w:p w:rsidR="00781AC1" w:rsidRDefault="00103244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>6</w:t>
      </w:r>
      <w:r w:rsidR="0089444E">
        <w:rPr>
          <w:color w:val="auto"/>
          <w:lang w:val="uk-UA"/>
        </w:rPr>
        <w:t xml:space="preserve">. </w:t>
      </w:r>
      <w:r w:rsidR="00781AC1">
        <w:rPr>
          <w:color w:val="auto"/>
          <w:lang w:val="uk-UA"/>
        </w:rPr>
        <w:t>Вважати таким, що втратил</w:t>
      </w:r>
      <w:r w:rsidR="007E39C7">
        <w:rPr>
          <w:color w:val="auto"/>
          <w:lang w:val="uk-UA"/>
        </w:rPr>
        <w:t>о</w:t>
      </w:r>
      <w:r w:rsidR="00781AC1">
        <w:rPr>
          <w:color w:val="auto"/>
          <w:lang w:val="uk-UA"/>
        </w:rPr>
        <w:t xml:space="preserve"> чинність, розпорядження міського голови</w:t>
      </w:r>
      <w:r w:rsidR="00D64024">
        <w:rPr>
          <w:color w:val="auto"/>
          <w:lang w:val="uk-UA"/>
        </w:rPr>
        <w:t xml:space="preserve"> </w:t>
      </w:r>
      <w:r w:rsidR="00781AC1">
        <w:rPr>
          <w:color w:val="auto"/>
          <w:lang w:val="uk-UA"/>
        </w:rPr>
        <w:t>від 17.11.2020 № 144-ОД «</w:t>
      </w:r>
      <w:r w:rsidR="00781AC1" w:rsidRPr="00781AC1">
        <w:rPr>
          <w:color w:val="auto"/>
          <w:lang w:val="uk-UA"/>
        </w:rPr>
        <w:t>Про організацію роботи у сфері забезпечення доступу до публічної інформації, розпорядником якої є Роменська міська рада</w:t>
      </w:r>
      <w:r w:rsidR="00781AC1">
        <w:rPr>
          <w:color w:val="auto"/>
          <w:lang w:val="uk-UA"/>
        </w:rPr>
        <w:t>»</w:t>
      </w:r>
      <w:r w:rsidR="002C58C0">
        <w:rPr>
          <w:color w:val="auto"/>
          <w:lang w:val="uk-UA"/>
        </w:rPr>
        <w:t>.</w:t>
      </w:r>
    </w:p>
    <w:p w:rsidR="000B4354" w:rsidRPr="00902E07" w:rsidRDefault="00103244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7</w:t>
      </w:r>
      <w:r w:rsidR="000B4354" w:rsidRPr="009D03AF">
        <w:rPr>
          <w:color w:val="auto"/>
        </w:rPr>
        <w:t xml:space="preserve">. </w:t>
      </w:r>
      <w:r w:rsidR="000B4354" w:rsidRPr="00902E07">
        <w:rPr>
          <w:color w:val="auto"/>
        </w:rPr>
        <w:t xml:space="preserve">Контроль за виконанням цього розпорядження покласти на </w:t>
      </w:r>
      <w:r w:rsidR="00902E07" w:rsidRPr="00902E07">
        <w:rPr>
          <w:color w:val="auto"/>
          <w:lang w:val="uk-UA"/>
        </w:rPr>
        <w:t xml:space="preserve">керуючого справами виконкому </w:t>
      </w:r>
      <w:r w:rsidR="00900A92">
        <w:rPr>
          <w:color w:val="auto"/>
          <w:lang w:val="uk-UA"/>
        </w:rPr>
        <w:t>Наталію МОСКАЛЕНКО.</w:t>
      </w:r>
    </w:p>
    <w:p w:rsidR="00902E07" w:rsidRDefault="00902E07" w:rsidP="000B4354">
      <w:pPr>
        <w:pStyle w:val="Default"/>
        <w:rPr>
          <w:b/>
          <w:bCs/>
          <w:color w:val="auto"/>
        </w:rPr>
      </w:pPr>
    </w:p>
    <w:p w:rsidR="00902E07" w:rsidRDefault="00902E07" w:rsidP="000B4354">
      <w:pPr>
        <w:pStyle w:val="Default"/>
        <w:rPr>
          <w:b/>
          <w:bCs/>
          <w:color w:val="auto"/>
        </w:rPr>
      </w:pPr>
    </w:p>
    <w:p w:rsidR="00902E07" w:rsidRPr="00902E07" w:rsidRDefault="00D05E67" w:rsidP="000B4354">
      <w:pPr>
        <w:pStyle w:val="Default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В. о. м</w:t>
      </w:r>
      <w:r w:rsidR="00902E07">
        <w:rPr>
          <w:b/>
          <w:bCs/>
          <w:color w:val="auto"/>
          <w:lang w:val="uk-UA"/>
        </w:rPr>
        <w:t>іськ</w:t>
      </w:r>
      <w:r>
        <w:rPr>
          <w:b/>
          <w:bCs/>
          <w:color w:val="auto"/>
          <w:lang w:val="uk-UA"/>
        </w:rPr>
        <w:t>ого</w:t>
      </w:r>
      <w:r w:rsidR="00902E07">
        <w:rPr>
          <w:b/>
          <w:bCs/>
          <w:color w:val="auto"/>
          <w:lang w:val="uk-UA"/>
        </w:rPr>
        <w:t xml:space="preserve"> голов</w:t>
      </w:r>
      <w:r>
        <w:rPr>
          <w:b/>
          <w:bCs/>
          <w:color w:val="auto"/>
          <w:lang w:val="uk-UA"/>
        </w:rPr>
        <w:t>и</w:t>
      </w:r>
      <w:r w:rsidR="00902E07">
        <w:rPr>
          <w:b/>
          <w:bCs/>
          <w:color w:val="auto"/>
          <w:lang w:val="uk-UA"/>
        </w:rPr>
        <w:t xml:space="preserve"> </w:t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>Наталі МОСКАЛЕНКО</w:t>
      </w:r>
    </w:p>
    <w:p w:rsidR="000B4354" w:rsidRPr="001848EF" w:rsidRDefault="003B72D7" w:rsidP="001848EF">
      <w:pPr>
        <w:pStyle w:val="Default"/>
        <w:pageBreakBefore/>
        <w:ind w:left="5670"/>
        <w:rPr>
          <w:b/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ЗАТВЕРДЖЕНО</w:t>
      </w:r>
      <w:r w:rsidR="001848EF" w:rsidRPr="001848EF">
        <w:rPr>
          <w:b/>
          <w:color w:val="auto"/>
          <w:lang w:val="uk-UA"/>
        </w:rPr>
        <w:t xml:space="preserve"> </w:t>
      </w:r>
    </w:p>
    <w:p w:rsidR="000B4354" w:rsidRPr="001848EF" w:rsidRDefault="003B72D7" w:rsidP="001848EF">
      <w:pPr>
        <w:pStyle w:val="Default"/>
        <w:ind w:left="5670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Р</w:t>
      </w:r>
      <w:r w:rsidR="000B4354" w:rsidRPr="001848EF">
        <w:rPr>
          <w:b/>
          <w:color w:val="auto"/>
          <w:lang w:val="uk-UA"/>
        </w:rPr>
        <w:t xml:space="preserve">озпорядження </w:t>
      </w:r>
      <w:r w:rsidR="001848EF" w:rsidRPr="001848EF">
        <w:rPr>
          <w:b/>
          <w:color w:val="auto"/>
          <w:lang w:val="uk-UA"/>
        </w:rPr>
        <w:t xml:space="preserve">міського </w:t>
      </w:r>
      <w:r w:rsidR="000B4354" w:rsidRPr="001848EF">
        <w:rPr>
          <w:b/>
          <w:color w:val="auto"/>
          <w:lang w:val="uk-UA"/>
        </w:rPr>
        <w:t xml:space="preserve">голови </w:t>
      </w:r>
    </w:p>
    <w:p w:rsidR="000B4354" w:rsidRDefault="005C2C0C" w:rsidP="001848EF">
      <w:pPr>
        <w:pStyle w:val="Default"/>
        <w:ind w:left="5670"/>
        <w:rPr>
          <w:color w:val="auto"/>
          <w:sz w:val="28"/>
          <w:szCs w:val="28"/>
          <w:lang w:val="uk-UA"/>
        </w:rPr>
      </w:pPr>
      <w:r>
        <w:rPr>
          <w:b/>
          <w:color w:val="auto"/>
          <w:lang w:val="uk-UA"/>
        </w:rPr>
        <w:t>13</w:t>
      </w:r>
      <w:r w:rsidR="00573499">
        <w:rPr>
          <w:b/>
          <w:color w:val="auto"/>
          <w:lang w:val="uk-UA"/>
        </w:rPr>
        <w:t>.1</w:t>
      </w:r>
      <w:r w:rsidR="006334EF">
        <w:rPr>
          <w:b/>
          <w:color w:val="auto"/>
          <w:lang w:val="uk-UA"/>
        </w:rPr>
        <w:t>2</w:t>
      </w:r>
      <w:r w:rsidR="001848EF" w:rsidRPr="001848EF">
        <w:rPr>
          <w:b/>
          <w:color w:val="auto"/>
          <w:lang w:val="uk-UA"/>
        </w:rPr>
        <w:t>.202</w:t>
      </w:r>
      <w:r w:rsidR="005D125E">
        <w:rPr>
          <w:b/>
          <w:color w:val="auto"/>
          <w:lang w:val="uk-UA"/>
        </w:rPr>
        <w:t>4</w:t>
      </w:r>
      <w:r w:rsidR="000B4354" w:rsidRPr="001848EF">
        <w:rPr>
          <w:b/>
          <w:color w:val="auto"/>
          <w:lang w:val="uk-UA"/>
        </w:rPr>
        <w:t xml:space="preserve"> № </w:t>
      </w:r>
      <w:r w:rsidR="00033326">
        <w:rPr>
          <w:b/>
          <w:color w:val="auto"/>
          <w:lang w:val="uk-UA"/>
        </w:rPr>
        <w:t>296</w:t>
      </w:r>
      <w:r w:rsidR="001848EF" w:rsidRPr="001848EF">
        <w:rPr>
          <w:b/>
          <w:color w:val="auto"/>
          <w:lang w:val="uk-UA"/>
        </w:rPr>
        <w:t>-</w:t>
      </w:r>
      <w:r w:rsidR="000B4354" w:rsidRPr="001848EF">
        <w:rPr>
          <w:b/>
          <w:color w:val="auto"/>
          <w:lang w:val="uk-UA"/>
        </w:rPr>
        <w:t>ОД</w:t>
      </w:r>
      <w:r w:rsidR="000B4354" w:rsidRPr="001848EF">
        <w:rPr>
          <w:color w:val="auto"/>
          <w:sz w:val="28"/>
          <w:szCs w:val="28"/>
          <w:lang w:val="uk-UA"/>
        </w:rPr>
        <w:t xml:space="preserve"> </w:t>
      </w:r>
    </w:p>
    <w:p w:rsidR="00AC1251" w:rsidRPr="001848EF" w:rsidRDefault="00AC1251" w:rsidP="001848EF">
      <w:pPr>
        <w:pStyle w:val="Default"/>
        <w:ind w:left="5670"/>
        <w:rPr>
          <w:color w:val="auto"/>
          <w:sz w:val="28"/>
          <w:szCs w:val="28"/>
          <w:lang w:val="uk-UA"/>
        </w:rPr>
      </w:pPr>
    </w:p>
    <w:p w:rsidR="000B4354" w:rsidRPr="00AC1251" w:rsidRDefault="000B4354" w:rsidP="00AC1251">
      <w:pPr>
        <w:pStyle w:val="Default"/>
        <w:jc w:val="center"/>
        <w:rPr>
          <w:color w:val="auto"/>
          <w:lang w:val="uk-UA"/>
        </w:rPr>
      </w:pPr>
      <w:r w:rsidRPr="00AC1251">
        <w:rPr>
          <w:b/>
          <w:bCs/>
          <w:color w:val="auto"/>
          <w:lang w:val="uk-UA"/>
        </w:rPr>
        <w:t>ПОРЯДОК</w:t>
      </w:r>
    </w:p>
    <w:p w:rsidR="000B4354" w:rsidRDefault="000B4354" w:rsidP="00AC1251">
      <w:pPr>
        <w:pStyle w:val="Default"/>
        <w:jc w:val="center"/>
        <w:rPr>
          <w:b/>
          <w:bCs/>
          <w:color w:val="auto"/>
          <w:lang w:val="uk-UA"/>
        </w:rPr>
      </w:pPr>
      <w:r w:rsidRPr="00AC1251">
        <w:rPr>
          <w:b/>
          <w:bCs/>
          <w:color w:val="auto"/>
          <w:lang w:val="uk-UA"/>
        </w:rPr>
        <w:t xml:space="preserve">організації роботи у сфері забезпечення доступу до публічної інформації, розпорядником якої є </w:t>
      </w:r>
      <w:r w:rsidR="00AC1251" w:rsidRPr="00AC1251">
        <w:rPr>
          <w:b/>
          <w:bCs/>
          <w:color w:val="auto"/>
          <w:lang w:val="uk-UA"/>
        </w:rPr>
        <w:t>Роменськ</w:t>
      </w:r>
      <w:r w:rsidR="00932F31">
        <w:rPr>
          <w:b/>
          <w:bCs/>
          <w:color w:val="auto"/>
          <w:lang w:val="uk-UA"/>
        </w:rPr>
        <w:t>а</w:t>
      </w:r>
      <w:r w:rsidR="00AC1251" w:rsidRPr="00AC1251">
        <w:rPr>
          <w:b/>
          <w:bCs/>
          <w:color w:val="auto"/>
          <w:lang w:val="uk-UA"/>
        </w:rPr>
        <w:t xml:space="preserve"> міськ</w:t>
      </w:r>
      <w:r w:rsidR="00932F31">
        <w:rPr>
          <w:b/>
          <w:bCs/>
          <w:color w:val="auto"/>
          <w:lang w:val="uk-UA"/>
        </w:rPr>
        <w:t>а</w:t>
      </w:r>
      <w:r w:rsidR="00AC1251" w:rsidRPr="00AC1251">
        <w:rPr>
          <w:b/>
          <w:bCs/>
          <w:color w:val="auto"/>
          <w:lang w:val="uk-UA"/>
        </w:rPr>
        <w:t xml:space="preserve"> рад</w:t>
      </w:r>
      <w:r w:rsidR="00932F31">
        <w:rPr>
          <w:b/>
          <w:bCs/>
          <w:color w:val="auto"/>
          <w:lang w:val="uk-UA"/>
        </w:rPr>
        <w:t>а</w:t>
      </w:r>
      <w:r w:rsidR="00573499">
        <w:rPr>
          <w:b/>
          <w:bCs/>
          <w:color w:val="auto"/>
          <w:lang w:val="uk-UA"/>
        </w:rPr>
        <w:t xml:space="preserve"> Сумської області</w:t>
      </w:r>
    </w:p>
    <w:p w:rsidR="000B4354" w:rsidRPr="00424062" w:rsidRDefault="000B4354" w:rsidP="00AC1251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AC1251">
        <w:rPr>
          <w:b/>
          <w:bCs/>
          <w:color w:val="auto"/>
        </w:rPr>
        <w:t>I</w:t>
      </w:r>
      <w:r w:rsidRPr="00424062">
        <w:rPr>
          <w:b/>
          <w:bCs/>
          <w:color w:val="auto"/>
          <w:lang w:val="uk-UA"/>
        </w:rPr>
        <w:t xml:space="preserve">. </w:t>
      </w:r>
      <w:r w:rsidR="00D70842" w:rsidRPr="00424062">
        <w:rPr>
          <w:b/>
          <w:bCs/>
          <w:color w:val="auto"/>
          <w:lang w:val="uk-UA"/>
        </w:rPr>
        <w:t>ЗАГАЛЬНІ ПОЛОЖЕННЯ</w:t>
      </w:r>
    </w:p>
    <w:p w:rsidR="000B4354" w:rsidRPr="00AC1251" w:rsidRDefault="000B4354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424062">
        <w:rPr>
          <w:color w:val="auto"/>
          <w:lang w:val="uk-UA"/>
        </w:rPr>
        <w:t xml:space="preserve">1. Порядок організації роботи у сфері забезпечення доступу до публічної інформації, розпорядником якої є </w:t>
      </w:r>
      <w:r w:rsidR="00BB20DB" w:rsidRPr="00BB20DB">
        <w:rPr>
          <w:bCs/>
          <w:color w:val="auto"/>
          <w:lang w:val="uk-UA"/>
        </w:rPr>
        <w:t>Роменськ</w:t>
      </w:r>
      <w:r w:rsidR="00932F31">
        <w:rPr>
          <w:bCs/>
          <w:color w:val="auto"/>
          <w:lang w:val="uk-UA"/>
        </w:rPr>
        <w:t>а</w:t>
      </w:r>
      <w:r w:rsidR="00BB20DB" w:rsidRPr="00BB20DB">
        <w:rPr>
          <w:bCs/>
          <w:color w:val="auto"/>
          <w:lang w:val="uk-UA"/>
        </w:rPr>
        <w:t xml:space="preserve"> міськ</w:t>
      </w:r>
      <w:r w:rsidR="00932F31">
        <w:rPr>
          <w:bCs/>
          <w:color w:val="auto"/>
          <w:lang w:val="uk-UA"/>
        </w:rPr>
        <w:t>а</w:t>
      </w:r>
      <w:r w:rsidR="00BB20DB" w:rsidRPr="00BB20DB">
        <w:rPr>
          <w:bCs/>
          <w:color w:val="auto"/>
          <w:lang w:val="uk-UA"/>
        </w:rPr>
        <w:t xml:space="preserve"> ради Сумської області</w:t>
      </w:r>
      <w:r w:rsidR="00BB20DB" w:rsidRPr="00424062">
        <w:rPr>
          <w:color w:val="auto"/>
          <w:lang w:val="uk-UA"/>
        </w:rPr>
        <w:t xml:space="preserve"> </w:t>
      </w:r>
      <w:r w:rsidRPr="00424062">
        <w:rPr>
          <w:color w:val="auto"/>
          <w:lang w:val="uk-UA"/>
        </w:rPr>
        <w:t>(далі – Порядок), розроблен</w:t>
      </w:r>
      <w:r w:rsidR="00AC1251" w:rsidRPr="00AC1251">
        <w:rPr>
          <w:color w:val="auto"/>
          <w:lang w:val="uk-UA"/>
        </w:rPr>
        <w:t xml:space="preserve">о </w:t>
      </w:r>
      <w:r w:rsidRPr="00424062">
        <w:rPr>
          <w:color w:val="auto"/>
          <w:lang w:val="uk-UA"/>
        </w:rPr>
        <w:t xml:space="preserve">на підставі Закону України «Про доступ до публічної інформації» з метою забезпечення прозорості та відкритості діяльності </w:t>
      </w:r>
      <w:r w:rsidR="00AC1251" w:rsidRPr="00AC1251">
        <w:rPr>
          <w:color w:val="auto"/>
          <w:lang w:val="uk-UA"/>
        </w:rPr>
        <w:t xml:space="preserve">Роменської міської ради </w:t>
      </w:r>
      <w:r w:rsidR="00BB20DB">
        <w:rPr>
          <w:color w:val="auto"/>
          <w:lang w:val="uk-UA"/>
        </w:rPr>
        <w:t>Сумської області</w:t>
      </w:r>
      <w:r w:rsidR="00D05E67">
        <w:rPr>
          <w:color w:val="auto"/>
          <w:lang w:val="uk-UA"/>
        </w:rPr>
        <w:t xml:space="preserve">, підпорядкованих їй установ, </w:t>
      </w:r>
      <w:r w:rsidR="00866A8B">
        <w:rPr>
          <w:color w:val="auto"/>
          <w:lang w:val="uk-UA"/>
        </w:rPr>
        <w:t>підприємств</w:t>
      </w:r>
      <w:r w:rsidR="00D05E67">
        <w:rPr>
          <w:color w:val="auto"/>
          <w:lang w:val="uk-UA"/>
        </w:rPr>
        <w:t xml:space="preserve"> та організацій</w:t>
      </w:r>
      <w:r w:rsidRPr="00424062">
        <w:rPr>
          <w:color w:val="auto"/>
          <w:lang w:val="uk-UA"/>
        </w:rPr>
        <w:t xml:space="preserve">, реалізації права кожного на доступ до інформації, що була отримана або створена </w:t>
      </w:r>
      <w:r w:rsidR="00AC1251" w:rsidRPr="00AC1251">
        <w:rPr>
          <w:color w:val="auto"/>
          <w:lang w:val="uk-UA"/>
        </w:rPr>
        <w:t>у</w:t>
      </w:r>
      <w:r w:rsidRPr="00424062">
        <w:rPr>
          <w:color w:val="auto"/>
          <w:lang w:val="uk-UA"/>
        </w:rPr>
        <w:t xml:space="preserve"> процесі виконання </w:t>
      </w:r>
      <w:r w:rsidR="00AC1251" w:rsidRPr="00AC1251">
        <w:rPr>
          <w:color w:val="auto"/>
          <w:lang w:val="uk-UA"/>
        </w:rPr>
        <w:t>Роменсько</w:t>
      </w:r>
      <w:r w:rsidR="00D05E67">
        <w:rPr>
          <w:color w:val="auto"/>
          <w:lang w:val="uk-UA"/>
        </w:rPr>
        <w:t>ю</w:t>
      </w:r>
      <w:r w:rsidR="00AC1251" w:rsidRPr="00AC1251">
        <w:rPr>
          <w:color w:val="auto"/>
          <w:lang w:val="uk-UA"/>
        </w:rPr>
        <w:t xml:space="preserve"> місько</w:t>
      </w:r>
      <w:r w:rsidR="00866A8B">
        <w:rPr>
          <w:color w:val="auto"/>
          <w:lang w:val="uk-UA"/>
        </w:rPr>
        <w:t>ю</w:t>
      </w:r>
      <w:r w:rsidR="00AC1251" w:rsidRPr="00AC1251">
        <w:rPr>
          <w:color w:val="auto"/>
          <w:lang w:val="uk-UA"/>
        </w:rPr>
        <w:t xml:space="preserve"> рад</w:t>
      </w:r>
      <w:r w:rsidR="00866A8B">
        <w:rPr>
          <w:color w:val="auto"/>
          <w:lang w:val="uk-UA"/>
        </w:rPr>
        <w:t>ою</w:t>
      </w:r>
      <w:r w:rsidR="00866A8B" w:rsidRPr="00866A8B">
        <w:rPr>
          <w:color w:val="auto"/>
          <w:lang w:val="uk-UA"/>
        </w:rPr>
        <w:t xml:space="preserve"> </w:t>
      </w:r>
      <w:r w:rsidR="00866A8B">
        <w:rPr>
          <w:color w:val="auto"/>
          <w:lang w:val="uk-UA"/>
        </w:rPr>
        <w:t>Сумської області,</w:t>
      </w:r>
      <w:r w:rsidR="00866A8B" w:rsidRPr="00866A8B">
        <w:t xml:space="preserve"> </w:t>
      </w:r>
      <w:r w:rsidR="00866A8B" w:rsidRPr="00866A8B">
        <w:rPr>
          <w:color w:val="auto"/>
          <w:lang w:val="uk-UA"/>
        </w:rPr>
        <w:t>підпорядковани</w:t>
      </w:r>
      <w:r w:rsidR="00866A8B">
        <w:rPr>
          <w:color w:val="auto"/>
          <w:lang w:val="uk-UA"/>
        </w:rPr>
        <w:t>ми</w:t>
      </w:r>
      <w:r w:rsidR="00866A8B" w:rsidRPr="00866A8B">
        <w:rPr>
          <w:color w:val="auto"/>
          <w:lang w:val="uk-UA"/>
        </w:rPr>
        <w:t xml:space="preserve"> їй установ</w:t>
      </w:r>
      <w:r w:rsidR="00866A8B">
        <w:rPr>
          <w:color w:val="auto"/>
          <w:lang w:val="uk-UA"/>
        </w:rPr>
        <w:t>ами</w:t>
      </w:r>
      <w:r w:rsidR="00866A8B" w:rsidRPr="00866A8B">
        <w:rPr>
          <w:color w:val="auto"/>
          <w:lang w:val="uk-UA"/>
        </w:rPr>
        <w:t xml:space="preserve">, </w:t>
      </w:r>
      <w:r w:rsidR="00866A8B">
        <w:rPr>
          <w:color w:val="auto"/>
          <w:lang w:val="uk-UA"/>
        </w:rPr>
        <w:t>підприємствами</w:t>
      </w:r>
      <w:r w:rsidR="00866A8B" w:rsidRPr="00866A8B">
        <w:rPr>
          <w:color w:val="auto"/>
          <w:lang w:val="uk-UA"/>
        </w:rPr>
        <w:t xml:space="preserve"> та організаці</w:t>
      </w:r>
      <w:r w:rsidR="00866A8B">
        <w:rPr>
          <w:color w:val="auto"/>
          <w:lang w:val="uk-UA"/>
        </w:rPr>
        <w:t xml:space="preserve">ями </w:t>
      </w:r>
      <w:r w:rsidRPr="00424062">
        <w:rPr>
          <w:color w:val="auto"/>
          <w:lang w:val="uk-UA"/>
        </w:rPr>
        <w:t xml:space="preserve"> </w:t>
      </w:r>
      <w:r w:rsidRPr="00AC1251">
        <w:rPr>
          <w:color w:val="auto"/>
        </w:rPr>
        <w:t>свої</w:t>
      </w:r>
      <w:r w:rsidR="00CE2EF9">
        <w:rPr>
          <w:color w:val="auto"/>
        </w:rPr>
        <w:t xml:space="preserve">х повноважень або перебуває в </w:t>
      </w:r>
      <w:r w:rsidR="00033326">
        <w:rPr>
          <w:color w:val="auto"/>
          <w:lang w:val="uk-UA"/>
        </w:rPr>
        <w:t>її</w:t>
      </w:r>
      <w:r w:rsidRPr="00AC1251">
        <w:rPr>
          <w:color w:val="auto"/>
        </w:rPr>
        <w:t xml:space="preserve"> володінні. </w:t>
      </w:r>
    </w:p>
    <w:p w:rsidR="000B4354" w:rsidRPr="00AC1251" w:rsidRDefault="000B4354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AC1251">
        <w:rPr>
          <w:color w:val="auto"/>
        </w:rPr>
        <w:t xml:space="preserve">2. </w:t>
      </w:r>
      <w:r w:rsidR="00364673" w:rsidRPr="00364673">
        <w:rPr>
          <w:color w:val="auto"/>
        </w:rPr>
        <w:t xml:space="preserve">Це Положення встановлює порядок оприлюднення публічної інформації, функціонування і ведення системи обліку, оформлення, подання запитів на публічну інформацію, опрацювання та задоволення у строки, визначені законодавством, їх систематизацію, контроль за </w:t>
      </w:r>
      <w:r w:rsidR="00364673">
        <w:rPr>
          <w:color w:val="auto"/>
        </w:rPr>
        <w:t>розглядом та порядок оскарження</w:t>
      </w:r>
      <w:r w:rsidRPr="00AC1251">
        <w:rPr>
          <w:color w:val="auto"/>
        </w:rPr>
        <w:t xml:space="preserve">. </w:t>
      </w:r>
    </w:p>
    <w:p w:rsidR="000B4354" w:rsidRDefault="000B4354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AC1251">
        <w:rPr>
          <w:color w:val="auto"/>
        </w:rPr>
        <w:t xml:space="preserve">3. Дія Порядку не поширюється на відносини щодо отримання інформації суб’єктами владних повноважень при здійсненні ними своїх функцій, а також на відносини у сфері звернень громадян, які регулюються спеціальними законами. </w:t>
      </w:r>
    </w:p>
    <w:p w:rsidR="00364673" w:rsidRDefault="00364673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 xml:space="preserve">4. </w:t>
      </w:r>
      <w:r w:rsidRPr="00364673">
        <w:rPr>
          <w:color w:val="auto"/>
        </w:rPr>
        <w:t>Терміни, використані у цьому Положенні, вживаються у значеннях, наведених у Законі України «Про доступ до публічної інформації»</w:t>
      </w:r>
      <w:r w:rsidR="001A5DC5">
        <w:rPr>
          <w:color w:val="auto"/>
          <w:lang w:val="uk-UA"/>
        </w:rPr>
        <w:t xml:space="preserve"> (далі – Закон)</w:t>
      </w:r>
      <w:r w:rsidRPr="00516581">
        <w:rPr>
          <w:color w:val="auto"/>
        </w:rPr>
        <w:t xml:space="preserve">, </w:t>
      </w:r>
      <w:r w:rsidRPr="00364673">
        <w:rPr>
          <w:color w:val="auto"/>
        </w:rPr>
        <w:t>Положенні про систему обліку публічної інформації, затвердженому постановою Кабінету Міністрів України від 21 листопада 2011 року № 1277, Положенні про набори даних, які підлягають оприлюдненню у формі відкритих даних, затвердженому постановою Кабінету Міністрів України від 21 жовтня 2015 року № 835.</w:t>
      </w:r>
    </w:p>
    <w:p w:rsidR="00C64A95" w:rsidRPr="00C64A95" w:rsidRDefault="00C64A95" w:rsidP="001A4ECD">
      <w:pPr>
        <w:pStyle w:val="Default"/>
        <w:tabs>
          <w:tab w:val="left" w:pos="851"/>
        </w:tabs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>5</w:t>
      </w:r>
      <w:r w:rsidRPr="00C64A95">
        <w:rPr>
          <w:color w:val="auto"/>
        </w:rPr>
        <w:t>.</w:t>
      </w:r>
      <w:r w:rsidRPr="00C64A95">
        <w:rPr>
          <w:color w:val="auto"/>
        </w:rPr>
        <w:tab/>
        <w:t>Доступ до публічної інформації забезпечується шляхом:</w:t>
      </w:r>
    </w:p>
    <w:p w:rsidR="00C64A95" w:rsidRPr="00C64A95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>1) систематичного та оперативного оприлюднення інформації:</w:t>
      </w:r>
    </w:p>
    <w:p w:rsidR="00C64A95" w:rsidRPr="00C64A95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>в офіційних друкованих виданнях;</w:t>
      </w:r>
    </w:p>
    <w:p w:rsidR="00C64A95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>на офіційному вебсайті міської ради;</w:t>
      </w:r>
    </w:p>
    <w:p w:rsidR="00CA0AE5" w:rsidRPr="00C64A95" w:rsidRDefault="00CA0AE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A0AE5">
        <w:rPr>
          <w:color w:val="auto"/>
        </w:rPr>
        <w:t>на єдиному державному веб-порталі відкритих даних</w:t>
      </w:r>
    </w:p>
    <w:p w:rsidR="00C64A95" w:rsidRPr="00C64A95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 xml:space="preserve">на інформаційних стендах у приміщеннях структурних підрозділів </w:t>
      </w:r>
      <w:r w:rsidR="00D50479">
        <w:rPr>
          <w:color w:val="auto"/>
          <w:lang w:val="uk-UA"/>
        </w:rPr>
        <w:t>Виконавчого комітету</w:t>
      </w:r>
      <w:r w:rsidRPr="00C64A95">
        <w:rPr>
          <w:color w:val="auto"/>
        </w:rPr>
        <w:t>;</w:t>
      </w:r>
    </w:p>
    <w:p w:rsidR="00C64A95" w:rsidRPr="00C64A95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>будь-яким іншим способом;</w:t>
      </w:r>
    </w:p>
    <w:p w:rsidR="00C64A95" w:rsidRPr="00AC1251" w:rsidRDefault="00C64A95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4A95">
        <w:rPr>
          <w:color w:val="auto"/>
        </w:rPr>
        <w:t>2) надання інформації за запитами на інформацію.</w:t>
      </w:r>
    </w:p>
    <w:p w:rsidR="005C2C0C" w:rsidRDefault="00B356AF" w:rsidP="00B356AF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6.</w:t>
      </w:r>
      <w:r w:rsidR="000E4A69">
        <w:rPr>
          <w:color w:val="auto"/>
          <w:lang w:val="uk-UA"/>
        </w:rPr>
        <w:t xml:space="preserve"> </w:t>
      </w:r>
      <w:r w:rsidR="00D50479">
        <w:rPr>
          <w:color w:val="auto"/>
          <w:lang w:val="uk-UA"/>
        </w:rPr>
        <w:t xml:space="preserve">У </w:t>
      </w:r>
      <w:r>
        <w:rPr>
          <w:color w:val="auto"/>
          <w:lang w:val="uk-UA"/>
        </w:rPr>
        <w:t xml:space="preserve">Виконавчому комітеті </w:t>
      </w:r>
      <w:r w:rsidR="00866A8B">
        <w:rPr>
          <w:color w:val="auto"/>
          <w:lang w:val="uk-UA"/>
        </w:rPr>
        <w:t xml:space="preserve">Роменської міської ради (далі – Виконавчий комітет) </w:t>
      </w:r>
      <w:r w:rsidR="00D50479">
        <w:rPr>
          <w:color w:val="auto"/>
          <w:lang w:val="uk-UA"/>
        </w:rPr>
        <w:t xml:space="preserve">організація роботи з доступу до публічної інформації </w:t>
      </w:r>
      <w:r w:rsidRPr="00B356AF">
        <w:rPr>
          <w:color w:val="auto"/>
          <w:lang w:val="uk-UA"/>
        </w:rPr>
        <w:t>покладається на</w:t>
      </w:r>
      <w:r>
        <w:rPr>
          <w:color w:val="auto"/>
          <w:lang w:val="uk-UA"/>
        </w:rPr>
        <w:t xml:space="preserve"> відділ з питань </w:t>
      </w:r>
    </w:p>
    <w:p w:rsidR="005C2C0C" w:rsidRDefault="005C2C0C" w:rsidP="005C2C0C">
      <w:pPr>
        <w:pStyle w:val="Default"/>
        <w:spacing w:before="120" w:line="276" w:lineRule="auto"/>
        <w:jc w:val="both"/>
        <w:rPr>
          <w:color w:val="auto"/>
          <w:lang w:val="uk-UA"/>
        </w:rPr>
      </w:pPr>
    </w:p>
    <w:p w:rsidR="005C2C0C" w:rsidRPr="005C2C0C" w:rsidRDefault="005C2C0C" w:rsidP="005C2C0C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B356AF" w:rsidRDefault="00B356AF" w:rsidP="005C2C0C">
      <w:pPr>
        <w:pStyle w:val="Default"/>
        <w:spacing w:before="120" w:line="276" w:lineRule="auto"/>
        <w:jc w:val="both"/>
        <w:rPr>
          <w:color w:val="auto"/>
          <w:lang w:val="uk-UA"/>
        </w:rPr>
      </w:pPr>
      <w:r>
        <w:rPr>
          <w:color w:val="auto"/>
          <w:lang w:val="uk-UA"/>
        </w:rPr>
        <w:t>внутрішньої політики, загальний відділ та відділ організаційного та комп’ютерного забезпечення відповідно до визначених функцій.</w:t>
      </w:r>
    </w:p>
    <w:p w:rsidR="000E4A69" w:rsidRDefault="000E4A69" w:rsidP="00B356AF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7. Відділ з питань внутрішньої політики забезпечує:</w:t>
      </w:r>
    </w:p>
    <w:p w:rsidR="000B4354" w:rsidRDefault="000E4A69" w:rsidP="00600595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1) о</w:t>
      </w:r>
      <w:r w:rsidR="007F3998" w:rsidRPr="007F3998">
        <w:rPr>
          <w:color w:val="auto"/>
          <w:lang w:val="uk-UA"/>
        </w:rPr>
        <w:t>перативне оприлюднення на офіційному вебсайті міської ради відомостей, передбачених Законом України «Про доступ до публічної інформації»</w:t>
      </w:r>
      <w:r>
        <w:rPr>
          <w:color w:val="auto"/>
          <w:lang w:val="uk-UA"/>
        </w:rPr>
        <w:t>;</w:t>
      </w:r>
    </w:p>
    <w:p w:rsidR="001A4ECD" w:rsidRPr="007F3998" w:rsidRDefault="001A4ECD" w:rsidP="00600595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 xml:space="preserve">2) </w:t>
      </w:r>
      <w:r w:rsidRPr="001A4ECD">
        <w:rPr>
          <w:color w:val="auto"/>
          <w:lang w:val="uk-UA"/>
        </w:rPr>
        <w:t xml:space="preserve">моніторинг повноти оприлюднення на офіційному вебсайті міської ради публічної інформації, визначеної статтею 15 Закону України «Про </w:t>
      </w:r>
      <w:r>
        <w:rPr>
          <w:color w:val="auto"/>
          <w:lang w:val="uk-UA"/>
        </w:rPr>
        <w:t>доступ до публічної інформації»;</w:t>
      </w:r>
    </w:p>
    <w:p w:rsidR="000E4A69" w:rsidRPr="001A4ECD" w:rsidRDefault="001A4ECD" w:rsidP="000E4A69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 w:rsidRPr="001A4ECD">
        <w:rPr>
          <w:color w:val="auto"/>
          <w:lang w:val="uk-UA"/>
        </w:rPr>
        <w:t>3</w:t>
      </w:r>
      <w:r w:rsidR="000E4A69" w:rsidRPr="001A4ECD">
        <w:rPr>
          <w:color w:val="auto"/>
          <w:lang w:val="uk-UA"/>
        </w:rPr>
        <w:t>) оприлюднення інформації у формі відкритих даних та моніторинг оприлюднених наборів даних на єдиному державному вебпорталі відкритих даних та на офіційному вебсайті міської ради;</w:t>
      </w:r>
    </w:p>
    <w:p w:rsidR="000E4A69" w:rsidRDefault="001A4ECD" w:rsidP="00600595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8</w:t>
      </w:r>
      <w:r w:rsidR="00AC1251" w:rsidRPr="00C64A95">
        <w:rPr>
          <w:color w:val="auto"/>
          <w:lang w:val="uk-UA"/>
        </w:rPr>
        <w:t xml:space="preserve">. Загальний відділ </w:t>
      </w:r>
      <w:r w:rsidR="00C64A95" w:rsidRPr="00C64A95">
        <w:rPr>
          <w:color w:val="auto"/>
          <w:lang w:val="uk-UA"/>
        </w:rPr>
        <w:t>забезпечує</w:t>
      </w:r>
      <w:r w:rsidR="000E4A69">
        <w:rPr>
          <w:color w:val="auto"/>
          <w:lang w:val="uk-UA"/>
        </w:rPr>
        <w:t>:</w:t>
      </w:r>
    </w:p>
    <w:p w:rsidR="000E4A69" w:rsidRPr="00B356AF" w:rsidRDefault="000E4A69" w:rsidP="000E4A69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Pr="00B356AF">
        <w:rPr>
          <w:color w:val="auto"/>
          <w:lang w:val="uk-UA"/>
        </w:rPr>
        <w:t>) своєчасне опрацювання і задоволення запитів на інформацію в порядку та строки, визначені Законом;</w:t>
      </w:r>
    </w:p>
    <w:p w:rsidR="000E4A69" w:rsidRPr="00B356AF" w:rsidRDefault="000E4A69" w:rsidP="000E4A69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2</w:t>
      </w:r>
      <w:r w:rsidRPr="00B356AF">
        <w:rPr>
          <w:color w:val="auto"/>
          <w:lang w:val="uk-UA"/>
        </w:rPr>
        <w:t xml:space="preserve">) ведення обліку запитів на публічну інформацію, що надійшли до </w:t>
      </w:r>
      <w:r>
        <w:rPr>
          <w:color w:val="auto"/>
          <w:lang w:val="uk-UA"/>
        </w:rPr>
        <w:t>Виконавчого комітету</w:t>
      </w:r>
      <w:r w:rsidRPr="00B356AF">
        <w:rPr>
          <w:color w:val="auto"/>
          <w:lang w:val="uk-UA"/>
        </w:rPr>
        <w:t xml:space="preserve"> відповідно до Закону України «Про доступ до публічної інформації», їх систематизацію та аналіз;</w:t>
      </w:r>
    </w:p>
    <w:p w:rsidR="00620536" w:rsidRPr="00B356AF" w:rsidRDefault="00620536" w:rsidP="00620536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3</w:t>
      </w:r>
      <w:r w:rsidRPr="00B356AF">
        <w:rPr>
          <w:color w:val="auto"/>
          <w:lang w:val="uk-UA"/>
        </w:rPr>
        <w:t xml:space="preserve">) організацію доступу до </w:t>
      </w:r>
      <w:r w:rsidR="007608E4">
        <w:rPr>
          <w:color w:val="auto"/>
          <w:lang w:val="uk-UA"/>
        </w:rPr>
        <w:t xml:space="preserve">публічної </w:t>
      </w:r>
      <w:r w:rsidRPr="00B356AF">
        <w:rPr>
          <w:color w:val="auto"/>
          <w:lang w:val="uk-UA"/>
        </w:rPr>
        <w:t xml:space="preserve">інформації, розпорядником якої є </w:t>
      </w:r>
      <w:r>
        <w:rPr>
          <w:color w:val="auto"/>
          <w:lang w:val="uk-UA"/>
        </w:rPr>
        <w:t>Виконавчий комітет</w:t>
      </w:r>
      <w:r w:rsidRPr="00B356AF">
        <w:rPr>
          <w:color w:val="auto"/>
          <w:lang w:val="uk-UA"/>
        </w:rPr>
        <w:t>, у спеціально облаштованому місці для роботи із документами чи їх копіями;</w:t>
      </w:r>
    </w:p>
    <w:p w:rsidR="00620536" w:rsidRPr="00B356AF" w:rsidRDefault="00620536" w:rsidP="00620536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4</w:t>
      </w:r>
      <w:r w:rsidRPr="00B356AF">
        <w:rPr>
          <w:color w:val="auto"/>
          <w:lang w:val="uk-UA"/>
        </w:rPr>
        <w:t>) надання консультацій запитувачам під час оформлення запитів на інформацію;</w:t>
      </w:r>
    </w:p>
    <w:p w:rsidR="00620536" w:rsidRPr="00B356AF" w:rsidRDefault="00620536" w:rsidP="00620536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5</w:t>
      </w:r>
      <w:r w:rsidRPr="00B356AF">
        <w:rPr>
          <w:color w:val="auto"/>
          <w:lang w:val="uk-UA"/>
        </w:rPr>
        <w:t xml:space="preserve">) надання роз’яснень запитувачам щодо порядку оскарження рішень, дій чи бездіяльності </w:t>
      </w:r>
      <w:r>
        <w:rPr>
          <w:color w:val="auto"/>
          <w:lang w:val="uk-UA"/>
        </w:rPr>
        <w:t>Виконавчого комітету</w:t>
      </w:r>
      <w:r w:rsidRPr="00B356AF">
        <w:rPr>
          <w:color w:val="auto"/>
          <w:lang w:val="uk-UA"/>
        </w:rPr>
        <w:t xml:space="preserve"> про порушення законних прав та інтересів запитувачів інформації;</w:t>
      </w:r>
    </w:p>
    <w:p w:rsidR="00620536" w:rsidRPr="00B356AF" w:rsidRDefault="00221BC4" w:rsidP="00620536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6</w:t>
      </w:r>
      <w:r w:rsidR="00620536" w:rsidRPr="00B356AF">
        <w:rPr>
          <w:color w:val="auto"/>
          <w:lang w:val="uk-UA"/>
        </w:rPr>
        <w:t xml:space="preserve">) надання консультацій структурним підрозділам </w:t>
      </w:r>
      <w:r>
        <w:rPr>
          <w:color w:val="auto"/>
          <w:lang w:val="uk-UA"/>
        </w:rPr>
        <w:t xml:space="preserve">міської ради та </w:t>
      </w:r>
      <w:r w:rsidR="00620536">
        <w:rPr>
          <w:color w:val="auto"/>
          <w:lang w:val="uk-UA"/>
        </w:rPr>
        <w:t>Виконавчого комітету</w:t>
      </w:r>
      <w:r w:rsidR="00620536" w:rsidRPr="00B356AF">
        <w:rPr>
          <w:color w:val="auto"/>
          <w:lang w:val="uk-UA"/>
        </w:rPr>
        <w:t xml:space="preserve"> під час опрацювання запитів на публічну інформацію;</w:t>
      </w:r>
    </w:p>
    <w:p w:rsidR="00B356AF" w:rsidRDefault="00221BC4" w:rsidP="00B356AF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 w:rsidRPr="005968E9">
        <w:rPr>
          <w:color w:val="auto"/>
          <w:lang w:val="uk-UA"/>
        </w:rPr>
        <w:t xml:space="preserve">7) </w:t>
      </w:r>
      <w:r w:rsidR="00C64A95" w:rsidRPr="005968E9">
        <w:rPr>
          <w:color w:val="auto"/>
          <w:lang w:val="uk-UA"/>
        </w:rPr>
        <w:t>контроль за наданням відповідей на запити на інформацію</w:t>
      </w:r>
      <w:r w:rsidRPr="005968E9">
        <w:rPr>
          <w:color w:val="auto"/>
          <w:lang w:val="uk-UA"/>
        </w:rPr>
        <w:t>, що надійшли для розгляду до Виконавчого комітету</w:t>
      </w:r>
      <w:r w:rsidR="00D21720">
        <w:rPr>
          <w:color w:val="auto"/>
          <w:lang w:val="uk-UA"/>
        </w:rPr>
        <w:t>;</w:t>
      </w:r>
    </w:p>
    <w:p w:rsidR="00D21720" w:rsidRPr="005968E9" w:rsidRDefault="00D21720" w:rsidP="00B356AF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8) </w:t>
      </w:r>
      <w:r w:rsidR="000011D8">
        <w:rPr>
          <w:color w:val="auto"/>
          <w:lang w:val="uk-UA"/>
        </w:rPr>
        <w:t xml:space="preserve">своєчасне надання до відділу з питань внутрішньої політики </w:t>
      </w:r>
      <w:r w:rsidR="00547573">
        <w:rPr>
          <w:color w:val="auto"/>
          <w:lang w:val="uk-UA"/>
        </w:rPr>
        <w:t xml:space="preserve">рішень виконавчого комітету міської ради та розпоряджень міського голови з основної діяльності </w:t>
      </w:r>
      <w:r w:rsidR="00664408">
        <w:rPr>
          <w:color w:val="auto"/>
          <w:lang w:val="uk-UA"/>
        </w:rPr>
        <w:t xml:space="preserve">в електроному вигляді </w:t>
      </w:r>
      <w:r w:rsidR="00547573">
        <w:rPr>
          <w:color w:val="auto"/>
          <w:lang w:val="uk-UA"/>
        </w:rPr>
        <w:t xml:space="preserve">для їх </w:t>
      </w:r>
      <w:r>
        <w:rPr>
          <w:color w:val="auto"/>
          <w:lang w:val="uk-UA"/>
        </w:rPr>
        <w:t>оприлюднення на вебсайті міської ради.</w:t>
      </w:r>
    </w:p>
    <w:p w:rsidR="00B356AF" w:rsidRPr="00B356AF" w:rsidRDefault="001A4ECD" w:rsidP="00AE07EE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9. Відділ організаційного та комп’ютерного забезпечення</w:t>
      </w:r>
      <w:r w:rsidR="00AE07EE">
        <w:rPr>
          <w:color w:val="auto"/>
          <w:lang w:val="uk-UA"/>
        </w:rPr>
        <w:t xml:space="preserve"> здійснює оприлюднення на вебсайті міської ради проєктів рішень міської ради та рішень міської ради.</w:t>
      </w:r>
    </w:p>
    <w:p w:rsidR="00B356AF" w:rsidRPr="003B72D7" w:rsidRDefault="00B356AF" w:rsidP="00B356AF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 w:rsidRPr="003B72D7">
        <w:rPr>
          <w:color w:val="auto"/>
          <w:lang w:val="uk-UA"/>
        </w:rPr>
        <w:t xml:space="preserve">10. Керівники самостійних структурних підрозділів </w:t>
      </w:r>
      <w:r w:rsidR="005B4E9A" w:rsidRPr="003B72D7">
        <w:rPr>
          <w:color w:val="auto"/>
          <w:lang w:val="uk-UA"/>
        </w:rPr>
        <w:t>міської ради</w:t>
      </w:r>
      <w:r w:rsidRPr="003B72D7">
        <w:rPr>
          <w:color w:val="auto"/>
          <w:lang w:val="uk-UA"/>
        </w:rPr>
        <w:t xml:space="preserve">, визначені резолюцією </w:t>
      </w:r>
      <w:r w:rsidR="005B4E9A" w:rsidRPr="003B72D7">
        <w:rPr>
          <w:color w:val="auto"/>
          <w:lang w:val="uk-UA"/>
        </w:rPr>
        <w:t>міського голови</w:t>
      </w:r>
      <w:r w:rsidRPr="003B72D7">
        <w:rPr>
          <w:color w:val="auto"/>
          <w:lang w:val="uk-UA"/>
        </w:rPr>
        <w:t xml:space="preserve"> як </w:t>
      </w:r>
      <w:r w:rsidR="007805D3" w:rsidRPr="003B72D7">
        <w:rPr>
          <w:color w:val="auto"/>
          <w:lang w:val="uk-UA"/>
        </w:rPr>
        <w:t xml:space="preserve">виконавці чи </w:t>
      </w:r>
      <w:r w:rsidRPr="003B72D7">
        <w:rPr>
          <w:color w:val="auto"/>
          <w:lang w:val="uk-UA"/>
        </w:rPr>
        <w:t>співвиконавці, забезпечують (у межах повноважень) надання достовірної та повної інформації, якою володіє структурний підрозділ.</w:t>
      </w:r>
    </w:p>
    <w:p w:rsidR="000B4354" w:rsidRPr="000C6BAD" w:rsidRDefault="000B4354" w:rsidP="00600595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0C6BAD">
        <w:rPr>
          <w:b/>
          <w:bCs/>
          <w:color w:val="auto"/>
          <w:lang w:val="uk-UA"/>
        </w:rPr>
        <w:t xml:space="preserve">ІІ. </w:t>
      </w:r>
      <w:r w:rsidR="00D70842" w:rsidRPr="000C6BAD">
        <w:rPr>
          <w:b/>
          <w:bCs/>
          <w:color w:val="auto"/>
          <w:lang w:val="uk-UA"/>
        </w:rPr>
        <w:t>ОРГАНІЗАЦІЯ ОПРИЛЮДНЕННЯ ПУБЛІЧНОЇ ІНФОРМАЦІЇ</w:t>
      </w:r>
    </w:p>
    <w:p w:rsidR="005C2C0C" w:rsidRDefault="000D5D3F" w:rsidP="000D5D3F">
      <w:pPr>
        <w:tabs>
          <w:tab w:val="left" w:pos="851"/>
        </w:tabs>
        <w:spacing w:before="120" w:after="120"/>
        <w:ind w:firstLine="567"/>
        <w:jc w:val="both"/>
      </w:pPr>
      <w:r>
        <w:rPr>
          <w:lang w:val="uk-UA"/>
        </w:rPr>
        <w:t>1</w:t>
      </w:r>
      <w:r w:rsidRPr="000D5D3F">
        <w:t>.</w:t>
      </w:r>
      <w:r w:rsidRPr="000D5D3F">
        <w:tab/>
        <w:t>Оприлюднення публічної інформації на офіційному вебсайті міської рад здійснюється з урахуванн</w:t>
      </w:r>
      <w:r>
        <w:t>ям вимог законодавства України.</w:t>
      </w:r>
      <w:r w:rsidRPr="000D5D3F">
        <w:t xml:space="preserve"> Обов’язковому оприлюдненню підлягає інформація, зазначена у частині першій статті 15 Закону України «Про доступ до публічної </w:t>
      </w:r>
    </w:p>
    <w:p w:rsidR="005C2C0C" w:rsidRPr="005C2C0C" w:rsidRDefault="005C2C0C" w:rsidP="005C2C0C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0D5D3F" w:rsidRDefault="000D5D3F" w:rsidP="005C2C0C">
      <w:pPr>
        <w:tabs>
          <w:tab w:val="left" w:pos="851"/>
        </w:tabs>
        <w:spacing w:before="120" w:after="120"/>
        <w:jc w:val="both"/>
      </w:pPr>
      <w:r w:rsidRPr="000D5D3F">
        <w:t>інформації». Така інформація оприлюднюється невідкладно, але не пізніше п’яти робочих днів з дня затвердження документа. Невідкладному оприлюдненню підлягає будь-яка інформація про факти, що загрожують життю, здоров’ю та/або майну осіб, і про заходи, які застосовуються у зв’язку з цим.</w:t>
      </w:r>
    </w:p>
    <w:p w:rsidR="00464891" w:rsidRDefault="00464891" w:rsidP="00464891">
      <w:pPr>
        <w:tabs>
          <w:tab w:val="left" w:pos="1418"/>
        </w:tabs>
        <w:spacing w:before="120" w:after="120"/>
        <w:ind w:firstLine="567"/>
        <w:jc w:val="both"/>
      </w:pPr>
      <w:r w:rsidRPr="00015BB9">
        <w:t xml:space="preserve">Не підлягають оприлюдненню лише рішення/розпорядження, які містять інформацію з обмеженим доступом та внутрішньоорганізаційні. </w:t>
      </w:r>
    </w:p>
    <w:p w:rsidR="000C6BAD" w:rsidRDefault="000C6BAD" w:rsidP="00464891">
      <w:pPr>
        <w:tabs>
          <w:tab w:val="left" w:pos="1418"/>
        </w:tabs>
        <w:spacing w:before="120" w:after="120"/>
        <w:ind w:firstLine="567"/>
        <w:jc w:val="both"/>
      </w:pPr>
      <w:r w:rsidRPr="000C6BAD">
        <w:t xml:space="preserve">Рішення/розпорядження, що містять інформацію з обмеженим доступом, оприлюднюються з дотриманням </w:t>
      </w:r>
      <w:r>
        <w:rPr>
          <w:lang w:val="uk-UA"/>
        </w:rPr>
        <w:t xml:space="preserve">вимог </w:t>
      </w:r>
      <w:r w:rsidRPr="000C6BAD">
        <w:t xml:space="preserve">частини </w:t>
      </w:r>
      <w:r w:rsidR="00DD79EA">
        <w:rPr>
          <w:lang w:val="uk-UA"/>
        </w:rPr>
        <w:t>восьмої</w:t>
      </w:r>
      <w:r w:rsidRPr="000C6BAD">
        <w:t xml:space="preserve"> статті 6 Закону України «Про доступ до публічної інформації»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 xml:space="preserve">2. Виконавчий комітет </w:t>
      </w:r>
      <w:r w:rsidRPr="00930FC3">
        <w:rPr>
          <w:lang w:val="uk-UA"/>
        </w:rPr>
        <w:t>оприлюднює</w:t>
      </w:r>
      <w:r>
        <w:rPr>
          <w:lang w:val="uk-UA"/>
        </w:rPr>
        <w:t>, зокрема</w:t>
      </w:r>
      <w:r w:rsidRPr="00930FC3">
        <w:rPr>
          <w:lang w:val="uk-UA"/>
        </w:rPr>
        <w:t xml:space="preserve">: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 xml:space="preserve">1) інформацію про організаційну структуру, місію, функції, повноваження, основні завдання, напрямки діяльності та фінансові ресурси (структуру та обсяг бюджетних коштів, порядок і механізм їх витрачання тощо);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>2) рішення міської ради і виконавчого комітету міської ради, розпорядження міського голови (крім внутрішньоорганізаційних), про</w:t>
      </w:r>
      <w:r>
        <w:rPr>
          <w:lang w:val="uk-UA"/>
        </w:rPr>
        <w:t>є</w:t>
      </w:r>
      <w:r w:rsidRPr="00930FC3">
        <w:rPr>
          <w:lang w:val="uk-UA"/>
        </w:rPr>
        <w:t xml:space="preserve">кти рішень, що підлягають обговоренню, інформацію про нормативно-правові засади діяльності;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 xml:space="preserve">3) перелік та умови отримання послуг, що надаються </w:t>
      </w:r>
      <w:r>
        <w:rPr>
          <w:lang w:val="uk-UA"/>
        </w:rPr>
        <w:t>Виконавчим комітетом</w:t>
      </w:r>
      <w:r w:rsidRPr="00930FC3">
        <w:rPr>
          <w:lang w:val="uk-UA"/>
        </w:rPr>
        <w:t xml:space="preserve">, форми і зразки документів, правила їх заповнення;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 xml:space="preserve">4) інформацію про систему обліку, види інформації, яку зберігає </w:t>
      </w:r>
      <w:r>
        <w:rPr>
          <w:lang w:val="uk-UA"/>
        </w:rPr>
        <w:t>Виконавчий комітет</w:t>
      </w:r>
      <w:r w:rsidRPr="00930FC3">
        <w:rPr>
          <w:lang w:val="uk-UA"/>
        </w:rPr>
        <w:t xml:space="preserve">;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 xml:space="preserve">5) інформацію про перелік наборів даних, що оприлюднюються у формі відкритих даних; </w:t>
      </w:r>
    </w:p>
    <w:p w:rsidR="00930FC3" w:rsidRPr="00930FC3" w:rsidRDefault="005200F7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930FC3" w:rsidRPr="00930FC3">
        <w:rPr>
          <w:lang w:val="uk-UA"/>
        </w:rPr>
        <w:t>) інформацію про діяльність міської ради</w:t>
      </w:r>
      <w:r w:rsidR="00B22929">
        <w:rPr>
          <w:lang w:val="uk-UA"/>
        </w:rPr>
        <w:t xml:space="preserve"> та Виконавчого комітету</w:t>
      </w:r>
      <w:r w:rsidR="00930FC3" w:rsidRPr="00930FC3">
        <w:rPr>
          <w:lang w:val="uk-UA"/>
        </w:rPr>
        <w:t xml:space="preserve">, а саме: місце розташування, поштову адресу, номери засобів зв’язку, адреси офіційного вебсайту та електронної пошти; </w:t>
      </w:r>
    </w:p>
    <w:p w:rsidR="00930FC3" w:rsidRPr="00930FC3" w:rsidRDefault="005200F7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930FC3" w:rsidRPr="00930FC3">
        <w:rPr>
          <w:lang w:val="uk-UA"/>
        </w:rPr>
        <w:t xml:space="preserve">) інформацію про прізвище, ім’я та по батькові, службові номери засобів зв’язку, адреси електронної пошти міського голови, його заступників, </w:t>
      </w:r>
      <w:r w:rsidR="00453361">
        <w:rPr>
          <w:lang w:val="uk-UA"/>
        </w:rPr>
        <w:t xml:space="preserve">керуючого справами виконкому, </w:t>
      </w:r>
      <w:r w:rsidR="00930FC3" w:rsidRPr="00930FC3">
        <w:rPr>
          <w:lang w:val="uk-UA"/>
        </w:rPr>
        <w:t xml:space="preserve">керівників структурних підрозділів, основні функції структурних підрозділів, крім випадків, коли ці відомості належать до інформації з обмеженим доступом; </w:t>
      </w:r>
    </w:p>
    <w:p w:rsidR="00930FC3" w:rsidRPr="00930FC3" w:rsidRDefault="005200F7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930FC3" w:rsidRPr="00930FC3">
        <w:rPr>
          <w:lang w:val="uk-UA"/>
        </w:rPr>
        <w:t xml:space="preserve">) інформацію про розклад роботи та графік прийому громадян; </w:t>
      </w:r>
    </w:p>
    <w:p w:rsidR="00930FC3" w:rsidRPr="00930FC3" w:rsidRDefault="005200F7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930FC3" w:rsidRPr="00930FC3">
        <w:rPr>
          <w:lang w:val="uk-UA"/>
        </w:rPr>
        <w:t xml:space="preserve">) інформацію про вакансії, порядок та умови проходження конкурсу на заміщення вакантних посад; </w:t>
      </w:r>
    </w:p>
    <w:p w:rsidR="00930FC3" w:rsidRPr="00930FC3" w:rsidRDefault="00930FC3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930FC3">
        <w:rPr>
          <w:lang w:val="uk-UA"/>
        </w:rPr>
        <w:t>1</w:t>
      </w:r>
      <w:r w:rsidR="005200F7">
        <w:rPr>
          <w:lang w:val="uk-UA"/>
        </w:rPr>
        <w:t>0</w:t>
      </w:r>
      <w:r w:rsidRPr="00930FC3">
        <w:rPr>
          <w:lang w:val="uk-UA"/>
        </w:rPr>
        <w:t xml:space="preserve">) інформацію про перелік і службові номери засобів зв’язку підприємств, установ та організацій, що належать до сфери </w:t>
      </w:r>
      <w:r w:rsidR="00453361">
        <w:rPr>
          <w:lang w:val="uk-UA"/>
        </w:rPr>
        <w:t xml:space="preserve">управління </w:t>
      </w:r>
      <w:r w:rsidRPr="00930FC3">
        <w:rPr>
          <w:lang w:val="uk-UA"/>
        </w:rPr>
        <w:t xml:space="preserve">міської ради; </w:t>
      </w:r>
    </w:p>
    <w:p w:rsidR="00930FC3" w:rsidRPr="00930FC3" w:rsidRDefault="005200F7" w:rsidP="00930FC3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930FC3" w:rsidRPr="00930FC3">
        <w:rPr>
          <w:lang w:val="uk-UA"/>
        </w:rPr>
        <w:t>) іншу інформацію про діяльність міської ради</w:t>
      </w:r>
      <w:r>
        <w:rPr>
          <w:lang w:val="uk-UA"/>
        </w:rPr>
        <w:t xml:space="preserve"> та Виконавчого комітету</w:t>
      </w:r>
      <w:r w:rsidR="00930FC3" w:rsidRPr="00930FC3">
        <w:rPr>
          <w:lang w:val="uk-UA"/>
        </w:rPr>
        <w:t>, порядок обов’язкового оприлюднення якої встановлений Законом України «Про доступ до публічної інформації».</w:t>
      </w:r>
    </w:p>
    <w:p w:rsidR="005200F7" w:rsidRPr="000C6BAD" w:rsidRDefault="005200F7" w:rsidP="00464891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0C6BAD">
        <w:rPr>
          <w:lang w:val="uk-UA"/>
        </w:rPr>
        <w:t>3. Структурні підрозділи міської ради та Виконавчого комітету надають</w:t>
      </w:r>
      <w:r w:rsidR="00E64936" w:rsidRPr="000C6BAD">
        <w:rPr>
          <w:lang w:val="uk-UA"/>
        </w:rPr>
        <w:t xml:space="preserve"> до відділу з питань внутрішньої політики для подальшого оприлюднення на вебсайті міської ради інформацію, </w:t>
      </w:r>
      <w:r w:rsidR="000E454A" w:rsidRPr="000C6BAD">
        <w:rPr>
          <w:lang w:val="uk-UA"/>
        </w:rPr>
        <w:t>зазначену у частині першій статті 15 Закону України «Про доступ до публічної інформації».</w:t>
      </w:r>
    </w:p>
    <w:p w:rsidR="008A151B" w:rsidRDefault="008A151B" w:rsidP="00464891">
      <w:pPr>
        <w:tabs>
          <w:tab w:val="left" w:pos="1418"/>
        </w:tabs>
        <w:spacing w:before="120" w:after="120"/>
        <w:ind w:firstLine="567"/>
        <w:jc w:val="both"/>
        <w:rPr>
          <w:lang w:val="uk-UA"/>
        </w:rPr>
      </w:pPr>
      <w:r w:rsidRPr="000C6BAD">
        <w:rPr>
          <w:lang w:val="uk-UA"/>
        </w:rPr>
        <w:t>4. Керівники структурних підрозділів міської ради та Виконавчого комітету зобов’язані забезпечувати актуальність і достовірність інформації, що підлягає оприлюдненню на офіційному вебсайті міської ради, а також оперативне та своєчасне передання такої інформації відділу з питань внутрішньої політики.</w:t>
      </w:r>
    </w:p>
    <w:p w:rsidR="005C2C0C" w:rsidRPr="005C2C0C" w:rsidRDefault="005C2C0C" w:rsidP="005C2C0C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464891" w:rsidRPr="00015BB9" w:rsidRDefault="008A151B" w:rsidP="00464891">
      <w:pPr>
        <w:tabs>
          <w:tab w:val="left" w:pos="1418"/>
        </w:tabs>
        <w:spacing w:before="120" w:after="120"/>
        <w:ind w:firstLine="567"/>
        <w:jc w:val="both"/>
      </w:pPr>
      <w:r w:rsidRPr="000C6BAD">
        <w:rPr>
          <w:lang w:val="uk-UA"/>
        </w:rPr>
        <w:t>5</w:t>
      </w:r>
      <w:r w:rsidR="00464891" w:rsidRPr="000C6BAD">
        <w:t xml:space="preserve">. Структурні підрозділи </w:t>
      </w:r>
      <w:r w:rsidR="002064E8" w:rsidRPr="000C6BAD">
        <w:rPr>
          <w:lang w:val="uk-UA"/>
        </w:rPr>
        <w:t xml:space="preserve">міської ради та Виконавчого комітету </w:t>
      </w:r>
      <w:r w:rsidR="00464891" w:rsidRPr="000C6BAD">
        <w:t xml:space="preserve">подають до відділу </w:t>
      </w:r>
      <w:r w:rsidR="00464891" w:rsidRPr="00015BB9">
        <w:t>організаційного та комп’ютерного забезпечення електронні версії рішень міської ради.</w:t>
      </w:r>
      <w:r w:rsidR="00464891">
        <w:t xml:space="preserve"> </w:t>
      </w:r>
      <w:r w:rsidR="00464891" w:rsidRPr="00015BB9">
        <w:t>Загальний відділ подає до відділу з питань внутрішньої політики електронні версії рішень виконавчого комітету міської ради і розпоряджень міського голови не пізніше 4 робочих днів</w:t>
      </w:r>
      <w:r w:rsidR="00464891">
        <w:t xml:space="preserve"> </w:t>
      </w:r>
      <w:r w:rsidR="00464891" w:rsidRPr="00015BB9">
        <w:t>із дня прийняття/видання</w:t>
      </w:r>
      <w:r w:rsidR="00464891">
        <w:t xml:space="preserve"> </w:t>
      </w:r>
      <w:r w:rsidR="00464891" w:rsidRPr="00015BB9">
        <w:t>для подальшого оприлюднення.</w:t>
      </w:r>
    </w:p>
    <w:p w:rsidR="00464891" w:rsidRPr="00015BB9" w:rsidRDefault="00DD79EA" w:rsidP="00464891">
      <w:pPr>
        <w:tabs>
          <w:tab w:val="left" w:pos="1418"/>
        </w:tabs>
        <w:spacing w:before="120" w:after="120"/>
        <w:ind w:firstLine="567"/>
        <w:jc w:val="both"/>
      </w:pPr>
      <w:r>
        <w:rPr>
          <w:lang w:val="uk-UA"/>
        </w:rPr>
        <w:t>6</w:t>
      </w:r>
      <w:r w:rsidR="00464891" w:rsidRPr="00015BB9">
        <w:t>. При розміщенні на офіційному вебсайті міської ради рішень/розпоряджень посилання на дату і номер реєстрації є обов’язковим.</w:t>
      </w:r>
    </w:p>
    <w:p w:rsidR="00464891" w:rsidRPr="00015BB9" w:rsidRDefault="00DD79EA" w:rsidP="00464891">
      <w:pPr>
        <w:tabs>
          <w:tab w:val="left" w:pos="1418"/>
        </w:tabs>
        <w:spacing w:before="120" w:after="120"/>
        <w:ind w:firstLine="567"/>
        <w:jc w:val="both"/>
      </w:pPr>
      <w:r>
        <w:rPr>
          <w:lang w:val="uk-UA"/>
        </w:rPr>
        <w:t>7</w:t>
      </w:r>
      <w:r w:rsidR="00464891" w:rsidRPr="00015BB9">
        <w:t>. Проєкти рішень міської ради та виконавчого комітету міської ради оприлюднюються не пізніше як за 10 робочих днів до дати їх розгляду з метою прийняття.</w:t>
      </w:r>
    </w:p>
    <w:p w:rsidR="00464891" w:rsidRPr="00015BB9" w:rsidRDefault="00464891" w:rsidP="00464891">
      <w:pPr>
        <w:tabs>
          <w:tab w:val="left" w:pos="1418"/>
        </w:tabs>
        <w:spacing w:before="120" w:after="120"/>
        <w:ind w:firstLine="567"/>
        <w:jc w:val="both"/>
      </w:pPr>
      <w:r w:rsidRPr="00015BB9">
        <w:t xml:space="preserve">Для оприлюднення розробники не пізніше як за 11 робочих днів до дати розгляду з метою прийняття подають проєкти рішень міської ради </w:t>
      </w:r>
      <w:r w:rsidRPr="00015BB9">
        <w:sym w:font="Symbol" w:char="F02D"/>
      </w:r>
      <w:r w:rsidRPr="00015BB9">
        <w:t xml:space="preserve"> до відділу організаційного та комп’ютерного забезпечення, проєкти рішень виконавчого комітету міської ради </w:t>
      </w:r>
      <w:r w:rsidRPr="00015BB9">
        <w:sym w:font="Symbol" w:char="F02D"/>
      </w:r>
      <w:r w:rsidRPr="00015BB9">
        <w:t xml:space="preserve"> до відділу з питань внутрішньої політики. Проєкти рішень відділом організаційного та комп’ютерного</w:t>
      </w:r>
      <w:r>
        <w:t xml:space="preserve"> </w:t>
      </w:r>
      <w:r w:rsidRPr="00015BB9">
        <w:t>забезпечення та відділом з питань внутрішньої політики оприлюднюються лише при наявності візи міського голови або керуючого справами виконкому.</w:t>
      </w:r>
    </w:p>
    <w:p w:rsidR="00464891" w:rsidRPr="00015BB9" w:rsidRDefault="00DD79EA" w:rsidP="00464891">
      <w:pPr>
        <w:tabs>
          <w:tab w:val="left" w:pos="1418"/>
        </w:tabs>
        <w:spacing w:before="120" w:after="120"/>
        <w:ind w:firstLine="567"/>
        <w:jc w:val="both"/>
      </w:pPr>
      <w:r>
        <w:rPr>
          <w:lang w:val="uk-UA"/>
        </w:rPr>
        <w:t>8</w:t>
      </w:r>
      <w:r w:rsidR="00464891" w:rsidRPr="00015BB9">
        <w:t>. При оприлюдненні проєктів рішень</w:t>
      </w:r>
      <w:r w:rsidR="00464891">
        <w:t xml:space="preserve"> </w:t>
      </w:r>
      <w:r w:rsidR="00464891" w:rsidRPr="00015BB9">
        <w:t>обов’язковим є зазначення структурного підрозділу /посадової особи, який приймає зауваження/пропозиції щодо проєкту, адресу</w:t>
      </w:r>
      <w:r w:rsidR="00D934A4">
        <w:t xml:space="preserve"> електронної пошти</w:t>
      </w:r>
      <w:r w:rsidR="00464891" w:rsidRPr="00015BB9">
        <w:t xml:space="preserve"> і номер телефону. </w:t>
      </w:r>
    </w:p>
    <w:p w:rsidR="000B4354" w:rsidRPr="00C12256" w:rsidRDefault="000B4354" w:rsidP="00DD79EA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12256">
        <w:rPr>
          <w:color w:val="auto"/>
        </w:rPr>
        <w:t xml:space="preserve">9. Загальний контроль за своєчасністю оприлюднення інформації, визначеної у цьому розділі, здійснює </w:t>
      </w:r>
      <w:r w:rsidR="00534BCC" w:rsidRPr="00C12256">
        <w:rPr>
          <w:color w:val="auto"/>
          <w:lang w:val="uk-UA"/>
        </w:rPr>
        <w:t>відділ з питань внутрішньої політики</w:t>
      </w:r>
      <w:r w:rsidRPr="00C12256">
        <w:rPr>
          <w:color w:val="auto"/>
        </w:rPr>
        <w:t xml:space="preserve">. </w:t>
      </w:r>
    </w:p>
    <w:p w:rsidR="000B4354" w:rsidRPr="00D934A4" w:rsidRDefault="000B4354" w:rsidP="00534BCC">
      <w:pPr>
        <w:pStyle w:val="Default"/>
        <w:spacing w:before="120" w:line="276" w:lineRule="auto"/>
        <w:jc w:val="center"/>
        <w:rPr>
          <w:color w:val="auto"/>
        </w:rPr>
      </w:pPr>
      <w:r w:rsidRPr="00D934A4">
        <w:rPr>
          <w:b/>
          <w:bCs/>
          <w:color w:val="auto"/>
        </w:rPr>
        <w:t xml:space="preserve">ІІІ. </w:t>
      </w:r>
      <w:r w:rsidR="00C12256" w:rsidRPr="00D934A4">
        <w:rPr>
          <w:b/>
          <w:bCs/>
          <w:color w:val="auto"/>
          <w:lang w:val="uk-UA"/>
        </w:rPr>
        <w:t>О</w:t>
      </w:r>
      <w:r w:rsidR="00C12256" w:rsidRPr="00D934A4">
        <w:rPr>
          <w:b/>
          <w:bCs/>
          <w:color w:val="auto"/>
        </w:rPr>
        <w:t>ПРИЛЮДНЕННЯ ІНФОРМАЦІЇ У ФОРМІ ВІДКРИТИХ ДАНИХ</w:t>
      </w:r>
    </w:p>
    <w:p w:rsidR="00E6738D" w:rsidRPr="00F6560A" w:rsidRDefault="00E6738D" w:rsidP="00E6738D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  <w:lang w:val="uk-UA"/>
        </w:rPr>
      </w:pPr>
      <w:r w:rsidRPr="00F6560A">
        <w:rPr>
          <w:color w:val="auto"/>
          <w:lang w:val="uk-UA"/>
        </w:rPr>
        <w:t>Виконавчий комітет зобов’язаний надавати публічну інфо</w:t>
      </w:r>
      <w:r w:rsidR="00F6560A" w:rsidRPr="00F6560A">
        <w:rPr>
          <w:color w:val="auto"/>
          <w:lang w:val="uk-UA"/>
        </w:rPr>
        <w:t>рмацію у формі відкритих даних на запит, оприлюднювати і регулярно оновлювати її на Порталі відкритих даних та вебсайті міської ради.</w:t>
      </w:r>
    </w:p>
    <w:p w:rsidR="000A389B" w:rsidRPr="00645907" w:rsidRDefault="000A389B" w:rsidP="000A389B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Оприлюднення </w:t>
      </w:r>
      <w:r>
        <w:rPr>
          <w:color w:val="auto"/>
        </w:rPr>
        <w:t xml:space="preserve">наборів даних </w:t>
      </w:r>
      <w:r w:rsidRPr="000A389B">
        <w:rPr>
          <w:color w:val="auto"/>
        </w:rPr>
        <w:t xml:space="preserve">у формі відкритих даних, </w:t>
      </w:r>
      <w:r>
        <w:rPr>
          <w:color w:val="auto"/>
          <w:lang w:val="uk-UA"/>
        </w:rPr>
        <w:t>їх</w:t>
      </w:r>
      <w:r w:rsidRPr="000A389B">
        <w:rPr>
          <w:color w:val="auto"/>
        </w:rPr>
        <w:t xml:space="preserve"> оновлення </w:t>
      </w:r>
      <w:r>
        <w:rPr>
          <w:color w:val="auto"/>
          <w:lang w:val="uk-UA"/>
        </w:rPr>
        <w:t>здійснюється відповідно до вимог</w:t>
      </w:r>
      <w:r w:rsidR="00645907">
        <w:rPr>
          <w:color w:val="auto"/>
          <w:lang w:val="uk-UA"/>
        </w:rPr>
        <w:t xml:space="preserve"> </w:t>
      </w:r>
      <w:hyperlink r:id="rId7" w:anchor="n12" w:history="1">
        <w:r w:rsidR="00645907" w:rsidRPr="00645907">
          <w:rPr>
            <w:color w:val="auto"/>
            <w:lang w:val="uk-UA"/>
          </w:rPr>
          <w:t>Положення про набори даних, які підлягають оприлюдненню у формі відкритих даних</w:t>
        </w:r>
      </w:hyperlink>
      <w:r w:rsidR="00645907">
        <w:rPr>
          <w:color w:val="auto"/>
          <w:lang w:val="uk-UA"/>
        </w:rPr>
        <w:t>,</w:t>
      </w:r>
      <w:r w:rsidR="003F78D1">
        <w:rPr>
          <w:color w:val="auto"/>
          <w:lang w:val="uk-UA"/>
        </w:rPr>
        <w:t xml:space="preserve"> затвердженого постановою Кабінету Міністрів України </w:t>
      </w:r>
      <w:r w:rsidR="003F78D1" w:rsidRPr="003F78D1">
        <w:rPr>
          <w:color w:val="auto"/>
          <w:lang w:val="uk-UA"/>
        </w:rPr>
        <w:t>від 21 жовтня 2015 р. № 835</w:t>
      </w:r>
      <w:r w:rsidR="003F78D1">
        <w:rPr>
          <w:color w:val="auto"/>
          <w:lang w:val="uk-UA"/>
        </w:rPr>
        <w:t>.</w:t>
      </w:r>
    </w:p>
    <w:p w:rsidR="00F40D6A" w:rsidRPr="00D8228F" w:rsidRDefault="00F40D6A" w:rsidP="00F40D6A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 w:rsidRPr="00260BEB">
        <w:rPr>
          <w:color w:val="auto"/>
        </w:rPr>
        <w:t xml:space="preserve">Перелік наборів даних, які підлягають оприлюдненню у формі відкритих даних, розпорядником яких є </w:t>
      </w:r>
      <w:r w:rsidR="00A22143">
        <w:rPr>
          <w:color w:val="auto"/>
          <w:lang w:val="uk-UA"/>
        </w:rPr>
        <w:t xml:space="preserve">Роменська </w:t>
      </w:r>
      <w:r w:rsidRPr="00260BEB">
        <w:rPr>
          <w:color w:val="auto"/>
        </w:rPr>
        <w:t>міська рада</w:t>
      </w:r>
      <w:r w:rsidR="00F23DC8">
        <w:rPr>
          <w:color w:val="auto"/>
          <w:lang w:val="uk-UA"/>
        </w:rPr>
        <w:t xml:space="preserve"> Сумської області</w:t>
      </w:r>
      <w:r w:rsidRPr="00260BEB">
        <w:rPr>
          <w:color w:val="auto"/>
          <w:lang w:val="uk-UA"/>
        </w:rPr>
        <w:t>, затверджується розпорядженням міського голови.</w:t>
      </w:r>
    </w:p>
    <w:p w:rsidR="00D8228F" w:rsidRPr="00260BEB" w:rsidRDefault="00D8228F" w:rsidP="00F40D6A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>
        <w:rPr>
          <w:color w:val="auto"/>
          <w:lang w:val="uk-UA"/>
        </w:rPr>
        <w:t xml:space="preserve">На вебсайті міської ради розміщується реєстр наборів даних у формі систематизованого переліку наборів даних, який дає змогу ідентифікувати кожен з оприлюднених наборів даних, отримати їх головні параметри, зокрема гіперпосилання для доступу до набору даних на </w:t>
      </w:r>
      <w:r w:rsidR="00FB101B">
        <w:rPr>
          <w:color w:val="auto"/>
          <w:shd w:val="clear" w:color="auto" w:fill="FFFFFF"/>
        </w:rPr>
        <w:t>Єдиному державному веб-</w:t>
      </w:r>
      <w:r w:rsidR="00F24635" w:rsidRPr="00F24635">
        <w:rPr>
          <w:color w:val="auto"/>
          <w:shd w:val="clear" w:color="auto" w:fill="FFFFFF"/>
        </w:rPr>
        <w:t>порталі відкритих даних</w:t>
      </w:r>
      <w:r>
        <w:rPr>
          <w:color w:val="auto"/>
          <w:lang w:val="uk-UA"/>
        </w:rPr>
        <w:t xml:space="preserve">.   </w:t>
      </w:r>
    </w:p>
    <w:p w:rsidR="00C471DA" w:rsidRPr="00E6131B" w:rsidRDefault="00C471DA" w:rsidP="00E6131B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 w:rsidRPr="00E6131B">
        <w:rPr>
          <w:color w:val="auto"/>
          <w:lang w:val="uk-UA"/>
        </w:rPr>
        <w:t xml:space="preserve">Відділ з питань внутрішньої політики забезпечує </w:t>
      </w:r>
      <w:r w:rsidR="00E6131B" w:rsidRPr="00E6131B">
        <w:rPr>
          <w:color w:val="auto"/>
          <w:lang w:val="uk-UA"/>
        </w:rPr>
        <w:t xml:space="preserve">оприлюднення та регулярне оновлення на </w:t>
      </w:r>
      <w:r w:rsidR="00F24635" w:rsidRPr="00F24635">
        <w:rPr>
          <w:color w:val="auto"/>
          <w:lang w:val="uk-UA"/>
        </w:rPr>
        <w:t>Єдиному державному веб-порталі відкритих даних</w:t>
      </w:r>
      <w:r w:rsidR="00F24635" w:rsidRPr="00E6131B">
        <w:rPr>
          <w:color w:val="auto"/>
          <w:lang w:val="uk-UA"/>
        </w:rPr>
        <w:t xml:space="preserve"> </w:t>
      </w:r>
      <w:r w:rsidR="00E6131B" w:rsidRPr="00E6131B">
        <w:rPr>
          <w:color w:val="auto"/>
          <w:lang w:val="uk-UA"/>
        </w:rPr>
        <w:t>та офіційному вебсайті міської ради наборів даних, які підлягають оприлюдненню у формі відкритих даних, розпорядником яких є міська рада і Виконавчий комітет.</w:t>
      </w:r>
    </w:p>
    <w:p w:rsidR="005C2C0C" w:rsidRPr="005C2C0C" w:rsidRDefault="00C471DA" w:rsidP="007744A5">
      <w:pPr>
        <w:pStyle w:val="Default"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FF0000"/>
        </w:rPr>
      </w:pPr>
      <w:r>
        <w:rPr>
          <w:color w:val="auto"/>
          <w:lang w:val="uk-UA"/>
        </w:rPr>
        <w:t>Завантаження</w:t>
      </w:r>
      <w:r w:rsidR="007744A5" w:rsidRPr="001A4ECD">
        <w:rPr>
          <w:color w:val="auto"/>
          <w:lang w:val="uk-UA"/>
        </w:rPr>
        <w:t xml:space="preserve"> інформації у формі відкритих даних на </w:t>
      </w:r>
      <w:r w:rsidR="00F24635" w:rsidRPr="00F24635">
        <w:rPr>
          <w:color w:val="auto"/>
          <w:shd w:val="clear" w:color="auto" w:fill="FFFFFF"/>
        </w:rPr>
        <w:t>Єдиному державному веб-порталі відкритих даних</w:t>
      </w:r>
      <w:r w:rsidR="00F24635" w:rsidRPr="00F24635">
        <w:rPr>
          <w:color w:val="auto"/>
          <w:lang w:val="uk-UA"/>
        </w:rPr>
        <w:t xml:space="preserve"> </w:t>
      </w:r>
      <w:r w:rsidR="007744A5" w:rsidRPr="00F24635">
        <w:rPr>
          <w:color w:val="auto"/>
          <w:lang w:val="uk-UA"/>
        </w:rPr>
        <w:t>та офіційному вебсайті міської ради</w:t>
      </w:r>
      <w:r w:rsidR="004A7E5B" w:rsidRPr="004A7E5B">
        <w:rPr>
          <w:color w:val="auto"/>
          <w:lang w:val="uk-UA"/>
        </w:rPr>
        <w:t xml:space="preserve"> </w:t>
      </w:r>
      <w:r w:rsidR="004A7E5B">
        <w:rPr>
          <w:color w:val="auto"/>
          <w:lang w:val="uk-UA"/>
        </w:rPr>
        <w:t xml:space="preserve">здійснює відповідальний </w:t>
      </w:r>
    </w:p>
    <w:p w:rsidR="00AE12F1" w:rsidRPr="005C2C0C" w:rsidRDefault="00AE12F1" w:rsidP="00AE12F1">
      <w:pPr>
        <w:pStyle w:val="Default"/>
        <w:spacing w:before="120" w:line="276" w:lineRule="auto"/>
        <w:ind w:left="426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7744A5" w:rsidRPr="005C2C0C" w:rsidRDefault="004A7E5B" w:rsidP="005C2C0C">
      <w:pPr>
        <w:pStyle w:val="Default"/>
        <w:tabs>
          <w:tab w:val="left" w:pos="851"/>
        </w:tabs>
        <w:spacing w:before="120" w:line="276" w:lineRule="auto"/>
        <w:jc w:val="both"/>
        <w:rPr>
          <w:color w:val="FF0000"/>
        </w:rPr>
      </w:pPr>
      <w:r w:rsidRPr="005C2C0C">
        <w:rPr>
          <w:color w:val="auto"/>
          <w:lang w:val="uk-UA"/>
        </w:rPr>
        <w:t>працівник відділу з питань внутрішньої політики, а за його відсутності – начальник відділу з питань внутрішньої політики.</w:t>
      </w:r>
    </w:p>
    <w:p w:rsidR="000B4354" w:rsidRPr="00E51D31" w:rsidRDefault="000B4354" w:rsidP="007479C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E51D31">
        <w:rPr>
          <w:color w:val="auto"/>
        </w:rPr>
        <w:t xml:space="preserve">7. Cтруктурні підрозділи </w:t>
      </w:r>
      <w:r w:rsidR="00E615B3" w:rsidRPr="00E51D31">
        <w:rPr>
          <w:color w:val="auto"/>
          <w:lang w:val="uk-UA"/>
        </w:rPr>
        <w:t>міської ради</w:t>
      </w:r>
      <w:r w:rsidRPr="00E51D31">
        <w:rPr>
          <w:color w:val="auto"/>
        </w:rPr>
        <w:t xml:space="preserve"> </w:t>
      </w:r>
      <w:r w:rsidR="007479CB" w:rsidRPr="00E51D31">
        <w:rPr>
          <w:color w:val="auto"/>
          <w:lang w:val="uk-UA"/>
        </w:rPr>
        <w:t xml:space="preserve">та Виконавчого комітету </w:t>
      </w:r>
      <w:r w:rsidRPr="00E51D31">
        <w:rPr>
          <w:color w:val="auto"/>
        </w:rPr>
        <w:t xml:space="preserve">надають </w:t>
      </w:r>
      <w:r w:rsidR="00900479" w:rsidRPr="00E51D31">
        <w:rPr>
          <w:color w:val="auto"/>
          <w:lang w:val="uk-UA"/>
        </w:rPr>
        <w:t xml:space="preserve">до </w:t>
      </w:r>
      <w:r w:rsidR="00E615B3" w:rsidRPr="00E51D31">
        <w:rPr>
          <w:color w:val="auto"/>
          <w:lang w:val="uk-UA"/>
        </w:rPr>
        <w:t>відділу з питань внутрішньої політики</w:t>
      </w:r>
      <w:r w:rsidRPr="00E51D31">
        <w:rPr>
          <w:color w:val="auto"/>
        </w:rPr>
        <w:t xml:space="preserve"> інформацію у формі відкритих даних відповідно до </w:t>
      </w:r>
      <w:r w:rsidR="007479CB" w:rsidRPr="00E51D31">
        <w:rPr>
          <w:color w:val="auto"/>
          <w:lang w:val="uk-UA"/>
        </w:rPr>
        <w:t>п</w:t>
      </w:r>
      <w:r w:rsidRPr="00E51D31">
        <w:rPr>
          <w:color w:val="auto"/>
        </w:rPr>
        <w:t xml:space="preserve">ереліку наборів даних, що підлягають оприлюдненню у формі відкритих даних, розпорядником яких є </w:t>
      </w:r>
      <w:r w:rsidR="00F23DC8">
        <w:rPr>
          <w:color w:val="auto"/>
          <w:lang w:val="uk-UA"/>
        </w:rPr>
        <w:t xml:space="preserve">Роменська </w:t>
      </w:r>
      <w:r w:rsidR="007479CB" w:rsidRPr="00E51D31">
        <w:rPr>
          <w:color w:val="auto"/>
          <w:lang w:val="uk-UA"/>
        </w:rPr>
        <w:t>міська рада</w:t>
      </w:r>
      <w:r w:rsidR="00F23DC8">
        <w:rPr>
          <w:color w:val="auto"/>
          <w:lang w:val="uk-UA"/>
        </w:rPr>
        <w:t xml:space="preserve"> Сумської області</w:t>
      </w:r>
      <w:r w:rsidR="00EF2509" w:rsidRPr="00E51D31">
        <w:rPr>
          <w:color w:val="auto"/>
        </w:rPr>
        <w:t>.</w:t>
      </w:r>
    </w:p>
    <w:p w:rsidR="000B4354" w:rsidRPr="00B769AB" w:rsidRDefault="000B4354" w:rsidP="007D6B1B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B769AB">
        <w:rPr>
          <w:b/>
          <w:bCs/>
          <w:color w:val="auto"/>
        </w:rPr>
        <w:t xml:space="preserve">IV. </w:t>
      </w:r>
      <w:r w:rsidR="000C6778" w:rsidRPr="00B769AB">
        <w:rPr>
          <w:b/>
          <w:bCs/>
          <w:color w:val="auto"/>
        </w:rPr>
        <w:t>ПОРЯДОК ФУНКЦІОНУВАННЯ І ВЕДЕННЯ СИСТЕМИ ОБЛІКУ ПУБЛІЧНОЇ ІНФОРМАЦІЇ</w:t>
      </w:r>
    </w:p>
    <w:p w:rsidR="007D6B1B" w:rsidRPr="00354338" w:rsidRDefault="000B4354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54338">
        <w:rPr>
          <w:color w:val="auto"/>
        </w:rPr>
        <w:t xml:space="preserve">1. Система обліку публічної інформації (далі – система обліку) – це електронна база даних, що містить інформацію про документи, які перебувають у суб’єктів владних повноважень. </w:t>
      </w:r>
    </w:p>
    <w:p w:rsidR="005F0EA8" w:rsidRPr="00354338" w:rsidRDefault="000B4354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54338">
        <w:rPr>
          <w:color w:val="auto"/>
        </w:rPr>
        <w:t xml:space="preserve">2. </w:t>
      </w:r>
      <w:r w:rsidR="007D6B1B" w:rsidRPr="00354338">
        <w:rPr>
          <w:color w:val="auto"/>
          <w:lang w:val="uk-UA"/>
        </w:rPr>
        <w:t>Загальний відділ</w:t>
      </w:r>
      <w:r w:rsidRPr="00354338">
        <w:rPr>
          <w:color w:val="auto"/>
        </w:rPr>
        <w:t xml:space="preserve"> забезпечує функціонування системи о</w:t>
      </w:r>
      <w:r w:rsidR="007D6B1B" w:rsidRPr="00354338">
        <w:rPr>
          <w:color w:val="auto"/>
        </w:rPr>
        <w:t>бліку та її оприлюднення на веб</w:t>
      </w:r>
      <w:r w:rsidRPr="00354338">
        <w:rPr>
          <w:color w:val="auto"/>
        </w:rPr>
        <w:t xml:space="preserve">сайті </w:t>
      </w:r>
      <w:r w:rsidR="007D6B1B" w:rsidRPr="00354338">
        <w:rPr>
          <w:color w:val="auto"/>
          <w:lang w:val="uk-UA"/>
        </w:rPr>
        <w:t>міської ради</w:t>
      </w:r>
      <w:r w:rsidR="00D53D4F">
        <w:rPr>
          <w:color w:val="auto"/>
          <w:lang w:val="uk-UA"/>
        </w:rPr>
        <w:t xml:space="preserve"> щомісяця до 5 числа</w:t>
      </w:r>
      <w:r w:rsidRPr="00354338">
        <w:rPr>
          <w:color w:val="auto"/>
        </w:rPr>
        <w:t xml:space="preserve">. </w:t>
      </w:r>
    </w:p>
    <w:p w:rsidR="000B4354" w:rsidRPr="00A90977" w:rsidRDefault="000B4354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A90977">
        <w:rPr>
          <w:color w:val="auto"/>
        </w:rPr>
        <w:t>3. З метою підтримки системи обліку в актуальному стані відповідальн</w:t>
      </w:r>
      <w:r w:rsidR="007A361C" w:rsidRPr="00A90977">
        <w:rPr>
          <w:color w:val="auto"/>
          <w:lang w:val="uk-UA"/>
        </w:rPr>
        <w:t>і</w:t>
      </w:r>
      <w:r w:rsidRPr="00A90977">
        <w:rPr>
          <w:color w:val="auto"/>
        </w:rPr>
        <w:t xml:space="preserve"> особ</w:t>
      </w:r>
      <w:r w:rsidR="007A361C" w:rsidRPr="00A90977">
        <w:rPr>
          <w:color w:val="auto"/>
          <w:lang w:val="uk-UA"/>
        </w:rPr>
        <w:t>и</w:t>
      </w:r>
      <w:r w:rsidRPr="00A90977">
        <w:rPr>
          <w:color w:val="auto"/>
        </w:rPr>
        <w:t xml:space="preserve"> за реєстрацію документів переда</w:t>
      </w:r>
      <w:r w:rsidR="00D865CC" w:rsidRPr="00A90977">
        <w:rPr>
          <w:color w:val="auto"/>
          <w:lang w:val="uk-UA"/>
        </w:rPr>
        <w:t>ють до</w:t>
      </w:r>
      <w:r w:rsidRPr="00A90977">
        <w:rPr>
          <w:color w:val="auto"/>
        </w:rPr>
        <w:t xml:space="preserve"> </w:t>
      </w:r>
      <w:r w:rsidR="007D6B1B" w:rsidRPr="00A90977">
        <w:rPr>
          <w:color w:val="auto"/>
          <w:lang w:val="uk-UA"/>
        </w:rPr>
        <w:t>загально</w:t>
      </w:r>
      <w:r w:rsidR="00D865CC" w:rsidRPr="00A90977">
        <w:rPr>
          <w:color w:val="auto"/>
          <w:lang w:val="uk-UA"/>
        </w:rPr>
        <w:t>го</w:t>
      </w:r>
      <w:r w:rsidR="007D6B1B" w:rsidRPr="00A90977">
        <w:rPr>
          <w:color w:val="auto"/>
          <w:lang w:val="uk-UA"/>
        </w:rPr>
        <w:t xml:space="preserve"> відділу</w:t>
      </w:r>
      <w:r w:rsidRPr="00A90977">
        <w:rPr>
          <w:color w:val="auto"/>
        </w:rPr>
        <w:t xml:space="preserve"> відомості про документи, розпорядником яких є</w:t>
      </w:r>
      <w:r w:rsidR="00F23DC8">
        <w:rPr>
          <w:color w:val="auto"/>
          <w:lang w:val="uk-UA"/>
        </w:rPr>
        <w:t xml:space="preserve"> Роменська</w:t>
      </w:r>
      <w:r w:rsidRPr="00A90977">
        <w:rPr>
          <w:color w:val="auto"/>
        </w:rPr>
        <w:t xml:space="preserve"> </w:t>
      </w:r>
      <w:r w:rsidR="007D6B1B" w:rsidRPr="00A90977">
        <w:rPr>
          <w:color w:val="auto"/>
          <w:lang w:val="uk-UA"/>
        </w:rPr>
        <w:t>міська рада</w:t>
      </w:r>
      <w:r w:rsidR="00BB1254" w:rsidRPr="00A90977">
        <w:rPr>
          <w:color w:val="auto"/>
          <w:lang w:val="uk-UA"/>
        </w:rPr>
        <w:t xml:space="preserve"> </w:t>
      </w:r>
      <w:r w:rsidR="00F23DC8">
        <w:rPr>
          <w:color w:val="auto"/>
          <w:lang w:val="uk-UA"/>
        </w:rPr>
        <w:t xml:space="preserve">Сумської області </w:t>
      </w:r>
      <w:r w:rsidR="00BB1254" w:rsidRPr="00A90977">
        <w:rPr>
          <w:color w:val="auto"/>
          <w:lang w:val="uk-UA"/>
        </w:rPr>
        <w:t>та Виконавчий комітет</w:t>
      </w:r>
      <w:r w:rsidRPr="00A90977">
        <w:rPr>
          <w:color w:val="auto"/>
        </w:rPr>
        <w:t xml:space="preserve">. </w:t>
      </w:r>
    </w:p>
    <w:p w:rsidR="0033449B" w:rsidRPr="00D53D4F" w:rsidRDefault="00D53D4F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>4</w:t>
      </w:r>
      <w:r w:rsidR="000B4354" w:rsidRPr="00D53D4F">
        <w:rPr>
          <w:color w:val="auto"/>
        </w:rPr>
        <w:t xml:space="preserve">. </w:t>
      </w:r>
      <w:r w:rsidR="0033449B" w:rsidRPr="00D53D4F">
        <w:rPr>
          <w:color w:val="auto"/>
        </w:rPr>
        <w:t xml:space="preserve">Реєстрація документів </w:t>
      </w:r>
      <w:r w:rsidR="0033449B" w:rsidRPr="00D53D4F">
        <w:rPr>
          <w:color w:val="auto"/>
          <w:lang w:val="uk-UA"/>
        </w:rPr>
        <w:t>в системі обліку</w:t>
      </w:r>
      <w:r w:rsidR="00B40694">
        <w:rPr>
          <w:color w:val="auto"/>
          <w:lang w:val="uk-UA"/>
        </w:rPr>
        <w:t xml:space="preserve"> </w:t>
      </w:r>
      <w:r w:rsidR="0033449B" w:rsidRPr="00D53D4F">
        <w:rPr>
          <w:color w:val="auto"/>
        </w:rPr>
        <w:t xml:space="preserve">здійснюється шляхом внесення в облікову картку таких відомостей про документи в електронному вигляді: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номер облікової картки;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назва документа;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номер документа;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дата створення документа;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дата надходження документа;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джерело інформації (автор, відповідний підрозділ);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передбачена законом підстава віднесення інформації до категорії з обмеженим доступом;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строк обмеження доступу до інформації (у разі, якщо вона віднесена до інформації з обмеженим доступом);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галузь;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ключові слова;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тип, носій (текстовий документ, плівки, відео- та аудіозаписи тощо); </w:t>
      </w:r>
    </w:p>
    <w:p w:rsidR="0033449B" w:rsidRPr="00D53D4F" w:rsidRDefault="00D53D4F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вид (нормативні акти, угоди, рішення, протоколи, </w:t>
      </w:r>
      <w:r w:rsidR="0033449B" w:rsidRPr="00D53D4F">
        <w:rPr>
          <w:color w:val="auto"/>
        </w:rPr>
        <w:t xml:space="preserve">звіти, прес-релізи);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форма зберігання документа;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 xml:space="preserve"> місце зберігання документа. </w:t>
      </w:r>
    </w:p>
    <w:p w:rsidR="0033449B" w:rsidRPr="00D53D4F" w:rsidRDefault="0033449B" w:rsidP="0033449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53D4F">
        <w:rPr>
          <w:color w:val="auto"/>
        </w:rPr>
        <w:t>У разі потреби може зазначатися додаткова інформація.</w:t>
      </w:r>
    </w:p>
    <w:p w:rsidR="000B4354" w:rsidRPr="00354338" w:rsidRDefault="00D53D4F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  <w:lang w:val="uk-UA"/>
        </w:rPr>
        <w:t>5</w:t>
      </w:r>
      <w:r w:rsidR="000B4354" w:rsidRPr="00354338">
        <w:rPr>
          <w:color w:val="auto"/>
        </w:rPr>
        <w:t>. Внесення до системи обліку відомостей про документи здійснюється з урахуванням частини сьомої статті 6 Закону України «Про доступ до публічної інформації</w:t>
      </w:r>
      <w:r w:rsidR="00354338" w:rsidRPr="00354338">
        <w:rPr>
          <w:color w:val="auto"/>
          <w:lang w:val="uk-UA"/>
        </w:rPr>
        <w:t>»</w:t>
      </w:r>
      <w:r w:rsidR="000B4354" w:rsidRPr="00354338">
        <w:rPr>
          <w:color w:val="auto"/>
        </w:rPr>
        <w:t xml:space="preserve">. </w:t>
      </w:r>
    </w:p>
    <w:p w:rsidR="00AE12F1" w:rsidRPr="005C2C0C" w:rsidRDefault="00AE12F1" w:rsidP="00AE12F1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0B4354" w:rsidRPr="00354338" w:rsidRDefault="00D53D4F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0B4354" w:rsidRPr="00354338">
        <w:rPr>
          <w:color w:val="auto"/>
        </w:rPr>
        <w:t xml:space="preserve">. Безпосередній доступ до документів, відомості яких оприлюднено у системі обліку, надається запитувачам на підставі запитів на інформацію. </w:t>
      </w:r>
    </w:p>
    <w:p w:rsidR="000B4354" w:rsidRPr="00D53D4F" w:rsidRDefault="00D53D4F" w:rsidP="00B769AB">
      <w:pPr>
        <w:pStyle w:val="Default"/>
        <w:spacing w:before="120" w:line="276" w:lineRule="auto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0B4354" w:rsidRPr="00D53D4F">
        <w:rPr>
          <w:color w:val="auto"/>
        </w:rPr>
        <w:t xml:space="preserve">. Відділ </w:t>
      </w:r>
      <w:r w:rsidR="007A361C" w:rsidRPr="00D53D4F">
        <w:rPr>
          <w:color w:val="auto"/>
          <w:lang w:val="uk-UA"/>
        </w:rPr>
        <w:t xml:space="preserve">організаційного та </w:t>
      </w:r>
      <w:r w:rsidR="000B4354" w:rsidRPr="00D53D4F">
        <w:rPr>
          <w:color w:val="auto"/>
        </w:rPr>
        <w:t xml:space="preserve">комп’ютерного забезпечення вживає заходів щодо недопущення несанкціонованого доступу до системи обліку та надає, у разі потреби, технічну допомогу щодо функціонування системи обліку. </w:t>
      </w:r>
    </w:p>
    <w:p w:rsidR="000B4354" w:rsidRPr="00FB22A6" w:rsidRDefault="000B4354" w:rsidP="007D6B1B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FB22A6">
        <w:rPr>
          <w:b/>
          <w:bCs/>
          <w:color w:val="auto"/>
        </w:rPr>
        <w:t xml:space="preserve">V. </w:t>
      </w:r>
      <w:r w:rsidR="00B40694" w:rsidRPr="00FB22A6">
        <w:rPr>
          <w:b/>
          <w:bCs/>
          <w:color w:val="auto"/>
        </w:rPr>
        <w:t>ОРГАНІЗАЦІЯ РОБОТИ ІЗ ОПРАЦЮВАННЯ ЗАПИТІВ НА ПУБЛІЧНУ ІНФОРМАЦІЮ</w:t>
      </w:r>
    </w:p>
    <w:p w:rsidR="00FA6A86" w:rsidRPr="00FA6A86" w:rsidRDefault="000B4354" w:rsidP="00FA6A86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FA6A86">
        <w:rPr>
          <w:color w:val="auto"/>
        </w:rPr>
        <w:t xml:space="preserve">1. </w:t>
      </w:r>
      <w:r w:rsidR="00FA6A86" w:rsidRPr="00FA6A86">
        <w:rPr>
          <w:color w:val="auto"/>
        </w:rPr>
        <w:t>Реєстрацію запитів на інформацію відповідно до вимог законодавства, організацію та координацію роботи з надання публічної інформації, в тому числі попереднє опрацювання, аналіз, систематизацію, консультації під час оформлення запитів на інформацію, а також системний контроль за виконанням структурними підрозділами запитів на інформацію здійснює загальний відділ.</w:t>
      </w:r>
    </w:p>
    <w:p w:rsidR="00FA6A86" w:rsidRPr="003D35FD" w:rsidRDefault="00FA6A86" w:rsidP="003D35FD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D35FD">
        <w:rPr>
          <w:color w:val="auto"/>
          <w:lang w:val="uk-UA"/>
        </w:rPr>
        <w:t xml:space="preserve">2. </w:t>
      </w:r>
      <w:r w:rsidRPr="003D35FD">
        <w:rPr>
          <w:color w:val="auto"/>
        </w:rPr>
        <w:t xml:space="preserve">Запити на інформацію, розпорядником якої є </w:t>
      </w:r>
      <w:r w:rsidR="00970401">
        <w:rPr>
          <w:color w:val="auto"/>
          <w:lang w:val="uk-UA"/>
        </w:rPr>
        <w:t xml:space="preserve">Роменська </w:t>
      </w:r>
      <w:r w:rsidR="0038121E" w:rsidRPr="003D35FD">
        <w:rPr>
          <w:color w:val="auto"/>
          <w:lang w:val="uk-UA"/>
        </w:rPr>
        <w:t>міська рада</w:t>
      </w:r>
      <w:r w:rsidR="00970401">
        <w:rPr>
          <w:color w:val="auto"/>
          <w:lang w:val="uk-UA"/>
        </w:rPr>
        <w:t xml:space="preserve"> Сумської області</w:t>
      </w:r>
      <w:r w:rsidR="0038121E" w:rsidRPr="003D35FD">
        <w:rPr>
          <w:color w:val="auto"/>
          <w:lang w:val="uk-UA"/>
        </w:rPr>
        <w:t xml:space="preserve"> та Виконавчий комітет</w:t>
      </w:r>
      <w:r w:rsidRPr="003D35FD">
        <w:rPr>
          <w:color w:val="auto"/>
        </w:rPr>
        <w:t>, які надійшли поштовим зв’язком, електронною поштою та телефоном, приймаються з 0</w:t>
      </w:r>
      <w:r w:rsidR="0038121E" w:rsidRPr="003D35FD">
        <w:rPr>
          <w:color w:val="auto"/>
          <w:lang w:val="uk-UA"/>
        </w:rPr>
        <w:t>8</w:t>
      </w:r>
      <w:r w:rsidR="0038121E" w:rsidRPr="003D35FD">
        <w:rPr>
          <w:color w:val="auto"/>
        </w:rPr>
        <w:t>.00 до 12</w:t>
      </w:r>
      <w:r w:rsidRPr="003D35FD">
        <w:rPr>
          <w:color w:val="auto"/>
        </w:rPr>
        <w:t>.00 та з 13.</w:t>
      </w:r>
      <w:r w:rsidR="0038121E" w:rsidRPr="003D35FD">
        <w:rPr>
          <w:color w:val="auto"/>
          <w:lang w:val="uk-UA"/>
        </w:rPr>
        <w:t>00</w:t>
      </w:r>
      <w:r w:rsidRPr="003D35FD">
        <w:rPr>
          <w:color w:val="auto"/>
        </w:rPr>
        <w:t xml:space="preserve"> до 1</w:t>
      </w:r>
      <w:r w:rsidR="0038121E" w:rsidRPr="003D35FD">
        <w:rPr>
          <w:color w:val="auto"/>
          <w:lang w:val="uk-UA"/>
        </w:rPr>
        <w:t>7</w:t>
      </w:r>
      <w:r w:rsidRPr="003D35FD">
        <w:rPr>
          <w:color w:val="auto"/>
        </w:rPr>
        <w:t>.</w:t>
      </w:r>
      <w:r w:rsidR="0038121E" w:rsidRPr="003D35FD">
        <w:rPr>
          <w:color w:val="auto"/>
          <w:lang w:val="uk-UA"/>
        </w:rPr>
        <w:t>3</w:t>
      </w:r>
      <w:r w:rsidRPr="003D35FD">
        <w:rPr>
          <w:color w:val="auto"/>
        </w:rPr>
        <w:t>0, у п’ятницю - з 0</w:t>
      </w:r>
      <w:r w:rsidR="0038121E" w:rsidRPr="003D35FD">
        <w:rPr>
          <w:color w:val="auto"/>
          <w:lang w:val="uk-UA"/>
        </w:rPr>
        <w:t>8</w:t>
      </w:r>
      <w:r w:rsidRPr="003D35FD">
        <w:rPr>
          <w:color w:val="auto"/>
        </w:rPr>
        <w:t>:00 до 1</w:t>
      </w:r>
      <w:r w:rsidR="0038121E" w:rsidRPr="003D35FD">
        <w:rPr>
          <w:color w:val="auto"/>
          <w:lang w:val="uk-UA"/>
        </w:rPr>
        <w:t>2</w:t>
      </w:r>
      <w:r w:rsidR="0038121E" w:rsidRPr="003D35FD">
        <w:rPr>
          <w:color w:val="auto"/>
        </w:rPr>
        <w:t>:00 та з 13:00</w:t>
      </w:r>
      <w:r w:rsidRPr="003D35FD">
        <w:rPr>
          <w:color w:val="auto"/>
        </w:rPr>
        <w:t xml:space="preserve"> до 16:</w:t>
      </w:r>
      <w:r w:rsidR="0038121E" w:rsidRPr="003D35FD">
        <w:rPr>
          <w:color w:val="auto"/>
          <w:lang w:val="uk-UA"/>
        </w:rPr>
        <w:t>00</w:t>
      </w:r>
      <w:r w:rsidRPr="003D35FD">
        <w:rPr>
          <w:color w:val="auto"/>
        </w:rPr>
        <w:t>, крім вихідних, святкових та неробочих днів.</w:t>
      </w:r>
    </w:p>
    <w:p w:rsidR="00FA6A86" w:rsidRPr="003D35FD" w:rsidRDefault="00FA6A86" w:rsidP="003D35FD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D35FD">
        <w:rPr>
          <w:color w:val="auto"/>
        </w:rPr>
        <w:t xml:space="preserve">Отримання запитів на особистому прийомі громадян здійснюється </w:t>
      </w:r>
      <w:r w:rsidR="003D35FD" w:rsidRPr="003D35FD">
        <w:rPr>
          <w:color w:val="auto"/>
          <w:lang w:val="uk-UA"/>
        </w:rPr>
        <w:t>загальним відділом</w:t>
      </w:r>
      <w:r w:rsidRPr="003D35FD">
        <w:rPr>
          <w:color w:val="auto"/>
        </w:rPr>
        <w:t xml:space="preserve"> щодня (крім вихідних, святкових та неробочих днів) </w:t>
      </w:r>
      <w:r w:rsidR="003D35FD" w:rsidRPr="003D35FD">
        <w:rPr>
          <w:color w:val="auto"/>
        </w:rPr>
        <w:t>з 0</w:t>
      </w:r>
      <w:r w:rsidR="003D35FD" w:rsidRPr="003D35FD">
        <w:rPr>
          <w:color w:val="auto"/>
          <w:lang w:val="uk-UA"/>
        </w:rPr>
        <w:t>8</w:t>
      </w:r>
      <w:r w:rsidR="003D35FD" w:rsidRPr="003D35FD">
        <w:rPr>
          <w:color w:val="auto"/>
        </w:rPr>
        <w:t>.00 до 12.00 та з 13.</w:t>
      </w:r>
      <w:r w:rsidR="003D35FD" w:rsidRPr="003D35FD">
        <w:rPr>
          <w:color w:val="auto"/>
          <w:lang w:val="uk-UA"/>
        </w:rPr>
        <w:t>00</w:t>
      </w:r>
      <w:r w:rsidR="003D35FD" w:rsidRPr="003D35FD">
        <w:rPr>
          <w:color w:val="auto"/>
        </w:rPr>
        <w:t xml:space="preserve"> до 1</w:t>
      </w:r>
      <w:r w:rsidR="003D35FD" w:rsidRPr="003D35FD">
        <w:rPr>
          <w:color w:val="auto"/>
          <w:lang w:val="uk-UA"/>
        </w:rPr>
        <w:t>7</w:t>
      </w:r>
      <w:r w:rsidR="003D35FD" w:rsidRPr="003D35FD">
        <w:rPr>
          <w:color w:val="auto"/>
        </w:rPr>
        <w:t>.</w:t>
      </w:r>
      <w:r w:rsidR="003D35FD" w:rsidRPr="003D35FD">
        <w:rPr>
          <w:color w:val="auto"/>
          <w:lang w:val="uk-UA"/>
        </w:rPr>
        <w:t>3</w:t>
      </w:r>
      <w:r w:rsidR="003D35FD" w:rsidRPr="003D35FD">
        <w:rPr>
          <w:color w:val="auto"/>
        </w:rPr>
        <w:t>0, у п’ятницю - з 0</w:t>
      </w:r>
      <w:r w:rsidR="003D35FD" w:rsidRPr="003D35FD">
        <w:rPr>
          <w:color w:val="auto"/>
          <w:lang w:val="uk-UA"/>
        </w:rPr>
        <w:t>8</w:t>
      </w:r>
      <w:r w:rsidR="003D35FD" w:rsidRPr="003D35FD">
        <w:rPr>
          <w:color w:val="auto"/>
        </w:rPr>
        <w:t>:00 до 1</w:t>
      </w:r>
      <w:r w:rsidR="003D35FD" w:rsidRPr="003D35FD">
        <w:rPr>
          <w:color w:val="auto"/>
          <w:lang w:val="uk-UA"/>
        </w:rPr>
        <w:t>2</w:t>
      </w:r>
      <w:r w:rsidR="003D35FD" w:rsidRPr="003D35FD">
        <w:rPr>
          <w:color w:val="auto"/>
        </w:rPr>
        <w:t>:00 та з 13:00 до 16:</w:t>
      </w:r>
      <w:r w:rsidR="003D35FD" w:rsidRPr="003D35FD">
        <w:rPr>
          <w:color w:val="auto"/>
          <w:lang w:val="uk-UA"/>
        </w:rPr>
        <w:t>00</w:t>
      </w:r>
      <w:r w:rsidRPr="003D35FD">
        <w:rPr>
          <w:color w:val="auto"/>
        </w:rPr>
        <w:t xml:space="preserve">, крім вихідних, святкових та неробочих днів, за місцезнаходженням </w:t>
      </w:r>
      <w:r w:rsidR="003D35FD" w:rsidRPr="003D35FD">
        <w:rPr>
          <w:color w:val="auto"/>
          <w:lang w:val="uk-UA"/>
        </w:rPr>
        <w:t>Виконавчого комітету</w:t>
      </w:r>
      <w:r w:rsidRPr="003D35FD">
        <w:rPr>
          <w:color w:val="auto"/>
        </w:rPr>
        <w:t>.</w:t>
      </w:r>
    </w:p>
    <w:p w:rsidR="003D35FD" w:rsidRPr="003D35FD" w:rsidRDefault="00FA6A86" w:rsidP="003D35FD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D35FD">
        <w:rPr>
          <w:color w:val="auto"/>
        </w:rPr>
        <w:t xml:space="preserve">Запити, які надійшли у вихідні, святкові та інші неробочі дні, реєструються першого робочого дня після їх закінчення. </w:t>
      </w:r>
    </w:p>
    <w:p w:rsidR="00FA6A86" w:rsidRPr="003D35FD" w:rsidRDefault="00FA6A86" w:rsidP="00374FF1">
      <w:pPr>
        <w:pStyle w:val="Default"/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auto"/>
        </w:rPr>
      </w:pPr>
      <w:r w:rsidRPr="003D35FD">
        <w:rPr>
          <w:color w:val="auto"/>
        </w:rPr>
        <w:t xml:space="preserve">Запити на інформацію можуть бути індивідуальними або колективними. Запити можуть подаватися в усній (записані на особистому прийомі </w:t>
      </w:r>
      <w:r w:rsidR="003D35FD" w:rsidRPr="003D35FD">
        <w:rPr>
          <w:color w:val="auto"/>
          <w:lang w:val="uk-UA"/>
        </w:rPr>
        <w:t>посадовою</w:t>
      </w:r>
      <w:r w:rsidRPr="003D35FD">
        <w:rPr>
          <w:color w:val="auto"/>
        </w:rPr>
        <w:t xml:space="preserve"> особою </w:t>
      </w:r>
      <w:r w:rsidR="006073AF">
        <w:rPr>
          <w:color w:val="auto"/>
          <w:lang w:val="uk-UA"/>
        </w:rPr>
        <w:t xml:space="preserve">загального відділу </w:t>
      </w:r>
      <w:r w:rsidRPr="003D35FD">
        <w:rPr>
          <w:color w:val="auto"/>
        </w:rPr>
        <w:t>або викладені за допомогою засобів телефонного зв’язку через телефон</w:t>
      </w:r>
      <w:r w:rsidR="006073AF">
        <w:rPr>
          <w:color w:val="auto"/>
          <w:lang w:val="uk-UA"/>
        </w:rPr>
        <w:t xml:space="preserve">и: </w:t>
      </w:r>
      <w:r w:rsidR="006073AF" w:rsidRPr="00B01780">
        <w:rPr>
          <w:color w:val="auto"/>
          <w:lang w:val="uk-UA"/>
        </w:rPr>
        <w:t xml:space="preserve">5 32 86 або </w:t>
      </w:r>
      <w:r w:rsidR="00D723B9" w:rsidRPr="00B01780">
        <w:rPr>
          <w:color w:val="auto"/>
          <w:lang w:val="uk-UA"/>
        </w:rPr>
        <w:t>096 874 93 39</w:t>
      </w:r>
      <w:r w:rsidRPr="00B01780">
        <w:rPr>
          <w:color w:val="auto"/>
        </w:rPr>
        <w:t>), пись</w:t>
      </w:r>
      <w:r w:rsidRPr="003D35FD">
        <w:rPr>
          <w:color w:val="auto"/>
        </w:rPr>
        <w:t>мовій чи іншій формі (поштою, факсом, електронною поштою) на вибір запитувача.</w:t>
      </w:r>
    </w:p>
    <w:p w:rsidR="00FA6A86" w:rsidRPr="00C667CC" w:rsidRDefault="00FA6A86" w:rsidP="003D35FD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C667CC">
        <w:rPr>
          <w:color w:val="auto"/>
        </w:rPr>
        <w:t>Запит на інформацію подається у довільній формі.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3B72D7">
        <w:rPr>
          <w:color w:val="auto"/>
        </w:rPr>
        <w:t xml:space="preserve">З метою спрощення процедури оформлення запиту запитувач може використати </w:t>
      </w:r>
      <w:r w:rsidR="00CF0072" w:rsidRPr="003B72D7">
        <w:rPr>
          <w:color w:val="auto"/>
          <w:lang w:val="uk-UA"/>
        </w:rPr>
        <w:t xml:space="preserve">форму </w:t>
      </w:r>
      <w:r w:rsidR="003B72D7" w:rsidRPr="003B72D7">
        <w:rPr>
          <w:color w:val="auto"/>
          <w:lang w:val="uk-UA"/>
        </w:rPr>
        <w:t xml:space="preserve">для подання запиту на отримання інформації </w:t>
      </w:r>
      <w:r w:rsidR="006462E0" w:rsidRPr="003B72D7">
        <w:rPr>
          <w:color w:val="auto"/>
          <w:lang w:val="uk-UA"/>
        </w:rPr>
        <w:t>(</w:t>
      </w:r>
      <w:r w:rsidRPr="003B72D7">
        <w:rPr>
          <w:color w:val="auto"/>
        </w:rPr>
        <w:t>додат</w:t>
      </w:r>
      <w:r w:rsidR="006462E0" w:rsidRPr="003B72D7">
        <w:rPr>
          <w:color w:val="auto"/>
          <w:lang w:val="uk-UA"/>
        </w:rPr>
        <w:t>о</w:t>
      </w:r>
      <w:r w:rsidRPr="003B72D7">
        <w:rPr>
          <w:color w:val="auto"/>
        </w:rPr>
        <w:t>к</w:t>
      </w:r>
      <w:r w:rsidR="006462E0" w:rsidRPr="003B72D7">
        <w:rPr>
          <w:color w:val="auto"/>
          <w:lang w:val="uk-UA"/>
        </w:rPr>
        <w:t>), яку можна отримати в загальному відділі або на вебсайті міської ради</w:t>
      </w:r>
      <w:r w:rsidRPr="003B72D7">
        <w:rPr>
          <w:color w:val="auto"/>
        </w:rPr>
        <w:t>.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</w:rPr>
        <w:t>4. Запит на інформацію повинен містити: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</w:rPr>
        <w:t>3) підпис і дату за умови подання запиту в письмовій формі.</w:t>
      </w:r>
    </w:p>
    <w:p w:rsidR="00AE12F1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 w:rsidRPr="00D11B4B">
        <w:rPr>
          <w:color w:val="auto"/>
        </w:rPr>
        <w:t xml:space="preserve">5. Якщо з поважних причин (інвалідність, обмежені фізичні можливості тощо) особа не може подати письмовий запит особисто, його повинен оформити працівник </w:t>
      </w:r>
      <w:r w:rsidR="003678DF" w:rsidRPr="00D11B4B">
        <w:rPr>
          <w:color w:val="auto"/>
          <w:lang w:val="uk-UA"/>
        </w:rPr>
        <w:t xml:space="preserve">загального </w:t>
      </w:r>
    </w:p>
    <w:p w:rsidR="00AE12F1" w:rsidRPr="005C2C0C" w:rsidRDefault="00AE12F1" w:rsidP="00AE12F1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FA6A86" w:rsidRPr="00D11B4B" w:rsidRDefault="003678DF" w:rsidP="00AE12F1">
      <w:pPr>
        <w:pStyle w:val="Default"/>
        <w:spacing w:before="120" w:line="276" w:lineRule="auto"/>
        <w:jc w:val="both"/>
        <w:rPr>
          <w:color w:val="auto"/>
        </w:rPr>
      </w:pPr>
      <w:r w:rsidRPr="00D11B4B">
        <w:rPr>
          <w:color w:val="auto"/>
          <w:lang w:val="uk-UA"/>
        </w:rPr>
        <w:t>відділу</w:t>
      </w:r>
      <w:r w:rsidR="00FA6A86" w:rsidRPr="00D11B4B">
        <w:rPr>
          <w:color w:val="auto"/>
        </w:rPr>
        <w:t>, обов’язково зазначивши в запиті свою посаду, прізвище, ім’я, по батькові, контактний телефон, та надати копію запиту особі, яка його подала.</w:t>
      </w:r>
    </w:p>
    <w:p w:rsidR="00FA6A86" w:rsidRPr="00D11B4B" w:rsidRDefault="00FA6A86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</w:rPr>
        <w:t xml:space="preserve">6. На вимогу запитувача на першому аркуші копії запиту проставляється відбиток штампа із зазначенням найменування </w:t>
      </w:r>
      <w:r w:rsidR="003678DF" w:rsidRPr="00D11B4B">
        <w:rPr>
          <w:color w:val="auto"/>
          <w:lang w:val="uk-UA"/>
        </w:rPr>
        <w:t>Виконавчого комітету</w:t>
      </w:r>
      <w:r w:rsidR="003678DF" w:rsidRPr="00D11B4B">
        <w:rPr>
          <w:color w:val="auto"/>
        </w:rPr>
        <w:t xml:space="preserve"> та дати надходження</w:t>
      </w:r>
      <w:r w:rsidRPr="00D11B4B">
        <w:rPr>
          <w:color w:val="auto"/>
        </w:rPr>
        <w:t>. Така копія повертається запитувачу.</w:t>
      </w:r>
    </w:p>
    <w:p w:rsidR="00FA6A86" w:rsidRPr="00D11B4B" w:rsidRDefault="00AF49BC" w:rsidP="00D11B4B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11B4B">
        <w:rPr>
          <w:color w:val="auto"/>
          <w:lang w:val="uk-UA"/>
        </w:rPr>
        <w:t xml:space="preserve">7. </w:t>
      </w:r>
      <w:r w:rsidR="00FA6A86" w:rsidRPr="00D11B4B">
        <w:rPr>
          <w:color w:val="auto"/>
        </w:rPr>
        <w:t xml:space="preserve">Всі запити на інформацію незалежно від форми подання централізовано реєструються в єдиному </w:t>
      </w:r>
      <w:proofErr w:type="gramStart"/>
      <w:r w:rsidR="00FA6A86" w:rsidRPr="00D11B4B">
        <w:rPr>
          <w:color w:val="auto"/>
        </w:rPr>
        <w:t>порядку</w:t>
      </w:r>
      <w:proofErr w:type="gramEnd"/>
      <w:r w:rsidRPr="00D11B4B">
        <w:rPr>
          <w:color w:val="auto"/>
          <w:lang w:val="uk-UA"/>
        </w:rPr>
        <w:t xml:space="preserve"> а також обліковуються в журналі о</w:t>
      </w:r>
      <w:r w:rsidR="001C1083" w:rsidRPr="00D11B4B">
        <w:rPr>
          <w:color w:val="auto"/>
          <w:lang w:val="uk-UA"/>
        </w:rPr>
        <w:t>бліку запитів на інформацію</w:t>
      </w:r>
      <w:r w:rsidR="00FA6A86" w:rsidRPr="00D11B4B">
        <w:rPr>
          <w:color w:val="auto"/>
        </w:rPr>
        <w:t>.</w:t>
      </w:r>
    </w:p>
    <w:p w:rsidR="001C1083" w:rsidRPr="00D11B4B" w:rsidRDefault="001C1083" w:rsidP="0070019C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r w:rsidRPr="00D11B4B">
        <w:rPr>
          <w:color w:val="auto"/>
        </w:rPr>
        <w:t xml:space="preserve">Журнал </w:t>
      </w:r>
      <w:r w:rsidRPr="00D11B4B">
        <w:rPr>
          <w:color w:val="auto"/>
          <w:lang w:val="uk-UA"/>
        </w:rPr>
        <w:t>обліку</w:t>
      </w:r>
      <w:r w:rsidRPr="00D11B4B">
        <w:rPr>
          <w:color w:val="auto"/>
        </w:rPr>
        <w:t xml:space="preserve"> запитів на інформацію повинен містити такі записи: порядковий номер</w:t>
      </w:r>
      <w:r w:rsidRPr="00D11B4B">
        <w:rPr>
          <w:color w:val="auto"/>
          <w:lang w:val="uk-UA"/>
        </w:rPr>
        <w:t xml:space="preserve">; дата і </w:t>
      </w:r>
      <w:r w:rsidRPr="00D11B4B">
        <w:rPr>
          <w:color w:val="auto"/>
        </w:rPr>
        <w:t>реєстраційний номер запиту</w:t>
      </w:r>
      <w:r w:rsidRPr="00D11B4B">
        <w:rPr>
          <w:color w:val="auto"/>
          <w:lang w:val="uk-UA"/>
        </w:rPr>
        <w:t>; запитувач інформації</w:t>
      </w:r>
      <w:r w:rsidRPr="00D11B4B">
        <w:rPr>
          <w:color w:val="auto"/>
        </w:rPr>
        <w:t>; короткий зміст</w:t>
      </w:r>
      <w:r w:rsidRPr="00D11B4B">
        <w:rPr>
          <w:color w:val="auto"/>
          <w:lang w:val="uk-UA"/>
        </w:rPr>
        <w:t xml:space="preserve"> запиту</w:t>
      </w:r>
      <w:r w:rsidRPr="00D11B4B">
        <w:rPr>
          <w:color w:val="auto"/>
        </w:rPr>
        <w:t xml:space="preserve">; виконавець; </w:t>
      </w:r>
      <w:r w:rsidRPr="00D11B4B">
        <w:rPr>
          <w:color w:val="auto"/>
          <w:lang w:val="uk-UA"/>
        </w:rPr>
        <w:t xml:space="preserve">дата і </w:t>
      </w:r>
      <w:r w:rsidRPr="00D11B4B">
        <w:rPr>
          <w:color w:val="auto"/>
        </w:rPr>
        <w:t xml:space="preserve">реєстраційний номер </w:t>
      </w:r>
      <w:r w:rsidRPr="00D11B4B">
        <w:rPr>
          <w:color w:val="auto"/>
          <w:lang w:val="uk-UA"/>
        </w:rPr>
        <w:t xml:space="preserve">відповіді на </w:t>
      </w:r>
      <w:r w:rsidRPr="00D11B4B">
        <w:rPr>
          <w:color w:val="auto"/>
        </w:rPr>
        <w:t>запит</w:t>
      </w:r>
      <w:r w:rsidRPr="00D11B4B">
        <w:rPr>
          <w:color w:val="auto"/>
          <w:lang w:val="uk-UA"/>
        </w:rPr>
        <w:t xml:space="preserve">; </w:t>
      </w:r>
      <w:r w:rsidRPr="00D11B4B">
        <w:rPr>
          <w:color w:val="auto"/>
        </w:rPr>
        <w:t>ре</w:t>
      </w:r>
      <w:r w:rsidRPr="00D11B4B">
        <w:rPr>
          <w:color w:val="auto"/>
          <w:lang w:val="uk-UA"/>
        </w:rPr>
        <w:t>зультат розгляду запиту; вид надходження; категорія запитувача.</w:t>
      </w:r>
    </w:p>
    <w:p w:rsidR="00FA6A86" w:rsidRPr="006A18AD" w:rsidRDefault="00AC423D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6A18AD">
        <w:rPr>
          <w:color w:val="auto"/>
          <w:lang w:val="uk-UA"/>
        </w:rPr>
        <w:t>8</w:t>
      </w:r>
      <w:r w:rsidR="00A87EF9" w:rsidRPr="006A18AD">
        <w:rPr>
          <w:color w:val="auto"/>
        </w:rPr>
        <w:t>. Після реєстрації запит</w:t>
      </w:r>
      <w:r w:rsidR="00FA6A86" w:rsidRPr="006A18AD">
        <w:rPr>
          <w:color w:val="auto"/>
        </w:rPr>
        <w:t xml:space="preserve"> на інформацію </w:t>
      </w:r>
      <w:r w:rsidRPr="006A18AD">
        <w:rPr>
          <w:color w:val="auto"/>
          <w:lang w:val="uk-UA"/>
        </w:rPr>
        <w:t>спрямову</w:t>
      </w:r>
      <w:r w:rsidR="00A87EF9" w:rsidRPr="006A18AD">
        <w:rPr>
          <w:color w:val="auto"/>
          <w:lang w:val="uk-UA"/>
        </w:rPr>
        <w:t>є</w:t>
      </w:r>
      <w:r w:rsidRPr="006A18AD">
        <w:rPr>
          <w:color w:val="auto"/>
          <w:lang w:val="uk-UA"/>
        </w:rPr>
        <w:t>ться для розгляду безпосередньо до структурн</w:t>
      </w:r>
      <w:r w:rsidR="00A87EF9" w:rsidRPr="006A18AD">
        <w:rPr>
          <w:color w:val="auto"/>
          <w:lang w:val="uk-UA"/>
        </w:rPr>
        <w:t>ого</w:t>
      </w:r>
      <w:r w:rsidRPr="006A18AD">
        <w:rPr>
          <w:color w:val="auto"/>
          <w:lang w:val="uk-UA"/>
        </w:rPr>
        <w:t xml:space="preserve"> підрозділ</w:t>
      </w:r>
      <w:r w:rsidR="00A87EF9" w:rsidRPr="006A18AD">
        <w:rPr>
          <w:color w:val="auto"/>
          <w:lang w:val="uk-UA"/>
        </w:rPr>
        <w:t>у Виконавчого комітету або міської ради</w:t>
      </w:r>
      <w:r w:rsidRPr="006A18AD">
        <w:rPr>
          <w:color w:val="auto"/>
          <w:lang w:val="uk-UA"/>
        </w:rPr>
        <w:t>, до компетенції як</w:t>
      </w:r>
      <w:r w:rsidR="006073AF">
        <w:rPr>
          <w:color w:val="auto"/>
          <w:lang w:val="uk-UA"/>
        </w:rPr>
        <w:t>ого</w:t>
      </w:r>
      <w:r w:rsidRPr="006A18AD">
        <w:rPr>
          <w:color w:val="auto"/>
          <w:lang w:val="uk-UA"/>
        </w:rPr>
        <w:t xml:space="preserve"> відносяться порушені питання. </w:t>
      </w:r>
    </w:p>
    <w:p w:rsidR="00FA6A86" w:rsidRPr="006A18AD" w:rsidRDefault="00A87EF9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6A18AD">
        <w:rPr>
          <w:color w:val="auto"/>
          <w:lang w:val="uk-UA"/>
        </w:rPr>
        <w:t>9</w:t>
      </w:r>
      <w:r w:rsidR="00FA6A86" w:rsidRPr="006A18AD">
        <w:rPr>
          <w:color w:val="auto"/>
        </w:rPr>
        <w:t>. Відповідь на запит на інформацію повинна містити достовірну, точну та повну інформацію і надаватись не пізніше п’яти робочих днів з дня отримання запиту.</w:t>
      </w:r>
    </w:p>
    <w:p w:rsidR="00FA6A86" w:rsidRPr="006A18AD" w:rsidRDefault="006A18AD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6A18AD">
        <w:rPr>
          <w:color w:val="auto"/>
          <w:lang w:val="uk-UA"/>
        </w:rPr>
        <w:t>10</w:t>
      </w:r>
      <w:r w:rsidR="000A1065">
        <w:rPr>
          <w:color w:val="auto"/>
        </w:rPr>
        <w:t>. Відповідальним</w:t>
      </w:r>
      <w:r w:rsidR="00FA6A86" w:rsidRPr="006A18AD">
        <w:rPr>
          <w:color w:val="auto"/>
        </w:rPr>
        <w:t xml:space="preserve"> за</w:t>
      </w:r>
      <w:r w:rsidR="000A1065">
        <w:rPr>
          <w:color w:val="auto"/>
        </w:rPr>
        <w:t xml:space="preserve"> організацію опрацювання запиту</w:t>
      </w:r>
      <w:r w:rsidR="00FA6A86" w:rsidRPr="006A18AD">
        <w:rPr>
          <w:color w:val="auto"/>
        </w:rPr>
        <w:t xml:space="preserve"> на інформацію та за надання відомостей за запит</w:t>
      </w:r>
      <w:r w:rsidR="000A1065">
        <w:rPr>
          <w:color w:val="auto"/>
          <w:lang w:val="uk-UA"/>
        </w:rPr>
        <w:t>ом</w:t>
      </w:r>
      <w:r w:rsidR="00FA6A86" w:rsidRPr="006A18AD">
        <w:rPr>
          <w:color w:val="auto"/>
        </w:rPr>
        <w:t xml:space="preserve"> є керівник структурного підрозділу згідно із резолюцією керівництва </w:t>
      </w:r>
      <w:r w:rsidRPr="006A18AD">
        <w:rPr>
          <w:color w:val="auto"/>
          <w:lang w:val="uk-UA"/>
        </w:rPr>
        <w:t>Виконавчого комітету</w:t>
      </w:r>
      <w:r w:rsidR="00FA6A86" w:rsidRPr="006A18AD">
        <w:rPr>
          <w:color w:val="auto"/>
        </w:rPr>
        <w:t>.</w:t>
      </w:r>
    </w:p>
    <w:p w:rsidR="00FA6A86" w:rsidRPr="006A18AD" w:rsidRDefault="006A18AD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6A18AD">
        <w:rPr>
          <w:color w:val="auto"/>
          <w:lang w:val="uk-UA"/>
        </w:rPr>
        <w:t>11</w:t>
      </w:r>
      <w:r w:rsidR="00FA6A86" w:rsidRPr="006A18AD">
        <w:rPr>
          <w:color w:val="auto"/>
        </w:rPr>
        <w:t>.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стались або можуть статись і загрожують безпеці громадян, відповідь повинна бути надана не пізніше 48 годин з дня отримання запиту на інформацію.</w:t>
      </w:r>
    </w:p>
    <w:p w:rsidR="00FA6A86" w:rsidRPr="006A18AD" w:rsidRDefault="006A18AD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6A18AD">
        <w:rPr>
          <w:color w:val="auto"/>
          <w:lang w:val="uk-UA"/>
        </w:rPr>
        <w:t>12</w:t>
      </w:r>
      <w:r w:rsidR="00FA6A86" w:rsidRPr="006A18AD">
        <w:rPr>
          <w:color w:val="auto"/>
        </w:rPr>
        <w:t>. Якщо запит на інформацію стосується надання великого обсягу інформації або потребує пошуку інформації серед значної кількості даних, виконавець невідкладно повідомляє в письмовій формі (за погодженням з Підрозділом (відповідальною особою) запитувача про необхідність продовження строку розгляду запиту до 20 робочих днів з обґрунтуванням такого продовження. Про продовження строку виконавець повідомляє запитувача в письмовій формі не пізніше п’яти робочих днів з дня отримання запиту на інформацію.</w:t>
      </w:r>
    </w:p>
    <w:p w:rsidR="00FA6A86" w:rsidRPr="00DC5237" w:rsidRDefault="006A18AD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  <w:lang w:val="uk-UA"/>
        </w:rPr>
        <w:t>13.</w:t>
      </w:r>
      <w:r w:rsidR="00FA6A86" w:rsidRPr="00DC5237">
        <w:rPr>
          <w:color w:val="auto"/>
        </w:rPr>
        <w:t xml:space="preserve"> Відстрочка в задоволенні запиту на інформацію допускається у випадку, коли запитувана інформація не може бути надана для ознайомлення в передбачені цим Порядком строки через настання обставин непереборної сили.</w:t>
      </w:r>
    </w:p>
    <w:p w:rsidR="00FA6A86" w:rsidRPr="00DC5237" w:rsidRDefault="00FA6A86" w:rsidP="0070019C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Рішення про відстрочку в задоволенні запиту на інформацію виконавцем доводиться до відома запитувача у письмовій формі з роз’ясненням порядку його оскарження та зазначенням строку, коли буде задоволено запит на інформацію.</w:t>
      </w:r>
    </w:p>
    <w:p w:rsidR="00FA6A86" w:rsidRPr="00DC5237" w:rsidRDefault="00DC5237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  <w:lang w:val="uk-UA"/>
        </w:rPr>
        <w:t>14</w:t>
      </w:r>
      <w:r w:rsidR="00FA6A86" w:rsidRPr="00DC5237">
        <w:rPr>
          <w:color w:val="auto"/>
        </w:rPr>
        <w:t>. Якщо запит на інформацію потребує надання інформації з обмеженим доступом, така інформація запитувачу не надається.</w:t>
      </w:r>
    </w:p>
    <w:p w:rsidR="00AE12F1" w:rsidRDefault="00AE12F1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</w:p>
    <w:p w:rsidR="00AE12F1" w:rsidRPr="005C2C0C" w:rsidRDefault="00AE12F1" w:rsidP="00AE12F1">
      <w:pPr>
        <w:pStyle w:val="Default"/>
        <w:spacing w:before="120" w:line="276" w:lineRule="auto"/>
        <w:jc w:val="right"/>
        <w:rPr>
          <w:b/>
          <w:color w:val="auto"/>
          <w:lang w:val="uk-UA"/>
        </w:rPr>
      </w:pPr>
      <w:r w:rsidRPr="005C2C0C">
        <w:rPr>
          <w:b/>
          <w:color w:val="auto"/>
          <w:lang w:val="uk-UA"/>
        </w:rPr>
        <w:lastRenderedPageBreak/>
        <w:t>Продовження додатка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Якщо обмеження доступу містить частина запитуваної інформації, а інша є загальнодоступною, надається інформація, доступ до якої необмежений.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У разі, якщо запитувана інформація належить до інформації з обмеженим доступом, у відповіді на запит на інформацію зазначаються вид, назва, номер і дата прийняття акта, відповідно до якого обмежений доступ до зазначеної інформації.</w:t>
      </w:r>
    </w:p>
    <w:p w:rsidR="00FA6A86" w:rsidRPr="00DC5237" w:rsidRDefault="00DC5237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15</w:t>
      </w:r>
      <w:r w:rsidR="00FA6A86" w:rsidRPr="00DC5237">
        <w:rPr>
          <w:color w:val="auto"/>
        </w:rPr>
        <w:t xml:space="preserve">. </w:t>
      </w:r>
      <w:r w:rsidRPr="00DC5237">
        <w:rPr>
          <w:color w:val="auto"/>
          <w:lang w:val="uk-UA"/>
        </w:rPr>
        <w:t>Виконавчий комітет</w:t>
      </w:r>
      <w:r w:rsidR="00FA6A86" w:rsidRPr="00DC5237">
        <w:rPr>
          <w:color w:val="auto"/>
        </w:rPr>
        <w:t xml:space="preserve"> має право відмовити у задоволенні запиту на інформацію в таких випадках: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не володіє і не зобов’язане відповідно до компетенції, передбаченої законодавством, володіти інформацією, щодо якої зроблено запит на інформацію;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інформація, що запитується, належить до категорії інформації з обмеженим доступом відповідно до частини другої статті 6 Закону;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особа, яка подала запит на інформацію, не оплатила передбачені статтею 21 Закону фактичні витрати, пов’язані з копіюванням або друком документів обсягом більш як 10 сторінок;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не дотримано вимог до запиту на інформацію, передбачених частиною п’ятою статті 19 Закону.</w:t>
      </w:r>
    </w:p>
    <w:p w:rsidR="00FA6A86" w:rsidRPr="00DC5237" w:rsidRDefault="00FA6A86" w:rsidP="00DC5237">
      <w:pPr>
        <w:pStyle w:val="Default"/>
        <w:spacing w:before="120" w:line="276" w:lineRule="auto"/>
        <w:ind w:firstLine="567"/>
        <w:jc w:val="both"/>
        <w:rPr>
          <w:color w:val="auto"/>
        </w:rPr>
      </w:pPr>
      <w:r w:rsidRPr="00DC5237">
        <w:rPr>
          <w:color w:val="auto"/>
        </w:rPr>
        <w:t>Відповідь про те, що інформація може бути одержана запитувачем із загальнодоступних джерел або відповідь не по суті запиту, вважається неправомірною відмовою в наданні інформації.</w:t>
      </w:r>
    </w:p>
    <w:p w:rsidR="000B4354" w:rsidRPr="00E0114F" w:rsidRDefault="005D3CB1" w:rsidP="006D0542">
      <w:pPr>
        <w:pStyle w:val="Default"/>
        <w:spacing w:before="120" w:line="276" w:lineRule="auto"/>
        <w:ind w:firstLine="426"/>
        <w:jc w:val="both"/>
        <w:rPr>
          <w:color w:val="000000" w:themeColor="text1"/>
        </w:rPr>
      </w:pPr>
      <w:r w:rsidRPr="00E0114F">
        <w:rPr>
          <w:color w:val="000000" w:themeColor="text1"/>
        </w:rPr>
        <w:t>16</w:t>
      </w:r>
      <w:r w:rsidR="000B4354" w:rsidRPr="00E0114F">
        <w:rPr>
          <w:color w:val="000000" w:themeColor="text1"/>
        </w:rPr>
        <w:t xml:space="preserve">. </w:t>
      </w:r>
      <w:r w:rsidR="00424062" w:rsidRPr="00E0114F">
        <w:rPr>
          <w:color w:val="000000" w:themeColor="text1"/>
          <w:lang w:val="uk-UA"/>
        </w:rPr>
        <w:t xml:space="preserve">Загальний відділ </w:t>
      </w:r>
      <w:r w:rsidR="000B4354" w:rsidRPr="00E0114F">
        <w:rPr>
          <w:color w:val="000000" w:themeColor="text1"/>
        </w:rPr>
        <w:t xml:space="preserve">здійснює </w:t>
      </w:r>
      <w:r w:rsidR="00424062" w:rsidRPr="00E0114F">
        <w:rPr>
          <w:color w:val="000000" w:themeColor="text1"/>
          <w:lang w:val="uk-UA"/>
        </w:rPr>
        <w:t>зберігання</w:t>
      </w:r>
      <w:r w:rsidR="000B4354" w:rsidRPr="00E0114F">
        <w:rPr>
          <w:color w:val="000000" w:themeColor="text1"/>
        </w:rPr>
        <w:t xml:space="preserve"> </w:t>
      </w:r>
      <w:r w:rsidR="00424062" w:rsidRPr="00E0114F">
        <w:rPr>
          <w:color w:val="000000" w:themeColor="text1"/>
          <w:lang w:val="uk-UA"/>
        </w:rPr>
        <w:t xml:space="preserve">рахунків </w:t>
      </w:r>
      <w:r w:rsidR="006D0542" w:rsidRPr="00E0114F">
        <w:rPr>
          <w:rStyle w:val="FontStyle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відшкодування фактичних витрат на копіювання або друк документів, що надаються за запитами на інформацію,</w:t>
      </w:r>
      <w:r w:rsidR="006D0542" w:rsidRPr="00E0114F">
        <w:rPr>
          <w:color w:val="000000" w:themeColor="text1"/>
          <w:lang w:val="uk-UA"/>
        </w:rPr>
        <w:t xml:space="preserve"> </w:t>
      </w:r>
      <w:r w:rsidR="00424062" w:rsidRPr="00E0114F">
        <w:rPr>
          <w:color w:val="000000" w:themeColor="text1"/>
          <w:lang w:val="uk-UA"/>
        </w:rPr>
        <w:t xml:space="preserve">і </w:t>
      </w:r>
      <w:r w:rsidR="006D0542" w:rsidRPr="00E0114F">
        <w:rPr>
          <w:color w:val="000000" w:themeColor="text1"/>
          <w:lang w:val="uk-UA"/>
        </w:rPr>
        <w:t>документів, наданих запитувачами,</w:t>
      </w:r>
      <w:r w:rsidR="000B4354" w:rsidRPr="00E0114F">
        <w:rPr>
          <w:color w:val="000000" w:themeColor="text1"/>
        </w:rPr>
        <w:t xml:space="preserve"> про відшкодування </w:t>
      </w:r>
      <w:r w:rsidR="006D0542" w:rsidRPr="00E0114F">
        <w:rPr>
          <w:color w:val="000000" w:themeColor="text1"/>
          <w:lang w:val="uk-UA"/>
        </w:rPr>
        <w:t xml:space="preserve">цих </w:t>
      </w:r>
      <w:r w:rsidR="000B4354" w:rsidRPr="00E0114F">
        <w:rPr>
          <w:color w:val="000000" w:themeColor="text1"/>
        </w:rPr>
        <w:t>витрат</w:t>
      </w:r>
      <w:r w:rsidR="006D0542" w:rsidRPr="00E0114F">
        <w:rPr>
          <w:color w:val="000000" w:themeColor="text1"/>
          <w:lang w:val="uk-UA"/>
        </w:rPr>
        <w:t>.</w:t>
      </w:r>
      <w:r w:rsidR="000B4354" w:rsidRPr="00E0114F">
        <w:rPr>
          <w:color w:val="000000" w:themeColor="text1"/>
        </w:rPr>
        <w:t xml:space="preserve"> </w:t>
      </w:r>
    </w:p>
    <w:p w:rsidR="000B4354" w:rsidRPr="00E0114F" w:rsidRDefault="00D81CC2" w:rsidP="0069086B">
      <w:pPr>
        <w:pStyle w:val="Default"/>
        <w:spacing w:before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17</w:t>
      </w:r>
      <w:r w:rsidR="000B4354" w:rsidRPr="00E0114F">
        <w:rPr>
          <w:color w:val="000000" w:themeColor="text1"/>
        </w:rPr>
        <w:t xml:space="preserve">. Контроль за дотриманням строків розгляду запитів, що надійшли до </w:t>
      </w:r>
      <w:r w:rsidR="00FF4CE9" w:rsidRPr="00E0114F">
        <w:rPr>
          <w:color w:val="000000" w:themeColor="text1"/>
          <w:lang w:val="uk-UA"/>
        </w:rPr>
        <w:t>Виконавчого комітету</w:t>
      </w:r>
      <w:r w:rsidR="000B4354" w:rsidRPr="00E0114F">
        <w:rPr>
          <w:color w:val="000000" w:themeColor="text1"/>
        </w:rPr>
        <w:t xml:space="preserve">, здійснюється </w:t>
      </w:r>
      <w:r w:rsidR="00BC64DC" w:rsidRPr="00E0114F">
        <w:rPr>
          <w:color w:val="000000" w:themeColor="text1"/>
          <w:lang w:val="uk-UA"/>
        </w:rPr>
        <w:t>загальн</w:t>
      </w:r>
      <w:r w:rsidR="007A203E" w:rsidRPr="00E0114F">
        <w:rPr>
          <w:color w:val="000000" w:themeColor="text1"/>
          <w:lang w:val="uk-UA"/>
        </w:rPr>
        <w:t>им</w:t>
      </w:r>
      <w:r w:rsidR="00BC64DC" w:rsidRPr="00E0114F">
        <w:rPr>
          <w:color w:val="000000" w:themeColor="text1"/>
          <w:lang w:val="uk-UA"/>
        </w:rPr>
        <w:t xml:space="preserve"> відділ</w:t>
      </w:r>
      <w:r w:rsidR="007A203E" w:rsidRPr="00E0114F">
        <w:rPr>
          <w:color w:val="000000" w:themeColor="text1"/>
          <w:lang w:val="uk-UA"/>
        </w:rPr>
        <w:t>ом</w:t>
      </w:r>
      <w:r w:rsidR="000B4354" w:rsidRPr="00E0114F">
        <w:rPr>
          <w:color w:val="000000" w:themeColor="text1"/>
        </w:rPr>
        <w:t xml:space="preserve">. </w:t>
      </w:r>
    </w:p>
    <w:p w:rsidR="006462E0" w:rsidRDefault="006462E0" w:rsidP="0069086B">
      <w:pPr>
        <w:pStyle w:val="Default"/>
        <w:spacing w:before="120" w:line="276" w:lineRule="auto"/>
        <w:ind w:firstLine="426"/>
        <w:jc w:val="both"/>
        <w:rPr>
          <w:color w:val="FF0000"/>
        </w:rPr>
      </w:pPr>
    </w:p>
    <w:p w:rsidR="006462E0" w:rsidRPr="00E0114F" w:rsidRDefault="006462E0" w:rsidP="006462E0">
      <w:pPr>
        <w:pStyle w:val="Default"/>
        <w:spacing w:before="120" w:line="276" w:lineRule="auto"/>
        <w:jc w:val="center"/>
        <w:rPr>
          <w:color w:val="000000" w:themeColor="text1"/>
          <w:lang w:val="uk-UA"/>
        </w:rPr>
      </w:pPr>
      <w:r w:rsidRPr="00E0114F">
        <w:rPr>
          <w:color w:val="000000" w:themeColor="text1"/>
          <w:lang w:val="uk-UA"/>
        </w:rPr>
        <w:t>____________</w:t>
      </w:r>
    </w:p>
    <w:p w:rsidR="00374FF1" w:rsidRDefault="00374FF1">
      <w:pPr>
        <w:spacing w:after="160" w:line="259" w:lineRule="auto"/>
        <w:rPr>
          <w:color w:val="FF0000"/>
          <w:lang w:val="uk-UA"/>
        </w:rPr>
      </w:pPr>
      <w:r>
        <w:rPr>
          <w:color w:val="FF0000"/>
          <w:lang w:val="uk-UA"/>
        </w:rPr>
        <w:br w:type="page"/>
      </w:r>
    </w:p>
    <w:p w:rsidR="00374FF1" w:rsidRPr="00374FF1" w:rsidRDefault="00374FF1" w:rsidP="00374FF1">
      <w:pPr>
        <w:ind w:firstLine="6663"/>
        <w:rPr>
          <w:color w:val="000000" w:themeColor="text1"/>
          <w:lang w:val="uk-UA"/>
        </w:rPr>
      </w:pPr>
      <w:r w:rsidRPr="00374FF1">
        <w:rPr>
          <w:color w:val="000000" w:themeColor="text1"/>
          <w:lang w:val="uk-UA"/>
        </w:rPr>
        <w:lastRenderedPageBreak/>
        <w:t>Додаток до По</w:t>
      </w:r>
      <w:r w:rsidR="001A5DC5">
        <w:rPr>
          <w:color w:val="000000" w:themeColor="text1"/>
          <w:lang w:val="uk-UA"/>
        </w:rPr>
        <w:t>рядку</w:t>
      </w:r>
    </w:p>
    <w:p w:rsidR="006462E0" w:rsidRDefault="00374FF1" w:rsidP="00374FF1">
      <w:pPr>
        <w:ind w:firstLine="6663"/>
        <w:rPr>
          <w:rFonts w:eastAsiaTheme="minorHAnsi"/>
          <w:color w:val="FF0000"/>
          <w:lang w:val="uk-UA" w:eastAsia="en-US"/>
        </w:rPr>
      </w:pPr>
      <w:r w:rsidRPr="00374FF1">
        <w:rPr>
          <w:color w:val="000000" w:themeColor="text1"/>
          <w:lang w:val="uk-UA"/>
        </w:rPr>
        <w:t xml:space="preserve">(пункт 3 розділу </w:t>
      </w:r>
      <w:r w:rsidRPr="00374FF1">
        <w:rPr>
          <w:bCs/>
          <w:color w:val="000000" w:themeColor="text1"/>
        </w:rPr>
        <w:t>V</w:t>
      </w:r>
      <w:r w:rsidRPr="00374FF1">
        <w:rPr>
          <w:bCs/>
          <w:color w:val="000000" w:themeColor="text1"/>
          <w:lang w:val="uk-UA"/>
        </w:rPr>
        <w:t>)</w:t>
      </w:r>
      <w:r w:rsidRPr="00374FF1">
        <w:rPr>
          <w:color w:val="000000" w:themeColor="text1"/>
          <w:lang w:val="uk-UA"/>
        </w:rPr>
        <w:t xml:space="preserve"> 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462E0" w:rsidTr="00A4715A">
        <w:trPr>
          <w:jc w:val="right"/>
        </w:trPr>
        <w:tc>
          <w:tcPr>
            <w:tcW w:w="6840" w:type="dxa"/>
            <w:hideMark/>
          </w:tcPr>
          <w:p w:rsidR="003E2BA1" w:rsidRDefault="003E2BA1" w:rsidP="00953C3C">
            <w:pPr>
              <w:pStyle w:val="rvps14"/>
              <w:spacing w:before="0" w:beforeAutospacing="0" w:after="0" w:afterAutospacing="0"/>
              <w:ind w:left="4962"/>
              <w:rPr>
                <w:rStyle w:val="rvts9"/>
                <w:b/>
                <w:bCs/>
                <w:lang w:val="uk-UA"/>
              </w:rPr>
            </w:pPr>
          </w:p>
          <w:p w:rsidR="00A4715A" w:rsidRDefault="006462E0" w:rsidP="00953C3C">
            <w:pPr>
              <w:pStyle w:val="rvps14"/>
              <w:spacing w:before="0" w:beforeAutospacing="0" w:after="0" w:afterAutospacing="0"/>
              <w:ind w:left="4962"/>
            </w:pPr>
            <w:r>
              <w:rPr>
                <w:rStyle w:val="rvts9"/>
                <w:b/>
                <w:bCs/>
                <w:lang w:val="uk-UA"/>
              </w:rPr>
              <w:t>Виконавчий комітет Роменської міської ради</w:t>
            </w:r>
            <w:r>
              <w:t xml:space="preserve"> </w:t>
            </w:r>
            <w:r w:rsidRPr="006462E0">
              <w:rPr>
                <w:b/>
                <w:lang w:val="uk-UA"/>
              </w:rPr>
              <w:t>Сумської області</w:t>
            </w:r>
            <w:r>
              <w:t xml:space="preserve"> </w:t>
            </w:r>
          </w:p>
          <w:p w:rsidR="006462E0" w:rsidRPr="00A4715A" w:rsidRDefault="00A4715A" w:rsidP="00953C3C">
            <w:pPr>
              <w:pStyle w:val="rvps14"/>
              <w:spacing w:before="0" w:beforeAutospacing="0" w:after="0" w:afterAutospacing="0" w:line="360" w:lineRule="auto"/>
              <w:ind w:left="4962"/>
              <w:rPr>
                <w:lang w:val="uk-UA"/>
              </w:rPr>
            </w:pPr>
            <w:r>
              <w:rPr>
                <w:lang w:val="uk-UA"/>
              </w:rPr>
              <w:t>б-р</w:t>
            </w:r>
            <w:r w:rsidR="006462E0">
              <w:t xml:space="preserve"> </w:t>
            </w:r>
            <w:r>
              <w:rPr>
                <w:lang w:val="uk-UA"/>
              </w:rPr>
              <w:t>Шевченка</w:t>
            </w:r>
            <w:r w:rsidR="006462E0">
              <w:t xml:space="preserve">, 2, м. </w:t>
            </w:r>
            <w:r>
              <w:rPr>
                <w:lang w:val="uk-UA"/>
              </w:rPr>
              <w:t>Ромни</w:t>
            </w:r>
            <w:r w:rsidR="006462E0">
              <w:t xml:space="preserve">, </w:t>
            </w:r>
            <w:r>
              <w:rPr>
                <w:lang w:val="uk-UA"/>
              </w:rPr>
              <w:t>42000</w:t>
            </w:r>
          </w:p>
        </w:tc>
      </w:tr>
    </w:tbl>
    <w:p w:rsidR="006462E0" w:rsidRPr="00A4715A" w:rsidRDefault="006462E0" w:rsidP="00953C3C">
      <w:pPr>
        <w:pStyle w:val="rvps6"/>
        <w:shd w:val="clear" w:color="auto" w:fill="FFFFFF"/>
        <w:spacing w:before="0" w:beforeAutospacing="0" w:after="0" w:afterAutospacing="0" w:line="276" w:lineRule="auto"/>
        <w:ind w:left="450" w:right="450"/>
        <w:jc w:val="center"/>
      </w:pPr>
      <w:bookmarkStart w:id="0" w:name="n77"/>
      <w:bookmarkEnd w:id="0"/>
      <w:r w:rsidRPr="00A4715A">
        <w:rPr>
          <w:rStyle w:val="rvts23"/>
          <w:b/>
          <w:bCs/>
          <w:sz w:val="32"/>
          <w:szCs w:val="32"/>
        </w:rPr>
        <w:t>ФОРМА</w:t>
      </w:r>
      <w:r w:rsidRPr="00A4715A">
        <w:br/>
      </w:r>
      <w:r w:rsidRPr="00A4715A">
        <w:rPr>
          <w:rStyle w:val="rvts23"/>
          <w:b/>
          <w:bCs/>
          <w:sz w:val="32"/>
          <w:szCs w:val="32"/>
        </w:rPr>
        <w:t>для подання запиту на отримання інформації</w:t>
      </w:r>
    </w:p>
    <w:p w:rsidR="006462E0" w:rsidRPr="00A4715A" w:rsidRDefault="006462E0" w:rsidP="00953C3C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</w:pPr>
      <w:bookmarkStart w:id="1" w:name="n78"/>
      <w:bookmarkEnd w:id="1"/>
      <w:r w:rsidRPr="00A4715A">
        <w:t>1. Інформація про запитувача інформації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5388"/>
      </w:tblGrid>
      <w:tr w:rsidR="00A4715A" w:rsidRPr="00A4715A" w:rsidTr="006462E0"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bookmarkStart w:id="2" w:name="n79"/>
            <w:bookmarkEnd w:id="2"/>
            <w:r w:rsidRPr="00A4715A">
              <w:t>Прізвище, ім'я та по батькові (або найменування юридичної особи чи організації)*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</w:p>
        </w:tc>
      </w:tr>
      <w:tr w:rsidR="00A4715A" w:rsidRPr="00A4715A" w:rsidTr="006462E0"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Поштова адреса*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</w:p>
        </w:tc>
      </w:tr>
      <w:tr w:rsidR="00A4715A" w:rsidRPr="00A4715A" w:rsidTr="006462E0"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Адреса електронної пошти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</w:p>
        </w:tc>
      </w:tr>
      <w:tr w:rsidR="00A4715A" w:rsidRPr="00A4715A" w:rsidTr="006462E0"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Номер телефону (з міжміським кодом)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</w:tbl>
    <w:p w:rsidR="006462E0" w:rsidRPr="00A4715A" w:rsidRDefault="006462E0" w:rsidP="006462E0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80"/>
      <w:bookmarkEnd w:id="3"/>
      <w:r w:rsidRPr="00A4715A">
        <w:t>2. Відомості про інформацію, яка запитується*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5485"/>
      </w:tblGrid>
      <w:tr w:rsidR="00A4715A" w:rsidRPr="00A4715A" w:rsidTr="006462E0"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bookmarkStart w:id="4" w:name="n81"/>
            <w:bookmarkEnd w:id="4"/>
            <w:r w:rsidRPr="00A4715A">
              <w:t>Вид, назва, реквізити, зміст документа, що запитується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6462E0"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або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6462E0"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Загальний опис інформації, що запитується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</w:tbl>
    <w:p w:rsidR="006462E0" w:rsidRPr="00A4715A" w:rsidRDefault="006462E0" w:rsidP="006462E0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82"/>
      <w:bookmarkEnd w:id="5"/>
      <w:r w:rsidRPr="00A4715A">
        <w:t>3. Контактні дані для надання відповіді* (вказуються лише ті засоби зв'язку, через які запитувачу потрібно отримати запитувану інформацію)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5944"/>
      </w:tblGrid>
      <w:tr w:rsidR="00A4715A" w:rsidRPr="00A4715A" w:rsidTr="00A4715A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bookmarkStart w:id="6" w:name="n83"/>
            <w:bookmarkEnd w:id="6"/>
            <w:r w:rsidRPr="00A4715A">
              <w:t>Пошта (із зазначенням індексу)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A4715A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Телефон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A4715A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Факс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A4715A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Електронна пошта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E0" w:rsidRPr="00A4715A" w:rsidRDefault="006462E0"/>
        </w:tc>
      </w:tr>
      <w:tr w:rsidR="00A4715A" w:rsidRPr="00A4715A" w:rsidTr="005435FF">
        <w:trPr>
          <w:trHeight w:val="456"/>
        </w:trPr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62E0" w:rsidRPr="00A4715A" w:rsidRDefault="00970401" w:rsidP="00970401">
            <w:pPr>
              <w:pStyle w:val="rvps14"/>
              <w:spacing w:before="150" w:beforeAutospacing="0" w:after="150" w:afterAutospacing="0"/>
            </w:pPr>
            <w:bookmarkStart w:id="7" w:name="n84"/>
            <w:bookmarkEnd w:id="7"/>
            <w:r>
              <w:rPr>
                <w:lang w:val="uk-UA"/>
              </w:rPr>
              <w:t>«</w:t>
            </w:r>
            <w:r w:rsidR="006462E0" w:rsidRPr="00A4715A">
              <w:t>___</w:t>
            </w:r>
            <w:r>
              <w:rPr>
                <w:lang w:val="uk-UA"/>
              </w:rPr>
              <w:t>»</w:t>
            </w:r>
            <w:r w:rsidR="006462E0" w:rsidRPr="00A4715A">
              <w:t xml:space="preserve"> ____________ 20__ року**</w:t>
            </w:r>
          </w:p>
        </w:tc>
        <w:tc>
          <w:tcPr>
            <w:tcW w:w="30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62E0" w:rsidRPr="00A4715A" w:rsidRDefault="006462E0">
            <w:pPr>
              <w:pStyle w:val="rvps14"/>
              <w:spacing w:before="150" w:beforeAutospacing="0" w:after="150" w:afterAutospacing="0"/>
            </w:pPr>
            <w:r w:rsidRPr="00A4715A">
              <w:t>Підпис** ____________</w:t>
            </w:r>
          </w:p>
        </w:tc>
      </w:tr>
    </w:tbl>
    <w:p w:rsidR="006462E0" w:rsidRPr="00A4715A" w:rsidRDefault="006462E0" w:rsidP="006462E0">
      <w:pPr>
        <w:pStyle w:val="rvps14"/>
        <w:shd w:val="clear" w:color="auto" w:fill="FFFFFF"/>
        <w:spacing w:before="150" w:beforeAutospacing="0" w:after="150" w:afterAutospacing="0"/>
      </w:pPr>
      <w:bookmarkStart w:id="8" w:name="n85"/>
      <w:bookmarkEnd w:id="8"/>
      <w:r w:rsidRPr="00A4715A">
        <w:rPr>
          <w:rStyle w:val="rvts82"/>
          <w:sz w:val="20"/>
          <w:szCs w:val="20"/>
        </w:rPr>
        <w:t>__________</w:t>
      </w:r>
      <w:r w:rsidRPr="00A4715A">
        <w:br/>
      </w:r>
      <w:r w:rsidRPr="00A4715A">
        <w:rPr>
          <w:rStyle w:val="rvts82"/>
          <w:sz w:val="20"/>
          <w:szCs w:val="20"/>
        </w:rPr>
        <w:t xml:space="preserve">* Поля, обов'язкові для заповнення згідно </w:t>
      </w:r>
      <w:r w:rsidRPr="00374FF1">
        <w:rPr>
          <w:rStyle w:val="rvts82"/>
          <w:sz w:val="20"/>
          <w:szCs w:val="20"/>
        </w:rPr>
        <w:t>із </w:t>
      </w:r>
      <w:hyperlink r:id="rId8" w:tgtFrame="_blank" w:history="1">
        <w:r w:rsidRPr="00374FF1">
          <w:rPr>
            <w:rStyle w:val="a8"/>
            <w:color w:val="auto"/>
            <w:sz w:val="20"/>
            <w:szCs w:val="20"/>
            <w:u w:val="none"/>
          </w:rPr>
          <w:t>Законом України</w:t>
        </w:r>
      </w:hyperlink>
      <w:r w:rsidR="005435FF">
        <w:rPr>
          <w:rStyle w:val="rvts82"/>
          <w:sz w:val="20"/>
          <w:szCs w:val="20"/>
        </w:rPr>
        <w:t> </w:t>
      </w:r>
      <w:r w:rsidR="005435FF">
        <w:rPr>
          <w:rStyle w:val="rvts82"/>
          <w:sz w:val="20"/>
          <w:szCs w:val="20"/>
          <w:lang w:val="uk-UA"/>
        </w:rPr>
        <w:t>«</w:t>
      </w:r>
      <w:r w:rsidRPr="00A4715A">
        <w:rPr>
          <w:rStyle w:val="rvts82"/>
          <w:sz w:val="20"/>
          <w:szCs w:val="20"/>
        </w:rPr>
        <w:t>Про доступ до публічної інформації</w:t>
      </w:r>
      <w:r w:rsidR="005435FF">
        <w:rPr>
          <w:rStyle w:val="rvts82"/>
          <w:sz w:val="20"/>
          <w:szCs w:val="20"/>
          <w:lang w:val="uk-UA"/>
        </w:rPr>
        <w:t>»</w:t>
      </w:r>
      <w:r w:rsidRPr="00A4715A">
        <w:rPr>
          <w:rStyle w:val="rvts82"/>
          <w:sz w:val="20"/>
          <w:szCs w:val="20"/>
        </w:rPr>
        <w:t>.</w:t>
      </w:r>
      <w:r w:rsidRPr="00A4715A">
        <w:br/>
      </w:r>
      <w:r w:rsidRPr="00A4715A">
        <w:rPr>
          <w:rStyle w:val="rvts82"/>
          <w:sz w:val="20"/>
          <w:szCs w:val="20"/>
        </w:rPr>
        <w:t>** Дата та підпис проставляються за умови подання в паперовому вигляді.</w:t>
      </w:r>
    </w:p>
    <w:p w:rsidR="00A4715A" w:rsidRDefault="00A4715A" w:rsidP="007A203E">
      <w:pPr>
        <w:pStyle w:val="Default"/>
        <w:spacing w:line="276" w:lineRule="auto"/>
        <w:rPr>
          <w:b/>
          <w:color w:val="auto"/>
          <w:lang w:val="uk-UA"/>
        </w:rPr>
      </w:pPr>
    </w:p>
    <w:p w:rsidR="007A203E" w:rsidRPr="00C54F49" w:rsidRDefault="00970401" w:rsidP="007A203E">
      <w:pPr>
        <w:pStyle w:val="Default"/>
        <w:spacing w:line="276" w:lineRule="auto"/>
        <w:rPr>
          <w:b/>
          <w:color w:val="auto"/>
          <w:lang w:val="uk-UA"/>
        </w:rPr>
        <w:sectPr w:rsidR="007A203E" w:rsidRPr="00C54F49" w:rsidSect="007446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color w:val="auto"/>
          <w:lang w:val="uk-UA"/>
        </w:rPr>
        <w:t>В. о. міського голови</w:t>
      </w:r>
      <w:r>
        <w:rPr>
          <w:b/>
          <w:color w:val="auto"/>
          <w:lang w:val="uk-UA"/>
        </w:rPr>
        <w:tab/>
      </w:r>
      <w:r>
        <w:rPr>
          <w:b/>
          <w:color w:val="auto"/>
          <w:lang w:val="uk-UA"/>
        </w:rPr>
        <w:tab/>
      </w:r>
      <w:r w:rsidR="007A203E" w:rsidRPr="00C54F49">
        <w:rPr>
          <w:b/>
          <w:color w:val="auto"/>
          <w:lang w:val="uk-UA"/>
        </w:rPr>
        <w:t xml:space="preserve"> </w:t>
      </w:r>
      <w:r w:rsidR="007A203E" w:rsidRPr="00C54F49">
        <w:rPr>
          <w:b/>
          <w:color w:val="auto"/>
          <w:lang w:val="uk-UA"/>
        </w:rPr>
        <w:tab/>
      </w:r>
      <w:r w:rsidR="007A203E" w:rsidRPr="00C54F49">
        <w:rPr>
          <w:b/>
          <w:color w:val="auto"/>
          <w:lang w:val="uk-UA"/>
        </w:rPr>
        <w:tab/>
      </w:r>
      <w:r w:rsidR="007A203E" w:rsidRPr="00C54F49">
        <w:rPr>
          <w:b/>
          <w:color w:val="auto"/>
          <w:lang w:val="uk-UA"/>
        </w:rPr>
        <w:tab/>
      </w:r>
      <w:r w:rsidR="007A203E" w:rsidRPr="00C54F49">
        <w:rPr>
          <w:b/>
          <w:color w:val="auto"/>
          <w:lang w:val="uk-UA"/>
        </w:rPr>
        <w:tab/>
        <w:t>Наталія МОСКАЛЕНКО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lastRenderedPageBreak/>
        <w:t>ЗАТВЕРДЖЕНО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Розпорядження міського голови</w:t>
      </w:r>
    </w:p>
    <w:p w:rsidR="001848EF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16.01.2017 № 5-ОД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(в редакції розпорядження міського голови</w:t>
      </w:r>
    </w:p>
    <w:p w:rsidR="0020326C" w:rsidRPr="004C180B" w:rsidRDefault="004C180B" w:rsidP="004C180B">
      <w:pPr>
        <w:spacing w:line="276" w:lineRule="auto"/>
        <w:ind w:firstLine="4820"/>
        <w:rPr>
          <w:b/>
        </w:rPr>
      </w:pPr>
      <w:r w:rsidRPr="004C180B">
        <w:rPr>
          <w:rFonts w:eastAsiaTheme="minorHAnsi"/>
          <w:b/>
          <w:lang w:val="uk-UA" w:eastAsia="en-US"/>
        </w:rPr>
        <w:t>в</w:t>
      </w:r>
      <w:r w:rsidR="0020326C" w:rsidRPr="004C180B">
        <w:rPr>
          <w:rFonts w:eastAsiaTheme="minorHAnsi"/>
          <w:b/>
          <w:lang w:val="uk-UA" w:eastAsia="en-US"/>
        </w:rPr>
        <w:t xml:space="preserve">ід </w:t>
      </w:r>
      <w:r w:rsidR="00540A9C">
        <w:rPr>
          <w:rFonts w:eastAsiaTheme="minorHAnsi"/>
          <w:b/>
          <w:lang w:val="uk-UA" w:eastAsia="en-US"/>
        </w:rPr>
        <w:t>13</w:t>
      </w:r>
      <w:r w:rsidR="004472A4">
        <w:rPr>
          <w:rFonts w:eastAsiaTheme="minorHAnsi"/>
          <w:b/>
          <w:lang w:val="uk-UA" w:eastAsia="en-US"/>
        </w:rPr>
        <w:t>.12</w:t>
      </w:r>
      <w:r w:rsidRPr="004C180B">
        <w:rPr>
          <w:rFonts w:eastAsiaTheme="minorHAnsi"/>
          <w:b/>
          <w:lang w:val="uk-UA" w:eastAsia="en-US"/>
        </w:rPr>
        <w:t>.202</w:t>
      </w:r>
      <w:r w:rsidR="004472A4">
        <w:rPr>
          <w:rFonts w:eastAsiaTheme="minorHAnsi"/>
          <w:b/>
          <w:lang w:val="uk-UA" w:eastAsia="en-US"/>
        </w:rPr>
        <w:t>4</w:t>
      </w:r>
      <w:r w:rsidRPr="004C180B">
        <w:rPr>
          <w:rFonts w:eastAsiaTheme="minorHAnsi"/>
          <w:b/>
          <w:lang w:val="uk-UA" w:eastAsia="en-US"/>
        </w:rPr>
        <w:t xml:space="preserve"> № </w:t>
      </w:r>
      <w:r w:rsidR="003E2BA1">
        <w:rPr>
          <w:rFonts w:eastAsiaTheme="minorHAnsi"/>
          <w:b/>
          <w:lang w:val="uk-UA" w:eastAsia="en-US"/>
        </w:rPr>
        <w:t>296</w:t>
      </w:r>
      <w:r w:rsidRPr="004C180B">
        <w:rPr>
          <w:rFonts w:eastAsiaTheme="minorHAnsi"/>
          <w:b/>
          <w:lang w:val="uk-UA" w:eastAsia="en-US"/>
        </w:rPr>
        <w:t>-ОД)</w:t>
      </w:r>
    </w:p>
    <w:p w:rsidR="004C180B" w:rsidRDefault="004C180B" w:rsidP="00436AB6">
      <w:pPr>
        <w:spacing w:line="276" w:lineRule="auto"/>
        <w:jc w:val="center"/>
        <w:rPr>
          <w:b/>
          <w:lang w:val="uk-UA"/>
        </w:rPr>
      </w:pPr>
    </w:p>
    <w:p w:rsidR="00436AB6" w:rsidRPr="004C180B" w:rsidRDefault="00436AB6" w:rsidP="00436AB6">
      <w:pPr>
        <w:spacing w:line="276" w:lineRule="auto"/>
        <w:jc w:val="center"/>
        <w:rPr>
          <w:b/>
          <w:lang w:val="uk-UA"/>
        </w:rPr>
      </w:pPr>
      <w:r w:rsidRPr="004C180B">
        <w:rPr>
          <w:b/>
          <w:lang w:val="uk-UA"/>
        </w:rPr>
        <w:t>ПЕРЕЛІК</w:t>
      </w:r>
    </w:p>
    <w:p w:rsidR="00436AB6" w:rsidRPr="004C180B" w:rsidRDefault="00436AB6" w:rsidP="00436AB6">
      <w:pPr>
        <w:spacing w:line="276" w:lineRule="auto"/>
        <w:jc w:val="center"/>
        <w:rPr>
          <w:b/>
          <w:sz w:val="16"/>
          <w:szCs w:val="16"/>
          <w:lang w:val="uk-UA"/>
        </w:rPr>
      </w:pPr>
      <w:r w:rsidRPr="004C180B">
        <w:rPr>
          <w:b/>
          <w:lang w:val="uk-UA"/>
        </w:rPr>
        <w:t>наборів даних, які підлягають оприлюдненню у формі відкритих даних, розпорядник</w:t>
      </w:r>
      <w:r w:rsidR="004C180B" w:rsidRPr="004C180B">
        <w:rPr>
          <w:b/>
          <w:lang w:val="uk-UA"/>
        </w:rPr>
        <w:t xml:space="preserve">ом яких є Роменська міська рада </w:t>
      </w:r>
      <w:r w:rsidR="003E2BA1">
        <w:rPr>
          <w:b/>
          <w:lang w:val="uk-UA"/>
        </w:rPr>
        <w:t>Сумської області</w:t>
      </w:r>
    </w:p>
    <w:p w:rsidR="00436AB6" w:rsidRPr="004C180B" w:rsidRDefault="00436AB6" w:rsidP="000B4354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4C180B" w:rsidRPr="004C180B" w:rsidTr="00427CE4">
        <w:tc>
          <w:tcPr>
            <w:tcW w:w="562" w:type="dxa"/>
          </w:tcPr>
          <w:p w:rsidR="00163C34" w:rsidRPr="004C180B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4C180B">
              <w:rPr>
                <w:b/>
                <w:bCs/>
              </w:rPr>
              <w:t>№ зп</w:t>
            </w:r>
          </w:p>
        </w:tc>
        <w:tc>
          <w:tcPr>
            <w:tcW w:w="3828" w:type="dxa"/>
          </w:tcPr>
          <w:p w:rsidR="00163C34" w:rsidRPr="004C180B" w:rsidRDefault="00163C34" w:rsidP="00427CE4">
            <w:pPr>
              <w:spacing w:line="276" w:lineRule="auto"/>
              <w:jc w:val="center"/>
            </w:pPr>
            <w:r w:rsidRPr="004C180B">
              <w:rPr>
                <w:b/>
                <w:bCs/>
              </w:rPr>
              <w:t>На</w:t>
            </w:r>
            <w:r w:rsidRPr="004C180B">
              <w:rPr>
                <w:b/>
                <w:bCs/>
                <w:lang w:val="uk-UA"/>
              </w:rPr>
              <w:t xml:space="preserve">зва </w:t>
            </w:r>
            <w:r w:rsidRPr="004C180B">
              <w:rPr>
                <w:b/>
                <w:bCs/>
              </w:rPr>
              <w:t>набору даних</w:t>
            </w:r>
          </w:p>
          <w:p w:rsidR="00163C34" w:rsidRPr="004C180B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81" w:type="dxa"/>
          </w:tcPr>
          <w:p w:rsidR="00163C34" w:rsidRPr="004C180B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4C180B">
              <w:rPr>
                <w:b/>
                <w:bCs/>
                <w:lang w:val="uk-UA"/>
              </w:rPr>
              <w:t>П</w:t>
            </w:r>
            <w:r w:rsidRPr="004C180B">
              <w:rPr>
                <w:b/>
                <w:bCs/>
              </w:rPr>
              <w:t>еріодичність оновлення</w:t>
            </w:r>
          </w:p>
        </w:tc>
        <w:tc>
          <w:tcPr>
            <w:tcW w:w="3457" w:type="dxa"/>
          </w:tcPr>
          <w:p w:rsidR="00163C34" w:rsidRPr="005C2C0C" w:rsidRDefault="005C2C0C" w:rsidP="00163C3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Структурні підрозділи, відповідальні за підготовку та оновлення наборів даних</w:t>
            </w:r>
          </w:p>
        </w:tc>
      </w:tr>
      <w:tr w:rsidR="004C180B" w:rsidRPr="004C180B" w:rsidTr="00427CE4">
        <w:tc>
          <w:tcPr>
            <w:tcW w:w="562" w:type="dxa"/>
          </w:tcPr>
          <w:p w:rsidR="00722485" w:rsidRPr="004C180B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1</w:t>
            </w:r>
          </w:p>
        </w:tc>
        <w:tc>
          <w:tcPr>
            <w:tcW w:w="3828" w:type="dxa"/>
          </w:tcPr>
          <w:p w:rsidR="00722485" w:rsidRPr="004C180B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2</w:t>
            </w:r>
          </w:p>
        </w:tc>
        <w:tc>
          <w:tcPr>
            <w:tcW w:w="1781" w:type="dxa"/>
          </w:tcPr>
          <w:p w:rsidR="00722485" w:rsidRPr="004C180B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722485" w:rsidRPr="004C180B" w:rsidRDefault="00722485" w:rsidP="00163C3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4</w:t>
            </w:r>
          </w:p>
        </w:tc>
      </w:tr>
      <w:tr w:rsidR="0024303F" w:rsidRPr="00F17570" w:rsidTr="00427CE4">
        <w:tc>
          <w:tcPr>
            <w:tcW w:w="562" w:type="dxa"/>
          </w:tcPr>
          <w:p w:rsidR="0024303F" w:rsidRPr="00577A22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4303F" w:rsidRPr="00D06F87" w:rsidRDefault="00D06F87" w:rsidP="0024303F">
            <w:pPr>
              <w:spacing w:line="276" w:lineRule="auto"/>
              <w:jc w:val="both"/>
              <w:rPr>
                <w:bCs/>
              </w:rPr>
            </w:pPr>
            <w:r w:rsidRPr="00D06F87">
              <w:rPr>
                <w:shd w:val="clear" w:color="auto" w:fill="FFFFFF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781" w:type="dxa"/>
          </w:tcPr>
          <w:p w:rsidR="0024303F" w:rsidRPr="000E200B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F17570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F17570">
              <w:rPr>
                <w:bCs/>
                <w:lang w:val="uk-UA"/>
              </w:rPr>
              <w:t>Відділ з питань внутрішньої політики</w:t>
            </w:r>
          </w:p>
        </w:tc>
      </w:tr>
      <w:tr w:rsidR="0024303F" w:rsidRPr="00364673" w:rsidTr="00427CE4">
        <w:tc>
          <w:tcPr>
            <w:tcW w:w="562" w:type="dxa"/>
          </w:tcPr>
          <w:p w:rsidR="0024303F" w:rsidRPr="00577A22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6F1937" w:rsidRPr="00365EE7" w:rsidRDefault="001C039E" w:rsidP="0024303F">
            <w:pPr>
              <w:spacing w:line="276" w:lineRule="auto"/>
              <w:jc w:val="both"/>
              <w:rPr>
                <w:color w:val="00B050"/>
                <w:lang w:val="uk-UA"/>
              </w:rPr>
            </w:pPr>
            <w:r w:rsidRPr="001C039E">
              <w:rPr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  <w:r w:rsidR="006F1937">
              <w:rPr>
                <w:lang w:val="uk-UA"/>
              </w:rPr>
              <w:t xml:space="preserve"> </w:t>
            </w:r>
          </w:p>
        </w:tc>
        <w:tc>
          <w:tcPr>
            <w:tcW w:w="1781" w:type="dxa"/>
          </w:tcPr>
          <w:p w:rsidR="0024303F" w:rsidRPr="000E200B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C80AEE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C80AEE">
              <w:rPr>
                <w:bCs/>
                <w:lang w:val="uk-UA"/>
              </w:rPr>
              <w:t>Відділ організаційного та комп</w:t>
            </w:r>
            <w:r w:rsidRPr="00C80AEE">
              <w:rPr>
                <w:bCs/>
              </w:rPr>
              <w:t>’</w:t>
            </w:r>
            <w:r w:rsidRPr="00C80AEE">
              <w:rPr>
                <w:bCs/>
                <w:lang w:val="uk-UA"/>
              </w:rPr>
              <w:t>ютерного забезпечення</w:t>
            </w:r>
          </w:p>
        </w:tc>
      </w:tr>
      <w:tr w:rsidR="0024303F" w:rsidRPr="00364673" w:rsidTr="00427CE4">
        <w:tc>
          <w:tcPr>
            <w:tcW w:w="562" w:type="dxa"/>
          </w:tcPr>
          <w:p w:rsidR="0024303F" w:rsidRPr="00577A22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4303F" w:rsidRPr="00D06F87" w:rsidRDefault="00D06F87" w:rsidP="0024303F">
            <w:pPr>
              <w:spacing w:line="276" w:lineRule="auto"/>
              <w:jc w:val="both"/>
              <w:rPr>
                <w:lang w:val="uk-UA"/>
              </w:rPr>
            </w:pPr>
            <w:r w:rsidRPr="00D06F87">
              <w:rPr>
                <w:shd w:val="clear" w:color="auto" w:fill="FFFFFF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781" w:type="dxa"/>
          </w:tcPr>
          <w:p w:rsidR="0024303F" w:rsidRPr="000E200B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24303F" w:rsidRPr="00716FA8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716FA8">
              <w:rPr>
                <w:bCs/>
                <w:lang w:val="uk-UA"/>
              </w:rPr>
              <w:t>Сектор управління персоналом</w:t>
            </w:r>
          </w:p>
        </w:tc>
      </w:tr>
      <w:tr w:rsidR="00301001" w:rsidRPr="00301001" w:rsidTr="00427CE4">
        <w:tc>
          <w:tcPr>
            <w:tcW w:w="562" w:type="dxa"/>
          </w:tcPr>
          <w:p w:rsidR="00722485" w:rsidRPr="00577A22" w:rsidRDefault="00722485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722485" w:rsidRPr="00301001" w:rsidRDefault="00C80AEE" w:rsidP="00C80AEE">
            <w:pPr>
              <w:spacing w:line="276" w:lineRule="auto"/>
              <w:jc w:val="both"/>
            </w:pPr>
            <w:r>
              <w:t>Звіт</w:t>
            </w:r>
            <w:r w:rsidR="00D60A8C">
              <w:rPr>
                <w:lang w:val="uk-UA"/>
              </w:rPr>
              <w:t>и, в тому числі</w:t>
            </w:r>
            <w:r>
              <w:t xml:space="preserve"> </w:t>
            </w:r>
            <w:r w:rsidR="00722485" w:rsidRPr="00301001">
              <w:t xml:space="preserve">щодо задоволення запитів на інформацію </w:t>
            </w:r>
          </w:p>
        </w:tc>
        <w:tc>
          <w:tcPr>
            <w:tcW w:w="1781" w:type="dxa"/>
          </w:tcPr>
          <w:p w:rsidR="00722485" w:rsidRPr="00301001" w:rsidRDefault="00722485" w:rsidP="00722485">
            <w:pPr>
              <w:spacing w:line="276" w:lineRule="auto"/>
              <w:jc w:val="both"/>
              <w:rPr>
                <w:lang w:val="uk-UA"/>
              </w:rPr>
            </w:pPr>
            <w:r w:rsidRPr="00301001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722485" w:rsidRPr="00301001" w:rsidRDefault="00722485" w:rsidP="00722485">
            <w:pPr>
              <w:spacing w:line="276" w:lineRule="auto"/>
              <w:jc w:val="both"/>
              <w:rPr>
                <w:bCs/>
                <w:lang w:val="uk-UA"/>
              </w:rPr>
            </w:pPr>
            <w:r w:rsidRPr="00301001">
              <w:rPr>
                <w:bCs/>
                <w:lang w:val="uk-UA"/>
              </w:rPr>
              <w:t>Загальний відділ</w:t>
            </w:r>
          </w:p>
        </w:tc>
      </w:tr>
      <w:tr w:rsidR="0009667F" w:rsidRPr="0009667F" w:rsidTr="00427CE4">
        <w:tc>
          <w:tcPr>
            <w:tcW w:w="562" w:type="dxa"/>
          </w:tcPr>
          <w:p w:rsidR="002676FC" w:rsidRPr="00577A22" w:rsidRDefault="002676F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6F1937" w:rsidRPr="009219C7" w:rsidRDefault="002676FC" w:rsidP="00365EE7">
            <w:pPr>
              <w:spacing w:line="276" w:lineRule="auto"/>
              <w:jc w:val="both"/>
              <w:rPr>
                <w:highlight w:val="green"/>
                <w:lang w:val="uk-UA"/>
              </w:rPr>
            </w:pPr>
            <w:r w:rsidRPr="006F1937">
              <w:rPr>
                <w:rFonts w:eastAsiaTheme="minorHAnsi"/>
                <w:lang w:eastAsia="en-US"/>
              </w:rPr>
              <w:t>Інформація про систему обліку</w:t>
            </w:r>
            <w:r w:rsidR="0009667F" w:rsidRPr="006F1937">
              <w:rPr>
                <w:rFonts w:eastAsiaTheme="minorHAnsi"/>
                <w:lang w:val="uk-UA" w:eastAsia="en-US"/>
              </w:rPr>
              <w:t xml:space="preserve"> публічної інформації</w:t>
            </w:r>
            <w:r w:rsidRPr="006F193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81" w:type="dxa"/>
          </w:tcPr>
          <w:p w:rsidR="00DD131A" w:rsidRPr="0009667F" w:rsidRDefault="0009667F" w:rsidP="003A039F">
            <w:pPr>
              <w:spacing w:line="276" w:lineRule="auto"/>
              <w:jc w:val="both"/>
              <w:rPr>
                <w:lang w:val="uk-UA"/>
              </w:rPr>
            </w:pPr>
            <w:r w:rsidRPr="0009667F">
              <w:rPr>
                <w:rFonts w:eastAsiaTheme="minorHAnsi"/>
                <w:lang w:val="uk-UA" w:eastAsia="en-US"/>
              </w:rPr>
              <w:t xml:space="preserve">Щомісяця </w:t>
            </w:r>
          </w:p>
        </w:tc>
        <w:tc>
          <w:tcPr>
            <w:tcW w:w="3457" w:type="dxa"/>
          </w:tcPr>
          <w:p w:rsidR="002676FC" w:rsidRPr="0009667F" w:rsidRDefault="002676FC" w:rsidP="00D92FC7">
            <w:pPr>
              <w:spacing w:line="276" w:lineRule="auto"/>
              <w:jc w:val="both"/>
              <w:rPr>
                <w:bCs/>
                <w:lang w:val="uk-UA"/>
              </w:rPr>
            </w:pPr>
            <w:r w:rsidRPr="0009667F">
              <w:rPr>
                <w:bCs/>
                <w:lang w:val="uk-UA"/>
              </w:rPr>
              <w:t>Загальний відділ</w:t>
            </w:r>
          </w:p>
        </w:tc>
      </w:tr>
      <w:tr w:rsidR="000E200B" w:rsidRPr="006419E5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6419E5" w:rsidRDefault="001C039E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1C039E">
              <w:rPr>
                <w:rFonts w:eastAsiaTheme="minorHAnsi"/>
                <w:lang w:eastAsia="en-US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781" w:type="dxa"/>
          </w:tcPr>
          <w:p w:rsidR="000E200B" w:rsidRPr="000E200B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0E200B" w:rsidRPr="006419E5" w:rsidRDefault="000E200B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6419E5">
              <w:rPr>
                <w:bCs/>
                <w:lang w:val="uk-UA"/>
              </w:rPr>
              <w:t>Відділ юридичного забезпечення</w:t>
            </w:r>
          </w:p>
        </w:tc>
      </w:tr>
      <w:tr w:rsidR="00497B02" w:rsidRPr="00F17570" w:rsidTr="00427CE4">
        <w:tc>
          <w:tcPr>
            <w:tcW w:w="562" w:type="dxa"/>
          </w:tcPr>
          <w:p w:rsidR="00F17570" w:rsidRPr="00577A22" w:rsidRDefault="00F1757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F17570" w:rsidRPr="006F1937" w:rsidRDefault="00D06F87" w:rsidP="00365EE7">
            <w:pPr>
              <w:spacing w:line="276" w:lineRule="auto"/>
              <w:jc w:val="both"/>
              <w:rPr>
                <w:color w:val="00B050"/>
                <w:highlight w:val="green"/>
                <w:lang w:val="uk-UA"/>
              </w:rPr>
            </w:pPr>
            <w:r w:rsidRPr="00D06F87">
              <w:rPr>
                <w:lang w:val="uk-UA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</w:t>
            </w:r>
          </w:p>
        </w:tc>
        <w:tc>
          <w:tcPr>
            <w:tcW w:w="1781" w:type="dxa"/>
          </w:tcPr>
          <w:p w:rsidR="00F17570" w:rsidRPr="00F17570" w:rsidRDefault="00F17570" w:rsidP="003A039F">
            <w:pPr>
              <w:spacing w:line="276" w:lineRule="auto"/>
              <w:jc w:val="both"/>
              <w:rPr>
                <w:lang w:val="uk-UA"/>
              </w:rPr>
            </w:pPr>
            <w:r w:rsidRPr="00F17570">
              <w:rPr>
                <w:lang w:val="uk-UA"/>
              </w:rPr>
              <w:t>Щомісяця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57" w:type="dxa"/>
          </w:tcPr>
          <w:p w:rsidR="00F17570" w:rsidRPr="00F17570" w:rsidRDefault="00F17570" w:rsidP="00DD131A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</w:tr>
    </w:tbl>
    <w:p w:rsidR="001C039E" w:rsidRPr="003E2BA1" w:rsidRDefault="001C039E" w:rsidP="005C2C0C">
      <w:pPr>
        <w:jc w:val="right"/>
        <w:rPr>
          <w:b/>
        </w:rPr>
      </w:pPr>
      <w:r>
        <w:br w:type="page"/>
      </w:r>
      <w:r w:rsidRPr="003E2BA1">
        <w:rPr>
          <w:b/>
          <w:lang w:val="uk-UA"/>
        </w:rPr>
        <w:lastRenderedPageBreak/>
        <w:t>Продовдення додатка</w:t>
      </w:r>
    </w:p>
    <w:p w:rsidR="001C039E" w:rsidRDefault="001C03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1C039E" w:rsidRPr="004C180B" w:rsidTr="00D91807">
        <w:tc>
          <w:tcPr>
            <w:tcW w:w="562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1</w:t>
            </w:r>
          </w:p>
        </w:tc>
        <w:tc>
          <w:tcPr>
            <w:tcW w:w="3828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2</w:t>
            </w:r>
          </w:p>
        </w:tc>
        <w:tc>
          <w:tcPr>
            <w:tcW w:w="1781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4</w:t>
            </w:r>
          </w:p>
        </w:tc>
      </w:tr>
      <w:tr w:rsidR="000E200B" w:rsidRPr="00F17570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F17570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781" w:type="dxa"/>
          </w:tcPr>
          <w:p w:rsidR="000E200B" w:rsidRPr="00F17570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F17570">
              <w:rPr>
                <w:lang w:val="uk-UA"/>
              </w:rPr>
              <w:t>Щомісяця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57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497B02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0E200B" w:rsidRPr="00F17570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355BCC">
              <w:rPr>
                <w:lang w:val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81" w:type="dxa"/>
          </w:tcPr>
          <w:p w:rsidR="000E200B" w:rsidRPr="00F17570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F17570">
              <w:rPr>
                <w:lang w:val="uk-UA"/>
              </w:rPr>
              <w:t>Щомісяця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57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497B02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09667F" w:rsidRPr="00F17570" w:rsidTr="00427CE4">
        <w:tc>
          <w:tcPr>
            <w:tcW w:w="562" w:type="dxa"/>
          </w:tcPr>
          <w:p w:rsidR="0009667F" w:rsidRPr="00577A22" w:rsidRDefault="0009667F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866DE" w:rsidRPr="00365EE7" w:rsidRDefault="00365EE7" w:rsidP="003A039F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365EE7">
              <w:rPr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781" w:type="dxa"/>
          </w:tcPr>
          <w:p w:rsidR="0009667F" w:rsidRPr="000E200B" w:rsidRDefault="000E200B" w:rsidP="003A039F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09667F" w:rsidRPr="00497B02" w:rsidRDefault="0009667F" w:rsidP="0009667F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9667F" w:rsidRPr="00497B02" w:rsidRDefault="0009667F" w:rsidP="0009667F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24303F" w:rsidRPr="00F17570" w:rsidTr="00427CE4">
        <w:tc>
          <w:tcPr>
            <w:tcW w:w="562" w:type="dxa"/>
          </w:tcPr>
          <w:p w:rsidR="0024303F" w:rsidRPr="00577A22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4303F" w:rsidRPr="00B71BC5" w:rsidRDefault="0024303F" w:rsidP="0024303F">
            <w:pPr>
              <w:spacing w:line="276" w:lineRule="auto"/>
              <w:jc w:val="both"/>
              <w:rPr>
                <w:lang w:val="uk-UA"/>
              </w:rPr>
            </w:pPr>
            <w:r w:rsidRPr="007A5E64">
              <w:rPr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781" w:type="dxa"/>
          </w:tcPr>
          <w:p w:rsidR="0024303F" w:rsidRPr="000E200B" w:rsidRDefault="000E200B" w:rsidP="0024303F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497B02" w:rsidRDefault="0024303F" w:rsidP="0024303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D7367C" w:rsidRPr="00F17570" w:rsidTr="00427CE4">
        <w:tc>
          <w:tcPr>
            <w:tcW w:w="562" w:type="dxa"/>
          </w:tcPr>
          <w:p w:rsidR="00D7367C" w:rsidRPr="00577A22" w:rsidRDefault="00D7367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D7367C" w:rsidRPr="007A5E64" w:rsidRDefault="00D7367C" w:rsidP="007A5E64">
            <w:pPr>
              <w:spacing w:line="276" w:lineRule="auto"/>
              <w:jc w:val="both"/>
              <w:rPr>
                <w:lang w:val="uk-UA"/>
              </w:rPr>
            </w:pPr>
            <w:r w:rsidRPr="00D7367C">
              <w:rPr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781" w:type="dxa"/>
          </w:tcPr>
          <w:p w:rsidR="00D7367C" w:rsidRDefault="000E200B" w:rsidP="006C1E4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7367C" w:rsidRDefault="001A1F6B" w:rsidP="007A5E6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обліку і розподілу житла</w:t>
            </w:r>
          </w:p>
        </w:tc>
      </w:tr>
      <w:tr w:rsidR="000E200B" w:rsidRPr="00F17570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D7367C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1A1F6B">
              <w:rPr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</w:t>
            </w:r>
            <w:r>
              <w:rPr>
                <w:lang w:val="uk-UA"/>
              </w:rPr>
              <w:t>становленого пунктом 6 розділу «</w:t>
            </w:r>
            <w:r w:rsidRPr="001A1F6B">
              <w:rPr>
                <w:lang w:val="uk-UA"/>
              </w:rPr>
              <w:t>Пр</w:t>
            </w:r>
            <w:r>
              <w:rPr>
                <w:lang w:val="uk-UA"/>
              </w:rPr>
              <w:t>икінцеві та перехідні положення» Закону України «</w:t>
            </w:r>
            <w:r w:rsidRPr="001A1F6B">
              <w:rPr>
                <w:lang w:val="uk-UA"/>
              </w:rPr>
              <w:t>Про оренду д</w:t>
            </w:r>
            <w:r>
              <w:rPr>
                <w:lang w:val="uk-UA"/>
              </w:rPr>
              <w:t>ержавного та комунального майна»</w:t>
            </w:r>
          </w:p>
        </w:tc>
        <w:tc>
          <w:tcPr>
            <w:tcW w:w="1781" w:type="dxa"/>
          </w:tcPr>
          <w:p w:rsidR="000E200B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497B02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1C039E" w:rsidRDefault="001C039E">
      <w:r>
        <w:br w:type="page"/>
      </w:r>
    </w:p>
    <w:p w:rsidR="00A353C9" w:rsidRPr="003E2BA1" w:rsidRDefault="00A353C9" w:rsidP="00A353C9">
      <w:pPr>
        <w:spacing w:line="360" w:lineRule="auto"/>
        <w:jc w:val="right"/>
        <w:rPr>
          <w:b/>
          <w:lang w:val="uk-UA"/>
        </w:rPr>
      </w:pPr>
      <w:bookmarkStart w:id="9" w:name="_GoBack"/>
      <w:r w:rsidRPr="003E2BA1">
        <w:rPr>
          <w:b/>
          <w:lang w:val="uk-UA"/>
        </w:rPr>
        <w:lastRenderedPageBreak/>
        <w:t xml:space="preserve">Продовження додатка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1C039E" w:rsidRPr="004C180B" w:rsidTr="00D91807">
        <w:tc>
          <w:tcPr>
            <w:tcW w:w="562" w:type="dxa"/>
          </w:tcPr>
          <w:bookmarkEnd w:id="9"/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1</w:t>
            </w:r>
          </w:p>
        </w:tc>
        <w:tc>
          <w:tcPr>
            <w:tcW w:w="3828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2</w:t>
            </w:r>
          </w:p>
        </w:tc>
        <w:tc>
          <w:tcPr>
            <w:tcW w:w="1781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4C180B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4C180B">
              <w:rPr>
                <w:bCs/>
                <w:lang w:val="uk-UA"/>
              </w:rPr>
              <w:t>4</w:t>
            </w:r>
          </w:p>
        </w:tc>
      </w:tr>
      <w:tr w:rsidR="00026E80" w:rsidRPr="00F17570" w:rsidTr="00427CE4">
        <w:tc>
          <w:tcPr>
            <w:tcW w:w="562" w:type="dxa"/>
          </w:tcPr>
          <w:p w:rsidR="00026E80" w:rsidRPr="00577A22" w:rsidRDefault="00026E8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6E65F3" w:rsidRPr="006E65F3" w:rsidRDefault="00026E80" w:rsidP="006E65F3">
            <w:pPr>
              <w:spacing w:line="276" w:lineRule="auto"/>
              <w:jc w:val="both"/>
              <w:rPr>
                <w:lang w:val="uk-UA"/>
              </w:rPr>
            </w:pPr>
            <w:r w:rsidRPr="006E65F3">
              <w:rPr>
                <w:lang w:val="uk-UA"/>
              </w:rPr>
              <w:t>Перелік перевізників, що надають транспортні послуги з перевезення пасажирів міським автомобільним транспортом, у тому числі маршрути перевезень</w:t>
            </w:r>
          </w:p>
        </w:tc>
        <w:tc>
          <w:tcPr>
            <w:tcW w:w="1781" w:type="dxa"/>
          </w:tcPr>
          <w:p w:rsidR="00026E80" w:rsidRPr="00497B02" w:rsidRDefault="0024303F" w:rsidP="00026E8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026E80" w:rsidRPr="00497B02" w:rsidRDefault="00026E80" w:rsidP="00026E80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26E80" w:rsidRPr="00497B02" w:rsidRDefault="00026E80" w:rsidP="00026E80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0E200B" w:rsidRPr="00F17570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6E65F3" w:rsidRDefault="00494AE7" w:rsidP="000E200B">
            <w:pPr>
              <w:spacing w:line="276" w:lineRule="auto"/>
              <w:jc w:val="both"/>
              <w:rPr>
                <w:lang w:val="uk-UA"/>
              </w:rPr>
            </w:pPr>
            <w:r w:rsidRPr="00494AE7">
              <w:rPr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781" w:type="dxa"/>
          </w:tcPr>
          <w:p w:rsidR="000E200B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C157F2" w:rsidRPr="00F17570" w:rsidTr="00427CE4">
        <w:tc>
          <w:tcPr>
            <w:tcW w:w="562" w:type="dxa"/>
          </w:tcPr>
          <w:p w:rsidR="00C157F2" w:rsidRPr="00577A22" w:rsidRDefault="00C157F2" w:rsidP="00C157F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31BBD" w:rsidRPr="00431BBD" w:rsidRDefault="00C157F2" w:rsidP="00431BBD">
            <w:pPr>
              <w:spacing w:line="276" w:lineRule="auto"/>
              <w:jc w:val="both"/>
              <w:rPr>
                <w:lang w:val="uk-UA"/>
              </w:rPr>
            </w:pPr>
            <w:r w:rsidRPr="00431BBD">
              <w:rPr>
                <w:lang w:val="uk-UA"/>
              </w:rPr>
              <w:t xml:space="preserve">Дані про тарифи на комунальні послуги, які затверджуються </w:t>
            </w:r>
            <w:r w:rsidR="00607808">
              <w:rPr>
                <w:lang w:val="uk-UA"/>
              </w:rPr>
              <w:t>органом місцевого самоврядування</w:t>
            </w:r>
          </w:p>
        </w:tc>
        <w:tc>
          <w:tcPr>
            <w:tcW w:w="1781" w:type="dxa"/>
          </w:tcPr>
          <w:p w:rsidR="00C157F2" w:rsidRPr="000E200B" w:rsidRDefault="000E200B" w:rsidP="00C157F2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C157F2" w:rsidRPr="00497B02" w:rsidRDefault="00C157F2" w:rsidP="00607808">
            <w:pPr>
              <w:spacing w:line="276" w:lineRule="auto"/>
              <w:jc w:val="both"/>
              <w:rPr>
                <w:bCs/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0E200B" w:rsidRPr="00F17570" w:rsidTr="00427CE4">
        <w:tc>
          <w:tcPr>
            <w:tcW w:w="562" w:type="dxa"/>
          </w:tcPr>
          <w:p w:rsidR="000E200B" w:rsidRPr="00577A22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0E200B" w:rsidRPr="000E200B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0E200B">
              <w:rPr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781" w:type="dxa"/>
          </w:tcPr>
          <w:p w:rsidR="000E200B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497B02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C80AEE" w:rsidRPr="00F17570" w:rsidTr="00427CE4">
        <w:tc>
          <w:tcPr>
            <w:tcW w:w="562" w:type="dxa"/>
          </w:tcPr>
          <w:p w:rsidR="00C80AEE" w:rsidRPr="00577A22" w:rsidRDefault="00C80AEE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C80AEE" w:rsidRPr="000930DD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 w:rsidRPr="00C80AEE">
              <w:rPr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781" w:type="dxa"/>
          </w:tcPr>
          <w:p w:rsidR="00C80AEE" w:rsidRPr="00497B02" w:rsidRDefault="00693614" w:rsidP="00C157F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Щокварталу </w:t>
            </w:r>
          </w:p>
        </w:tc>
        <w:tc>
          <w:tcPr>
            <w:tcW w:w="3457" w:type="dxa"/>
          </w:tcPr>
          <w:p w:rsidR="00C80AEE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відділ</w:t>
            </w:r>
          </w:p>
        </w:tc>
      </w:tr>
      <w:tr w:rsidR="00D22112" w:rsidRPr="00F17570" w:rsidTr="00427CE4">
        <w:tc>
          <w:tcPr>
            <w:tcW w:w="562" w:type="dxa"/>
          </w:tcPr>
          <w:p w:rsidR="00D22112" w:rsidRPr="00577A22" w:rsidRDefault="00D2211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A46AAB" w:rsidRPr="00A46AAB" w:rsidRDefault="00D22112" w:rsidP="005D2129">
            <w:pPr>
              <w:spacing w:line="276" w:lineRule="auto"/>
              <w:jc w:val="both"/>
              <w:rPr>
                <w:lang w:val="uk-UA"/>
              </w:rPr>
            </w:pPr>
            <w:r w:rsidRPr="00A46AAB">
              <w:rPr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781" w:type="dxa"/>
          </w:tcPr>
          <w:p w:rsidR="00D22112" w:rsidRDefault="00D22112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22112" w:rsidRDefault="00D22112" w:rsidP="00D22112">
            <w:pPr>
              <w:spacing w:line="276" w:lineRule="auto"/>
              <w:jc w:val="both"/>
              <w:rPr>
                <w:lang w:val="uk-UA"/>
              </w:rPr>
            </w:pPr>
            <w:r w:rsidRPr="00497B02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D22112" w:rsidRPr="00497B02" w:rsidRDefault="00D22112" w:rsidP="005D2129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Відділ організаційого та комп’ютерного забезпечення</w:t>
            </w:r>
          </w:p>
        </w:tc>
      </w:tr>
    </w:tbl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6C1E42" w:rsidRDefault="00A353C9" w:rsidP="007A24C5">
      <w:pPr>
        <w:spacing w:line="276" w:lineRule="auto"/>
        <w:jc w:val="both"/>
        <w:rPr>
          <w:b/>
        </w:rPr>
      </w:pPr>
      <w:r>
        <w:rPr>
          <w:b/>
          <w:lang w:val="uk-UA"/>
        </w:rPr>
        <w:t>В. о.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A24C5" w:rsidRPr="006C1E42">
        <w:rPr>
          <w:b/>
          <w:lang w:val="uk-UA"/>
        </w:rPr>
        <w:t xml:space="preserve"> </w:t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6C1E42" w:rsidRPr="006C1E42">
        <w:rPr>
          <w:b/>
          <w:lang w:val="uk-UA"/>
        </w:rPr>
        <w:t>Наталія МОСКАЛЕНКО</w:t>
      </w:r>
    </w:p>
    <w:p w:rsidR="007A24C5" w:rsidRPr="00364673" w:rsidRDefault="007A24C5" w:rsidP="007A24C5">
      <w:pPr>
        <w:pStyle w:val="Default"/>
        <w:rPr>
          <w:color w:val="FF0000"/>
          <w:sz w:val="28"/>
          <w:szCs w:val="28"/>
        </w:rPr>
      </w:pPr>
    </w:p>
    <w:p w:rsidR="007A24C5" w:rsidRPr="00364673" w:rsidRDefault="007A24C5">
      <w:pPr>
        <w:rPr>
          <w:color w:val="FF0000"/>
          <w:lang w:val="uk-UA"/>
        </w:rPr>
      </w:pPr>
    </w:p>
    <w:sectPr w:rsidR="007A24C5" w:rsidRPr="00364673" w:rsidSect="000B4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A3"/>
    <w:multiLevelType w:val="hybridMultilevel"/>
    <w:tmpl w:val="6F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86E"/>
    <w:multiLevelType w:val="hybridMultilevel"/>
    <w:tmpl w:val="98B8337C"/>
    <w:lvl w:ilvl="0" w:tplc="849A957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424E0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C5BA5"/>
    <w:multiLevelType w:val="hybridMultilevel"/>
    <w:tmpl w:val="5526E53E"/>
    <w:lvl w:ilvl="0" w:tplc="22E051D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165815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2"/>
    <w:rsid w:val="000011D8"/>
    <w:rsid w:val="00006798"/>
    <w:rsid w:val="00024849"/>
    <w:rsid w:val="00026E80"/>
    <w:rsid w:val="00033326"/>
    <w:rsid w:val="00070B4F"/>
    <w:rsid w:val="000930DD"/>
    <w:rsid w:val="0009667F"/>
    <w:rsid w:val="000A1065"/>
    <w:rsid w:val="000A2986"/>
    <w:rsid w:val="000A389B"/>
    <w:rsid w:val="000B4354"/>
    <w:rsid w:val="000C6778"/>
    <w:rsid w:val="000C6BAD"/>
    <w:rsid w:val="000D5D3F"/>
    <w:rsid w:val="000E0DE6"/>
    <w:rsid w:val="000E200B"/>
    <w:rsid w:val="000E454A"/>
    <w:rsid w:val="000E4A69"/>
    <w:rsid w:val="000F2CAE"/>
    <w:rsid w:val="000F713A"/>
    <w:rsid w:val="00103244"/>
    <w:rsid w:val="00136842"/>
    <w:rsid w:val="00163C34"/>
    <w:rsid w:val="00184121"/>
    <w:rsid w:val="001848EF"/>
    <w:rsid w:val="001A1657"/>
    <w:rsid w:val="001A1F6B"/>
    <w:rsid w:val="001A4ECD"/>
    <w:rsid w:val="001A5DC5"/>
    <w:rsid w:val="001A6A1C"/>
    <w:rsid w:val="001C039E"/>
    <w:rsid w:val="001C1083"/>
    <w:rsid w:val="001E5112"/>
    <w:rsid w:val="001E7C16"/>
    <w:rsid w:val="001F77F2"/>
    <w:rsid w:val="0020326C"/>
    <w:rsid w:val="002064E8"/>
    <w:rsid w:val="00221BC4"/>
    <w:rsid w:val="00240230"/>
    <w:rsid w:val="00240C03"/>
    <w:rsid w:val="0024156D"/>
    <w:rsid w:val="0024303F"/>
    <w:rsid w:val="00260BEB"/>
    <w:rsid w:val="00262F04"/>
    <w:rsid w:val="0026381A"/>
    <w:rsid w:val="002676FC"/>
    <w:rsid w:val="00271055"/>
    <w:rsid w:val="002866DE"/>
    <w:rsid w:val="002C58C0"/>
    <w:rsid w:val="002D1849"/>
    <w:rsid w:val="002D6FB0"/>
    <w:rsid w:val="002F0553"/>
    <w:rsid w:val="00301001"/>
    <w:rsid w:val="003237A4"/>
    <w:rsid w:val="0033449B"/>
    <w:rsid w:val="0034096B"/>
    <w:rsid w:val="00354338"/>
    <w:rsid w:val="00355BCC"/>
    <w:rsid w:val="00364673"/>
    <w:rsid w:val="00365EE7"/>
    <w:rsid w:val="00366F31"/>
    <w:rsid w:val="003676F8"/>
    <w:rsid w:val="003678DF"/>
    <w:rsid w:val="003742C9"/>
    <w:rsid w:val="00374FF1"/>
    <w:rsid w:val="0038121E"/>
    <w:rsid w:val="00395614"/>
    <w:rsid w:val="003A039F"/>
    <w:rsid w:val="003B72D7"/>
    <w:rsid w:val="003C175A"/>
    <w:rsid w:val="003D31E4"/>
    <w:rsid w:val="003D35FD"/>
    <w:rsid w:val="003E2BA1"/>
    <w:rsid w:val="003F78D1"/>
    <w:rsid w:val="0041334F"/>
    <w:rsid w:val="00422855"/>
    <w:rsid w:val="00424062"/>
    <w:rsid w:val="00431BBD"/>
    <w:rsid w:val="00436AB6"/>
    <w:rsid w:val="004472A4"/>
    <w:rsid w:val="00453361"/>
    <w:rsid w:val="00464891"/>
    <w:rsid w:val="00482EE3"/>
    <w:rsid w:val="00491D03"/>
    <w:rsid w:val="00494AE7"/>
    <w:rsid w:val="00497B02"/>
    <w:rsid w:val="004A7E5B"/>
    <w:rsid w:val="004C180B"/>
    <w:rsid w:val="00505D9B"/>
    <w:rsid w:val="0051092C"/>
    <w:rsid w:val="00516581"/>
    <w:rsid w:val="005200F7"/>
    <w:rsid w:val="00534BCC"/>
    <w:rsid w:val="00540A9C"/>
    <w:rsid w:val="005435FF"/>
    <w:rsid w:val="00547573"/>
    <w:rsid w:val="005649E1"/>
    <w:rsid w:val="00567F85"/>
    <w:rsid w:val="00573499"/>
    <w:rsid w:val="00575EA8"/>
    <w:rsid w:val="00577A22"/>
    <w:rsid w:val="00587E55"/>
    <w:rsid w:val="00591CC6"/>
    <w:rsid w:val="005968E9"/>
    <w:rsid w:val="005A1BBE"/>
    <w:rsid w:val="005B4E9A"/>
    <w:rsid w:val="005C2C0C"/>
    <w:rsid w:val="005D125E"/>
    <w:rsid w:val="005D2129"/>
    <w:rsid w:val="005D3CB1"/>
    <w:rsid w:val="005F0EA8"/>
    <w:rsid w:val="005F4474"/>
    <w:rsid w:val="00600595"/>
    <w:rsid w:val="006073AF"/>
    <w:rsid w:val="00607808"/>
    <w:rsid w:val="00620536"/>
    <w:rsid w:val="00626109"/>
    <w:rsid w:val="00632A42"/>
    <w:rsid w:val="006334EF"/>
    <w:rsid w:val="006419E5"/>
    <w:rsid w:val="00645907"/>
    <w:rsid w:val="006462E0"/>
    <w:rsid w:val="00664408"/>
    <w:rsid w:val="00667347"/>
    <w:rsid w:val="0069086B"/>
    <w:rsid w:val="00693614"/>
    <w:rsid w:val="006961C0"/>
    <w:rsid w:val="006A18AD"/>
    <w:rsid w:val="006B2399"/>
    <w:rsid w:val="006C1E42"/>
    <w:rsid w:val="006D0542"/>
    <w:rsid w:val="006E3DEE"/>
    <w:rsid w:val="006E65F3"/>
    <w:rsid w:val="006F1937"/>
    <w:rsid w:val="0070019C"/>
    <w:rsid w:val="007029F1"/>
    <w:rsid w:val="00716FA8"/>
    <w:rsid w:val="00722485"/>
    <w:rsid w:val="007330F8"/>
    <w:rsid w:val="00740BE7"/>
    <w:rsid w:val="0074463F"/>
    <w:rsid w:val="007479CB"/>
    <w:rsid w:val="007608E4"/>
    <w:rsid w:val="007744A5"/>
    <w:rsid w:val="007805D3"/>
    <w:rsid w:val="00781AC1"/>
    <w:rsid w:val="007A203E"/>
    <w:rsid w:val="007A24C5"/>
    <w:rsid w:val="007A361C"/>
    <w:rsid w:val="007A5E64"/>
    <w:rsid w:val="007D6B1B"/>
    <w:rsid w:val="007E2821"/>
    <w:rsid w:val="007E39C7"/>
    <w:rsid w:val="007E46E8"/>
    <w:rsid w:val="007F10D4"/>
    <w:rsid w:val="007F3998"/>
    <w:rsid w:val="00850EF7"/>
    <w:rsid w:val="0085186B"/>
    <w:rsid w:val="00866A8B"/>
    <w:rsid w:val="008924EB"/>
    <w:rsid w:val="0089444E"/>
    <w:rsid w:val="008A151B"/>
    <w:rsid w:val="008B65D4"/>
    <w:rsid w:val="008B6E0C"/>
    <w:rsid w:val="008D5939"/>
    <w:rsid w:val="00900479"/>
    <w:rsid w:val="00900A92"/>
    <w:rsid w:val="00902E07"/>
    <w:rsid w:val="00920009"/>
    <w:rsid w:val="009219C7"/>
    <w:rsid w:val="00930FC3"/>
    <w:rsid w:val="00932F31"/>
    <w:rsid w:val="00937014"/>
    <w:rsid w:val="00953C3C"/>
    <w:rsid w:val="00956EE5"/>
    <w:rsid w:val="00964B1B"/>
    <w:rsid w:val="00970401"/>
    <w:rsid w:val="009875B9"/>
    <w:rsid w:val="00992480"/>
    <w:rsid w:val="009955AB"/>
    <w:rsid w:val="009A3723"/>
    <w:rsid w:val="009A4324"/>
    <w:rsid w:val="009D03AF"/>
    <w:rsid w:val="009E142B"/>
    <w:rsid w:val="00A22143"/>
    <w:rsid w:val="00A353C9"/>
    <w:rsid w:val="00A35C1B"/>
    <w:rsid w:val="00A46AAB"/>
    <w:rsid w:val="00A4715A"/>
    <w:rsid w:val="00A576F9"/>
    <w:rsid w:val="00A76C62"/>
    <w:rsid w:val="00A87EF9"/>
    <w:rsid w:val="00A90977"/>
    <w:rsid w:val="00AA5E1D"/>
    <w:rsid w:val="00AC1251"/>
    <w:rsid w:val="00AC423D"/>
    <w:rsid w:val="00AD5990"/>
    <w:rsid w:val="00AE07EE"/>
    <w:rsid w:val="00AE117C"/>
    <w:rsid w:val="00AE12F1"/>
    <w:rsid w:val="00AF49BC"/>
    <w:rsid w:val="00B01780"/>
    <w:rsid w:val="00B06875"/>
    <w:rsid w:val="00B22929"/>
    <w:rsid w:val="00B22B50"/>
    <w:rsid w:val="00B356AF"/>
    <w:rsid w:val="00B40694"/>
    <w:rsid w:val="00B71BC5"/>
    <w:rsid w:val="00B730BC"/>
    <w:rsid w:val="00B769AB"/>
    <w:rsid w:val="00BB1254"/>
    <w:rsid w:val="00BB20DB"/>
    <w:rsid w:val="00BC15E8"/>
    <w:rsid w:val="00BC64DC"/>
    <w:rsid w:val="00C12256"/>
    <w:rsid w:val="00C12C2A"/>
    <w:rsid w:val="00C157F2"/>
    <w:rsid w:val="00C33F88"/>
    <w:rsid w:val="00C471DA"/>
    <w:rsid w:val="00C4739F"/>
    <w:rsid w:val="00C54F49"/>
    <w:rsid w:val="00C64A95"/>
    <w:rsid w:val="00C667CC"/>
    <w:rsid w:val="00C80AEE"/>
    <w:rsid w:val="00C97601"/>
    <w:rsid w:val="00CA0AE5"/>
    <w:rsid w:val="00CC1E39"/>
    <w:rsid w:val="00CE2EF9"/>
    <w:rsid w:val="00CF0072"/>
    <w:rsid w:val="00D05E67"/>
    <w:rsid w:val="00D06F87"/>
    <w:rsid w:val="00D11B4B"/>
    <w:rsid w:val="00D179B9"/>
    <w:rsid w:val="00D21720"/>
    <w:rsid w:val="00D22112"/>
    <w:rsid w:val="00D24C5C"/>
    <w:rsid w:val="00D50479"/>
    <w:rsid w:val="00D53D4F"/>
    <w:rsid w:val="00D56BE8"/>
    <w:rsid w:val="00D60A8C"/>
    <w:rsid w:val="00D64024"/>
    <w:rsid w:val="00D70842"/>
    <w:rsid w:val="00D723B9"/>
    <w:rsid w:val="00D7367C"/>
    <w:rsid w:val="00D81CC2"/>
    <w:rsid w:val="00D8228F"/>
    <w:rsid w:val="00D865CC"/>
    <w:rsid w:val="00D92FC7"/>
    <w:rsid w:val="00D934A4"/>
    <w:rsid w:val="00DC34D0"/>
    <w:rsid w:val="00DC5237"/>
    <w:rsid w:val="00DD131A"/>
    <w:rsid w:val="00DD79EA"/>
    <w:rsid w:val="00E00DFD"/>
    <w:rsid w:val="00E0114F"/>
    <w:rsid w:val="00E16AA9"/>
    <w:rsid w:val="00E265BD"/>
    <w:rsid w:val="00E51D31"/>
    <w:rsid w:val="00E52ACB"/>
    <w:rsid w:val="00E6131B"/>
    <w:rsid w:val="00E615B3"/>
    <w:rsid w:val="00E64936"/>
    <w:rsid w:val="00E6738D"/>
    <w:rsid w:val="00E75BB1"/>
    <w:rsid w:val="00E94FA2"/>
    <w:rsid w:val="00E97D5B"/>
    <w:rsid w:val="00ED3EB7"/>
    <w:rsid w:val="00ED55B9"/>
    <w:rsid w:val="00EF2509"/>
    <w:rsid w:val="00EF45B9"/>
    <w:rsid w:val="00F0617A"/>
    <w:rsid w:val="00F17570"/>
    <w:rsid w:val="00F23DC8"/>
    <w:rsid w:val="00F24635"/>
    <w:rsid w:val="00F40D6A"/>
    <w:rsid w:val="00F560B8"/>
    <w:rsid w:val="00F6560A"/>
    <w:rsid w:val="00F65D26"/>
    <w:rsid w:val="00FA6A86"/>
    <w:rsid w:val="00FB101B"/>
    <w:rsid w:val="00FB22A6"/>
    <w:rsid w:val="00FC0C7A"/>
    <w:rsid w:val="00FE27CF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E611"/>
  <w15:chartTrackingRefBased/>
  <w15:docId w15:val="{E485DC2E-1FC2-43A3-948B-DDD067E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E07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2E0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3">
    <w:name w:val="Table Grid"/>
    <w:basedOn w:val="a1"/>
    <w:uiPriority w:val="39"/>
    <w:rsid w:val="004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">
    <w:name w:val="Font Style"/>
    <w:rsid w:val="006D054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Normal (Web)"/>
    <w:basedOn w:val="a"/>
    <w:unhideWhenUsed/>
    <w:rsid w:val="007F10D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1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645907"/>
    <w:rPr>
      <w:color w:val="0000FF"/>
      <w:u w:val="single"/>
    </w:rPr>
  </w:style>
  <w:style w:type="paragraph" w:customStyle="1" w:styleId="rvps14">
    <w:name w:val="rvps14"/>
    <w:basedOn w:val="a"/>
    <w:rsid w:val="006462E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462E0"/>
  </w:style>
  <w:style w:type="paragraph" w:customStyle="1" w:styleId="rvps6">
    <w:name w:val="rvps6"/>
    <w:basedOn w:val="a"/>
    <w:rsid w:val="006462E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462E0"/>
  </w:style>
  <w:style w:type="paragraph" w:customStyle="1" w:styleId="rvps2">
    <w:name w:val="rvps2"/>
    <w:basedOn w:val="a"/>
    <w:rsid w:val="006462E0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64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35-2015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32FE-CB90-40FC-A810-2FEBA753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</cp:revision>
  <cp:lastPrinted>2024-12-12T12:51:00Z</cp:lastPrinted>
  <dcterms:created xsi:type="dcterms:W3CDTF">2024-12-13T09:22:00Z</dcterms:created>
  <dcterms:modified xsi:type="dcterms:W3CDTF">2024-12-13T09:22:00Z</dcterms:modified>
</cp:coreProperties>
</file>