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69" w:rsidRDefault="001C1B69" w:rsidP="001C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ПРОЄКТ РІШЕННЯ</w:t>
      </w:r>
    </w:p>
    <w:p w:rsidR="001C1B69" w:rsidRDefault="001C1B69" w:rsidP="001C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1C1B69" w:rsidRDefault="001C1B69" w:rsidP="001C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1B69" w:rsidRDefault="001C1B69" w:rsidP="001C1B6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3369"/>
        <w:gridCol w:w="3243"/>
        <w:gridCol w:w="3248"/>
      </w:tblGrid>
      <w:tr w:rsidR="001C1B69" w:rsidTr="001C1B69">
        <w:tc>
          <w:tcPr>
            <w:tcW w:w="3369" w:type="dxa"/>
            <w:hideMark/>
          </w:tcPr>
          <w:p w:rsidR="001C1B69" w:rsidRDefault="001C1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3243" w:type="dxa"/>
            <w:hideMark/>
          </w:tcPr>
          <w:p w:rsidR="001C1B69" w:rsidRDefault="001C1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3248" w:type="dxa"/>
            <w:hideMark/>
          </w:tcPr>
          <w:p w:rsidR="001C1B69" w:rsidRDefault="001C1B69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1C1B69" w:rsidRDefault="001C1B69" w:rsidP="001C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1C1B69" w:rsidTr="001C1B69">
        <w:tc>
          <w:tcPr>
            <w:tcW w:w="4503" w:type="dxa"/>
            <w:hideMark/>
          </w:tcPr>
          <w:p w:rsidR="001C1B69" w:rsidRDefault="001C1B69">
            <w:pPr>
              <w:spacing w:after="0"/>
              <w:ind w:right="2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облаштування майданчика для тренування та вигулу собак</w:t>
            </w:r>
          </w:p>
        </w:tc>
      </w:tr>
    </w:tbl>
    <w:p w:rsidR="001C1B69" w:rsidRDefault="001C1B69" w:rsidP="001C1B6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Відповідно до підпункту 7 пункту «а» частини першої статті 30 Закону України «Про місцеве самоврядування в Україні», Закону України «Про захист тварин від жорсткого поводження», підпункту 5.8 ДБН Б.2.2-5:2011 «Благоустрій територій», розглянувши заяву делегованого представника команди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Correkt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Копцева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Руслана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Ахмедовича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16.10.2024,</w:t>
      </w:r>
      <w:r>
        <w:rPr>
          <w:rFonts w:ascii="Times New Roman" w:hAnsi="Times New Roman"/>
          <w:sz w:val="24"/>
          <w:szCs w:val="24"/>
          <w:lang w:val="uk-UA"/>
        </w:rPr>
        <w:t xml:space="preserve"> з метою реалізації на території Роменської міської територіальної громади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DogPlace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в програмі </w:t>
      </w:r>
      <w:r>
        <w:rPr>
          <w:rFonts w:ascii="Times New Roman" w:hAnsi="Times New Roman"/>
          <w:sz w:val="24"/>
          <w:szCs w:val="24"/>
          <w:lang w:val="en-US"/>
        </w:rPr>
        <w:t>UPSHIFT</w:t>
      </w:r>
      <w:r>
        <w:rPr>
          <w:rFonts w:ascii="Times New Roman" w:hAnsi="Times New Roman"/>
          <w:sz w:val="24"/>
          <w:szCs w:val="24"/>
          <w:lang w:val="uk-UA"/>
        </w:rPr>
        <w:t xml:space="preserve">, яку реалізує ГО «Центр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Євроініціатив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у співпраці з ГО «</w:t>
      </w:r>
      <w:r>
        <w:rPr>
          <w:rFonts w:ascii="Times New Roman" w:hAnsi="Times New Roman"/>
          <w:sz w:val="24"/>
          <w:szCs w:val="24"/>
          <w:lang w:val="en-US"/>
        </w:rPr>
        <w:t>NOVA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UNITED</w:t>
      </w:r>
      <w:r>
        <w:rPr>
          <w:rFonts w:ascii="Times New Roman" w:hAnsi="Times New Roman"/>
          <w:sz w:val="24"/>
          <w:szCs w:val="24"/>
          <w:lang w:val="uk-UA"/>
        </w:rPr>
        <w:t>» за підтримки ЮНІСЕФ та уряду Норвегії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1C1B69" w:rsidRDefault="001C1B69" w:rsidP="001C1B69">
      <w:pPr>
        <w:shd w:val="clear" w:color="auto" w:fill="FFFFFF"/>
        <w:spacing w:before="240"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РОМЕНСЬКА МІСЬКА РАДА ВИРІШИЛА:</w:t>
      </w:r>
    </w:p>
    <w:p w:rsidR="001C1B69" w:rsidRDefault="001C1B69" w:rsidP="001C1B69">
      <w:pPr>
        <w:pStyle w:val="a3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згоду команді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Correkt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на облаштування майданчика</w:t>
      </w:r>
      <w:r>
        <w:rPr>
          <w:rFonts w:ascii="Times New Roman" w:hAnsi="Times New Roman"/>
          <w:sz w:val="24"/>
          <w:szCs w:val="24"/>
          <w:lang w:val="uk-UA"/>
        </w:rPr>
        <w:t xml:space="preserve"> для тренування та вигулу собак площею 0,0370 га (37х10 м) в межах земельної ділянки комунальної власності площею 5,1771 га (кадастровий номер 5910700000:05:011:0102) за адресою: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4, м. Ромни, Сумська обл. згідно з схемою розташування (додається).</w:t>
      </w:r>
    </w:p>
    <w:p w:rsidR="001C1B69" w:rsidRDefault="001C1B69" w:rsidP="001C1B69">
      <w:pPr>
        <w:pStyle w:val="a3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Надати згоду команді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Correkt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(за менторської підтримки ФОП Гриців Олени Віталіївни) облаштувати майданчик для тренування та вигулу собак площею 0,0370 га (37х10 м) в межах земельної ділянки комунальної власності площею 5,1771 га (кадастровий номер 5910700000:05:011:0102). </w:t>
      </w:r>
    </w:p>
    <w:p w:rsidR="001C1B69" w:rsidRDefault="001C1B69" w:rsidP="001C1B69">
      <w:pPr>
        <w:pStyle w:val="a3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Надати згоду команді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Correkt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(</w:t>
      </w:r>
      <w:r>
        <w:rPr>
          <w:rFonts w:ascii="Times New Roman" w:hAnsi="Times New Roman"/>
          <w:sz w:val="24"/>
          <w:szCs w:val="24"/>
          <w:lang w:val="uk-UA"/>
        </w:rPr>
        <w:t>за менторської підтримки ФОП Гриців Олени Віталіївни) організувати благоустрій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майданчика для тренування та вигулу собак, вказаного в пункті 1, що включає огородження парканом майданчика, встановлення лавок для відпочинку, смітників для забезпечення чистоти, розміщення інформаційних табличок із вказівниками до майданчика, освітлення тощо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1C1B69" w:rsidRDefault="001C1B69" w:rsidP="001C1B69">
      <w:pPr>
        <w:pStyle w:val="a3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Зобов’язати власників собак здійснювати прибирання екскрементів на території </w:t>
      </w:r>
      <w:r>
        <w:rPr>
          <w:rFonts w:ascii="Times New Roman" w:hAnsi="Times New Roman"/>
          <w:sz w:val="24"/>
          <w:szCs w:val="24"/>
          <w:lang w:val="uk-UA"/>
        </w:rPr>
        <w:t>майданчику для тренування та вигулу собак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1C1B69" w:rsidRDefault="001C1B69" w:rsidP="001C1B69">
      <w:pPr>
        <w:pStyle w:val="a3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Координацію роботи за </w:t>
      </w:r>
      <w:r>
        <w:rPr>
          <w:rFonts w:ascii="Times New Roman" w:hAnsi="Times New Roman"/>
          <w:sz w:val="24"/>
          <w:szCs w:val="24"/>
          <w:lang w:val="uk-UA"/>
        </w:rPr>
        <w:t>проведенням благоустрою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майданчика для тренування та вигулу собак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покласти на Управління житлово-комунального господарства Роменської міської ради.</w:t>
      </w:r>
    </w:p>
    <w:p w:rsidR="001C1B69" w:rsidRDefault="001C1B69" w:rsidP="001C1B69">
      <w:pPr>
        <w:pStyle w:val="a3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Контроль за виконанням цього рішення покласти на керуючого справами виконкому Наталію Москаленко.</w:t>
      </w:r>
    </w:p>
    <w:p w:rsidR="001C1B69" w:rsidRDefault="001C1B69" w:rsidP="001C1B69">
      <w:pPr>
        <w:pStyle w:val="a3"/>
        <w:tabs>
          <w:tab w:val="left" w:pos="851"/>
        </w:tabs>
        <w:spacing w:before="24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1C1B69" w:rsidRDefault="001C1B69" w:rsidP="001C1B69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 начальник Управління житлово-комунального господарства Роменської міської ради Олена Гребенюк</w:t>
      </w:r>
    </w:p>
    <w:p w:rsidR="001C1B69" w:rsidRDefault="001C1B69" w:rsidP="001C1B6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Зауваження та пропозиції до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рішення приймаються до 22.11.2024 Управлінням житлово-комунального господарства Роменської міської ради за адресою: м. Ромни,            вул. Аптекарська, 19,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zhkg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@romny-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vk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ua</w:t>
      </w:r>
      <w:proofErr w:type="spellEnd"/>
    </w:p>
    <w:p w:rsidR="001C1B69" w:rsidRDefault="001C1B69" w:rsidP="001C1B6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C1B69" w:rsidRDefault="001C1B69" w:rsidP="001C1B69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C1B69" w:rsidRDefault="001C1B69" w:rsidP="001C1B6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sectPr w:rsidR="001C1B69">
          <w:pgSz w:w="11906" w:h="16838"/>
          <w:pgMar w:top="1134" w:right="567" w:bottom="1134" w:left="1701" w:header="708" w:footer="708" w:gutter="0"/>
          <w:cols w:space="720"/>
        </w:sectPr>
      </w:pPr>
    </w:p>
    <w:p w:rsidR="001C1B69" w:rsidRDefault="001C1B69" w:rsidP="001C1B69">
      <w:pPr>
        <w:tabs>
          <w:tab w:val="left" w:pos="567"/>
        </w:tabs>
        <w:spacing w:after="0" w:line="240" w:lineRule="auto"/>
        <w:ind w:left="10206"/>
        <w:jc w:val="both"/>
        <w:rPr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Додаток</w:t>
      </w:r>
      <w:r>
        <w:rPr>
          <w:lang w:val="uk-UA"/>
        </w:rPr>
        <w:t xml:space="preserve"> </w:t>
      </w:r>
    </w:p>
    <w:p w:rsidR="001C1B69" w:rsidRDefault="001C1B69" w:rsidP="001C1B69">
      <w:pPr>
        <w:tabs>
          <w:tab w:val="left" w:pos="567"/>
        </w:tabs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 рішення міської ради </w:t>
      </w:r>
    </w:p>
    <w:p w:rsidR="001C1B69" w:rsidRDefault="001C1B69" w:rsidP="001C1B69">
      <w:pPr>
        <w:tabs>
          <w:tab w:val="left" w:pos="567"/>
        </w:tabs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від 27.11.2024 </w:t>
      </w:r>
    </w:p>
    <w:p w:rsidR="001C1B69" w:rsidRDefault="001C1B69" w:rsidP="001C1B69">
      <w:pPr>
        <w:tabs>
          <w:tab w:val="left" w:pos="567"/>
        </w:tabs>
        <w:spacing w:before="24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Схема розташування майданчика для тренування та вигулу собак</w:t>
      </w:r>
    </w:p>
    <w:p w:rsidR="001C1B69" w:rsidRDefault="001C1B69" w:rsidP="001C1B69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69" w:rsidRDefault="001C1B69" w:rsidP="001C1B69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C1B69" w:rsidRDefault="001C1B69" w:rsidP="001C1B69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Секретар міської ради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>В’ячеслав ГУБАРЬ</w:t>
      </w:r>
    </w:p>
    <w:p w:rsidR="001C1B69" w:rsidRDefault="001C1B69" w:rsidP="001C1B6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sectPr w:rsidR="001C1B69">
          <w:type w:val="continuous"/>
          <w:pgSz w:w="16838" w:h="11906" w:orient="landscape"/>
          <w:pgMar w:top="1134" w:right="567" w:bottom="1134" w:left="1701" w:header="708" w:footer="708" w:gutter="0"/>
          <w:cols w:space="720"/>
        </w:sectPr>
      </w:pPr>
    </w:p>
    <w:p w:rsidR="001C1B69" w:rsidRDefault="001C1B69" w:rsidP="001C1B69">
      <w:pPr>
        <w:tabs>
          <w:tab w:val="left" w:pos="567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Пояснювальна записка</w:t>
      </w:r>
    </w:p>
    <w:p w:rsidR="001C1B69" w:rsidRDefault="001C1B69" w:rsidP="001C1B69">
      <w:pPr>
        <w:spacing w:after="0"/>
        <w:ind w:right="29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рішення Роменської міської ради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облаштування майданчика для тренування та вигулу собак»</w:t>
      </w:r>
    </w:p>
    <w:p w:rsidR="001C1B69" w:rsidRDefault="001C1B69" w:rsidP="001C1B69">
      <w:pPr>
        <w:spacing w:after="120"/>
        <w:ind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 Виконавчого комітету Роменської міської ради надійшла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заява делегованого представника команди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Correkt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Копцева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Руслана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Ахмедовича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16.10.2024 щодо в</w:t>
      </w:r>
      <w:r>
        <w:rPr>
          <w:rFonts w:ascii="Times New Roman" w:hAnsi="Times New Roman"/>
          <w:sz w:val="24"/>
          <w:szCs w:val="24"/>
          <w:lang w:val="uk-UA"/>
        </w:rPr>
        <w:t>изначення зони для облаштування майданчика для тренування та вигулу собак в м. Ромни з метою організації її благоустрою.</w:t>
      </w:r>
    </w:p>
    <w:p w:rsidR="001C1B69" w:rsidRDefault="001C1B69" w:rsidP="001C1B69">
      <w:pPr>
        <w:spacing w:after="120"/>
        <w:ind w:right="29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Команда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Correkt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» у складі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Копцева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Руслана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Ахмедовича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Кібець Марка Олександровича,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Саурова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Максима Євгеновича.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Некроєнко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Єлизавети Олексіївни бере участь у п’ятій хвилі програми UPSHIFT в Сумській області.</w:t>
      </w:r>
    </w:p>
    <w:p w:rsidR="001C1B69" w:rsidRDefault="001C1B69" w:rsidP="001C1B69">
      <w:pPr>
        <w:spacing w:after="120"/>
        <w:ind w:right="29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Програму UPSHIFT в Сумській області реалізує Громадська організація «NOVA UNIYED» в рамках програми «Розвиток потенціалу молоді в Полтавській та Сумській областях» у партнерстві з Громадською організацією «Центр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Євроініціатив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за фінансової підтримки ЮНІСЕФ і уряду Норвегії.</w:t>
      </w:r>
    </w:p>
    <w:p w:rsidR="001C1B69" w:rsidRDefault="001C1B69" w:rsidP="001C1B69">
      <w:pPr>
        <w:spacing w:after="120"/>
        <w:ind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Послуги консультування з питань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проєктної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діяльності молодіжної команди UPSHIFT 5 хвилі під час реалізації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послуги ментора надає </w:t>
      </w:r>
      <w:r>
        <w:rPr>
          <w:rFonts w:ascii="Times New Roman" w:hAnsi="Times New Roman"/>
          <w:sz w:val="24"/>
          <w:szCs w:val="24"/>
          <w:lang w:val="uk-UA"/>
        </w:rPr>
        <w:t>ФОП Гриців Олена Віталіївна згідно з договорами про надання послуг від 01.10.2024 № UKR/PCA2023203-569 та від 23.09.2024 № UKR/PCA2023203-568 відповідно.</w:t>
      </w:r>
    </w:p>
    <w:p w:rsidR="001C1B69" w:rsidRDefault="001C1B69" w:rsidP="001C1B69">
      <w:pPr>
        <w:spacing w:after="120"/>
        <w:ind w:right="29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Таким чином, команда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Correkt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» отримала ресурсну підтримку на суму 84 689,00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програми UPSHIFT для реалізації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DogPlace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у м. Ромни.</w:t>
      </w:r>
    </w:p>
    <w:p w:rsidR="001C1B69" w:rsidRDefault="001C1B69" w:rsidP="001C1B69">
      <w:pPr>
        <w:spacing w:after="120"/>
        <w:ind w:right="29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реалізації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DogPlace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 у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 цим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пропонується визначити перший майданчик для тренування та вигулу собак площею 0,0370 га (37х10 м) в межах земельної ділянки комунальної власності площею 5,1771 га (кадастровий номер 5910700000:05:011:0102) за адресою: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б-р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Шевченка, 4, м. Ромни, Сумська обл., що перебуває в постійному користуванні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Відділу освіти Роменської міської ради Сумської області, та </w:t>
      </w:r>
      <w:r>
        <w:rPr>
          <w:rFonts w:ascii="Times New Roman" w:hAnsi="Times New Roman"/>
          <w:sz w:val="24"/>
          <w:szCs w:val="24"/>
          <w:lang w:val="uk-UA"/>
        </w:rPr>
        <w:t>організувати благоустрій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розміщенням на ній малих архітектурних форм 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омандою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Correkt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за менторської підтримки ФОП Гриців Олени Віталіївни.</w:t>
      </w:r>
    </w:p>
    <w:p w:rsidR="001C1B69" w:rsidRDefault="001C1B69" w:rsidP="001C1B69">
      <w:pPr>
        <w:spacing w:after="120"/>
        <w:ind w:right="29"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Схему розташування майданчика для тренування та вигулу собак погодженою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відділом містобудування та архітектури Виконавчого комітету Роменської міської ради, Відділом освіти Роменської міської ради Сумської області, Управлінням житлово-комунального господарства Роменської міської ради.</w:t>
      </w:r>
    </w:p>
    <w:p w:rsidR="001C1B69" w:rsidRDefault="001C1B69" w:rsidP="001C1B69">
      <w:pPr>
        <w:spacing w:after="120"/>
        <w:ind w:right="2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1C1B69" w:rsidRDefault="001C1B69" w:rsidP="001C1B69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Начальник Управління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житлово-</w:t>
      </w:r>
      <w:proofErr w:type="spellEnd"/>
    </w:p>
    <w:p w:rsidR="001C1B69" w:rsidRDefault="001C1B69" w:rsidP="001C1B69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господарства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>Олена ГРЕБЕНЮК</w:t>
      </w:r>
    </w:p>
    <w:p w:rsidR="001C1B69" w:rsidRDefault="001C1B69" w:rsidP="001C1B69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C1B69" w:rsidRDefault="001C1B69" w:rsidP="001C1B69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Погоджено</w:t>
      </w:r>
    </w:p>
    <w:p w:rsidR="001C1B69" w:rsidRDefault="001C1B69" w:rsidP="001C1B69">
      <w:pPr>
        <w:spacing w:after="0"/>
        <w:ind w:righ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Керуючий справами виконкому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>Наталія МОСКАЛЕНКО</w:t>
      </w:r>
    </w:p>
    <w:p w:rsidR="001C1B69" w:rsidRDefault="001C1B69" w:rsidP="001C1B69">
      <w:pPr>
        <w:tabs>
          <w:tab w:val="left" w:pos="567"/>
        </w:tabs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1C1B69" w:rsidRDefault="001C1B69" w:rsidP="001C1B6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</w:p>
    <w:p w:rsidR="001C1B69" w:rsidRDefault="001C1B69" w:rsidP="001C1B69">
      <w:pPr>
        <w:rPr>
          <w:lang w:val="uk-UA"/>
        </w:rPr>
      </w:pPr>
    </w:p>
    <w:p w:rsidR="006B719C" w:rsidRPr="005B69E3" w:rsidRDefault="006B719C">
      <w:pPr>
        <w:rPr>
          <w:lang w:val="uk-UA"/>
        </w:rPr>
      </w:pPr>
    </w:p>
    <w:sectPr w:rsidR="006B719C" w:rsidRPr="005B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0BAF"/>
    <w:multiLevelType w:val="hybridMultilevel"/>
    <w:tmpl w:val="C7549322"/>
    <w:lvl w:ilvl="0" w:tplc="960CE96A">
      <w:start w:val="1"/>
      <w:numFmt w:val="decimal"/>
      <w:lvlText w:val="%1."/>
      <w:lvlJc w:val="left"/>
      <w:pPr>
        <w:ind w:left="1422" w:hanging="85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89"/>
    <w:rsid w:val="001C1B69"/>
    <w:rsid w:val="005B69E3"/>
    <w:rsid w:val="006B719C"/>
    <w:rsid w:val="009B61E3"/>
    <w:rsid w:val="00A16489"/>
    <w:rsid w:val="00A1759B"/>
    <w:rsid w:val="00A4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B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B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2024-11-11T18:03:00Z</dcterms:created>
  <dcterms:modified xsi:type="dcterms:W3CDTF">2024-11-11T18:05:00Z</dcterms:modified>
</cp:coreProperties>
</file>