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46" w:rsidRPr="00031085" w:rsidRDefault="00526846" w:rsidP="00526846">
      <w:pPr>
        <w:adjustRightInd w:val="0"/>
        <w:contextualSpacing/>
        <w:jc w:val="center"/>
        <w:rPr>
          <w:b/>
          <w:bCs/>
          <w:sz w:val="24"/>
          <w:szCs w:val="24"/>
          <w:lang w:eastAsia="uk-UA"/>
        </w:rPr>
      </w:pPr>
      <w:r w:rsidRPr="00031085">
        <w:rPr>
          <w:b/>
          <w:bCs/>
          <w:sz w:val="24"/>
          <w:szCs w:val="24"/>
          <w:lang w:eastAsia="uk-UA"/>
        </w:rPr>
        <w:t>ПРОЕКТ РІШЕННЯ</w:t>
      </w:r>
    </w:p>
    <w:p w:rsidR="00526846" w:rsidRPr="00031085" w:rsidRDefault="00526846" w:rsidP="00526846">
      <w:pPr>
        <w:adjustRightInd w:val="0"/>
        <w:contextualSpacing/>
        <w:jc w:val="center"/>
        <w:rPr>
          <w:b/>
          <w:bCs/>
          <w:sz w:val="24"/>
          <w:szCs w:val="24"/>
          <w:lang w:eastAsia="uk-UA"/>
        </w:rPr>
      </w:pPr>
      <w:r w:rsidRPr="00031085">
        <w:rPr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031085">
        <w:rPr>
          <w:b/>
          <w:bCs/>
          <w:sz w:val="24"/>
          <w:szCs w:val="24"/>
          <w:lang w:eastAsia="uk-UA"/>
        </w:rPr>
        <w:br/>
      </w:r>
    </w:p>
    <w:p w:rsidR="00526846" w:rsidRPr="00031085" w:rsidRDefault="00526846" w:rsidP="00526846">
      <w:pPr>
        <w:keepNext/>
        <w:contextualSpacing/>
        <w:outlineLvl w:val="0"/>
        <w:rPr>
          <w:b/>
          <w:noProof/>
          <w:sz w:val="24"/>
          <w:szCs w:val="24"/>
          <w:lang w:eastAsia="uk-UA"/>
        </w:rPr>
      </w:pPr>
      <w:r w:rsidRPr="00031085">
        <w:rPr>
          <w:b/>
          <w:noProof/>
          <w:sz w:val="24"/>
          <w:szCs w:val="24"/>
          <w:lang w:val="x-none" w:eastAsia="uk-UA"/>
        </w:rPr>
        <w:t xml:space="preserve">Дата розгляду: </w:t>
      </w:r>
      <w:r w:rsidRPr="00031085">
        <w:rPr>
          <w:b/>
          <w:noProof/>
          <w:sz w:val="24"/>
          <w:szCs w:val="24"/>
          <w:lang w:eastAsia="uk-UA"/>
        </w:rPr>
        <w:t>27.11.2024</w:t>
      </w:r>
    </w:p>
    <w:p w:rsidR="00244B62" w:rsidRPr="006D1C33" w:rsidRDefault="00244B62" w:rsidP="0044670E">
      <w:pPr>
        <w:pStyle w:val="a3"/>
        <w:tabs>
          <w:tab w:val="left" w:pos="4419"/>
          <w:tab w:val="left" w:pos="8789"/>
        </w:tabs>
        <w:ind w:left="222" w:right="673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11"/>
      </w:tblGrid>
      <w:tr w:rsidR="00244B62" w:rsidRPr="00022DB5" w:rsidTr="006368FD">
        <w:trPr>
          <w:trHeight w:val="995"/>
        </w:trPr>
        <w:tc>
          <w:tcPr>
            <w:tcW w:w="5211" w:type="dxa"/>
          </w:tcPr>
          <w:p w:rsidR="00244B62" w:rsidRPr="00022DB5" w:rsidRDefault="00244B62" w:rsidP="00C87F44">
            <w:pPr>
              <w:pStyle w:val="a3"/>
              <w:tabs>
                <w:tab w:val="left" w:pos="4961"/>
                <w:tab w:val="left" w:pos="8789"/>
              </w:tabs>
              <w:spacing w:line="276" w:lineRule="auto"/>
              <w:ind w:left="-108" w:right="-108"/>
              <w:jc w:val="both"/>
              <w:rPr>
                <w:b/>
                <w:bCs/>
                <w:sz w:val="24"/>
                <w:szCs w:val="24"/>
              </w:rPr>
            </w:pPr>
            <w:r w:rsidRPr="00022DB5">
              <w:rPr>
                <w:b/>
                <w:bCs/>
                <w:sz w:val="24"/>
                <w:szCs w:val="24"/>
              </w:rPr>
              <w:t>Про затвердження Програми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  <w:r w:rsidRPr="00022DB5">
              <w:rPr>
                <w:b/>
                <w:bCs/>
                <w:sz w:val="24"/>
                <w:szCs w:val="24"/>
              </w:rPr>
              <w:t>«Поліцейський офіцер</w:t>
            </w:r>
            <w:r w:rsidR="00B75069" w:rsidRPr="00022DB5">
              <w:rPr>
                <w:b/>
                <w:bCs/>
                <w:sz w:val="24"/>
                <w:szCs w:val="24"/>
              </w:rPr>
              <w:t xml:space="preserve"> громади» </w:t>
            </w:r>
            <w:r w:rsidR="007B4395" w:rsidRPr="00022DB5">
              <w:rPr>
                <w:b/>
                <w:bCs/>
                <w:sz w:val="24"/>
                <w:szCs w:val="24"/>
              </w:rPr>
              <w:t xml:space="preserve">Роменської </w:t>
            </w:r>
            <w:r w:rsidR="006D1C33" w:rsidRPr="00022DB5">
              <w:rPr>
                <w:b/>
                <w:bCs/>
                <w:sz w:val="24"/>
                <w:szCs w:val="24"/>
              </w:rPr>
              <w:t xml:space="preserve">міської </w:t>
            </w:r>
            <w:r w:rsidR="007B4395" w:rsidRPr="00022DB5">
              <w:rPr>
                <w:b/>
                <w:bCs/>
                <w:sz w:val="24"/>
                <w:szCs w:val="24"/>
              </w:rPr>
              <w:t>територіальної громади</w:t>
            </w:r>
            <w:r w:rsidRPr="00022DB5">
              <w:rPr>
                <w:b/>
                <w:bCs/>
                <w:sz w:val="24"/>
                <w:szCs w:val="24"/>
              </w:rPr>
              <w:t>» на 202</w:t>
            </w:r>
            <w:r w:rsidR="00C87F44">
              <w:rPr>
                <w:b/>
                <w:bCs/>
                <w:sz w:val="24"/>
                <w:szCs w:val="24"/>
              </w:rPr>
              <w:t>5</w:t>
            </w:r>
            <w:r w:rsidRPr="00022DB5">
              <w:rPr>
                <w:b/>
                <w:bCs/>
                <w:sz w:val="24"/>
                <w:szCs w:val="24"/>
              </w:rPr>
              <w:t>-202</w:t>
            </w:r>
            <w:r w:rsidR="00C87F44">
              <w:rPr>
                <w:b/>
                <w:bCs/>
                <w:sz w:val="24"/>
                <w:szCs w:val="24"/>
              </w:rPr>
              <w:t>7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4B62" w:rsidRDefault="00873D63" w:rsidP="006368FD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Відповідно до</w:t>
      </w:r>
      <w:r>
        <w:t xml:space="preserve"> </w:t>
      </w:r>
      <w:r w:rsidR="00244B62" w:rsidRPr="00873D63">
        <w:rPr>
          <w:color w:val="000000"/>
          <w:sz w:val="24"/>
          <w:szCs w:val="24"/>
        </w:rPr>
        <w:t>стат</w:t>
      </w:r>
      <w:r>
        <w:rPr>
          <w:color w:val="000000"/>
          <w:sz w:val="24"/>
          <w:szCs w:val="24"/>
        </w:rPr>
        <w:t>ей</w:t>
      </w:r>
      <w:r w:rsidR="00244B62" w:rsidRPr="00873D63">
        <w:rPr>
          <w:color w:val="000000"/>
          <w:sz w:val="24"/>
          <w:szCs w:val="24"/>
        </w:rPr>
        <w:t xml:space="preserve"> </w:t>
      </w:r>
      <w:r w:rsidR="002D626E">
        <w:rPr>
          <w:color w:val="000000"/>
          <w:sz w:val="24"/>
          <w:szCs w:val="24"/>
        </w:rPr>
        <w:t>3</w:t>
      </w:r>
      <w:r w:rsidR="00244B62" w:rsidRPr="00873D63">
        <w:rPr>
          <w:color w:val="000000"/>
          <w:sz w:val="24"/>
          <w:szCs w:val="24"/>
        </w:rPr>
        <w:t>6, 59 Закону України «Про місцеве самоврядування в Україні», з</w:t>
      </w:r>
      <w:r w:rsidR="00244B62" w:rsidRPr="00873D63">
        <w:rPr>
          <w:sz w:val="24"/>
          <w:szCs w:val="24"/>
        </w:rPr>
        <w:t xml:space="preserve">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  <w:r>
        <w:rPr>
          <w:sz w:val="24"/>
          <w:szCs w:val="24"/>
        </w:rPr>
        <w:t>,</w:t>
      </w:r>
    </w:p>
    <w:p w:rsidR="00873D63" w:rsidRPr="00810B9F" w:rsidRDefault="00873D63" w:rsidP="006368FD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244B62" w:rsidRDefault="00244B62" w:rsidP="006368FD">
      <w:pPr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1. Затвердити Програму «Поліцейський офіцер </w:t>
      </w:r>
      <w:r w:rsidR="00B75069">
        <w:rPr>
          <w:sz w:val="24"/>
          <w:szCs w:val="24"/>
        </w:rPr>
        <w:t xml:space="preserve">громади» </w:t>
      </w:r>
      <w:r w:rsidR="00AE2AB1">
        <w:rPr>
          <w:sz w:val="24"/>
          <w:szCs w:val="24"/>
        </w:rPr>
        <w:t xml:space="preserve">Роменської </w:t>
      </w:r>
      <w:r w:rsidR="000305A6" w:rsidRPr="00022DB5">
        <w:rPr>
          <w:sz w:val="24"/>
          <w:szCs w:val="24"/>
        </w:rPr>
        <w:t xml:space="preserve">міської </w:t>
      </w:r>
      <w:r w:rsidR="00AE2AB1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>»</w:t>
      </w:r>
      <w:r w:rsid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на </w:t>
      </w:r>
      <w:r w:rsidRPr="007B2CE4">
        <w:rPr>
          <w:sz w:val="24"/>
          <w:szCs w:val="24"/>
        </w:rPr>
        <w:t>202</w:t>
      </w:r>
      <w:r w:rsidR="00C87F44">
        <w:rPr>
          <w:sz w:val="24"/>
          <w:szCs w:val="24"/>
        </w:rPr>
        <w:t>5</w:t>
      </w:r>
      <w:r w:rsidRPr="007B2CE4">
        <w:rPr>
          <w:sz w:val="24"/>
          <w:szCs w:val="24"/>
        </w:rPr>
        <w:t>-202</w:t>
      </w:r>
      <w:r w:rsidR="00C87F44">
        <w:rPr>
          <w:sz w:val="24"/>
          <w:szCs w:val="24"/>
        </w:rPr>
        <w:t>7</w:t>
      </w:r>
      <w:r w:rsidRPr="007B2CE4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роки (додається).</w:t>
      </w:r>
    </w:p>
    <w:p w:rsidR="00416481" w:rsidRDefault="00244B62" w:rsidP="006368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2.</w:t>
      </w:r>
      <w:r w:rsidR="00416481">
        <w:rPr>
          <w:sz w:val="24"/>
          <w:szCs w:val="24"/>
        </w:rPr>
        <w:t xml:space="preserve"> </w:t>
      </w:r>
      <w:r w:rsidR="00416481" w:rsidRPr="000B4D5D">
        <w:rPr>
          <w:sz w:val="24"/>
          <w:szCs w:val="24"/>
        </w:rPr>
        <w:t xml:space="preserve">Внести зміни </w:t>
      </w:r>
      <w:r w:rsidR="00D82EAE">
        <w:rPr>
          <w:sz w:val="24"/>
          <w:szCs w:val="24"/>
        </w:rPr>
        <w:t>до</w:t>
      </w:r>
      <w:r w:rsidR="00416481" w:rsidRPr="000B4D5D">
        <w:rPr>
          <w:sz w:val="24"/>
          <w:szCs w:val="24"/>
        </w:rPr>
        <w:t xml:space="preserve"> Програм</w:t>
      </w:r>
      <w:r w:rsidR="00D82EAE">
        <w:rPr>
          <w:sz w:val="24"/>
          <w:szCs w:val="24"/>
        </w:rPr>
        <w:t>и</w:t>
      </w:r>
      <w:r w:rsidR="00416481" w:rsidRPr="000B4D5D">
        <w:rPr>
          <w:sz w:val="24"/>
          <w:szCs w:val="24"/>
        </w:rPr>
        <w:t xml:space="preserve"> економічного та соціального розвитку </w:t>
      </w:r>
      <w:r w:rsidR="00FB36DD">
        <w:rPr>
          <w:sz w:val="24"/>
          <w:szCs w:val="24"/>
        </w:rPr>
        <w:t xml:space="preserve">Роменської міської територіальної громади на </w:t>
      </w:r>
      <w:r w:rsidR="00416481" w:rsidRPr="000B4D5D">
        <w:rPr>
          <w:sz w:val="24"/>
          <w:szCs w:val="24"/>
        </w:rPr>
        <w:t>20</w:t>
      </w:r>
      <w:r w:rsidR="00416481">
        <w:rPr>
          <w:sz w:val="24"/>
          <w:szCs w:val="24"/>
        </w:rPr>
        <w:t>2</w:t>
      </w:r>
      <w:r w:rsidR="00C87F44">
        <w:rPr>
          <w:sz w:val="24"/>
          <w:szCs w:val="24"/>
        </w:rPr>
        <w:t>5-2027</w:t>
      </w:r>
      <w:r w:rsidR="00416481" w:rsidRPr="000B4D5D">
        <w:rPr>
          <w:sz w:val="24"/>
          <w:szCs w:val="24"/>
        </w:rPr>
        <w:t xml:space="preserve"> р</w:t>
      </w:r>
      <w:r w:rsidR="00FB36DD">
        <w:rPr>
          <w:sz w:val="24"/>
          <w:szCs w:val="24"/>
        </w:rPr>
        <w:t>о</w:t>
      </w:r>
      <w:r w:rsidR="00416481" w:rsidRPr="000B4D5D">
        <w:rPr>
          <w:sz w:val="24"/>
          <w:szCs w:val="24"/>
        </w:rPr>
        <w:t>к</w:t>
      </w:r>
      <w:r w:rsidR="00FB36DD">
        <w:rPr>
          <w:sz w:val="24"/>
          <w:szCs w:val="24"/>
        </w:rPr>
        <w:t>и</w:t>
      </w:r>
      <w:r w:rsidR="00416481" w:rsidRPr="000B4D5D">
        <w:rPr>
          <w:sz w:val="24"/>
          <w:szCs w:val="24"/>
        </w:rPr>
        <w:t xml:space="preserve">, додавши </w:t>
      </w:r>
      <w:r w:rsidR="00D82EAE">
        <w:rPr>
          <w:sz w:val="24"/>
          <w:szCs w:val="24"/>
        </w:rPr>
        <w:t>цю</w:t>
      </w:r>
      <w:r w:rsidR="00416481" w:rsidRPr="000B4D5D">
        <w:rPr>
          <w:sz w:val="24"/>
          <w:szCs w:val="24"/>
        </w:rPr>
        <w:t xml:space="preserve"> Програму в перелік програм по галузям, які будуть реаліз</w:t>
      </w:r>
      <w:r w:rsidR="00D82EAE">
        <w:rPr>
          <w:sz w:val="24"/>
          <w:szCs w:val="24"/>
        </w:rPr>
        <w:t>ов</w:t>
      </w:r>
      <w:r w:rsidR="00416481" w:rsidRPr="000B4D5D">
        <w:rPr>
          <w:sz w:val="24"/>
          <w:szCs w:val="24"/>
        </w:rPr>
        <w:t>уватись у 20</w:t>
      </w:r>
      <w:r w:rsidR="00416481">
        <w:rPr>
          <w:sz w:val="24"/>
          <w:szCs w:val="24"/>
        </w:rPr>
        <w:t>2</w:t>
      </w:r>
      <w:r w:rsidR="00C87F44">
        <w:rPr>
          <w:sz w:val="24"/>
          <w:szCs w:val="24"/>
        </w:rPr>
        <w:t>5</w:t>
      </w:r>
      <w:r w:rsidR="00416481" w:rsidRPr="000B4D5D">
        <w:rPr>
          <w:sz w:val="24"/>
          <w:szCs w:val="24"/>
        </w:rPr>
        <w:t xml:space="preserve"> році.</w:t>
      </w:r>
    </w:p>
    <w:p w:rsidR="00873D63" w:rsidRDefault="00416481" w:rsidP="006368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B62" w:rsidRPr="00873D63">
        <w:rPr>
          <w:sz w:val="24"/>
          <w:szCs w:val="24"/>
        </w:rPr>
        <w:t xml:space="preserve">Контроль за виконанням </w:t>
      </w:r>
      <w:r w:rsidR="00D82EAE">
        <w:rPr>
          <w:sz w:val="24"/>
          <w:szCs w:val="24"/>
        </w:rPr>
        <w:t>ць</w:t>
      </w:r>
      <w:r w:rsidR="00244B62" w:rsidRPr="00873D63">
        <w:rPr>
          <w:sz w:val="24"/>
          <w:szCs w:val="24"/>
        </w:rPr>
        <w:t xml:space="preserve">ого рішення покласти на </w:t>
      </w:r>
      <w:r w:rsidR="00873D63"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244B62" w:rsidRDefault="00244B62" w:rsidP="00873D63">
      <w:pPr>
        <w:ind w:firstLine="709"/>
        <w:jc w:val="both"/>
        <w:rPr>
          <w:b/>
          <w:sz w:val="28"/>
          <w:szCs w:val="28"/>
        </w:rPr>
      </w:pPr>
    </w:p>
    <w:p w:rsidR="00526846" w:rsidRPr="00031085" w:rsidRDefault="00526846" w:rsidP="00526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031085">
        <w:rPr>
          <w:sz w:val="24"/>
          <w:szCs w:val="24"/>
        </w:rPr>
        <w:t>Розробник</w:t>
      </w:r>
      <w:r w:rsidRPr="00031085">
        <w:rPr>
          <w:b/>
          <w:sz w:val="24"/>
          <w:szCs w:val="24"/>
        </w:rPr>
        <w:t xml:space="preserve"> </w:t>
      </w:r>
      <w:r w:rsidRPr="00031085">
        <w:rPr>
          <w:sz w:val="24"/>
          <w:szCs w:val="24"/>
        </w:rPr>
        <w:t>проекту:</w:t>
      </w:r>
      <w:r w:rsidRPr="00031085">
        <w:rPr>
          <w:b/>
          <w:sz w:val="24"/>
          <w:szCs w:val="24"/>
        </w:rPr>
        <w:t xml:space="preserve"> </w:t>
      </w:r>
      <w:r w:rsidRPr="00031085">
        <w:rPr>
          <w:sz w:val="24"/>
          <w:szCs w:val="24"/>
        </w:rPr>
        <w:t xml:space="preserve">Валерій Бондаренко, начальник відділу з питань надзвичайних ситуацій та цивільного захисту населення   </w:t>
      </w:r>
    </w:p>
    <w:p w:rsidR="00526846" w:rsidRPr="00031085" w:rsidRDefault="00526846" w:rsidP="00526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pacing w:val="-1"/>
          <w:sz w:val="24"/>
          <w:szCs w:val="24"/>
        </w:rPr>
      </w:pPr>
      <w:r w:rsidRPr="00031085">
        <w:rPr>
          <w:sz w:val="24"/>
          <w:szCs w:val="24"/>
        </w:rPr>
        <w:t>Зауваження та пропозиції до проекту приймаються до 27</w:t>
      </w:r>
      <w:r w:rsidRPr="00031085">
        <w:rPr>
          <w:iCs/>
          <w:color w:val="000000"/>
          <w:spacing w:val="-1"/>
          <w:sz w:val="24"/>
          <w:szCs w:val="24"/>
        </w:rPr>
        <w:t xml:space="preserve">.11.2024 відділом з питань надзвичайних ситуацій та цивільного захисту населення </w:t>
      </w:r>
      <w:r w:rsidRPr="00031085">
        <w:rPr>
          <w:sz w:val="24"/>
          <w:szCs w:val="24"/>
        </w:rPr>
        <w:t xml:space="preserve">за адресою: м. Ромни, бульвар Шевченка, 2, </w:t>
      </w:r>
      <w:proofErr w:type="spellStart"/>
      <w:r w:rsidRPr="00031085">
        <w:rPr>
          <w:sz w:val="24"/>
          <w:szCs w:val="24"/>
        </w:rPr>
        <w:t>каб</w:t>
      </w:r>
      <w:proofErr w:type="spellEnd"/>
      <w:r w:rsidRPr="00031085">
        <w:rPr>
          <w:sz w:val="24"/>
          <w:szCs w:val="24"/>
        </w:rPr>
        <w:t xml:space="preserve">. 22, тел. 5 32 69 та за </w:t>
      </w:r>
      <w:r w:rsidRPr="00031085">
        <w:rPr>
          <w:iCs/>
          <w:color w:val="000000"/>
          <w:spacing w:val="-1"/>
          <w:sz w:val="24"/>
          <w:szCs w:val="24"/>
        </w:rPr>
        <w:t>e-</w:t>
      </w:r>
      <w:proofErr w:type="spellStart"/>
      <w:r w:rsidRPr="00031085">
        <w:rPr>
          <w:iCs/>
          <w:color w:val="000000"/>
          <w:spacing w:val="-1"/>
          <w:sz w:val="24"/>
          <w:szCs w:val="24"/>
        </w:rPr>
        <w:t>mail</w:t>
      </w:r>
      <w:proofErr w:type="spellEnd"/>
      <w:r w:rsidRPr="00031085">
        <w:rPr>
          <w:iCs/>
          <w:color w:val="000000"/>
          <w:spacing w:val="-1"/>
          <w:sz w:val="24"/>
          <w:szCs w:val="24"/>
        </w:rPr>
        <w:t xml:space="preserve">: </w:t>
      </w:r>
      <w:r w:rsidRPr="00031085">
        <w:rPr>
          <w:color w:val="333333"/>
          <w:sz w:val="24"/>
          <w:szCs w:val="24"/>
          <w:shd w:val="clear" w:color="auto" w:fill="F8F8F8"/>
        </w:rPr>
        <w:t>ns@romny-vk.gov.ua</w:t>
      </w:r>
    </w:p>
    <w:p w:rsidR="00244B62" w:rsidRDefault="00244B62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416481" w:rsidRDefault="00416481" w:rsidP="00446005">
      <w:pPr>
        <w:ind w:left="6237"/>
        <w:contextualSpacing/>
        <w:rPr>
          <w:b/>
          <w:sz w:val="24"/>
          <w:szCs w:val="24"/>
        </w:rPr>
      </w:pPr>
      <w:bookmarkStart w:id="0" w:name="_Toc521933278"/>
    </w:p>
    <w:p w:rsidR="00526846" w:rsidRDefault="00526846" w:rsidP="00446005">
      <w:pPr>
        <w:ind w:left="6237"/>
        <w:contextualSpacing/>
        <w:rPr>
          <w:b/>
          <w:sz w:val="24"/>
          <w:szCs w:val="24"/>
        </w:rPr>
      </w:pPr>
    </w:p>
    <w:p w:rsidR="00526846" w:rsidRDefault="00526846" w:rsidP="00446005">
      <w:pPr>
        <w:ind w:left="6237"/>
        <w:contextualSpacing/>
        <w:rPr>
          <w:b/>
          <w:sz w:val="24"/>
          <w:szCs w:val="24"/>
        </w:rPr>
      </w:pPr>
    </w:p>
    <w:p w:rsidR="00446005" w:rsidRPr="000305A6" w:rsidRDefault="00446005" w:rsidP="00446005">
      <w:pPr>
        <w:ind w:left="6237"/>
        <w:contextualSpacing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lastRenderedPageBreak/>
        <w:t>ЗАТВЕРДЖЕНО</w:t>
      </w:r>
    </w:p>
    <w:p w:rsidR="00446005" w:rsidRPr="000305A6" w:rsidRDefault="00446005" w:rsidP="00446005">
      <w:pPr>
        <w:ind w:left="6237"/>
        <w:contextualSpacing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Рішення міської ради</w:t>
      </w:r>
    </w:p>
    <w:p w:rsidR="00446005" w:rsidRPr="000305A6" w:rsidRDefault="00446005" w:rsidP="00446005">
      <w:pPr>
        <w:ind w:left="6237"/>
        <w:contextualSpacing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27.1</w:t>
      </w:r>
      <w:r w:rsidR="00C87F44">
        <w:rPr>
          <w:b/>
          <w:sz w:val="24"/>
          <w:szCs w:val="24"/>
        </w:rPr>
        <w:t>1</w:t>
      </w:r>
      <w:r w:rsidRPr="000305A6">
        <w:rPr>
          <w:b/>
          <w:sz w:val="24"/>
          <w:szCs w:val="24"/>
        </w:rPr>
        <w:t>.202</w:t>
      </w:r>
      <w:r w:rsidR="00C87F44">
        <w:rPr>
          <w:b/>
          <w:sz w:val="24"/>
          <w:szCs w:val="24"/>
        </w:rPr>
        <w:t>4</w:t>
      </w:r>
    </w:p>
    <w:p w:rsidR="000305A6" w:rsidRDefault="000305A6" w:rsidP="0006473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ПРОГРАМА</w:t>
      </w: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 xml:space="preserve">«Поліцейський офіцер </w:t>
      </w:r>
      <w:r w:rsidR="00B75069" w:rsidRPr="000305A6">
        <w:rPr>
          <w:b/>
          <w:sz w:val="24"/>
          <w:szCs w:val="24"/>
        </w:rPr>
        <w:t xml:space="preserve">громади» </w:t>
      </w:r>
      <w:r w:rsidR="00AE2AB1" w:rsidRPr="000305A6">
        <w:rPr>
          <w:b/>
          <w:sz w:val="24"/>
          <w:szCs w:val="24"/>
        </w:rPr>
        <w:t xml:space="preserve">Роменської </w:t>
      </w:r>
      <w:r w:rsidR="000305A6">
        <w:rPr>
          <w:b/>
          <w:sz w:val="24"/>
          <w:szCs w:val="24"/>
        </w:rPr>
        <w:t xml:space="preserve">міської </w:t>
      </w:r>
      <w:r w:rsidR="00AE2AB1" w:rsidRPr="000305A6">
        <w:rPr>
          <w:b/>
          <w:sz w:val="24"/>
          <w:szCs w:val="24"/>
        </w:rPr>
        <w:t>територіальної громади</w:t>
      </w:r>
      <w:r w:rsidRPr="000305A6">
        <w:rPr>
          <w:b/>
          <w:sz w:val="24"/>
          <w:szCs w:val="24"/>
        </w:rPr>
        <w:t xml:space="preserve">» </w:t>
      </w: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на 202</w:t>
      </w:r>
      <w:r w:rsidR="00C87F44">
        <w:rPr>
          <w:b/>
          <w:sz w:val="24"/>
          <w:szCs w:val="24"/>
        </w:rPr>
        <w:t>5</w:t>
      </w:r>
      <w:r w:rsidRPr="000305A6">
        <w:rPr>
          <w:b/>
          <w:sz w:val="24"/>
          <w:szCs w:val="24"/>
        </w:rPr>
        <w:t>-202</w:t>
      </w:r>
      <w:r w:rsidR="00C87F44">
        <w:rPr>
          <w:b/>
          <w:sz w:val="24"/>
          <w:szCs w:val="24"/>
        </w:rPr>
        <w:t>7</w:t>
      </w:r>
      <w:r w:rsidRPr="000305A6">
        <w:rPr>
          <w:b/>
          <w:sz w:val="24"/>
          <w:szCs w:val="24"/>
        </w:rPr>
        <w:t xml:space="preserve"> роки</w:t>
      </w:r>
    </w:p>
    <w:p w:rsidR="00244B62" w:rsidRPr="000305A6" w:rsidRDefault="00AE2AB1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 xml:space="preserve"> </w:t>
      </w:r>
    </w:p>
    <w:p w:rsidR="00244B62" w:rsidRPr="00873D63" w:rsidRDefault="00244B62" w:rsidP="0006473E">
      <w:pPr>
        <w:pStyle w:val="1"/>
        <w:rPr>
          <w:sz w:val="24"/>
          <w:szCs w:val="24"/>
          <w:lang w:val="ru-RU"/>
        </w:rPr>
      </w:pPr>
      <w:bookmarkStart w:id="1" w:name="_Toc57723764"/>
      <w:r w:rsidRPr="00873D63">
        <w:rPr>
          <w:sz w:val="24"/>
          <w:szCs w:val="24"/>
          <w:lang w:val="ru-RU"/>
        </w:rPr>
        <w:t>Паспорт</w:t>
      </w:r>
      <w:bookmarkEnd w:id="0"/>
      <w:bookmarkEnd w:id="1"/>
    </w:p>
    <w:p w:rsidR="00244B62" w:rsidRPr="00873D63" w:rsidRDefault="005C7105" w:rsidP="00587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244B62" w:rsidRPr="00873D63">
        <w:rPr>
          <w:b/>
          <w:bCs/>
          <w:sz w:val="24"/>
          <w:szCs w:val="24"/>
        </w:rPr>
        <w:t xml:space="preserve">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AE2AB1">
        <w:rPr>
          <w:b/>
          <w:sz w:val="24"/>
          <w:szCs w:val="24"/>
        </w:rPr>
        <w:t>Роменської територіальної громади</w:t>
      </w:r>
      <w:r w:rsidR="00244B62" w:rsidRPr="00873D63">
        <w:rPr>
          <w:b/>
          <w:bCs/>
          <w:sz w:val="24"/>
          <w:szCs w:val="24"/>
        </w:rPr>
        <w:t>» на 202</w:t>
      </w:r>
      <w:r w:rsidR="00C87F44">
        <w:rPr>
          <w:b/>
          <w:bCs/>
          <w:sz w:val="24"/>
          <w:szCs w:val="24"/>
        </w:rPr>
        <w:t>5</w:t>
      </w:r>
      <w:r w:rsidR="00244B62"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="00244B62" w:rsidRPr="00873D63">
        <w:rPr>
          <w:b/>
          <w:bCs/>
          <w:sz w:val="24"/>
          <w:szCs w:val="24"/>
        </w:rPr>
        <w:t xml:space="preserve"> роки</w:t>
      </w:r>
      <w:r w:rsidR="00873D63" w:rsidRPr="00873D63">
        <w:rPr>
          <w:b/>
          <w:bCs/>
          <w:sz w:val="24"/>
          <w:szCs w:val="24"/>
        </w:rPr>
        <w:t xml:space="preserve"> </w:t>
      </w:r>
      <w:r w:rsidR="00AE2AB1">
        <w:rPr>
          <w:b/>
          <w:bCs/>
          <w:sz w:val="24"/>
          <w:szCs w:val="24"/>
        </w:rPr>
        <w:t xml:space="preserve"> </w:t>
      </w:r>
      <w:r w:rsidR="00244B62" w:rsidRPr="00873D63">
        <w:rPr>
          <w:b/>
          <w:bCs/>
          <w:sz w:val="24"/>
          <w:szCs w:val="24"/>
        </w:rPr>
        <w:t>(далі - Програма)</w:t>
      </w:r>
    </w:p>
    <w:p w:rsidR="00244B62" w:rsidRPr="00873D63" w:rsidRDefault="00244B62" w:rsidP="005876D9">
      <w:pPr>
        <w:jc w:val="center"/>
        <w:rPr>
          <w:b/>
          <w:bCs/>
          <w:sz w:val="24"/>
          <w:szCs w:val="24"/>
        </w:rPr>
      </w:pPr>
    </w:p>
    <w:p w:rsidR="00877687" w:rsidRPr="00260FB4" w:rsidRDefault="00877687" w:rsidP="00877687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877687" w:rsidRPr="00760265" w:rsidTr="00DE2CE7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877687" w:rsidRPr="00760265" w:rsidTr="00DE2CE7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C87F44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</w:t>
            </w:r>
            <w:r w:rsidR="00C87F44">
              <w:rPr>
                <w:sz w:val="24"/>
                <w:szCs w:val="24"/>
              </w:rPr>
              <w:t>5</w:t>
            </w:r>
            <w:r w:rsidRPr="005107C3">
              <w:rPr>
                <w:sz w:val="24"/>
                <w:szCs w:val="24"/>
              </w:rPr>
              <w:t>-202</w:t>
            </w:r>
            <w:r w:rsidR="00C87F44">
              <w:rPr>
                <w:sz w:val="24"/>
                <w:szCs w:val="24"/>
              </w:rPr>
              <w:t>7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877687" w:rsidRPr="00760265" w:rsidTr="00DE2CE7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Загальний обсяг фінансових ресурсів, необхідних для реалізації Програми, з яких: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</w:p>
          <w:p w:rsidR="00877687" w:rsidRPr="00C87F44" w:rsidRDefault="00064DAD" w:rsidP="00B96B7E">
            <w:pPr>
              <w:widowControl/>
              <w:autoSpaceDE/>
              <w:autoSpaceDN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B96B7E">
              <w:rPr>
                <w:sz w:val="24"/>
                <w:szCs w:val="24"/>
              </w:rPr>
              <w:t>1</w:t>
            </w:r>
            <w:r w:rsidR="00B96B7E" w:rsidRPr="00B96B7E">
              <w:rPr>
                <w:sz w:val="24"/>
                <w:szCs w:val="24"/>
              </w:rPr>
              <w:t>470</w:t>
            </w:r>
            <w:r w:rsidRPr="00B96B7E">
              <w:rPr>
                <w:sz w:val="24"/>
                <w:szCs w:val="24"/>
              </w:rPr>
              <w:t xml:space="preserve">,6 </w:t>
            </w:r>
            <w:r w:rsidR="00877687" w:rsidRPr="00B96B7E">
              <w:rPr>
                <w:sz w:val="24"/>
                <w:szCs w:val="24"/>
              </w:rPr>
              <w:t xml:space="preserve">тис. </w:t>
            </w:r>
            <w:proofErr w:type="spellStart"/>
            <w:r w:rsidR="00877687" w:rsidRPr="00B96B7E">
              <w:rPr>
                <w:sz w:val="24"/>
                <w:szCs w:val="24"/>
              </w:rPr>
              <w:t>гр</w:t>
            </w:r>
            <w:r w:rsidR="00D82EAE" w:rsidRPr="00B96B7E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DE60EF" w:rsidRPr="00760265" w:rsidTr="00416481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E60EF" w:rsidRPr="005107C3" w:rsidRDefault="00AE5FBF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E60EF" w:rsidRPr="00FA2487" w:rsidRDefault="00DE60EF" w:rsidP="007716CD">
            <w:pPr>
              <w:rPr>
                <w:sz w:val="24"/>
                <w:szCs w:val="24"/>
              </w:rPr>
            </w:pPr>
            <w:r w:rsidRPr="00FA2487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E60EF" w:rsidRPr="00002FC3" w:rsidRDefault="00DE60EF" w:rsidP="007716CD">
            <w:pPr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 xml:space="preserve">Фінансування програми здійснюється за рахунок коштів </w:t>
            </w:r>
            <w:r>
              <w:rPr>
                <w:sz w:val="24"/>
                <w:szCs w:val="24"/>
              </w:rPr>
              <w:t>бюджету Роменської МТГ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</w:tbl>
    <w:p w:rsidR="0018079D" w:rsidRDefault="0018079D" w:rsidP="0044670E">
      <w:pPr>
        <w:pStyle w:val="2"/>
        <w:ind w:left="0" w:firstLine="567"/>
        <w:rPr>
          <w:sz w:val="24"/>
          <w:szCs w:val="24"/>
        </w:rPr>
      </w:pPr>
      <w:bookmarkStart w:id="2" w:name="_Toc57723765"/>
    </w:p>
    <w:p w:rsidR="00244B62" w:rsidRPr="00873D63" w:rsidRDefault="00244B62" w:rsidP="0044670E">
      <w:pPr>
        <w:pStyle w:val="2"/>
        <w:ind w:left="0" w:firstLine="567"/>
        <w:rPr>
          <w:sz w:val="24"/>
          <w:szCs w:val="24"/>
        </w:rPr>
      </w:pPr>
      <w:r w:rsidRPr="00873D63">
        <w:rPr>
          <w:sz w:val="24"/>
          <w:szCs w:val="24"/>
        </w:rPr>
        <w:t xml:space="preserve">1. Загальні положення </w:t>
      </w:r>
      <w:r w:rsidR="0018079D">
        <w:rPr>
          <w:sz w:val="24"/>
          <w:szCs w:val="24"/>
        </w:rPr>
        <w:t xml:space="preserve">Програми </w:t>
      </w:r>
      <w:r w:rsidRPr="00873D63">
        <w:rPr>
          <w:sz w:val="24"/>
          <w:szCs w:val="24"/>
        </w:rPr>
        <w:t>та визначення проблеми</w:t>
      </w:r>
      <w:r w:rsidR="00873D63" w:rsidRPr="00873D63">
        <w:rPr>
          <w:sz w:val="24"/>
          <w:szCs w:val="24"/>
        </w:rPr>
        <w:t>,</w:t>
      </w:r>
      <w:r w:rsidRPr="00873D63">
        <w:rPr>
          <w:sz w:val="24"/>
          <w:szCs w:val="24"/>
        </w:rPr>
        <w:t xml:space="preserve"> на</w:t>
      </w:r>
      <w:bookmarkEnd w:id="2"/>
    </w:p>
    <w:p w:rsidR="00244B62" w:rsidRPr="00873D63" w:rsidRDefault="00244B62" w:rsidP="0044670E">
      <w:pPr>
        <w:pStyle w:val="2"/>
        <w:ind w:left="0" w:firstLine="567"/>
        <w:rPr>
          <w:sz w:val="24"/>
          <w:szCs w:val="24"/>
        </w:rPr>
      </w:pPr>
      <w:bookmarkStart w:id="3" w:name="_Toc57723766"/>
      <w:r w:rsidRPr="00873D63">
        <w:rPr>
          <w:sz w:val="24"/>
          <w:szCs w:val="24"/>
        </w:rPr>
        <w:t>розв’язання</w:t>
      </w:r>
      <w:r w:rsidR="00873D63" w:rsidRP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якої </w:t>
      </w:r>
      <w:r w:rsidR="00873D63" w:rsidRPr="00873D63">
        <w:rPr>
          <w:sz w:val="24"/>
          <w:szCs w:val="24"/>
        </w:rPr>
        <w:t>вона спрямована</w:t>
      </w:r>
      <w:bookmarkEnd w:id="3"/>
    </w:p>
    <w:p w:rsidR="00873D63" w:rsidRPr="00873D63" w:rsidRDefault="00873D63" w:rsidP="0044670E">
      <w:pPr>
        <w:pStyle w:val="2"/>
        <w:ind w:left="0" w:firstLine="567"/>
        <w:rPr>
          <w:sz w:val="24"/>
          <w:szCs w:val="24"/>
        </w:rPr>
      </w:pP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Програма «Поліцейський офіцер </w:t>
      </w:r>
      <w:r w:rsidR="00B75069">
        <w:rPr>
          <w:sz w:val="24"/>
          <w:szCs w:val="24"/>
        </w:rPr>
        <w:t xml:space="preserve">громади» </w:t>
      </w:r>
      <w:r w:rsidR="00AE2AB1">
        <w:rPr>
          <w:sz w:val="24"/>
          <w:szCs w:val="24"/>
        </w:rPr>
        <w:t xml:space="preserve">Роменської </w:t>
      </w:r>
      <w:r w:rsidR="0018079D">
        <w:rPr>
          <w:sz w:val="24"/>
          <w:szCs w:val="24"/>
        </w:rPr>
        <w:t xml:space="preserve">міської </w:t>
      </w:r>
      <w:r w:rsidR="00AE2AB1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 xml:space="preserve">» на </w:t>
      </w:r>
      <w:r w:rsidRPr="005107C3">
        <w:rPr>
          <w:sz w:val="24"/>
          <w:szCs w:val="24"/>
        </w:rPr>
        <w:t>202</w:t>
      </w:r>
      <w:r w:rsidR="00C87F44">
        <w:rPr>
          <w:sz w:val="24"/>
          <w:szCs w:val="24"/>
        </w:rPr>
        <w:t>5</w:t>
      </w:r>
      <w:r w:rsidRPr="005107C3">
        <w:rPr>
          <w:sz w:val="24"/>
          <w:szCs w:val="24"/>
        </w:rPr>
        <w:t>-202</w:t>
      </w:r>
      <w:r w:rsidR="00C87F44">
        <w:rPr>
          <w:sz w:val="24"/>
          <w:szCs w:val="24"/>
        </w:rPr>
        <w:t>7</w:t>
      </w:r>
      <w:r w:rsidRPr="005107C3">
        <w:rPr>
          <w:sz w:val="24"/>
          <w:szCs w:val="24"/>
        </w:rPr>
        <w:t xml:space="preserve"> роки </w:t>
      </w:r>
      <w:r w:rsidRPr="00873D63">
        <w:rPr>
          <w:sz w:val="24"/>
          <w:szCs w:val="24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Метою </w:t>
      </w:r>
      <w:r w:rsidR="00D82EAE" w:rsidRPr="00D82EAE">
        <w:rPr>
          <w:color w:val="00B050"/>
          <w:sz w:val="24"/>
          <w:szCs w:val="24"/>
        </w:rPr>
        <w:t>Програми</w:t>
      </w:r>
      <w:r w:rsidRPr="00873D63">
        <w:rPr>
          <w:sz w:val="24"/>
          <w:szCs w:val="24"/>
        </w:rPr>
        <w:t xml:space="preserve"> є тісна взаємодія поліцейського з територіальною громадою (далі – ТГ) та орієнтація на її потреби.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E840B3">
        <w:rPr>
          <w:sz w:val="24"/>
          <w:szCs w:val="24"/>
        </w:rPr>
        <w:t xml:space="preserve">Роменської </w:t>
      </w:r>
      <w:r w:rsidR="00A571A0">
        <w:rPr>
          <w:sz w:val="24"/>
          <w:szCs w:val="24"/>
        </w:rPr>
        <w:t xml:space="preserve">міської </w:t>
      </w:r>
      <w:r w:rsidR="00E840B3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 xml:space="preserve">, більш тісну співпрацю з населенням та керівництвом </w:t>
      </w:r>
      <w:r w:rsidR="00E840B3">
        <w:rPr>
          <w:sz w:val="24"/>
          <w:szCs w:val="24"/>
        </w:rPr>
        <w:t>громади</w:t>
      </w:r>
      <w:r w:rsidRPr="00873D63">
        <w:rPr>
          <w:sz w:val="24"/>
          <w:szCs w:val="24"/>
        </w:rPr>
        <w:t xml:space="preserve">, підзвітність </w:t>
      </w:r>
      <w:r w:rsidR="00E840B3">
        <w:rPr>
          <w:sz w:val="24"/>
          <w:szCs w:val="24"/>
        </w:rPr>
        <w:t>громаді</w:t>
      </w:r>
      <w:r w:rsidRPr="00873D63">
        <w:rPr>
          <w:sz w:val="24"/>
          <w:szCs w:val="24"/>
        </w:rPr>
        <w:t xml:space="preserve"> та додаткові функції (більший акцент на попередженні правопорушень, оформлення адміністративних </w:t>
      </w:r>
      <w:r w:rsidRPr="00873D63">
        <w:rPr>
          <w:sz w:val="24"/>
          <w:szCs w:val="24"/>
        </w:rPr>
        <w:lastRenderedPageBreak/>
        <w:t>матеріалів за порушення правил дорожнього руху, часткова передача функцій дозвільної системи).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В Програмі передбачено комплекс заходів, що здійснюються на місцевому рівні з метою підтримки діяльності поліцейських офіцерів </w:t>
      </w:r>
      <w:r w:rsidR="00E840B3">
        <w:rPr>
          <w:sz w:val="24"/>
          <w:szCs w:val="24"/>
        </w:rPr>
        <w:t xml:space="preserve">Роменської </w:t>
      </w:r>
      <w:r w:rsidR="00A571A0">
        <w:rPr>
          <w:sz w:val="24"/>
          <w:szCs w:val="24"/>
        </w:rPr>
        <w:t xml:space="preserve">міської </w:t>
      </w:r>
      <w:r w:rsidR="00E840B3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>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</w:t>
      </w:r>
      <w:proofErr w:type="spellStart"/>
      <w:r w:rsidRPr="00873D63">
        <w:rPr>
          <w:sz w:val="24"/>
          <w:szCs w:val="24"/>
        </w:rPr>
        <w:t>про</w:t>
      </w:r>
      <w:r w:rsidR="00A571A0">
        <w:rPr>
          <w:sz w:val="24"/>
          <w:szCs w:val="24"/>
        </w:rPr>
        <w:t>є</w:t>
      </w:r>
      <w:r w:rsidRPr="00873D63">
        <w:rPr>
          <w:sz w:val="24"/>
          <w:szCs w:val="24"/>
        </w:rPr>
        <w:t>кту</w:t>
      </w:r>
      <w:proofErr w:type="spellEnd"/>
      <w:r w:rsidRPr="00873D63">
        <w:rPr>
          <w:sz w:val="24"/>
          <w:szCs w:val="24"/>
        </w:rPr>
        <w:t xml:space="preserve"> Національна поліція України та </w:t>
      </w:r>
      <w:r w:rsidR="00E840B3">
        <w:rPr>
          <w:sz w:val="24"/>
          <w:szCs w:val="24"/>
        </w:rPr>
        <w:t xml:space="preserve">Роменська </w:t>
      </w:r>
      <w:r w:rsidR="00A571A0">
        <w:rPr>
          <w:sz w:val="24"/>
          <w:szCs w:val="24"/>
        </w:rPr>
        <w:t xml:space="preserve">міська </w:t>
      </w:r>
      <w:r w:rsidR="00E840B3">
        <w:rPr>
          <w:sz w:val="24"/>
          <w:szCs w:val="24"/>
        </w:rPr>
        <w:t>територіальна громада</w:t>
      </w:r>
      <w:r w:rsidR="00E840B3" w:rsidRP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також може забезпечити поліцейського офіцера громади обладнаним автомобілем (залежить від</w:t>
      </w:r>
      <w:r w:rsidR="00E840B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фінансування).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</w:t>
      </w:r>
      <w:r w:rsidR="00AE2AB1">
        <w:rPr>
          <w:sz w:val="24"/>
          <w:szCs w:val="24"/>
        </w:rPr>
        <w:t xml:space="preserve">Роменського </w:t>
      </w:r>
      <w:r w:rsidR="00A571A0">
        <w:rPr>
          <w:sz w:val="24"/>
          <w:szCs w:val="24"/>
        </w:rPr>
        <w:t>райвідділу поліції</w:t>
      </w:r>
      <w:r w:rsidR="00AE2AB1">
        <w:rPr>
          <w:sz w:val="24"/>
          <w:szCs w:val="24"/>
        </w:rPr>
        <w:t xml:space="preserve"> Головного Управління Національної поліції в Сумській області</w:t>
      </w:r>
      <w:r w:rsidRPr="00873D63">
        <w:rPr>
          <w:sz w:val="24"/>
          <w:szCs w:val="24"/>
        </w:rPr>
        <w:t>, який контролює законність прийнятих ним рішень. Водночас він підзвітний громаді щодо забезпечення її безпеки. Для постійної присутності поліцейського офіцера гр</w:t>
      </w:r>
      <w:r w:rsidR="00416481">
        <w:rPr>
          <w:sz w:val="24"/>
          <w:szCs w:val="24"/>
        </w:rPr>
        <w:t>омади на території ТГ облаштовую</w:t>
      </w:r>
      <w:r w:rsidRPr="00873D63">
        <w:rPr>
          <w:sz w:val="24"/>
          <w:szCs w:val="24"/>
        </w:rPr>
        <w:t xml:space="preserve">ться </w:t>
      </w:r>
      <w:r w:rsidR="00416481">
        <w:rPr>
          <w:sz w:val="24"/>
          <w:szCs w:val="24"/>
        </w:rPr>
        <w:t xml:space="preserve">2 </w:t>
      </w:r>
      <w:r w:rsidRPr="00873D63">
        <w:rPr>
          <w:sz w:val="24"/>
          <w:szCs w:val="24"/>
        </w:rPr>
        <w:t>службов</w:t>
      </w:r>
      <w:r w:rsidR="00416481">
        <w:rPr>
          <w:sz w:val="24"/>
          <w:szCs w:val="24"/>
        </w:rPr>
        <w:t>их</w:t>
      </w:r>
      <w:r w:rsidR="004C7F0B">
        <w:rPr>
          <w:sz w:val="24"/>
          <w:szCs w:val="24"/>
        </w:rPr>
        <w:t xml:space="preserve"> приміщення, що належа</w:t>
      </w:r>
      <w:r w:rsidRPr="00873D63">
        <w:rPr>
          <w:sz w:val="24"/>
          <w:szCs w:val="24"/>
        </w:rPr>
        <w:t>ть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громаді.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Метою Програми є сприяння запобіганню та припиненню адміністративних правопорушень і злочинів, захист життя та здоров’я громадян, інтересів суспільства і держави від протиправних посягань.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Забезпечення ефективної підтримки органом місцевого самоврядування та населенням діяльності органів внутрішніх справ на території </w:t>
      </w:r>
      <w:r w:rsidR="00717407">
        <w:rPr>
          <w:sz w:val="24"/>
          <w:szCs w:val="24"/>
        </w:rPr>
        <w:t xml:space="preserve">Роменської </w:t>
      </w:r>
      <w:r w:rsidR="00AE24BA">
        <w:rPr>
          <w:sz w:val="24"/>
          <w:szCs w:val="24"/>
        </w:rPr>
        <w:t xml:space="preserve">міської </w:t>
      </w:r>
      <w:r w:rsidR="00717407">
        <w:rPr>
          <w:sz w:val="24"/>
          <w:szCs w:val="24"/>
        </w:rPr>
        <w:t>територіальної громади</w:t>
      </w:r>
      <w:r w:rsidR="00717407" w:rsidRP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:rsidR="00244B62" w:rsidRPr="00873D63" w:rsidRDefault="00244B62" w:rsidP="0044670E">
      <w:pPr>
        <w:pStyle w:val="a3"/>
        <w:spacing w:before="2"/>
        <w:ind w:firstLine="567"/>
        <w:jc w:val="both"/>
        <w:rPr>
          <w:sz w:val="24"/>
          <w:szCs w:val="24"/>
        </w:rPr>
      </w:pPr>
    </w:p>
    <w:p w:rsidR="00244B62" w:rsidRDefault="00244B62" w:rsidP="00717407">
      <w:pPr>
        <w:pStyle w:val="2"/>
        <w:ind w:left="0" w:firstLine="567"/>
        <w:rPr>
          <w:sz w:val="24"/>
          <w:szCs w:val="24"/>
        </w:rPr>
      </w:pPr>
      <w:bookmarkStart w:id="4" w:name="_Toc57723767"/>
      <w:r w:rsidRPr="00873D63">
        <w:rPr>
          <w:sz w:val="24"/>
          <w:szCs w:val="24"/>
        </w:rPr>
        <w:t>2. Завдання та заходи щодо реалізації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Програми</w:t>
      </w:r>
      <w:bookmarkEnd w:id="4"/>
      <w:r w:rsidR="00717407">
        <w:rPr>
          <w:sz w:val="24"/>
          <w:szCs w:val="24"/>
        </w:rPr>
        <w:t>.</w:t>
      </w:r>
    </w:p>
    <w:p w:rsidR="00244B62" w:rsidRPr="00873D63" w:rsidRDefault="00AE24BA" w:rsidP="00643DF6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Основними</w:t>
      </w:r>
      <w:r w:rsidR="00244B62" w:rsidRPr="00873D63">
        <w:rPr>
          <w:sz w:val="24"/>
          <w:szCs w:val="24"/>
        </w:rPr>
        <w:t xml:space="preserve"> завдан</w:t>
      </w:r>
      <w:r>
        <w:rPr>
          <w:sz w:val="24"/>
          <w:szCs w:val="24"/>
        </w:rPr>
        <w:t>нями Програми є</w:t>
      </w:r>
      <w:r w:rsidR="00244B62" w:rsidRPr="00873D63">
        <w:rPr>
          <w:sz w:val="24"/>
          <w:szCs w:val="24"/>
        </w:rPr>
        <w:t>:</w:t>
      </w:r>
    </w:p>
    <w:p w:rsidR="00244B62" w:rsidRPr="00873D63" w:rsidRDefault="00643DF6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244B62" w:rsidRPr="00873D63">
        <w:rPr>
          <w:sz w:val="24"/>
          <w:szCs w:val="24"/>
        </w:rPr>
        <w:t>остійна співпраця поліцейських офіцерів з</w:t>
      </w:r>
      <w:r w:rsidR="00717407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громадою</w:t>
      </w:r>
      <w:r>
        <w:rPr>
          <w:sz w:val="24"/>
          <w:szCs w:val="24"/>
        </w:rPr>
        <w:t>;</w:t>
      </w:r>
    </w:p>
    <w:p w:rsidR="00244B62" w:rsidRPr="00873D63" w:rsidRDefault="00244B62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2</w:t>
      </w:r>
      <w:r w:rsidR="00643DF6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і</w:t>
      </w:r>
      <w:r w:rsidRPr="00873D63">
        <w:rPr>
          <w:sz w:val="24"/>
          <w:szCs w:val="24"/>
        </w:rPr>
        <w:t>нтеграція поліції в</w:t>
      </w:r>
      <w:r w:rsidR="00717407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суспільство;</w:t>
      </w:r>
    </w:p>
    <w:p w:rsidR="00244B62" w:rsidRPr="00873D63" w:rsidRDefault="00244B62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3</w:t>
      </w:r>
      <w:r w:rsidR="00643DF6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з</w:t>
      </w:r>
      <w:r w:rsidRPr="00873D63">
        <w:rPr>
          <w:sz w:val="24"/>
          <w:szCs w:val="24"/>
        </w:rPr>
        <w:t xml:space="preserve">адоволення </w:t>
      </w:r>
      <w:proofErr w:type="spellStart"/>
      <w:r w:rsidRPr="00873D63">
        <w:rPr>
          <w:sz w:val="24"/>
          <w:szCs w:val="24"/>
        </w:rPr>
        <w:t>безпекових</w:t>
      </w:r>
      <w:proofErr w:type="spellEnd"/>
      <w:r w:rsidRPr="00873D63">
        <w:rPr>
          <w:sz w:val="24"/>
          <w:szCs w:val="24"/>
        </w:rPr>
        <w:t xml:space="preserve"> потреб</w:t>
      </w:r>
      <w:r w:rsidR="00717407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громадян;</w:t>
      </w:r>
    </w:p>
    <w:p w:rsidR="00244B62" w:rsidRPr="00873D63" w:rsidRDefault="00244B62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4</w:t>
      </w:r>
      <w:r w:rsidR="00643DF6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е</w:t>
      </w:r>
      <w:r w:rsidRPr="00873D63">
        <w:rPr>
          <w:sz w:val="24"/>
          <w:szCs w:val="24"/>
        </w:rPr>
        <w:t>фективне та консолідоване вирішення локальних проблем</w:t>
      </w:r>
      <w:r w:rsidR="00717407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 xml:space="preserve">громади </w:t>
      </w:r>
    </w:p>
    <w:p w:rsidR="00244B62" w:rsidRPr="00873D63" w:rsidRDefault="00244B62" w:rsidP="00643DF6">
      <w:pPr>
        <w:pStyle w:val="a3"/>
        <w:tabs>
          <w:tab w:val="left" w:pos="2448"/>
          <w:tab w:val="left" w:pos="3967"/>
          <w:tab w:val="left" w:pos="5537"/>
          <w:tab w:val="left" w:pos="7001"/>
          <w:tab w:val="left" w:pos="8838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Важливою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складовою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ефективної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діяльності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поліцейських</w:t>
      </w:r>
      <w:r w:rsidR="00717407">
        <w:rPr>
          <w:sz w:val="24"/>
          <w:szCs w:val="24"/>
        </w:rPr>
        <w:t xml:space="preserve"> </w:t>
      </w:r>
      <w:r w:rsidRPr="00873D63">
        <w:rPr>
          <w:spacing w:val="-3"/>
          <w:sz w:val="24"/>
          <w:szCs w:val="24"/>
        </w:rPr>
        <w:t xml:space="preserve">офіцерів </w:t>
      </w:r>
      <w:r w:rsidRPr="00873D63">
        <w:rPr>
          <w:sz w:val="24"/>
          <w:szCs w:val="24"/>
        </w:rPr>
        <w:t>громади є їх</w:t>
      </w:r>
      <w:r w:rsidR="00A13B4A">
        <w:rPr>
          <w:sz w:val="24"/>
          <w:szCs w:val="24"/>
        </w:rPr>
        <w:t>нє</w:t>
      </w:r>
      <w:r w:rsidRPr="00873D63">
        <w:rPr>
          <w:sz w:val="24"/>
          <w:szCs w:val="24"/>
        </w:rPr>
        <w:t xml:space="preserve"> матеріально-технічне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забезпечення</w:t>
      </w:r>
      <w:r w:rsidR="00A13B4A">
        <w:rPr>
          <w:sz w:val="24"/>
          <w:szCs w:val="24"/>
        </w:rPr>
        <w:t>, а саме</w:t>
      </w:r>
      <w:r w:rsidRPr="00873D63">
        <w:rPr>
          <w:sz w:val="24"/>
          <w:szCs w:val="24"/>
        </w:rPr>
        <w:t>:</w:t>
      </w:r>
    </w:p>
    <w:p w:rsidR="00244B62" w:rsidRPr="00873D63" w:rsidRDefault="00A13B4A" w:rsidP="00643DF6">
      <w:pPr>
        <w:pStyle w:val="a7"/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4B62" w:rsidRPr="00873D63">
        <w:rPr>
          <w:sz w:val="24"/>
          <w:szCs w:val="24"/>
        </w:rPr>
        <w:t>ридбання оргтехніки для роботи поліцейських офіцерів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громади</w:t>
      </w:r>
      <w:r>
        <w:rPr>
          <w:sz w:val="24"/>
          <w:szCs w:val="24"/>
        </w:rPr>
        <w:t>;</w:t>
      </w:r>
    </w:p>
    <w:p w:rsidR="00244B62" w:rsidRPr="00873D63" w:rsidRDefault="00A13B4A" w:rsidP="00643DF6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244B62" w:rsidRPr="00873D63">
        <w:rPr>
          <w:sz w:val="24"/>
          <w:szCs w:val="24"/>
        </w:rPr>
        <w:t>блаштування кабінетів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меблями;</w:t>
      </w:r>
    </w:p>
    <w:p w:rsidR="00244B62" w:rsidRPr="00873D63" w:rsidRDefault="00A13B4A" w:rsidP="00643DF6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4B62" w:rsidRPr="00873D63">
        <w:rPr>
          <w:sz w:val="24"/>
          <w:szCs w:val="24"/>
        </w:rPr>
        <w:t>ридбання канцтоварів, доступ до мережі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Інтернет;</w:t>
      </w:r>
    </w:p>
    <w:p w:rsidR="00244B62" w:rsidRPr="00873D63" w:rsidRDefault="00A13B4A" w:rsidP="00643DF6">
      <w:pPr>
        <w:tabs>
          <w:tab w:val="left" w:pos="1521"/>
          <w:tab w:val="left" w:pos="3215"/>
          <w:tab w:val="left" w:pos="6068"/>
          <w:tab w:val="left" w:pos="7677"/>
          <w:tab w:val="left" w:pos="8455"/>
        </w:tabs>
        <w:spacing w:after="120" w:line="276" w:lineRule="auto"/>
        <w:ind w:firstLine="567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пр</w:t>
      </w:r>
      <w:r w:rsidR="00244B62" w:rsidRPr="00873D63">
        <w:rPr>
          <w:sz w:val="24"/>
          <w:szCs w:val="24"/>
        </w:rPr>
        <w:t>идбання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паливно-мастильних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матеріалів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для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pacing w:val="-3"/>
          <w:sz w:val="24"/>
          <w:szCs w:val="24"/>
        </w:rPr>
        <w:t>службового</w:t>
      </w:r>
      <w:r w:rsidR="002C0E62">
        <w:rPr>
          <w:spacing w:val="-3"/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автотранспорт</w:t>
      </w:r>
      <w:r w:rsidR="002C0E62">
        <w:rPr>
          <w:sz w:val="24"/>
          <w:szCs w:val="24"/>
        </w:rPr>
        <w:t>у поліцейських офіцерів громади</w:t>
      </w:r>
      <w:r w:rsidR="00ED1486">
        <w:rPr>
          <w:sz w:val="24"/>
          <w:szCs w:val="24"/>
        </w:rPr>
        <w:t xml:space="preserve"> (додаток 2 до Програми)</w:t>
      </w:r>
      <w:r w:rsidR="00E211F6">
        <w:rPr>
          <w:sz w:val="24"/>
          <w:szCs w:val="24"/>
        </w:rPr>
        <w:t>.</w:t>
      </w:r>
    </w:p>
    <w:p w:rsidR="00244B62" w:rsidRPr="00E211F6" w:rsidRDefault="00244B62" w:rsidP="00E211F6">
      <w:pPr>
        <w:pStyle w:val="a3"/>
        <w:spacing w:after="120" w:line="276" w:lineRule="auto"/>
        <w:ind w:firstLine="567"/>
        <w:jc w:val="center"/>
        <w:rPr>
          <w:b/>
          <w:sz w:val="24"/>
          <w:szCs w:val="24"/>
        </w:rPr>
      </w:pPr>
      <w:r w:rsidRPr="00E211F6">
        <w:rPr>
          <w:b/>
          <w:sz w:val="24"/>
          <w:szCs w:val="24"/>
        </w:rPr>
        <w:t xml:space="preserve">Спільна реалізація </w:t>
      </w:r>
      <w:proofErr w:type="spellStart"/>
      <w:r w:rsidRPr="00E211F6">
        <w:rPr>
          <w:b/>
          <w:sz w:val="24"/>
          <w:szCs w:val="24"/>
        </w:rPr>
        <w:t>про</w:t>
      </w:r>
      <w:r w:rsidR="00E211F6">
        <w:rPr>
          <w:b/>
          <w:sz w:val="24"/>
          <w:szCs w:val="24"/>
        </w:rPr>
        <w:t>є</w:t>
      </w:r>
      <w:r w:rsidRPr="00E211F6">
        <w:rPr>
          <w:b/>
          <w:sz w:val="24"/>
          <w:szCs w:val="24"/>
        </w:rPr>
        <w:t>ктів</w:t>
      </w:r>
      <w:proofErr w:type="spellEnd"/>
      <w:r w:rsidRPr="00E211F6">
        <w:rPr>
          <w:b/>
          <w:sz w:val="24"/>
          <w:szCs w:val="24"/>
        </w:rPr>
        <w:t>, спрямованих на протидію правопорушенням, негативним явищам, та забезпечення безпеки громади.</w:t>
      </w:r>
    </w:p>
    <w:p w:rsidR="00244B62" w:rsidRPr="00873D63" w:rsidRDefault="00E211F6" w:rsidP="00643DF6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Передбачається, що г</w:t>
      </w:r>
      <w:r w:rsidR="00244B62" w:rsidRPr="00873D63">
        <w:rPr>
          <w:sz w:val="24"/>
          <w:szCs w:val="24"/>
        </w:rPr>
        <w:t xml:space="preserve">ромада </w:t>
      </w:r>
      <w:r>
        <w:rPr>
          <w:sz w:val="24"/>
          <w:szCs w:val="24"/>
        </w:rPr>
        <w:t>має повідомляти</w:t>
      </w:r>
      <w:r w:rsidR="00244B62" w:rsidRPr="00873D63">
        <w:rPr>
          <w:sz w:val="24"/>
          <w:szCs w:val="24"/>
        </w:rPr>
        <w:t xml:space="preserve"> поліцейських офіцерів громади про проблеми у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сфері безпеки та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сприяє:</w:t>
      </w:r>
    </w:p>
    <w:p w:rsidR="00244B62" w:rsidRPr="00873D63" w:rsidRDefault="00E211F6" w:rsidP="00643DF6">
      <w:pPr>
        <w:tabs>
          <w:tab w:val="left" w:pos="130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по</w:t>
      </w:r>
      <w:r w:rsidR="00244B62" w:rsidRPr="00873D63">
        <w:rPr>
          <w:sz w:val="24"/>
          <w:szCs w:val="24"/>
        </w:rPr>
        <w:t>передженню правопорушень шляхом створення таких умов, які є некомфортними та небезпечними для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правопорушників</w:t>
      </w:r>
      <w:r w:rsidR="00171FCA"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1302"/>
          <w:tab w:val="left" w:pos="3326"/>
          <w:tab w:val="left" w:pos="4792"/>
          <w:tab w:val="left" w:pos="6460"/>
          <w:tab w:val="left" w:pos="7244"/>
          <w:tab w:val="left" w:pos="877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</w:t>
      </w:r>
      <w:r w:rsidR="00244B62" w:rsidRPr="00873D63">
        <w:rPr>
          <w:sz w:val="24"/>
          <w:szCs w:val="24"/>
        </w:rPr>
        <w:t>астосуванню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сучасних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технологій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для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зниження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pacing w:val="-3"/>
          <w:sz w:val="24"/>
          <w:szCs w:val="24"/>
        </w:rPr>
        <w:t xml:space="preserve">кількості </w:t>
      </w:r>
      <w:r>
        <w:rPr>
          <w:sz w:val="24"/>
          <w:szCs w:val="24"/>
        </w:rPr>
        <w:t>правопорушень;</w:t>
      </w:r>
    </w:p>
    <w:p w:rsidR="00244B62" w:rsidRPr="00873D63" w:rsidRDefault="00171FCA" w:rsidP="00643DF6">
      <w:pPr>
        <w:tabs>
          <w:tab w:val="left" w:pos="130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="00244B62" w:rsidRPr="00873D63">
        <w:rPr>
          <w:sz w:val="24"/>
          <w:szCs w:val="24"/>
        </w:rPr>
        <w:t>творенню безпечного дорожнього середовища в громаді та протидії порушенням правил дорожнього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руху;</w:t>
      </w:r>
    </w:p>
    <w:p w:rsidR="00244B62" w:rsidRPr="00873D63" w:rsidRDefault="00171FCA" w:rsidP="00643DF6">
      <w:pPr>
        <w:tabs>
          <w:tab w:val="left" w:pos="130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до</w:t>
      </w:r>
      <w:r w:rsidR="00244B62" w:rsidRPr="00873D63">
        <w:rPr>
          <w:sz w:val="24"/>
          <w:szCs w:val="24"/>
        </w:rPr>
        <w:t>помозі людям похилого віку та попередженню правопорушень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щодо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них;</w:t>
      </w:r>
    </w:p>
    <w:p w:rsidR="00244B62" w:rsidRPr="00873D63" w:rsidRDefault="00171FCA" w:rsidP="00643DF6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</w:t>
      </w:r>
      <w:r w:rsidR="00244B62" w:rsidRPr="00873D63">
        <w:rPr>
          <w:sz w:val="24"/>
          <w:szCs w:val="24"/>
        </w:rPr>
        <w:t>творенню маршрутів патрулювання з урахуванням думки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громади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п</w:t>
      </w:r>
      <w:r w:rsidR="00244B62" w:rsidRPr="00873D63">
        <w:rPr>
          <w:sz w:val="24"/>
          <w:szCs w:val="24"/>
        </w:rPr>
        <w:t>ротидії негативним соціальним явищам (алкоголізм,</w:t>
      </w:r>
      <w:r w:rsidR="00AE2AB1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наркоманія)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 по</w:t>
      </w:r>
      <w:r w:rsidR="00244B62" w:rsidRPr="00873D63">
        <w:rPr>
          <w:sz w:val="24"/>
          <w:szCs w:val="24"/>
        </w:rPr>
        <w:t>пуляризації здорового способу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життя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п</w:t>
      </w:r>
      <w:r w:rsidR="00244B62" w:rsidRPr="00873D63">
        <w:rPr>
          <w:sz w:val="24"/>
          <w:szCs w:val="24"/>
        </w:rPr>
        <w:t>рофілактиці правопорушень у сфері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благоустрою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п</w:t>
      </w:r>
      <w:r w:rsidR="00244B62" w:rsidRPr="00873D63">
        <w:rPr>
          <w:sz w:val="24"/>
          <w:szCs w:val="24"/>
        </w:rPr>
        <w:t>равовій освіті дітей та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дорослих.</w:t>
      </w:r>
    </w:p>
    <w:p w:rsidR="00244B62" w:rsidRPr="00873D63" w:rsidRDefault="00244B62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10</w:t>
      </w:r>
      <w:r w:rsidR="00171FCA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171FCA">
        <w:rPr>
          <w:sz w:val="24"/>
          <w:szCs w:val="24"/>
        </w:rPr>
        <w:t>п</w:t>
      </w:r>
      <w:r w:rsidRPr="00873D63">
        <w:rPr>
          <w:sz w:val="24"/>
          <w:szCs w:val="24"/>
        </w:rPr>
        <w:t>ротидії жорстокому поводженню з</w:t>
      </w:r>
      <w:r w:rsidR="002C0E62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тваринами</w:t>
      </w:r>
      <w:r w:rsidR="00171FCA">
        <w:rPr>
          <w:sz w:val="24"/>
          <w:szCs w:val="24"/>
        </w:rPr>
        <w:t>;</w:t>
      </w:r>
    </w:p>
    <w:p w:rsidR="00244B62" w:rsidRPr="00873D63" w:rsidRDefault="00244B62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11</w:t>
      </w:r>
      <w:r w:rsidR="00171FCA">
        <w:rPr>
          <w:sz w:val="24"/>
          <w:szCs w:val="24"/>
        </w:rPr>
        <w:t>)</w:t>
      </w:r>
      <w:r w:rsidR="009A62A5">
        <w:rPr>
          <w:sz w:val="24"/>
          <w:szCs w:val="24"/>
        </w:rPr>
        <w:t xml:space="preserve"> р</w:t>
      </w:r>
      <w:r w:rsidRPr="00873D63">
        <w:rPr>
          <w:sz w:val="24"/>
          <w:szCs w:val="24"/>
        </w:rPr>
        <w:t>озшуку зниклих дітей, дорослих, які</w:t>
      </w:r>
      <w:r w:rsidR="002C0E62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заблукали.</w:t>
      </w:r>
    </w:p>
    <w:p w:rsidR="00244B62" w:rsidRDefault="00244B62" w:rsidP="002C0E62">
      <w:pPr>
        <w:pStyle w:val="2"/>
        <w:ind w:left="0" w:firstLine="567"/>
        <w:rPr>
          <w:sz w:val="24"/>
          <w:szCs w:val="24"/>
        </w:rPr>
      </w:pPr>
      <w:bookmarkStart w:id="5" w:name="_Toc57723768"/>
      <w:r w:rsidRPr="00873D63">
        <w:rPr>
          <w:sz w:val="24"/>
          <w:szCs w:val="24"/>
        </w:rPr>
        <w:t>4. Фінансування</w:t>
      </w:r>
      <w:r w:rsidR="002C0E62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Програми</w:t>
      </w:r>
      <w:bookmarkEnd w:id="5"/>
    </w:p>
    <w:p w:rsidR="002C0E62" w:rsidRPr="00873D63" w:rsidRDefault="002C0E62" w:rsidP="002C0E62">
      <w:pPr>
        <w:pStyle w:val="2"/>
        <w:ind w:left="0" w:firstLine="567"/>
        <w:rPr>
          <w:sz w:val="24"/>
          <w:szCs w:val="24"/>
        </w:rPr>
      </w:pPr>
    </w:p>
    <w:p w:rsidR="00244B62" w:rsidRPr="00873D63" w:rsidRDefault="00244B62" w:rsidP="00C701B9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Фінансування заходів Програми здійснюється за рахунок коштів </w:t>
      </w:r>
      <w:r w:rsidR="00C31596">
        <w:rPr>
          <w:sz w:val="24"/>
          <w:szCs w:val="24"/>
        </w:rPr>
        <w:t>бюджету Роменської МТГ</w:t>
      </w:r>
      <w:r w:rsidRPr="00873D63">
        <w:rPr>
          <w:sz w:val="24"/>
          <w:szCs w:val="24"/>
        </w:rPr>
        <w:t>, а також інших джерел, не заборонених чинним законодавством України</w:t>
      </w:r>
      <w:r w:rsidR="009A62A5">
        <w:rPr>
          <w:sz w:val="24"/>
          <w:szCs w:val="24"/>
        </w:rPr>
        <w:t xml:space="preserve"> (</w:t>
      </w:r>
      <w:r w:rsidRPr="00873D63">
        <w:rPr>
          <w:sz w:val="24"/>
          <w:szCs w:val="24"/>
        </w:rPr>
        <w:t>додаток 1 до Програми</w:t>
      </w:r>
      <w:r w:rsidR="009A62A5">
        <w:rPr>
          <w:sz w:val="24"/>
          <w:szCs w:val="24"/>
        </w:rPr>
        <w:t>)</w:t>
      </w:r>
      <w:r w:rsidRPr="00873D63">
        <w:rPr>
          <w:sz w:val="24"/>
          <w:szCs w:val="24"/>
        </w:rPr>
        <w:t>.</w:t>
      </w:r>
    </w:p>
    <w:p w:rsidR="00244B62" w:rsidRDefault="00244B62" w:rsidP="002C0E62">
      <w:pPr>
        <w:pStyle w:val="2"/>
        <w:ind w:left="0" w:firstLine="567"/>
        <w:rPr>
          <w:sz w:val="24"/>
          <w:szCs w:val="24"/>
        </w:rPr>
      </w:pPr>
      <w:bookmarkStart w:id="6" w:name="_Toc57723769"/>
      <w:r w:rsidRPr="00873D63">
        <w:rPr>
          <w:sz w:val="24"/>
          <w:szCs w:val="24"/>
        </w:rPr>
        <w:t>5. Очікувані результати</w:t>
      </w:r>
      <w:bookmarkEnd w:id="6"/>
    </w:p>
    <w:p w:rsidR="002C0E62" w:rsidRPr="00873D63" w:rsidRDefault="002C0E62" w:rsidP="002C0E62">
      <w:pPr>
        <w:pStyle w:val="2"/>
        <w:ind w:left="0" w:firstLine="567"/>
        <w:rPr>
          <w:sz w:val="24"/>
          <w:szCs w:val="24"/>
        </w:rPr>
      </w:pPr>
    </w:p>
    <w:p w:rsidR="00244B62" w:rsidRPr="00873D63" w:rsidRDefault="00244B62" w:rsidP="009A62A5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Виконання Програми дасть змогу:</w:t>
      </w:r>
    </w:p>
    <w:p w:rsidR="00244B62" w:rsidRPr="00873D63" w:rsidRDefault="00FF19F5" w:rsidP="009A62A5">
      <w:pPr>
        <w:tabs>
          <w:tab w:val="left" w:pos="1274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244B62" w:rsidRPr="00873D63">
        <w:rPr>
          <w:sz w:val="24"/>
          <w:szCs w:val="24"/>
        </w:rPr>
        <w:t xml:space="preserve">осилити взаємодію правоохоронних органів та </w:t>
      </w:r>
      <w:r w:rsidR="00022DB5">
        <w:rPr>
          <w:sz w:val="24"/>
          <w:szCs w:val="24"/>
        </w:rPr>
        <w:t xml:space="preserve">Роменської </w:t>
      </w:r>
      <w:r w:rsidR="007A4D5C">
        <w:rPr>
          <w:sz w:val="24"/>
          <w:szCs w:val="24"/>
        </w:rPr>
        <w:t xml:space="preserve">міської </w:t>
      </w:r>
      <w:r w:rsidR="00022DB5">
        <w:rPr>
          <w:sz w:val="24"/>
          <w:szCs w:val="24"/>
        </w:rPr>
        <w:t>територіальної громади</w:t>
      </w:r>
      <w:r w:rsidR="00244B62" w:rsidRPr="009A62A5">
        <w:rPr>
          <w:color w:val="FF0000"/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 xml:space="preserve">щодо охорони громадського порядку та боротьби зі злочинністю на території </w:t>
      </w:r>
      <w:r w:rsidR="002C0E62">
        <w:rPr>
          <w:sz w:val="24"/>
          <w:szCs w:val="24"/>
        </w:rPr>
        <w:t xml:space="preserve">Роменської </w:t>
      </w:r>
      <w:r w:rsidR="009A62A5">
        <w:rPr>
          <w:sz w:val="24"/>
          <w:szCs w:val="24"/>
        </w:rPr>
        <w:t xml:space="preserve">міської </w:t>
      </w:r>
      <w:r w:rsidR="002C0E62">
        <w:rPr>
          <w:sz w:val="24"/>
          <w:szCs w:val="24"/>
        </w:rPr>
        <w:t>територіальної громади</w:t>
      </w:r>
      <w:r>
        <w:rPr>
          <w:sz w:val="24"/>
          <w:szCs w:val="24"/>
        </w:rPr>
        <w:t>;</w:t>
      </w:r>
    </w:p>
    <w:p w:rsidR="00244B62" w:rsidRPr="00873D63" w:rsidRDefault="00FF19F5" w:rsidP="009A62A5">
      <w:pPr>
        <w:tabs>
          <w:tab w:val="left" w:pos="1278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а</w:t>
      </w:r>
      <w:r w:rsidR="00244B62" w:rsidRPr="00873D63">
        <w:rPr>
          <w:sz w:val="24"/>
          <w:szCs w:val="24"/>
        </w:rPr>
        <w:t>ктивізувати участь широких верств населе</w:t>
      </w:r>
      <w:r>
        <w:rPr>
          <w:sz w:val="24"/>
          <w:szCs w:val="24"/>
        </w:rPr>
        <w:t>ння у правоохоронній діяльності;</w:t>
      </w:r>
    </w:p>
    <w:p w:rsidR="00244B62" w:rsidRPr="00873D63" w:rsidRDefault="00FF19F5" w:rsidP="009A62A5">
      <w:pPr>
        <w:tabs>
          <w:tab w:val="left" w:pos="1283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з</w:t>
      </w:r>
      <w:r w:rsidR="00244B62" w:rsidRPr="00873D63">
        <w:rPr>
          <w:sz w:val="24"/>
          <w:szCs w:val="24"/>
        </w:rPr>
        <w:t xml:space="preserve">абезпечити належну матеріально-технічну і фінансову підтримку діяльності поліцейських офіцерів громади, які здійснюють діяльність на території </w:t>
      </w:r>
      <w:r w:rsidR="002C0E62">
        <w:rPr>
          <w:sz w:val="24"/>
          <w:szCs w:val="24"/>
        </w:rPr>
        <w:t xml:space="preserve">Роменської </w:t>
      </w:r>
      <w:r w:rsidR="00802096">
        <w:rPr>
          <w:sz w:val="24"/>
          <w:szCs w:val="24"/>
        </w:rPr>
        <w:t xml:space="preserve">міської </w:t>
      </w:r>
      <w:r w:rsidR="002C0E62">
        <w:rPr>
          <w:sz w:val="24"/>
          <w:szCs w:val="24"/>
        </w:rPr>
        <w:t>територіальної громади</w:t>
      </w:r>
      <w:r>
        <w:rPr>
          <w:sz w:val="24"/>
          <w:szCs w:val="24"/>
        </w:rPr>
        <w:t>;</w:t>
      </w:r>
    </w:p>
    <w:p w:rsidR="00244B62" w:rsidRPr="00873D63" w:rsidRDefault="00FF19F5" w:rsidP="009A62A5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244B62" w:rsidRPr="00873D63">
        <w:rPr>
          <w:sz w:val="24"/>
          <w:szCs w:val="24"/>
        </w:rPr>
        <w:t>ідвищити ефективність діяльності органів внутрішніх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справ;</w:t>
      </w:r>
    </w:p>
    <w:p w:rsidR="00244B62" w:rsidRPr="00873D63" w:rsidRDefault="00FF19F5" w:rsidP="009A62A5">
      <w:pPr>
        <w:tabs>
          <w:tab w:val="left" w:pos="1187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п</w:t>
      </w:r>
      <w:r w:rsidR="00244B62" w:rsidRPr="00873D63">
        <w:rPr>
          <w:sz w:val="24"/>
          <w:szCs w:val="24"/>
        </w:rPr>
        <w:t xml:space="preserve">оліпшити стан правопорядку в населених пунктах </w:t>
      </w:r>
      <w:r w:rsidR="002C0E62">
        <w:rPr>
          <w:sz w:val="24"/>
          <w:szCs w:val="24"/>
        </w:rPr>
        <w:t xml:space="preserve">Роменської </w:t>
      </w:r>
      <w:r w:rsidR="00802096">
        <w:rPr>
          <w:sz w:val="24"/>
          <w:szCs w:val="24"/>
        </w:rPr>
        <w:t xml:space="preserve">міської </w:t>
      </w:r>
      <w:r w:rsidR="002C0E62">
        <w:rPr>
          <w:sz w:val="24"/>
          <w:szCs w:val="24"/>
        </w:rPr>
        <w:t>територіальної громади</w:t>
      </w:r>
      <w:r w:rsidR="00244B62" w:rsidRPr="00873D63">
        <w:rPr>
          <w:sz w:val="24"/>
          <w:szCs w:val="24"/>
        </w:rPr>
        <w:t>, створити додаткові умови для забезпечення особистої безпеки громадян і профілактики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правопорушень.</w:t>
      </w:r>
    </w:p>
    <w:p w:rsidR="00244B62" w:rsidRDefault="00FF19F5" w:rsidP="00C701B9">
      <w:pPr>
        <w:tabs>
          <w:tab w:val="left" w:pos="1168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м</w:t>
      </w:r>
      <w:r w:rsidR="00244B62" w:rsidRPr="00873D63">
        <w:rPr>
          <w:sz w:val="24"/>
          <w:szCs w:val="24"/>
        </w:rPr>
        <w:t xml:space="preserve">інімізувати злочинний вплив </w:t>
      </w:r>
      <w:r w:rsidR="00A56DCA" w:rsidRPr="00873D63">
        <w:rPr>
          <w:sz w:val="24"/>
          <w:szCs w:val="24"/>
        </w:rPr>
        <w:t>на молодь та підлітків</w:t>
      </w:r>
      <w:r w:rsidR="00A56DCA">
        <w:rPr>
          <w:sz w:val="24"/>
          <w:szCs w:val="24"/>
        </w:rPr>
        <w:t xml:space="preserve"> громадян, які ведуть </w:t>
      </w:r>
      <w:r w:rsidR="00A56DCA" w:rsidRPr="00C701B9">
        <w:rPr>
          <w:color w:val="00B050"/>
          <w:sz w:val="24"/>
          <w:szCs w:val="24"/>
        </w:rPr>
        <w:t>антис</w:t>
      </w:r>
      <w:r w:rsidR="00C701B9" w:rsidRPr="00C701B9">
        <w:rPr>
          <w:color w:val="00B050"/>
          <w:sz w:val="24"/>
          <w:szCs w:val="24"/>
        </w:rPr>
        <w:t>оціальний</w:t>
      </w:r>
      <w:r w:rsidR="00A56DCA">
        <w:rPr>
          <w:sz w:val="24"/>
          <w:szCs w:val="24"/>
        </w:rPr>
        <w:t xml:space="preserve"> спосіб життя, </w:t>
      </w:r>
      <w:r w:rsidR="00244B62" w:rsidRPr="00873D63">
        <w:rPr>
          <w:sz w:val="24"/>
          <w:szCs w:val="24"/>
        </w:rPr>
        <w:t>усунути причини та умови, що сприяють втягненню їх у протиправну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діяльність.</w:t>
      </w:r>
    </w:p>
    <w:p w:rsidR="00416481" w:rsidRPr="00D0721A" w:rsidRDefault="00416481" w:rsidP="00C701B9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126FD3">
        <w:rPr>
          <w:b/>
          <w:sz w:val="24"/>
          <w:szCs w:val="24"/>
        </w:rPr>
        <w:t xml:space="preserve">  </w:t>
      </w:r>
      <w:r w:rsidRPr="00D0721A">
        <w:rPr>
          <w:b/>
          <w:sz w:val="24"/>
          <w:szCs w:val="24"/>
        </w:rPr>
        <w:t> Контроль за виконанням Програми</w:t>
      </w:r>
    </w:p>
    <w:p w:rsidR="00416481" w:rsidRPr="00D0721A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 w:rsidRPr="00D0721A">
        <w:rPr>
          <w:sz w:val="24"/>
          <w:szCs w:val="24"/>
        </w:rPr>
        <w:t>Координацію та контроль за виконанням Програми здійснює відділ з питань надзвичайних ситуацій та цивільного захисту населення виконавчого комітету Роменської міської ради.</w:t>
      </w:r>
    </w:p>
    <w:p w:rsidR="00416481" w:rsidRPr="00D0721A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 w:rsidRPr="00D0721A">
        <w:rPr>
          <w:sz w:val="24"/>
          <w:szCs w:val="24"/>
        </w:rPr>
        <w:t xml:space="preserve">Результати реалізації Програми визначаються шляхом проведення моніторингу криміногенного стану, безпеки </w:t>
      </w:r>
      <w:r>
        <w:rPr>
          <w:sz w:val="24"/>
          <w:szCs w:val="24"/>
        </w:rPr>
        <w:t>на території Роменської міської територіальної громади</w:t>
      </w:r>
      <w:r w:rsidR="001C7D62">
        <w:rPr>
          <w:sz w:val="24"/>
          <w:szCs w:val="24"/>
        </w:rPr>
        <w:t xml:space="preserve"> та виконання заходів Програми</w:t>
      </w:r>
      <w:r>
        <w:rPr>
          <w:sz w:val="24"/>
          <w:szCs w:val="24"/>
        </w:rPr>
        <w:t xml:space="preserve">. </w:t>
      </w:r>
      <w:r w:rsidRPr="00D0721A">
        <w:rPr>
          <w:sz w:val="24"/>
          <w:szCs w:val="24"/>
        </w:rPr>
        <w:t xml:space="preserve">Основними завданнями моніторингу реалізації Програми є збір, узагальнення, періодичний аналіз відповідних показників та визначення ефективності реалізації Програми. </w:t>
      </w:r>
    </w:p>
    <w:p w:rsidR="00416481" w:rsidRPr="00D0721A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 w:rsidRPr="00D0721A">
        <w:rPr>
          <w:sz w:val="24"/>
          <w:szCs w:val="24"/>
        </w:rPr>
        <w:t xml:space="preserve">Учасники та відповідальні виконавці Програми аналізують хід реалізації Програми та надають відділу з питань надзвичайних ситуацій та цивільного захисту населення звіт і пропозиції щодо виконання </w:t>
      </w:r>
      <w:r w:rsidR="001C7D62">
        <w:rPr>
          <w:sz w:val="24"/>
          <w:szCs w:val="24"/>
        </w:rPr>
        <w:t xml:space="preserve">заходів </w:t>
      </w:r>
      <w:r w:rsidRPr="00D0721A">
        <w:rPr>
          <w:bCs/>
          <w:iCs/>
          <w:sz w:val="24"/>
          <w:szCs w:val="24"/>
        </w:rPr>
        <w:t>щороку до 5 січня та 5 липня</w:t>
      </w:r>
      <w:r w:rsidRPr="00D0721A">
        <w:rPr>
          <w:sz w:val="24"/>
          <w:szCs w:val="24"/>
        </w:rPr>
        <w:t>.</w:t>
      </w:r>
    </w:p>
    <w:p w:rsidR="00C701B9" w:rsidRDefault="001C7D62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16481" w:rsidRPr="00845461">
        <w:rPr>
          <w:sz w:val="24"/>
          <w:szCs w:val="24"/>
        </w:rPr>
        <w:t xml:space="preserve">ідділ з питань надзвичайних ситуацій та цивільного захисту населення </w:t>
      </w:r>
      <w:r w:rsidR="00416481">
        <w:rPr>
          <w:sz w:val="24"/>
          <w:szCs w:val="24"/>
        </w:rPr>
        <w:t xml:space="preserve">один раз на рік звітує на сесії Роменської міської ради про хід виконання Програми. </w:t>
      </w:r>
    </w:p>
    <w:p w:rsidR="00416481" w:rsidRPr="00845461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6005" w:rsidRDefault="00244B62" w:rsidP="009F0B43">
      <w:pPr>
        <w:jc w:val="right"/>
        <w:rPr>
          <w:sz w:val="24"/>
          <w:szCs w:val="24"/>
        </w:rPr>
      </w:pPr>
      <w:r w:rsidRPr="00873D63">
        <w:rPr>
          <w:sz w:val="24"/>
          <w:szCs w:val="24"/>
        </w:rPr>
        <w:t xml:space="preserve">Додаток 1 </w:t>
      </w:r>
    </w:p>
    <w:p w:rsidR="00244B62" w:rsidRPr="00873D63" w:rsidRDefault="00244B62" w:rsidP="009F0B43">
      <w:pPr>
        <w:jc w:val="right"/>
        <w:rPr>
          <w:sz w:val="24"/>
          <w:szCs w:val="24"/>
        </w:rPr>
      </w:pPr>
      <w:r w:rsidRPr="00873D63">
        <w:rPr>
          <w:sz w:val="24"/>
          <w:szCs w:val="24"/>
        </w:rPr>
        <w:t>до Програми</w:t>
      </w:r>
    </w:p>
    <w:p w:rsidR="00244B62" w:rsidRPr="00873D63" w:rsidRDefault="00244B62" w:rsidP="009F0B43">
      <w:pPr>
        <w:jc w:val="right"/>
        <w:rPr>
          <w:sz w:val="24"/>
          <w:szCs w:val="24"/>
        </w:rPr>
      </w:pP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bookmarkStart w:id="7" w:name="_Toc521933285"/>
      <w:r w:rsidRPr="00873D63">
        <w:rPr>
          <w:b/>
          <w:bCs/>
          <w:sz w:val="24"/>
          <w:szCs w:val="24"/>
        </w:rPr>
        <w:t>Ресурсне забезпечення Програми</w:t>
      </w:r>
      <w:bookmarkEnd w:id="7"/>
    </w:p>
    <w:p w:rsidR="001C50EB" w:rsidRPr="001C50EB" w:rsidRDefault="001C50EB" w:rsidP="001C50EB">
      <w:pPr>
        <w:ind w:firstLine="8222"/>
        <w:jc w:val="both"/>
        <w:rPr>
          <w:sz w:val="24"/>
          <w:szCs w:val="24"/>
        </w:rPr>
      </w:pPr>
      <w:r w:rsidRPr="001C50EB">
        <w:rPr>
          <w:sz w:val="24"/>
          <w:szCs w:val="24"/>
        </w:rPr>
        <w:t xml:space="preserve"> тис. грн.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1755"/>
        <w:gridCol w:w="1559"/>
        <w:gridCol w:w="1600"/>
        <w:gridCol w:w="1800"/>
      </w:tblGrid>
      <w:tr w:rsidR="001C50EB" w:rsidRPr="001C50EB" w:rsidTr="001C50E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>
            <w:pPr>
              <w:jc w:val="both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Роки виконання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Усього витрат на виконання Програми</w:t>
            </w:r>
          </w:p>
        </w:tc>
      </w:tr>
      <w:tr w:rsidR="001C50EB" w:rsidRPr="001C50EB" w:rsidTr="001C50EB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EB" w:rsidRPr="001C50EB" w:rsidRDefault="001C50E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 w:rsidP="00C87F44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202</w:t>
            </w:r>
            <w:r w:rsidR="00C87F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 w:rsidP="00C87F44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202</w:t>
            </w:r>
            <w:r w:rsidR="00C87F4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 w:rsidP="00C87F44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202</w:t>
            </w:r>
            <w:r w:rsidR="00C87F4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EB" w:rsidRPr="001C50EB" w:rsidRDefault="001C50E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64DAD" w:rsidRPr="001C50EB" w:rsidTr="00416481">
        <w:trPr>
          <w:trHeight w:val="31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DAD" w:rsidRPr="00D15881" w:rsidRDefault="00064DAD" w:rsidP="007716CD">
            <w:pPr>
              <w:rPr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Роменської МТГ</w:t>
            </w:r>
            <w:r w:rsidRPr="00D15881">
              <w:rPr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4DAD" w:rsidRPr="00180A2B" w:rsidRDefault="00B96B7E" w:rsidP="0041315C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64DAD" w:rsidRPr="00180A2B">
              <w:rPr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4DAD" w:rsidRPr="00180A2B" w:rsidRDefault="00B96B7E" w:rsidP="0041315C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64DAD" w:rsidRPr="00180A2B">
              <w:rPr>
                <w:sz w:val="24"/>
                <w:szCs w:val="24"/>
              </w:rPr>
              <w:t>1,2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4DAD" w:rsidRPr="00180A2B" w:rsidRDefault="00B96B7E" w:rsidP="0041315C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64DAD" w:rsidRPr="00180A2B">
              <w:rPr>
                <w:sz w:val="24"/>
                <w:szCs w:val="24"/>
              </w:rPr>
              <w:t>1,2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DAD" w:rsidRPr="00C87F44" w:rsidRDefault="00064DAD" w:rsidP="00B96B7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B7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0,6</w:t>
            </w:r>
          </w:p>
        </w:tc>
      </w:tr>
      <w:tr w:rsidR="00416481" w:rsidRPr="001C50EB" w:rsidTr="00416481">
        <w:trPr>
          <w:trHeight w:val="1050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81" w:rsidRPr="001C50EB" w:rsidRDefault="00A22973" w:rsidP="00416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416481" w:rsidRPr="001C50EB">
              <w:rPr>
                <w:sz w:val="24"/>
                <w:szCs w:val="24"/>
              </w:rPr>
              <w:t>нші кошти не заборонені чинним законодавством України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481" w:rsidRPr="00C701B9" w:rsidRDefault="00416481" w:rsidP="00C701B9">
            <w:pPr>
              <w:spacing w:line="276" w:lineRule="auto"/>
              <w:jc w:val="center"/>
            </w:pPr>
            <w:r w:rsidRPr="00C701B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481" w:rsidRPr="00C701B9" w:rsidRDefault="00AE5FBF" w:rsidP="00C701B9">
            <w:pPr>
              <w:spacing w:line="276" w:lineRule="auto"/>
              <w:jc w:val="center"/>
            </w:pPr>
            <w:r w:rsidRPr="00C701B9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481" w:rsidRPr="00C701B9" w:rsidRDefault="00AE5FBF" w:rsidP="00C701B9">
            <w:pPr>
              <w:spacing w:line="276" w:lineRule="auto"/>
              <w:jc w:val="center"/>
            </w:pPr>
            <w:r w:rsidRPr="00C701B9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81" w:rsidRPr="00C701B9" w:rsidRDefault="00416481" w:rsidP="00C701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16481" w:rsidRPr="00C701B9" w:rsidRDefault="00AE5FBF" w:rsidP="00C70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01B9">
              <w:rPr>
                <w:sz w:val="24"/>
                <w:szCs w:val="24"/>
              </w:rPr>
              <w:t>-</w:t>
            </w:r>
          </w:p>
        </w:tc>
      </w:tr>
      <w:tr w:rsidR="001C50EB" w:rsidRPr="001C50EB" w:rsidTr="001C50EB">
        <w:trPr>
          <w:trHeight w:val="433"/>
        </w:trPr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064DAD" w:rsidRDefault="001C50EB">
            <w:pPr>
              <w:rPr>
                <w:b/>
                <w:sz w:val="24"/>
                <w:szCs w:val="24"/>
              </w:rPr>
            </w:pPr>
            <w:r w:rsidRPr="00064DAD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C87F44" w:rsidRDefault="00064DAD" w:rsidP="00B96B7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B7E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0,6</w:t>
            </w:r>
          </w:p>
        </w:tc>
      </w:tr>
    </w:tbl>
    <w:p w:rsidR="00244B62" w:rsidRDefault="00244B62" w:rsidP="00311123">
      <w:pPr>
        <w:spacing w:line="304" w:lineRule="exact"/>
        <w:rPr>
          <w:sz w:val="28"/>
        </w:rPr>
        <w:sectPr w:rsidR="00244B62" w:rsidSect="00311123">
          <w:headerReference w:type="default" r:id="rId8"/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446005" w:rsidRDefault="00244B62" w:rsidP="00C1370E">
      <w:pPr>
        <w:jc w:val="right"/>
        <w:rPr>
          <w:sz w:val="24"/>
          <w:szCs w:val="24"/>
        </w:rPr>
      </w:pPr>
      <w:bookmarkStart w:id="8" w:name="_Toc521933286"/>
      <w:r w:rsidRPr="00873D63">
        <w:rPr>
          <w:sz w:val="24"/>
          <w:szCs w:val="24"/>
        </w:rPr>
        <w:lastRenderedPageBreak/>
        <w:t xml:space="preserve">Додаток 2 </w:t>
      </w:r>
    </w:p>
    <w:p w:rsidR="00244B62" w:rsidRPr="00873D63" w:rsidRDefault="00244B62" w:rsidP="00C1370E">
      <w:pPr>
        <w:jc w:val="right"/>
        <w:rPr>
          <w:sz w:val="24"/>
          <w:szCs w:val="24"/>
        </w:rPr>
      </w:pPr>
      <w:r w:rsidRPr="00873D63">
        <w:rPr>
          <w:sz w:val="24"/>
          <w:szCs w:val="24"/>
        </w:rPr>
        <w:t>до Програми</w:t>
      </w: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8"/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2C0E62">
        <w:rPr>
          <w:b/>
          <w:sz w:val="24"/>
          <w:szCs w:val="24"/>
        </w:rPr>
        <w:t xml:space="preserve">Роменської </w:t>
      </w:r>
      <w:r w:rsidR="003F3F5D">
        <w:rPr>
          <w:b/>
          <w:sz w:val="24"/>
          <w:szCs w:val="24"/>
        </w:rPr>
        <w:t xml:space="preserve">міської </w:t>
      </w:r>
      <w:r w:rsidR="00AE2AB1"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>» на 202</w:t>
      </w:r>
      <w:r w:rsidR="00C87F44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 </w:t>
      </w:r>
    </w:p>
    <w:p w:rsidR="00244B62" w:rsidRPr="00873D63" w:rsidRDefault="00244B62" w:rsidP="00B806F0">
      <w:pPr>
        <w:tabs>
          <w:tab w:val="left" w:pos="6660"/>
        </w:tabs>
        <w:adjustRightInd w:val="0"/>
        <w:jc w:val="both"/>
        <w:rPr>
          <w:sz w:val="24"/>
          <w:szCs w:val="24"/>
          <w:lang w:eastAsia="ru-RU"/>
        </w:rPr>
      </w:pPr>
    </w:p>
    <w:tbl>
      <w:tblPr>
        <w:tblW w:w="14765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06"/>
        <w:gridCol w:w="960"/>
        <w:gridCol w:w="2713"/>
        <w:gridCol w:w="10"/>
      </w:tblGrid>
      <w:tr w:rsidR="00FE41C7" w:rsidRPr="00CB67FD" w:rsidTr="00446E01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Термін виконання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 xml:space="preserve">Джерела </w:t>
            </w:r>
            <w:proofErr w:type="spellStart"/>
            <w:r w:rsidRPr="00CB67FD">
              <w:rPr>
                <w:b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Орієнтовні обсяги фінансування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 xml:space="preserve">(тис. </w:t>
            </w:r>
            <w:proofErr w:type="spellStart"/>
            <w:r w:rsidRPr="00CB67FD">
              <w:rPr>
                <w:b/>
                <w:sz w:val="24"/>
                <w:szCs w:val="24"/>
              </w:rPr>
              <w:t>грн</w:t>
            </w:r>
            <w:proofErr w:type="spellEnd"/>
            <w:r w:rsidRPr="00CB67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E41C7" w:rsidRPr="00CB67FD" w:rsidTr="00446E01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зокрема, по роках:</w:t>
            </w:r>
          </w:p>
        </w:tc>
        <w:tc>
          <w:tcPr>
            <w:tcW w:w="27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CB67FD" w:rsidTr="00446E01">
        <w:trPr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3D6D1A" w:rsidTr="00446E01">
        <w:trPr>
          <w:cantSplit/>
          <w:trHeight w:val="298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FE41C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Придбання оргтехніки</w:t>
            </w:r>
          </w:p>
          <w:p w:rsidR="00FE41C7" w:rsidRPr="00446E01" w:rsidRDefault="00FE41C7" w:rsidP="007716C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2025 - 2027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446E01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  <w:r w:rsidR="00446E01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3D6D1A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122</w:t>
            </w:r>
            <w:r w:rsidR="00FE41C7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3D6D1A" w:rsidP="003D6D1A">
            <w:pPr>
              <w:adjustRightInd w:val="0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37</w:t>
            </w:r>
            <w:r w:rsidR="00FE41C7" w:rsidRPr="00446E01">
              <w:rPr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3D6D1A" w:rsidP="007716CD">
            <w:pPr>
              <w:adjustRightInd w:val="0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65,0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41C7" w:rsidRPr="00446E01" w:rsidRDefault="003D6D1A" w:rsidP="007716CD">
            <w:pPr>
              <w:adjustRightInd w:val="0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20,0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FE41C7" w:rsidP="003D6D1A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CB67FD" w:rsidTr="00446E01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3D6D1A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Облаштування кабінетів меблями</w:t>
            </w:r>
          </w:p>
          <w:p w:rsidR="003D6D1A" w:rsidRPr="00446E01" w:rsidRDefault="003D6D1A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3D6D1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235,0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60,0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60,0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446E01" w:rsidTr="00446E01">
        <w:trPr>
          <w:gridAfter w:val="1"/>
          <w:wAfter w:w="10" w:type="dxa"/>
          <w:cantSplit/>
          <w:trHeight w:val="21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CB67FD" w:rsidRDefault="003D6D1A" w:rsidP="007716CD">
            <w:pPr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CB67FD">
              <w:rPr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B15240" w:rsidP="007716CD">
            <w:pPr>
              <w:adjustRightInd w:val="0"/>
              <w:spacing w:line="269" w:lineRule="auto"/>
              <w:jc w:val="both"/>
              <w:rPr>
                <w:rStyle w:val="1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Субвенція з місцевого бюджету державному бюджету Сумському ГУНП на придбання пально-мастильних матеріалів для службових автомобілів поліцейських офіцерів Роменської міської територіальної громади </w:t>
            </w:r>
          </w:p>
          <w:p w:rsidR="00360C7E" w:rsidRPr="00446E01" w:rsidRDefault="00360C7E" w:rsidP="007716CD">
            <w:pPr>
              <w:adjustRightInd w:val="0"/>
              <w:spacing w:line="269" w:lineRule="auto"/>
              <w:jc w:val="both"/>
              <w:rPr>
                <w:rStyle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064DAD" w:rsidRPr="00446E01" w:rsidRDefault="00064DAD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064DAD" w:rsidRPr="00446E01" w:rsidRDefault="00064DAD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993,6</w:t>
            </w:r>
          </w:p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  <w:r w:rsidR="00064DAD" w:rsidRPr="00446E01">
              <w:rPr>
                <w:sz w:val="24"/>
                <w:szCs w:val="24"/>
              </w:rPr>
              <w:t>331,200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AD" w:rsidRPr="00446E01" w:rsidRDefault="00064DAD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</w:p>
          <w:p w:rsidR="003D6D1A" w:rsidRPr="00446E01" w:rsidRDefault="00064DAD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331,200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064DAD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331,200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360C7E" w:rsidRPr="00CB67FD" w:rsidTr="00446E01">
        <w:trPr>
          <w:cantSplit/>
          <w:trHeight w:val="2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Default="00360C7E" w:rsidP="007716CD">
            <w:pPr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7716CD">
            <w:pPr>
              <w:adjustRightInd w:val="0"/>
              <w:spacing w:line="269" w:lineRule="auto"/>
              <w:jc w:val="both"/>
              <w:rPr>
                <w:spacing w:val="-5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Субвенція з місцевого бюджету державному бюджету Сумському ГУНП на поточний ремонт службових автомобілів поліцейських офіцерів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120,0</w:t>
            </w:r>
          </w:p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</w:p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40,0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C7E" w:rsidRPr="00446E01" w:rsidRDefault="00360C7E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CB67FD" w:rsidTr="00446E01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CB67FD" w:rsidRDefault="003D6D1A" w:rsidP="007716CD">
            <w:pPr>
              <w:spacing w:line="266" w:lineRule="auto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b/>
                <w:sz w:val="24"/>
                <w:szCs w:val="24"/>
              </w:rPr>
            </w:pPr>
            <w:r w:rsidRPr="00446E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</w:t>
            </w:r>
            <w:r w:rsidR="00B15240" w:rsidRPr="00446E01">
              <w:rPr>
                <w:sz w:val="24"/>
                <w:szCs w:val="24"/>
              </w:rPr>
              <w:t>47</w:t>
            </w:r>
            <w:r w:rsidRPr="00446E01">
              <w:rPr>
                <w:sz w:val="24"/>
                <w:szCs w:val="24"/>
              </w:rPr>
              <w:t>0,6</w:t>
            </w:r>
            <w:r w:rsidR="003D6D1A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</w:t>
            </w:r>
            <w:r w:rsidR="00B15240" w:rsidRPr="00446E01">
              <w:rPr>
                <w:sz w:val="24"/>
                <w:szCs w:val="24"/>
              </w:rPr>
              <w:t>6</w:t>
            </w:r>
            <w:r w:rsidRPr="00446E01">
              <w:rPr>
                <w:sz w:val="24"/>
                <w:szCs w:val="24"/>
              </w:rPr>
              <w:t>8</w:t>
            </w:r>
            <w:r w:rsidR="003D6D1A" w:rsidRPr="00446E01">
              <w:rPr>
                <w:sz w:val="24"/>
                <w:szCs w:val="24"/>
              </w:rPr>
              <w:t>,</w:t>
            </w:r>
            <w:r w:rsidRPr="00446E01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5</w:t>
            </w:r>
            <w:r w:rsidR="00B15240" w:rsidRPr="00446E01">
              <w:rPr>
                <w:sz w:val="24"/>
                <w:szCs w:val="24"/>
              </w:rPr>
              <w:t>5</w:t>
            </w:r>
            <w:r w:rsidRPr="00446E01">
              <w:rPr>
                <w:sz w:val="24"/>
                <w:szCs w:val="24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</w:t>
            </w:r>
            <w:r w:rsidR="00B15240" w:rsidRPr="00446E01">
              <w:rPr>
                <w:sz w:val="24"/>
                <w:szCs w:val="24"/>
              </w:rPr>
              <w:t>5</w:t>
            </w:r>
            <w:r w:rsidRPr="00446E01">
              <w:rPr>
                <w:sz w:val="24"/>
                <w:szCs w:val="24"/>
              </w:rPr>
              <w:t>1</w:t>
            </w:r>
            <w:r w:rsidR="003D6D1A" w:rsidRPr="00446E01">
              <w:rPr>
                <w:sz w:val="24"/>
                <w:szCs w:val="24"/>
              </w:rPr>
              <w:t>,2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sz w:val="24"/>
                <w:szCs w:val="24"/>
              </w:rPr>
            </w:pPr>
          </w:p>
        </w:tc>
      </w:tr>
    </w:tbl>
    <w:p w:rsidR="003D6D1A" w:rsidRDefault="003D6D1A" w:rsidP="00FE41C7">
      <w:pPr>
        <w:jc w:val="both"/>
        <w:rPr>
          <w:b/>
          <w:sz w:val="24"/>
          <w:szCs w:val="24"/>
        </w:rPr>
      </w:pPr>
    </w:p>
    <w:p w:rsidR="003D6D1A" w:rsidRDefault="003D6D1A" w:rsidP="00FE41C7">
      <w:pPr>
        <w:jc w:val="both"/>
        <w:rPr>
          <w:b/>
          <w:sz w:val="24"/>
          <w:szCs w:val="24"/>
        </w:rPr>
      </w:pPr>
    </w:p>
    <w:p w:rsidR="00FE41C7" w:rsidRDefault="00526846" w:rsidP="00C701B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9" w:name="_GoBack"/>
      <w:bookmarkEnd w:id="9"/>
    </w:p>
    <w:p w:rsidR="00B75069" w:rsidRPr="00873D63" w:rsidRDefault="00B75069" w:rsidP="00B75069">
      <w:pPr>
        <w:tabs>
          <w:tab w:val="left" w:pos="6660"/>
        </w:tabs>
        <w:adjustRightInd w:val="0"/>
        <w:jc w:val="both"/>
        <w:rPr>
          <w:sz w:val="24"/>
          <w:szCs w:val="24"/>
          <w:lang w:eastAsia="ru-RU"/>
        </w:rPr>
      </w:pPr>
    </w:p>
    <w:p w:rsidR="00ED1486" w:rsidRDefault="00ED1486" w:rsidP="00ED1486">
      <w:pPr>
        <w:rPr>
          <w:sz w:val="24"/>
          <w:szCs w:val="24"/>
        </w:rPr>
      </w:pPr>
    </w:p>
    <w:p w:rsidR="00D72F66" w:rsidRDefault="00D72F66" w:rsidP="00D72F66">
      <w:pPr>
        <w:ind w:right="-285"/>
        <w:jc w:val="center"/>
        <w:rPr>
          <w:b/>
          <w:sz w:val="24"/>
          <w:szCs w:val="24"/>
        </w:rPr>
        <w:sectPr w:rsidR="00D72F66" w:rsidSect="00446E01">
          <w:pgSz w:w="16838" w:h="11906" w:orient="landscape"/>
          <w:pgMar w:top="1701" w:right="907" w:bottom="567" w:left="907" w:header="709" w:footer="709" w:gutter="0"/>
          <w:cols w:space="708"/>
          <w:docGrid w:linePitch="360"/>
        </w:sectPr>
      </w:pPr>
    </w:p>
    <w:p w:rsidR="00D72F66" w:rsidRPr="00E84357" w:rsidRDefault="00D72F66" w:rsidP="00D72F66">
      <w:pPr>
        <w:ind w:right="-285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72F66" w:rsidRPr="00E84357" w:rsidRDefault="00D72F66" w:rsidP="00D72F66">
      <w:pPr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до проекту рішення Роменської міської ради</w:t>
      </w:r>
    </w:p>
    <w:p w:rsidR="00D72F66" w:rsidRDefault="00D72F66" w:rsidP="00D72F66">
      <w:pPr>
        <w:tabs>
          <w:tab w:val="left" w:pos="9214"/>
        </w:tabs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73D63">
        <w:rPr>
          <w:b/>
          <w:bCs/>
          <w:sz w:val="24"/>
          <w:szCs w:val="24"/>
        </w:rPr>
        <w:t>затвердження Програми «Поліцейський офіцер</w:t>
      </w:r>
      <w:r>
        <w:rPr>
          <w:b/>
          <w:bCs/>
          <w:sz w:val="24"/>
          <w:szCs w:val="24"/>
        </w:rPr>
        <w:t xml:space="preserve"> громади» </w:t>
      </w:r>
      <w:r w:rsidRPr="00873D63">
        <w:rPr>
          <w:b/>
          <w:bCs/>
          <w:sz w:val="24"/>
          <w:szCs w:val="24"/>
        </w:rPr>
        <w:t xml:space="preserve"> Роменської територіальної громади» на 2021-2023 роки</w:t>
      </w:r>
      <w:r>
        <w:rPr>
          <w:b/>
          <w:sz w:val="24"/>
          <w:szCs w:val="24"/>
        </w:rPr>
        <w:t>»</w:t>
      </w:r>
    </w:p>
    <w:p w:rsidR="00D72F66" w:rsidRPr="00E84357" w:rsidRDefault="00D72F66" w:rsidP="00D72F66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2D626E" w:rsidRPr="00446E01" w:rsidRDefault="002D626E" w:rsidP="00446E01">
      <w:pPr>
        <w:adjustRightInd w:val="0"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>Пропонується затвердити п</w:t>
      </w:r>
      <w:r w:rsidR="00D72F66" w:rsidRPr="00446E01">
        <w:rPr>
          <w:bCs/>
          <w:sz w:val="24"/>
          <w:szCs w:val="24"/>
        </w:rPr>
        <w:t>рограм</w:t>
      </w:r>
      <w:r w:rsidRPr="00446E01">
        <w:rPr>
          <w:bCs/>
          <w:sz w:val="24"/>
          <w:szCs w:val="24"/>
        </w:rPr>
        <w:t>у</w:t>
      </w:r>
      <w:r w:rsidR="00D72F66" w:rsidRPr="00446E01">
        <w:rPr>
          <w:bCs/>
          <w:sz w:val="24"/>
          <w:szCs w:val="24"/>
        </w:rPr>
        <w:t xml:space="preserve"> «Поліцейський офіцер громади» Роменської територіальної громади» на 202</w:t>
      </w:r>
      <w:r w:rsidRPr="00446E01">
        <w:rPr>
          <w:bCs/>
          <w:sz w:val="24"/>
          <w:szCs w:val="24"/>
        </w:rPr>
        <w:t>5</w:t>
      </w:r>
      <w:r w:rsidR="00D72F66" w:rsidRPr="00446E01">
        <w:rPr>
          <w:bCs/>
          <w:sz w:val="24"/>
          <w:szCs w:val="24"/>
        </w:rPr>
        <w:t>-202</w:t>
      </w:r>
      <w:r w:rsidRPr="00446E01">
        <w:rPr>
          <w:bCs/>
          <w:sz w:val="24"/>
          <w:szCs w:val="24"/>
        </w:rPr>
        <w:t>7</w:t>
      </w:r>
      <w:r w:rsidR="00D72F66" w:rsidRPr="00446E01">
        <w:rPr>
          <w:bCs/>
          <w:sz w:val="24"/>
          <w:szCs w:val="24"/>
        </w:rPr>
        <w:t xml:space="preserve"> роки</w:t>
      </w:r>
      <w:r w:rsidR="00D72F66" w:rsidRPr="00446E01">
        <w:rPr>
          <w:sz w:val="24"/>
          <w:szCs w:val="24"/>
        </w:rPr>
        <w:t>» розроблений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</w:t>
      </w:r>
      <w:r w:rsidRPr="00446E01">
        <w:rPr>
          <w:bCs/>
          <w:sz w:val="24"/>
          <w:szCs w:val="24"/>
        </w:rPr>
        <w:t xml:space="preserve"> з відповідними заходами</w:t>
      </w:r>
      <w:r w:rsidRPr="00446E01">
        <w:rPr>
          <w:sz w:val="24"/>
          <w:szCs w:val="24"/>
        </w:rPr>
        <w:t>, а саме</w:t>
      </w:r>
    </w:p>
    <w:p w:rsidR="002D626E" w:rsidRPr="00446E01" w:rsidRDefault="002D626E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>1) пункт 1 «Придбання оргтехніки» в сумі 122,0</w:t>
      </w:r>
      <w:r w:rsidRPr="00446E01">
        <w:rPr>
          <w:b/>
          <w:sz w:val="24"/>
          <w:szCs w:val="24"/>
        </w:rPr>
        <w:t xml:space="preserve"> </w:t>
      </w:r>
      <w:proofErr w:type="spellStart"/>
      <w:r w:rsidRPr="00446E01">
        <w:rPr>
          <w:sz w:val="24"/>
          <w:szCs w:val="24"/>
        </w:rPr>
        <w:t>тис.грн</w:t>
      </w:r>
      <w:proofErr w:type="spellEnd"/>
      <w:r w:rsidRPr="00446E01">
        <w:rPr>
          <w:sz w:val="24"/>
          <w:szCs w:val="24"/>
        </w:rPr>
        <w:t xml:space="preserve">;  </w:t>
      </w:r>
    </w:p>
    <w:p w:rsidR="002D626E" w:rsidRPr="00446E01" w:rsidRDefault="002D626E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>2) пункт 2 «Облаштування кабінетів меблями» в сумі 235,0</w:t>
      </w:r>
      <w:r w:rsidRPr="00446E01">
        <w:rPr>
          <w:b/>
          <w:sz w:val="24"/>
          <w:szCs w:val="24"/>
        </w:rPr>
        <w:t xml:space="preserve"> </w:t>
      </w:r>
      <w:proofErr w:type="spellStart"/>
      <w:r w:rsidRPr="00446E01">
        <w:rPr>
          <w:sz w:val="24"/>
          <w:szCs w:val="24"/>
        </w:rPr>
        <w:t>тис.грн</w:t>
      </w:r>
      <w:proofErr w:type="spellEnd"/>
      <w:r w:rsidRPr="00446E01">
        <w:rPr>
          <w:sz w:val="24"/>
          <w:szCs w:val="24"/>
        </w:rPr>
        <w:t>;</w:t>
      </w:r>
    </w:p>
    <w:p w:rsidR="002D626E" w:rsidRPr="00446E01" w:rsidRDefault="002D626E" w:rsidP="00446E01">
      <w:pPr>
        <w:widowControl/>
        <w:autoSpaceDE/>
        <w:autoSpaceDN/>
        <w:spacing w:after="120" w:line="271" w:lineRule="auto"/>
        <w:ind w:firstLine="567"/>
        <w:jc w:val="both"/>
        <w:rPr>
          <w:spacing w:val="-5"/>
          <w:sz w:val="24"/>
          <w:szCs w:val="24"/>
        </w:rPr>
      </w:pPr>
      <w:r w:rsidRPr="00446E01">
        <w:rPr>
          <w:sz w:val="24"/>
          <w:szCs w:val="24"/>
        </w:rPr>
        <w:t>3) пункт 2 «</w:t>
      </w:r>
      <w:r w:rsidR="00B15240" w:rsidRPr="00446E01">
        <w:rPr>
          <w:sz w:val="24"/>
          <w:szCs w:val="24"/>
        </w:rPr>
        <w:t>Субвенція з місцевого бюджету державному бюджету Сумському ГУНП на придбання пально-мастильних матеріалів для службових автомобілів поліцейських офіцерів Роменської міської територіальної громади</w:t>
      </w:r>
      <w:r w:rsidRPr="00446E01">
        <w:rPr>
          <w:spacing w:val="-5"/>
          <w:sz w:val="24"/>
          <w:szCs w:val="24"/>
        </w:rPr>
        <w:t>» в сумі</w:t>
      </w:r>
      <w:r w:rsidR="00064DAD" w:rsidRPr="00446E01">
        <w:rPr>
          <w:spacing w:val="-5"/>
          <w:sz w:val="24"/>
          <w:szCs w:val="24"/>
        </w:rPr>
        <w:t xml:space="preserve"> 993,6 тис. грн.</w:t>
      </w:r>
      <w:r w:rsidRPr="00446E01">
        <w:rPr>
          <w:spacing w:val="-5"/>
          <w:sz w:val="24"/>
          <w:szCs w:val="24"/>
        </w:rPr>
        <w:t xml:space="preserve"> </w:t>
      </w:r>
    </w:p>
    <w:p w:rsidR="00B15240" w:rsidRPr="00446E01" w:rsidRDefault="00B15240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pacing w:val="-5"/>
          <w:sz w:val="24"/>
          <w:szCs w:val="24"/>
        </w:rPr>
        <w:t>4) пункт 4 «</w:t>
      </w:r>
      <w:r w:rsidRPr="00446E01">
        <w:rPr>
          <w:sz w:val="24"/>
          <w:szCs w:val="24"/>
        </w:rPr>
        <w:t>Субвенція з місцевого бюджету державному бюджету Сумському ГУНП на поточний ремонт службових автомобілів поліцейських офіцерів Роменської міської територіальної громади» у сумі 120 тис. грн.</w:t>
      </w:r>
    </w:p>
    <w:p w:rsidR="003D6D1A" w:rsidRPr="00873D63" w:rsidRDefault="003D6D1A" w:rsidP="00D72F66">
      <w:pPr>
        <w:pStyle w:val="a3"/>
        <w:ind w:firstLine="567"/>
        <w:jc w:val="both"/>
        <w:rPr>
          <w:sz w:val="24"/>
          <w:szCs w:val="24"/>
        </w:rPr>
      </w:pPr>
    </w:p>
    <w:p w:rsidR="003D6D1A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3D6D1A" w:rsidRDefault="003D6D1A" w:rsidP="00446E01">
      <w:pPr>
        <w:spacing w:line="271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D72F66" w:rsidRPr="00122217" w:rsidRDefault="00D72F66" w:rsidP="00ED1486">
      <w:pPr>
        <w:rPr>
          <w:b/>
          <w:sz w:val="24"/>
          <w:szCs w:val="24"/>
        </w:rPr>
      </w:pPr>
    </w:p>
    <w:sectPr w:rsidR="00D72F66" w:rsidRPr="00122217" w:rsidSect="00D72F6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3A" w:rsidRDefault="00A5723A" w:rsidP="00E941C0">
      <w:r>
        <w:separator/>
      </w:r>
    </w:p>
  </w:endnote>
  <w:endnote w:type="continuationSeparator" w:id="0">
    <w:p w:rsidR="00A5723A" w:rsidRDefault="00A5723A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3A" w:rsidRDefault="00A5723A" w:rsidP="00E941C0">
      <w:r>
        <w:separator/>
      </w:r>
    </w:p>
  </w:footnote>
  <w:footnote w:type="continuationSeparator" w:id="0">
    <w:p w:rsidR="00A5723A" w:rsidRDefault="00A5723A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62" w:rsidRDefault="002713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26846" w:rsidRPr="00526846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244B62" w:rsidRDefault="00244B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2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3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4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5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77"/>
    <w:rsid w:val="00022DB5"/>
    <w:rsid w:val="000305A6"/>
    <w:rsid w:val="0006473E"/>
    <w:rsid w:val="00064DAD"/>
    <w:rsid w:val="000B14D2"/>
    <w:rsid w:val="000F2860"/>
    <w:rsid w:val="000F627F"/>
    <w:rsid w:val="00122217"/>
    <w:rsid w:val="00144C6B"/>
    <w:rsid w:val="00150518"/>
    <w:rsid w:val="00171FCA"/>
    <w:rsid w:val="0018079D"/>
    <w:rsid w:val="00180A2B"/>
    <w:rsid w:val="001C50EB"/>
    <w:rsid w:val="001C7C9A"/>
    <w:rsid w:val="001C7D62"/>
    <w:rsid w:val="001D0526"/>
    <w:rsid w:val="001D37CC"/>
    <w:rsid w:val="001E0D3C"/>
    <w:rsid w:val="001E4C5A"/>
    <w:rsid w:val="00204E63"/>
    <w:rsid w:val="002376BA"/>
    <w:rsid w:val="00244B62"/>
    <w:rsid w:val="00260FB4"/>
    <w:rsid w:val="00267057"/>
    <w:rsid w:val="00271364"/>
    <w:rsid w:val="002B3089"/>
    <w:rsid w:val="002C0E62"/>
    <w:rsid w:val="002C4288"/>
    <w:rsid w:val="002D626E"/>
    <w:rsid w:val="002E31D3"/>
    <w:rsid w:val="002E5DB3"/>
    <w:rsid w:val="00300121"/>
    <w:rsid w:val="00301343"/>
    <w:rsid w:val="00303563"/>
    <w:rsid w:val="00311123"/>
    <w:rsid w:val="0033351F"/>
    <w:rsid w:val="003411FF"/>
    <w:rsid w:val="003415F2"/>
    <w:rsid w:val="00341BD6"/>
    <w:rsid w:val="00360C7E"/>
    <w:rsid w:val="003723BF"/>
    <w:rsid w:val="00373F70"/>
    <w:rsid w:val="003B3D75"/>
    <w:rsid w:val="003D6D1A"/>
    <w:rsid w:val="003F1763"/>
    <w:rsid w:val="003F3F5D"/>
    <w:rsid w:val="003F7BEF"/>
    <w:rsid w:val="004125C9"/>
    <w:rsid w:val="0041315C"/>
    <w:rsid w:val="00416481"/>
    <w:rsid w:val="00427C75"/>
    <w:rsid w:val="004353A6"/>
    <w:rsid w:val="00446005"/>
    <w:rsid w:val="0044670E"/>
    <w:rsid w:val="00446E01"/>
    <w:rsid w:val="0047240B"/>
    <w:rsid w:val="00477A9B"/>
    <w:rsid w:val="004B70A4"/>
    <w:rsid w:val="004C1BDA"/>
    <w:rsid w:val="004C7F0B"/>
    <w:rsid w:val="004D7924"/>
    <w:rsid w:val="004F76A6"/>
    <w:rsid w:val="005107C3"/>
    <w:rsid w:val="0052572F"/>
    <w:rsid w:val="00526846"/>
    <w:rsid w:val="00532977"/>
    <w:rsid w:val="00552BBD"/>
    <w:rsid w:val="00580530"/>
    <w:rsid w:val="005876D9"/>
    <w:rsid w:val="005C7105"/>
    <w:rsid w:val="005D6D06"/>
    <w:rsid w:val="005E2812"/>
    <w:rsid w:val="006368FD"/>
    <w:rsid w:val="00641A5C"/>
    <w:rsid w:val="00643DF6"/>
    <w:rsid w:val="006447AD"/>
    <w:rsid w:val="00660974"/>
    <w:rsid w:val="006972CC"/>
    <w:rsid w:val="006D1C33"/>
    <w:rsid w:val="006E27C6"/>
    <w:rsid w:val="006F56A0"/>
    <w:rsid w:val="006F5A2F"/>
    <w:rsid w:val="00716B68"/>
    <w:rsid w:val="00717407"/>
    <w:rsid w:val="00726ADD"/>
    <w:rsid w:val="00757D06"/>
    <w:rsid w:val="00760265"/>
    <w:rsid w:val="00764BA6"/>
    <w:rsid w:val="00767541"/>
    <w:rsid w:val="007716CD"/>
    <w:rsid w:val="00775803"/>
    <w:rsid w:val="00776B30"/>
    <w:rsid w:val="007A4B8E"/>
    <w:rsid w:val="007A4D5C"/>
    <w:rsid w:val="007B2CE4"/>
    <w:rsid w:val="007B4395"/>
    <w:rsid w:val="007C5E50"/>
    <w:rsid w:val="007F1B66"/>
    <w:rsid w:val="007F3CEC"/>
    <w:rsid w:val="007F5A8F"/>
    <w:rsid w:val="00802096"/>
    <w:rsid w:val="008257EA"/>
    <w:rsid w:val="008416CC"/>
    <w:rsid w:val="0087312D"/>
    <w:rsid w:val="00873D63"/>
    <w:rsid w:val="00877687"/>
    <w:rsid w:val="00877BC9"/>
    <w:rsid w:val="00882E6D"/>
    <w:rsid w:val="00884D0B"/>
    <w:rsid w:val="008A33EB"/>
    <w:rsid w:val="008F5A05"/>
    <w:rsid w:val="00924601"/>
    <w:rsid w:val="0094457D"/>
    <w:rsid w:val="0098518E"/>
    <w:rsid w:val="009947A8"/>
    <w:rsid w:val="009A0FC0"/>
    <w:rsid w:val="009A62A5"/>
    <w:rsid w:val="009F0851"/>
    <w:rsid w:val="009F0B43"/>
    <w:rsid w:val="00A13B4A"/>
    <w:rsid w:val="00A22973"/>
    <w:rsid w:val="00A279C7"/>
    <w:rsid w:val="00A40A8A"/>
    <w:rsid w:val="00A56DCA"/>
    <w:rsid w:val="00A571A0"/>
    <w:rsid w:val="00A5723A"/>
    <w:rsid w:val="00A572CE"/>
    <w:rsid w:val="00A609CD"/>
    <w:rsid w:val="00A620CA"/>
    <w:rsid w:val="00AB6B14"/>
    <w:rsid w:val="00AC6880"/>
    <w:rsid w:val="00AD209D"/>
    <w:rsid w:val="00AE24BA"/>
    <w:rsid w:val="00AE2AB1"/>
    <w:rsid w:val="00AE5FBF"/>
    <w:rsid w:val="00B15240"/>
    <w:rsid w:val="00B3330C"/>
    <w:rsid w:val="00B75069"/>
    <w:rsid w:val="00B806F0"/>
    <w:rsid w:val="00B93F0F"/>
    <w:rsid w:val="00B96B7E"/>
    <w:rsid w:val="00BC09F4"/>
    <w:rsid w:val="00C1370E"/>
    <w:rsid w:val="00C168C3"/>
    <w:rsid w:val="00C20936"/>
    <w:rsid w:val="00C31596"/>
    <w:rsid w:val="00C627CF"/>
    <w:rsid w:val="00C66D4B"/>
    <w:rsid w:val="00C701B9"/>
    <w:rsid w:val="00C76939"/>
    <w:rsid w:val="00C82E82"/>
    <w:rsid w:val="00C87F44"/>
    <w:rsid w:val="00C97156"/>
    <w:rsid w:val="00CD238C"/>
    <w:rsid w:val="00CF3E7C"/>
    <w:rsid w:val="00D20B74"/>
    <w:rsid w:val="00D31AE7"/>
    <w:rsid w:val="00D34812"/>
    <w:rsid w:val="00D35EBE"/>
    <w:rsid w:val="00D416F5"/>
    <w:rsid w:val="00D72F66"/>
    <w:rsid w:val="00D82EAE"/>
    <w:rsid w:val="00D959BD"/>
    <w:rsid w:val="00D95AB7"/>
    <w:rsid w:val="00DB7C7B"/>
    <w:rsid w:val="00DE2CE7"/>
    <w:rsid w:val="00DE60EF"/>
    <w:rsid w:val="00E0718F"/>
    <w:rsid w:val="00E211F6"/>
    <w:rsid w:val="00E304FD"/>
    <w:rsid w:val="00E461F7"/>
    <w:rsid w:val="00E71B1F"/>
    <w:rsid w:val="00E7485C"/>
    <w:rsid w:val="00E840B3"/>
    <w:rsid w:val="00E941C0"/>
    <w:rsid w:val="00EB55FF"/>
    <w:rsid w:val="00EC6924"/>
    <w:rsid w:val="00ED1486"/>
    <w:rsid w:val="00ED26D1"/>
    <w:rsid w:val="00ED454D"/>
    <w:rsid w:val="00EE15D2"/>
    <w:rsid w:val="00EF599A"/>
    <w:rsid w:val="00F01E4D"/>
    <w:rsid w:val="00F11D1E"/>
    <w:rsid w:val="00F2389B"/>
    <w:rsid w:val="00F32395"/>
    <w:rsid w:val="00F756AF"/>
    <w:rsid w:val="00FA6F48"/>
    <w:rsid w:val="00FB36DD"/>
    <w:rsid w:val="00FD2CAE"/>
    <w:rsid w:val="00FE41C7"/>
    <w:rsid w:val="00FE749C"/>
    <w:rsid w:val="00FF19F5"/>
    <w:rsid w:val="00FF1B6E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100">
    <w:name w:val="Основной текст + 10"/>
    <w:aliases w:val="5 pt,Интервал 0 pt"/>
    <w:uiPriority w:val="99"/>
    <w:rsid w:val="00FE41C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100">
    <w:name w:val="Основной текст + 10"/>
    <w:aliases w:val="5 pt,Интервал 0 pt"/>
    <w:uiPriority w:val="99"/>
    <w:rsid w:val="00FE41C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Admin</cp:lastModifiedBy>
  <cp:revision>3</cp:revision>
  <cp:lastPrinted>2021-10-21T11:18:00Z</cp:lastPrinted>
  <dcterms:created xsi:type="dcterms:W3CDTF">2024-11-11T13:40:00Z</dcterms:created>
  <dcterms:modified xsi:type="dcterms:W3CDTF">2024-11-12T09:50:00Z</dcterms:modified>
</cp:coreProperties>
</file>