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CA93" w14:textId="6E02B5DB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ПРО</w:t>
      </w:r>
      <w:r w:rsidR="00A5233E">
        <w:rPr>
          <w:rFonts w:ascii="Times New Roman" w:hAnsi="Times New Roman"/>
          <w:b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КТ РІШЕННЯ</w:t>
      </w:r>
    </w:p>
    <w:p w14:paraId="473C517A" w14:textId="77777777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14:paraId="700E9A9F" w14:textId="77777777" w:rsidR="006653D9" w:rsidRPr="00AF0D9D" w:rsidRDefault="006653D9" w:rsidP="006653D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B4EB5C7" w14:textId="77777777" w:rsidR="006653D9" w:rsidRPr="00AF0D9D" w:rsidRDefault="006653D9" w:rsidP="006653D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653D9" w:rsidRPr="00AF0D9D" w14:paraId="398750BE" w14:textId="77777777" w:rsidTr="006653D9">
        <w:tc>
          <w:tcPr>
            <w:tcW w:w="3284" w:type="dxa"/>
            <w:hideMark/>
          </w:tcPr>
          <w:p w14:paraId="15A0826A" w14:textId="4ACC7883" w:rsidR="006653D9" w:rsidRPr="00AF0D9D" w:rsidRDefault="00CA6EA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20</w:t>
            </w:r>
            <w:r w:rsidR="001D052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</w:t>
            </w:r>
            <w:r w:rsidR="00E9142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  <w:r w:rsidR="00367F9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85" w:type="dxa"/>
            <w:hideMark/>
          </w:tcPr>
          <w:p w14:paraId="49B7DE5F" w14:textId="77777777" w:rsidR="006653D9" w:rsidRPr="00AF0D9D" w:rsidRDefault="006653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14:paraId="2DDAAF64" w14:textId="77777777" w:rsidR="006653D9" w:rsidRPr="00AF0D9D" w:rsidRDefault="006653D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</w:t>
            </w:r>
          </w:p>
        </w:tc>
      </w:tr>
    </w:tbl>
    <w:p w14:paraId="17315275" w14:textId="77777777" w:rsidR="006653D9" w:rsidRPr="00AF0D9D" w:rsidRDefault="006653D9" w:rsidP="006653D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6653D9" w:rsidRPr="00AF0D9D" w14:paraId="653F3582" w14:textId="77777777" w:rsidTr="00CA6EA0">
        <w:trPr>
          <w:trHeight w:val="23"/>
        </w:trPr>
        <w:tc>
          <w:tcPr>
            <w:tcW w:w="5624" w:type="dxa"/>
            <w:hideMark/>
          </w:tcPr>
          <w:p w14:paraId="5A350647" w14:textId="1CCB5540" w:rsidR="006653D9" w:rsidRPr="00AF0D9D" w:rsidRDefault="00CA6EA0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bookmarkStart w:id="0" w:name="_Hlk181267812"/>
            <w:bookmarkStart w:id="1" w:name="_Hlk129086056"/>
            <w:r w:rsidRPr="00CA6EA0">
              <w:rPr>
                <w:b/>
                <w:sz w:val="24"/>
                <w:szCs w:val="24"/>
              </w:rPr>
              <w:t xml:space="preserve">Про стан виконання рішення виконавчого комітету міської ради від </w:t>
            </w:r>
            <w:r>
              <w:rPr>
                <w:b/>
                <w:sz w:val="24"/>
                <w:szCs w:val="24"/>
              </w:rPr>
              <w:t>18.10.2023 № 166 «</w:t>
            </w:r>
            <w:r w:rsidRPr="00CA6EA0">
              <w:rPr>
                <w:b/>
                <w:sz w:val="24"/>
                <w:szCs w:val="24"/>
              </w:rPr>
              <w:t>Про надання дозволу на частковий демонтаж нежитлової будівлі</w:t>
            </w:r>
            <w:bookmarkEnd w:id="0"/>
            <w:r>
              <w:rPr>
                <w:b/>
                <w:sz w:val="24"/>
                <w:szCs w:val="24"/>
              </w:rPr>
              <w:t>»</w:t>
            </w:r>
            <w:r w:rsidR="00C54488" w:rsidRPr="00AF0D9D">
              <w:rPr>
                <w:b/>
                <w:sz w:val="24"/>
                <w:szCs w:val="24"/>
              </w:rPr>
              <w:t xml:space="preserve"> </w:t>
            </w:r>
            <w:bookmarkEnd w:id="1"/>
          </w:p>
        </w:tc>
        <w:tc>
          <w:tcPr>
            <w:tcW w:w="4066" w:type="dxa"/>
          </w:tcPr>
          <w:p w14:paraId="3F3EBF57" w14:textId="77777777" w:rsidR="006653D9" w:rsidRPr="00AF0D9D" w:rsidRDefault="006653D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4F4B250" w14:textId="768D5E9C" w:rsidR="006653D9" w:rsidRPr="000A4C4C" w:rsidRDefault="00CA6EA0" w:rsidP="00CA6EA0">
      <w:pPr>
        <w:pStyle w:val="2"/>
        <w:shd w:val="clear" w:color="auto" w:fill="auto"/>
        <w:spacing w:before="120" w:after="0" w:line="276" w:lineRule="auto"/>
        <w:ind w:right="40" w:firstLine="567"/>
        <w:jc w:val="both"/>
        <w:rPr>
          <w:color w:val="000000" w:themeColor="text1"/>
          <w:sz w:val="24"/>
          <w:szCs w:val="24"/>
        </w:rPr>
      </w:pPr>
      <w:r w:rsidRPr="00CA6EA0">
        <w:rPr>
          <w:sz w:val="24"/>
          <w:szCs w:val="24"/>
        </w:rPr>
        <w:t xml:space="preserve">Відповідно до підпункту 1 та підпункту 6 пункту 3 підрозділу 2 розділу VІІІ Регламенту Виконавчого комітету Роменської міської ради, затвердженого рішенням </w:t>
      </w:r>
      <w:r>
        <w:rPr>
          <w:sz w:val="24"/>
          <w:szCs w:val="24"/>
        </w:rPr>
        <w:t>виконкому</w:t>
      </w:r>
      <w:r w:rsidRPr="00CA6EA0">
        <w:rPr>
          <w:sz w:val="24"/>
          <w:szCs w:val="24"/>
        </w:rPr>
        <w:t xml:space="preserve"> міської ради від 1</w:t>
      </w:r>
      <w:r>
        <w:rPr>
          <w:sz w:val="24"/>
          <w:szCs w:val="24"/>
        </w:rPr>
        <w:t>7</w:t>
      </w:r>
      <w:r w:rsidRPr="00CA6EA0">
        <w:rPr>
          <w:sz w:val="24"/>
          <w:szCs w:val="24"/>
        </w:rPr>
        <w:t>.01.2023 № 17</w:t>
      </w:r>
      <w:r>
        <w:rPr>
          <w:sz w:val="24"/>
          <w:szCs w:val="24"/>
        </w:rPr>
        <w:t>,</w:t>
      </w:r>
      <w:r w:rsidR="00AE66B6" w:rsidRPr="00D42643">
        <w:rPr>
          <w:color w:val="000000" w:themeColor="text1"/>
          <w:sz w:val="24"/>
          <w:szCs w:val="24"/>
        </w:rPr>
        <w:t xml:space="preserve"> </w:t>
      </w:r>
    </w:p>
    <w:p w14:paraId="4F626DA2" w14:textId="77777777" w:rsidR="006653D9" w:rsidRDefault="006653D9" w:rsidP="000A4C4C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0D8E9FC1" w14:textId="5A137E09" w:rsidR="00CA6EA0" w:rsidRDefault="00CA6EA0" w:rsidP="00CA6EA0">
      <w:pPr>
        <w:pStyle w:val="2"/>
        <w:shd w:val="clear" w:color="auto" w:fill="auto"/>
        <w:spacing w:before="120" w:after="0" w:line="276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A6EA0">
        <w:rPr>
          <w:sz w:val="24"/>
          <w:szCs w:val="24"/>
        </w:rPr>
        <w:t>Узяти до відома інформацію начальника Відділу освіти Роменської міської ради Сумської області Ірини ІВНИЦЬКОЇ про стан виконання рішення виконавчого комітету міської ради від 18.10.2023 № 166 «Про надання дозволу на частковий демонтаж нежитлової будівлі» (додається</w:t>
      </w:r>
      <w:r>
        <w:rPr>
          <w:sz w:val="24"/>
          <w:szCs w:val="24"/>
        </w:rPr>
        <w:t>).</w:t>
      </w:r>
    </w:p>
    <w:p w14:paraId="5AA7DEEA" w14:textId="023A6E70" w:rsidR="007C340E" w:rsidRDefault="00CA6EA0" w:rsidP="00CA6EA0">
      <w:pPr>
        <w:pStyle w:val="2"/>
        <w:shd w:val="clear" w:color="auto" w:fill="auto"/>
        <w:spacing w:before="120" w:after="0" w:line="276" w:lineRule="auto"/>
        <w:ind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A6EA0">
        <w:rPr>
          <w:sz w:val="24"/>
          <w:szCs w:val="24"/>
        </w:rPr>
        <w:t xml:space="preserve">Зняти з контролю рішення виконавчого  комітету  міської ради  від 18.10.2023 </w:t>
      </w:r>
      <w:r w:rsidR="00D3584B">
        <w:rPr>
          <w:sz w:val="24"/>
          <w:szCs w:val="24"/>
        </w:rPr>
        <w:t xml:space="preserve">        </w:t>
      </w:r>
      <w:r w:rsidRPr="00CA6EA0">
        <w:rPr>
          <w:sz w:val="24"/>
          <w:szCs w:val="24"/>
        </w:rPr>
        <w:t>№ 166 «Про надання дозволу на частковий демонтаж нежитлової будівлі» у зв’язку із забезпеченням його виконання</w:t>
      </w:r>
      <w:r>
        <w:rPr>
          <w:sz w:val="24"/>
          <w:szCs w:val="24"/>
        </w:rPr>
        <w:t>.</w:t>
      </w:r>
    </w:p>
    <w:p w14:paraId="2346A2B8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67DD3F56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831CF2E" w14:textId="3F074E81" w:rsidR="00367F93" w:rsidRPr="00AF0D9D" w:rsidRDefault="00367F93" w:rsidP="00367F93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Розробник 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кту: </w:t>
      </w:r>
      <w:r w:rsidR="001D0520">
        <w:rPr>
          <w:rFonts w:ascii="Times New Roman" w:hAnsi="Times New Roman"/>
          <w:b/>
          <w:bCs/>
          <w:sz w:val="24"/>
          <w:szCs w:val="24"/>
          <w:lang w:val="uk-UA"/>
        </w:rPr>
        <w:t>Н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ачальник </w:t>
      </w:r>
      <w:r w:rsidR="00521D23">
        <w:rPr>
          <w:rFonts w:ascii="Times New Roman" w:hAnsi="Times New Roman"/>
          <w:b/>
          <w:bCs/>
          <w:sz w:val="24"/>
          <w:szCs w:val="24"/>
          <w:lang w:val="uk-UA"/>
        </w:rPr>
        <w:t>В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ідділу освіти</w:t>
      </w:r>
      <w:r w:rsidR="00D3584B">
        <w:rPr>
          <w:rFonts w:ascii="Times New Roman" w:hAnsi="Times New Roman"/>
          <w:b/>
          <w:bCs/>
          <w:sz w:val="24"/>
          <w:szCs w:val="24"/>
          <w:lang w:val="uk-UA"/>
        </w:rPr>
        <w:t xml:space="preserve"> Роменської міської ради Сумської області </w:t>
      </w:r>
      <w:r w:rsidR="001D0520">
        <w:rPr>
          <w:rFonts w:ascii="Times New Roman" w:hAnsi="Times New Roman"/>
          <w:b/>
          <w:bCs/>
          <w:sz w:val="24"/>
          <w:szCs w:val="24"/>
          <w:lang w:val="uk-UA"/>
        </w:rPr>
        <w:t>І</w:t>
      </w:r>
      <w:r w:rsidR="00D3584B">
        <w:rPr>
          <w:rFonts w:ascii="Times New Roman" w:hAnsi="Times New Roman"/>
          <w:b/>
          <w:bCs/>
          <w:sz w:val="24"/>
          <w:szCs w:val="24"/>
          <w:lang w:val="uk-UA"/>
        </w:rPr>
        <w:t>рина</w:t>
      </w:r>
      <w:r w:rsidR="001D0520">
        <w:rPr>
          <w:rFonts w:ascii="Times New Roman" w:hAnsi="Times New Roman"/>
          <w:b/>
          <w:bCs/>
          <w:sz w:val="24"/>
          <w:szCs w:val="24"/>
          <w:lang w:val="uk-UA"/>
        </w:rPr>
        <w:t xml:space="preserve"> ІВНИЦЬКА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14:paraId="09E5EA49" w14:textId="165B8EF8" w:rsidR="00367F93" w:rsidRPr="00AF0D9D" w:rsidRDefault="00367F93" w:rsidP="00367F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>Зауваження та пропозиції до про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є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кту надавати за тел. 5-31-98 або на електронну адресу: </w:t>
      </w:r>
      <w:hyperlink r:id="rId6" w:history="1">
        <w:r w:rsidRPr="00AF0D9D">
          <w:rPr>
            <w:rStyle w:val="ab"/>
            <w:rFonts w:ascii="Times New Roman" w:hAnsi="Times New Roman"/>
            <w:sz w:val="24"/>
            <w:szCs w:val="24"/>
            <w:u w:val="none"/>
            <w:lang w:val="uk-UA"/>
          </w:rPr>
          <w:t>osvita@romny-vk.gov.ua</w:t>
        </w:r>
      </w:hyperlink>
      <w:r>
        <w:rPr>
          <w:rStyle w:val="ab"/>
          <w:rFonts w:ascii="Times New Roman" w:hAnsi="Times New Roman"/>
          <w:sz w:val="24"/>
          <w:szCs w:val="24"/>
          <w:u w:val="none"/>
          <w:lang w:val="uk-UA"/>
        </w:rPr>
        <w:t xml:space="preserve"> </w:t>
      </w:r>
    </w:p>
    <w:p w14:paraId="6FBEA125" w14:textId="68993276" w:rsidR="006653D9" w:rsidRPr="00AF0D9D" w:rsidRDefault="00367F93" w:rsidP="00367F93">
      <w:pPr>
        <w:pStyle w:val="a4"/>
        <w:spacing w:after="0" w:line="276" w:lineRule="auto"/>
        <w:jc w:val="both"/>
      </w:pPr>
      <w:r>
        <w:rPr>
          <w:rFonts w:eastAsia="Calibri"/>
          <w:b/>
          <w:bCs/>
          <w:color w:val="auto"/>
          <w:lang w:eastAsia="en-US"/>
        </w:rPr>
        <w:t xml:space="preserve"> </w:t>
      </w:r>
    </w:p>
    <w:p w14:paraId="7F38FA67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7EB4C43" w14:textId="7777777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D97025" w14:textId="0C033DA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360F14D" w14:textId="69161BAB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10306357" w14:textId="2B5FA9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FF70D8A" w14:textId="13CF1FC8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C02FB6C" w14:textId="697427D0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28283EA4" w14:textId="2AF7D885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13A2FFA" w14:textId="304F2C24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685D1BE5" w14:textId="57041C1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3B64BC3" w14:textId="13855487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7D088CF7" w14:textId="4C14DC56" w:rsidR="006653D9" w:rsidRPr="00AF0D9D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5755ABC7" w14:textId="7123D502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06AF90C9" w14:textId="77777777" w:rsidR="00B97C61" w:rsidRPr="00AF0D9D" w:rsidRDefault="00B97C61" w:rsidP="006653D9">
      <w:pPr>
        <w:pStyle w:val="a4"/>
        <w:spacing w:after="0" w:line="276" w:lineRule="auto"/>
        <w:ind w:left="5670"/>
        <w:rPr>
          <w:b/>
        </w:rPr>
      </w:pPr>
    </w:p>
    <w:p w14:paraId="377CB36D" w14:textId="45FC384F" w:rsidR="006653D9" w:rsidRDefault="006653D9" w:rsidP="006653D9">
      <w:pPr>
        <w:pStyle w:val="a4"/>
        <w:spacing w:after="0" w:line="276" w:lineRule="auto"/>
        <w:ind w:left="5670"/>
        <w:rPr>
          <w:b/>
        </w:rPr>
      </w:pPr>
    </w:p>
    <w:p w14:paraId="4843E44E" w14:textId="77777777" w:rsidR="00CA6EA0" w:rsidRPr="00AF0D9D" w:rsidRDefault="00CA6EA0" w:rsidP="006653D9">
      <w:pPr>
        <w:pStyle w:val="a4"/>
        <w:spacing w:after="0" w:line="276" w:lineRule="auto"/>
        <w:ind w:left="5670"/>
        <w:rPr>
          <w:b/>
        </w:rPr>
      </w:pPr>
    </w:p>
    <w:p w14:paraId="5DE74D01" w14:textId="6F9A61C5" w:rsidR="006653D9" w:rsidRPr="00AF0D9D" w:rsidRDefault="00C54488" w:rsidP="00CA6EA0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</w:p>
    <w:p w14:paraId="78521366" w14:textId="77777777" w:rsidR="00CA6EA0" w:rsidRDefault="00CA6EA0" w:rsidP="003C2F57">
      <w:pPr>
        <w:spacing w:after="0"/>
        <w:jc w:val="center"/>
        <w:rPr>
          <w:lang w:val="uk-UA"/>
        </w:rPr>
      </w:pPr>
      <w:r w:rsidRPr="00CA6EA0">
        <w:rPr>
          <w:rFonts w:ascii="Times New Roman" w:hAnsi="Times New Roman"/>
          <w:b/>
          <w:sz w:val="24"/>
          <w:szCs w:val="24"/>
          <w:lang w:val="uk-UA"/>
        </w:rPr>
        <w:lastRenderedPageBreak/>
        <w:t>ІНФОРМАЦІЯ</w:t>
      </w:r>
      <w:r w:rsidRPr="00CA6EA0">
        <w:rPr>
          <w:lang w:val="uk-UA"/>
        </w:rPr>
        <w:t xml:space="preserve"> </w:t>
      </w:r>
    </w:p>
    <w:p w14:paraId="1B9FDF6E" w14:textId="345C317F" w:rsidR="00CA6EA0" w:rsidRDefault="00CA6EA0" w:rsidP="003C2F57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CA6EA0">
        <w:rPr>
          <w:rFonts w:ascii="Times New Roman" w:hAnsi="Times New Roman"/>
          <w:b/>
          <w:sz w:val="24"/>
          <w:szCs w:val="24"/>
          <w:lang w:val="uk-UA"/>
        </w:rPr>
        <w:t>ро стан виконання рішення виконавчого комітету міської ради від 18.10.2023 № 166 «Про надання дозволу на частковий демонтаж нежитлової будівлі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66FC94C4" w14:textId="77777777" w:rsidR="00CA6EA0" w:rsidRDefault="00CA6EA0" w:rsidP="00F6428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E6BDF59" w14:textId="71DE556A" w:rsidR="00F64288" w:rsidRDefault="00F64288" w:rsidP="00F6428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 виконання </w:t>
      </w:r>
      <w:bookmarkStart w:id="2" w:name="_Hlk180496147"/>
      <w:r w:rsidRPr="00DC03D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рішення виконавчого комітету міської ради від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bookmarkEnd w:id="2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18.10.2023 № 166 «Про надання дозволу на частковий демонтаж нежитлової будівлі»</w:t>
      </w:r>
      <w:r w:rsidR="00D4570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(зі змінами)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D76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Відділом освіти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Роменської міської ради Сумської області було</w:t>
      </w:r>
      <w:r w:rsidRPr="00D76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отримано комерційні пропозиції на частковий демонтаж будівлі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Роменського закладу загальної середньої освіти І-ІІ ступенів № 8 Роменської міської ради Сумської області </w:t>
      </w:r>
      <w:r w:rsidRPr="00D76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 суму 1 млн. 740 тис. 482 грн та 1 млн. 621 тис. 548 грн.</w:t>
      </w:r>
    </w:p>
    <w:p w14:paraId="0B64532B" w14:textId="0970EC0F" w:rsidR="00F64288" w:rsidRDefault="00F64288" w:rsidP="00F6428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D76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Рішенням 64 сесії </w:t>
      </w:r>
      <w:r w:rsidR="00D45703" w:rsidRPr="00D76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8 скликання </w:t>
      </w:r>
      <w:r w:rsidRPr="00D76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Роменської міської ради Сумської області від 22.11.2023 було виділено 1,5 млн. грн на частковий демонтаж нежитлової будівлі Роменського ЗЗСО № 8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РМР</w:t>
      </w:r>
      <w:r w:rsidRPr="00D76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14:paraId="426EEC87" w14:textId="05891397" w:rsidR="00F64288" w:rsidRDefault="003454A5" w:rsidP="003454A5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У листопаді 2023 року </w:t>
      </w:r>
      <w:r w:rsidR="00F64288" w:rsidRPr="00D76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бул</w:t>
      </w:r>
      <w:r w:rsidR="00F642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</w:t>
      </w:r>
      <w:r w:rsidR="00F64288" w:rsidRPr="00D76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оголошен</w:t>
      </w:r>
      <w:r w:rsidR="00F642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</w:t>
      </w:r>
      <w:r w:rsidR="00F64288" w:rsidRPr="00D76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відкриті торги з особливостями на надання послуг: «Послуги з часткового демонтажу нежитлової будівлі Роменського закладу загальної середньої освіти № 8 Роменської міської ради Сумської області за адресою: вулиця Троїцька, будинок 94, місто Ромни, Сумська область».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F64288" w:rsidRPr="00D76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18.12.2023 ТОВ «УКРАЇНСЬКА АЛЬТЕРНАТИВА» визначено переможцем, але у строк, визначений для укладання договору,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ТОВ не надал</w:t>
      </w:r>
      <w:r w:rsidR="00D4570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підписаного договору</w:t>
      </w:r>
      <w:r w:rsidR="00F642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, тому</w:t>
      </w:r>
      <w:r w:rsidR="00F64288" w:rsidRPr="00D76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Відділ освіти </w:t>
      </w:r>
      <w:r w:rsidR="00F642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РМР </w:t>
      </w:r>
      <w:r w:rsidR="00F64288" w:rsidRPr="00D76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відхилив тендерну пропозицію.</w:t>
      </w:r>
    </w:p>
    <w:p w14:paraId="0044C25D" w14:textId="161552CB" w:rsidR="00F64288" w:rsidRDefault="003454A5" w:rsidP="00F6428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У січні 2024 року у</w:t>
      </w:r>
      <w:r w:rsidR="00F64288" w:rsidRPr="00D76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зв’язку з початком нового фінансового року</w:t>
      </w:r>
      <w:r w:rsidR="00F642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,</w:t>
      </w:r>
      <w:r w:rsidR="00F64288" w:rsidRPr="00D76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на 69 сесію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8 скликання </w:t>
      </w:r>
      <w:r w:rsidR="00F64288" w:rsidRPr="00D76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Роменської міської ради</w:t>
      </w:r>
      <w:r w:rsidR="00F642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Сумської області було</w:t>
      </w:r>
      <w:r w:rsidR="00F64288" w:rsidRPr="00D76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подано проєкт рішення про виділення 1,5 млн. грн на частковий демонтаж нежитлової будівлі Роменського ЗЗСО № 8</w:t>
      </w:r>
      <w:r w:rsidR="00F642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РМР, а</w:t>
      </w:r>
      <w:r w:rsidR="00F64288" w:rsidRPr="00D76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ле 24.01.2024 сесія не відбулася, кошти не бул</w:t>
      </w:r>
      <w:r w:rsidR="00F642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</w:t>
      </w:r>
      <w:r w:rsidR="00F64288" w:rsidRPr="00D76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виділен</w:t>
      </w:r>
      <w:r w:rsidR="00F642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і. </w:t>
      </w:r>
      <w:r w:rsidR="00F64288" w:rsidRPr="00D76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Рішенням 69 сесії </w:t>
      </w:r>
      <w:r w:rsidR="00276F1C" w:rsidRPr="00D76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8 скликання </w:t>
      </w:r>
      <w:r w:rsidR="00F64288" w:rsidRPr="00D76E4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Роменської міської ради Сумської області від 22.02.2024 виділено 1,5 млн. грн на частковий демонтаж</w:t>
      </w:r>
      <w:r w:rsidR="00F642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14:paraId="71DA978C" w14:textId="52A23580" w:rsidR="003454A5" w:rsidRDefault="00F64288" w:rsidP="00F6428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48082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28.02.2024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були</w:t>
      </w:r>
      <w:r w:rsidRPr="0048082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оголошен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</w:t>
      </w:r>
      <w:r w:rsidRPr="0048082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відкриті торги з особливостями на надання послуг: «Послуги з часткового демонтажу нежитлової будівлі Роменського закладу загальної середньої освіти № 8 Роменської міської ради Сумської області за адресою: вулиця Троїцька, будинок 94, місто Ромни, Сумська область»</w:t>
      </w:r>
      <w:r w:rsid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, у яких взяли участь два Учасники. Першого Учасника було відхилено через невідповідність документів тендерній документації, </w:t>
      </w:r>
      <w:r w:rsidR="003454A5"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другого -  </w:t>
      </w:r>
      <w:r w:rsidR="003454A5"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через відмову від підписання договору.</w:t>
      </w:r>
    </w:p>
    <w:p w14:paraId="261379AE" w14:textId="53E61AD3" w:rsidR="00276F1C" w:rsidRDefault="00F64288" w:rsidP="003454A5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48082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05.04.2024</w:t>
      </w:r>
      <w:r w:rsid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було </w:t>
      </w:r>
      <w:r w:rsidR="003454A5" w:rsidRPr="0048082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укладено договір № 05.04/24-1 на закупівлю послуг з часткового демонтажу нежитлової будівлі Роменського закладу загальної середньої освіти № 8 Роменської міської ради Сумської області за адресою: вулиця Троїцька, будинок 94, місто Ромни, Сумська область</w:t>
      </w:r>
      <w:r w:rsidRPr="0048082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між Відділом освіти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РМР</w:t>
      </w:r>
      <w:r w:rsidRPr="0048082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та Товариством з обмеженою відповідальністю «АТНІ ГРУП».</w:t>
      </w:r>
      <w:r w:rsidR="00276F1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Протягом травня – червня 2024 року роботи були виконані.</w:t>
      </w:r>
    </w:p>
    <w:p w14:paraId="282F53BD" w14:textId="35C84920" w:rsidR="003454A5" w:rsidRDefault="003454A5" w:rsidP="003454A5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Відповідно до акт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ів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приймання – передачі будівельних матеріалів та сміття, що утворились у зв’язку з руйнуванням будівлі та проведенням робіт з демонтажу будівлі Роменського ЗЗСО № 8 РМР</w:t>
      </w:r>
      <w:r w:rsidR="00D4570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,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Товариство з обмеженою відповідальністю «АТНІ ГРУП» передало Відділу освіти РМР</w:t>
      </w:r>
      <w:r w:rsidR="00276F1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наступні матеріали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алізобетонні плити перекриття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-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61 шт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; б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ій цегли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-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524,52 м</w:t>
      </w:r>
      <w:r w:rsidRPr="003454A5">
        <w:rPr>
          <w:rFonts w:ascii="Times New Roman" w:eastAsia="Times New Roman" w:hAnsi="Times New Roman"/>
          <w:bCs/>
          <w:sz w:val="24"/>
          <w:szCs w:val="24"/>
          <w:vertAlign w:val="superscript"/>
          <w:lang w:val="uk-UA"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; с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ходові марші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- 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2 шт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; с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ходові площадки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-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2 шт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; п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ошкоджені вікна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-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14 шт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; п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ошкоджені двері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- 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18 шт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; з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алізобетонні перемички пошкоджені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-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8,04 м</w:t>
      </w:r>
      <w:r w:rsidRPr="003454A5">
        <w:rPr>
          <w:rFonts w:ascii="Times New Roman" w:eastAsia="Times New Roman" w:hAnsi="Times New Roman"/>
          <w:bCs/>
          <w:sz w:val="24"/>
          <w:szCs w:val="24"/>
          <w:vertAlign w:val="superscript"/>
          <w:lang w:val="uk-UA"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; л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інолеум пошкоджений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-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740,7 м</w:t>
      </w:r>
      <w:r w:rsidRPr="003454A5">
        <w:rPr>
          <w:rFonts w:ascii="Times New Roman" w:eastAsia="Times New Roman" w:hAnsi="Times New Roman"/>
          <w:bCs/>
          <w:sz w:val="24"/>
          <w:szCs w:val="24"/>
          <w:vertAlign w:val="superscript"/>
          <w:lang w:val="uk-UA"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; Б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ій плитки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-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60 м</w:t>
      </w:r>
      <w:r w:rsidRPr="003454A5">
        <w:rPr>
          <w:rFonts w:ascii="Times New Roman" w:eastAsia="Times New Roman" w:hAnsi="Times New Roman"/>
          <w:bCs/>
          <w:sz w:val="24"/>
          <w:szCs w:val="24"/>
          <w:vertAlign w:val="superscript"/>
          <w:lang w:val="uk-UA"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; П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ошкоджені дерев’яні конструкції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-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50 м</w:t>
      </w:r>
      <w:r w:rsidRPr="003454A5">
        <w:rPr>
          <w:rFonts w:ascii="Times New Roman" w:eastAsia="Times New Roman" w:hAnsi="Times New Roman"/>
          <w:bCs/>
          <w:sz w:val="24"/>
          <w:szCs w:val="24"/>
          <w:vertAlign w:val="superscript"/>
          <w:lang w:val="uk-UA"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; ш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лак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- 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79,84 м</w:t>
      </w:r>
      <w:r w:rsidRPr="003454A5">
        <w:rPr>
          <w:rFonts w:ascii="Times New Roman" w:eastAsia="Times New Roman" w:hAnsi="Times New Roman"/>
          <w:bCs/>
          <w:sz w:val="24"/>
          <w:szCs w:val="24"/>
          <w:vertAlign w:val="superscript"/>
          <w:lang w:val="uk-UA"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; м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еталобрухт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-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2,23 тн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; а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збестоцементні відходи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-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4,24 м</w:t>
      </w:r>
      <w:r w:rsidRPr="003454A5">
        <w:rPr>
          <w:rFonts w:ascii="Times New Roman" w:eastAsia="Times New Roman" w:hAnsi="Times New Roman"/>
          <w:bCs/>
          <w:sz w:val="24"/>
          <w:szCs w:val="24"/>
          <w:vertAlign w:val="superscript"/>
          <w:lang w:val="uk-UA"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14:paraId="176AA8FA" w14:textId="50259FB7" w:rsidR="003454A5" w:rsidRPr="003454A5" w:rsidRDefault="003454A5" w:rsidP="00F6428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lastRenderedPageBreak/>
        <w:t xml:space="preserve">На виконання рішень 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Роменської міської ради Сумської області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«Про передачу майна на баланс Управління житлово-комунального господарства Роменської міської ради»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(від 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25.07.2024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та 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28.08.2024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) 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 балансу Відділу освіти Роменської міської ради Сумської області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знято та 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переда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но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на баланс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Pr="003454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Управління житлово-комунального господарства Роменської міської ради бій цегли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загальною кількістю 524,52 м</w:t>
      </w:r>
      <w:r w:rsidRPr="003454A5">
        <w:rPr>
          <w:rFonts w:ascii="Times New Roman" w:eastAsia="Times New Roman" w:hAnsi="Times New Roman"/>
          <w:bCs/>
          <w:sz w:val="24"/>
          <w:szCs w:val="24"/>
          <w:vertAlign w:val="superscript"/>
          <w:lang w:val="uk-UA"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14:paraId="3B39E14A" w14:textId="1B5BD72B" w:rsidR="00F64288" w:rsidRDefault="00F64288" w:rsidP="00F64288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На сьогодні </w:t>
      </w:r>
      <w:r w:rsidRPr="000C1D8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завершено проведення комплексу заходів з часткового демонтажу нежитлової будівлі Роменського закладу загальної середньої освіти І-ІІ ступенів № 8 Роменської міської ради Сумської області за адресою: вулиця Троїцька, будинок 94, місто Ромни, Сумська область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та проведено</w:t>
      </w:r>
      <w:r w:rsidRPr="000C1D8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інструментальн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е</w:t>
      </w:r>
      <w:r w:rsidRPr="000C1D8F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 обстеження конструкцій фундаментів зруйнованого </w:t>
      </w:r>
      <w:r w:rsidR="00276F1C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закладу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.</w:t>
      </w:r>
    </w:p>
    <w:p w14:paraId="0C8AF109" w14:textId="77777777" w:rsidR="00F64288" w:rsidRDefault="00F64288" w:rsidP="00F64288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</w:p>
    <w:p w14:paraId="3684A93A" w14:textId="77777777" w:rsidR="00F64288" w:rsidRPr="00630BA7" w:rsidRDefault="00F64288" w:rsidP="00F64288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630BA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>Висновки і пропозиції:</w:t>
      </w:r>
    </w:p>
    <w:p w14:paraId="168A2C0E" w14:textId="16AA1F8C" w:rsidR="006653D9" w:rsidRPr="00ED649E" w:rsidRDefault="00F64288" w:rsidP="00ED649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01A2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Рішення виконавчого комітету міської ради від </w:t>
      </w:r>
      <w:r w:rsidRPr="00DE10B7">
        <w:rPr>
          <w:rFonts w:ascii="Times New Roman" w:hAnsi="Times New Roman"/>
          <w:color w:val="000000" w:themeColor="text1"/>
          <w:sz w:val="24"/>
          <w:szCs w:val="24"/>
          <w:lang w:val="uk-UA"/>
        </w:rPr>
        <w:t>18.10.2023 № 166 «Про надання дозволу на частковий демонтаж нежитлової будівлі»</w:t>
      </w:r>
      <w:r w:rsidRPr="00101A2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зняти з контролю у зв’язку із його виконання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м</w:t>
      </w:r>
      <w:r w:rsidR="00ED649E"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2EF05DE0" w14:textId="77777777" w:rsidR="006653D9" w:rsidRDefault="006653D9" w:rsidP="006653D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66"/>
      </w:tblGrid>
      <w:tr w:rsidR="000D053F" w14:paraId="7D6C099C" w14:textId="77777777" w:rsidTr="002524B0">
        <w:tc>
          <w:tcPr>
            <w:tcW w:w="6379" w:type="dxa"/>
          </w:tcPr>
          <w:p w14:paraId="2A923DA0" w14:textId="6DE56673" w:rsidR="000D053F" w:rsidRPr="000D053F" w:rsidRDefault="0076320C" w:rsidP="000D053F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ачальник </w:t>
            </w:r>
            <w:r w:rsidR="00521D2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ідділу освіти</w:t>
            </w:r>
            <w:r w:rsidR="000D053F" w:rsidRPr="000D053F">
              <w:rPr>
                <w:b/>
              </w:rPr>
              <w:t xml:space="preserve"> </w:t>
            </w:r>
          </w:p>
          <w:p w14:paraId="2D493422" w14:textId="4050FF8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Роменської міської ради Сумської області                                           </w:t>
            </w:r>
          </w:p>
        </w:tc>
        <w:tc>
          <w:tcPr>
            <w:tcW w:w="2966" w:type="dxa"/>
          </w:tcPr>
          <w:p w14:paraId="4776C572" w14:textId="77777777" w:rsidR="002524B0" w:rsidRDefault="002524B0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6C61C268" w14:textId="6912D354" w:rsidR="000D053F" w:rsidRPr="000D053F" w:rsidRDefault="0076320C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Ірина</w:t>
            </w:r>
            <w:r w:rsidR="000D053F"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ІВНИЦЬКА</w:t>
            </w:r>
          </w:p>
        </w:tc>
      </w:tr>
      <w:tr w:rsidR="000D053F" w14:paraId="22DBE53D" w14:textId="77777777" w:rsidTr="002524B0">
        <w:tc>
          <w:tcPr>
            <w:tcW w:w="6379" w:type="dxa"/>
          </w:tcPr>
          <w:p w14:paraId="6B53E363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66" w:type="dxa"/>
          </w:tcPr>
          <w:p w14:paraId="0C47357E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0D053F" w14:paraId="76B37DF0" w14:textId="77777777" w:rsidTr="002524B0">
        <w:tc>
          <w:tcPr>
            <w:tcW w:w="6379" w:type="dxa"/>
          </w:tcPr>
          <w:p w14:paraId="724ACB44" w14:textId="77777777" w:rsidR="000D053F" w:rsidRP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D053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Погоджено</w:t>
            </w:r>
          </w:p>
          <w:p w14:paraId="7D8C8D85" w14:textId="77777777" w:rsidR="00F56DE2" w:rsidRPr="00F56DE2" w:rsidRDefault="00F56DE2" w:rsidP="00F56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DE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Заступник міського голови з питань діяльності</w:t>
            </w:r>
          </w:p>
          <w:p w14:paraId="34B9B35D" w14:textId="141E2294" w:rsidR="000D053F" w:rsidRPr="000D053F" w:rsidRDefault="00F56DE2" w:rsidP="00F56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56DE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виконавчих органів ради</w:t>
            </w:r>
          </w:p>
        </w:tc>
        <w:tc>
          <w:tcPr>
            <w:tcW w:w="2966" w:type="dxa"/>
          </w:tcPr>
          <w:p w14:paraId="6C4EE5B7" w14:textId="77777777" w:rsidR="000D053F" w:rsidRDefault="000D053F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7EA34D38" w14:textId="77777777" w:rsidR="00D3584B" w:rsidRDefault="00D3584B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5322BCD8" w14:textId="51888D58" w:rsidR="002524B0" w:rsidRPr="000D053F" w:rsidRDefault="00F56DE2" w:rsidP="000D0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Лілія</w:t>
            </w:r>
            <w:r w:rsidR="002524B0" w:rsidRPr="002524B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ГОРОДЕЦЬКА</w:t>
            </w:r>
          </w:p>
        </w:tc>
      </w:tr>
    </w:tbl>
    <w:p w14:paraId="7152637F" w14:textId="77777777" w:rsidR="000D053F" w:rsidRPr="00AF0D9D" w:rsidRDefault="000D053F" w:rsidP="006653D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sectPr w:rsidR="000D053F" w:rsidRPr="00AF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452"/>
    <w:multiLevelType w:val="hybridMultilevel"/>
    <w:tmpl w:val="71BA68A2"/>
    <w:lvl w:ilvl="0" w:tplc="9FFE5BB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BE4202"/>
    <w:multiLevelType w:val="hybridMultilevel"/>
    <w:tmpl w:val="71BA68A2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DD63C1"/>
    <w:multiLevelType w:val="multilevel"/>
    <w:tmpl w:val="39DE8D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37B383C"/>
    <w:multiLevelType w:val="hybridMultilevel"/>
    <w:tmpl w:val="1820E99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CD909DE"/>
    <w:multiLevelType w:val="hybridMultilevel"/>
    <w:tmpl w:val="71BA68A2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10844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827478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447706">
    <w:abstractNumId w:val="0"/>
  </w:num>
  <w:num w:numId="4" w16cid:durableId="2101295061">
    <w:abstractNumId w:val="1"/>
  </w:num>
  <w:num w:numId="5" w16cid:durableId="753405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90"/>
    <w:rsid w:val="0000295F"/>
    <w:rsid w:val="000178DA"/>
    <w:rsid w:val="0004053D"/>
    <w:rsid w:val="00092090"/>
    <w:rsid w:val="000A0C45"/>
    <w:rsid w:val="000A4C4C"/>
    <w:rsid w:val="000D053F"/>
    <w:rsid w:val="000D7EB6"/>
    <w:rsid w:val="000E3723"/>
    <w:rsid w:val="001210B7"/>
    <w:rsid w:val="001328F0"/>
    <w:rsid w:val="00134DA4"/>
    <w:rsid w:val="001737DD"/>
    <w:rsid w:val="001A4A7E"/>
    <w:rsid w:val="001B13D8"/>
    <w:rsid w:val="001B2BB5"/>
    <w:rsid w:val="001D0520"/>
    <w:rsid w:val="001D318C"/>
    <w:rsid w:val="001F0BDD"/>
    <w:rsid w:val="001F0BF5"/>
    <w:rsid w:val="001F6CD4"/>
    <w:rsid w:val="00204F62"/>
    <w:rsid w:val="002524B0"/>
    <w:rsid w:val="00276F1C"/>
    <w:rsid w:val="002B5D11"/>
    <w:rsid w:val="002C7150"/>
    <w:rsid w:val="002E2DE8"/>
    <w:rsid w:val="002F4283"/>
    <w:rsid w:val="00320F1D"/>
    <w:rsid w:val="00342515"/>
    <w:rsid w:val="003445A0"/>
    <w:rsid w:val="003454A5"/>
    <w:rsid w:val="003654B9"/>
    <w:rsid w:val="00367F93"/>
    <w:rsid w:val="00383717"/>
    <w:rsid w:val="003C2F57"/>
    <w:rsid w:val="003D7F59"/>
    <w:rsid w:val="00407D62"/>
    <w:rsid w:val="00444EC8"/>
    <w:rsid w:val="00464293"/>
    <w:rsid w:val="00495123"/>
    <w:rsid w:val="00497688"/>
    <w:rsid w:val="004B4380"/>
    <w:rsid w:val="004D27CD"/>
    <w:rsid w:val="00521D23"/>
    <w:rsid w:val="00523C25"/>
    <w:rsid w:val="00527269"/>
    <w:rsid w:val="00566B46"/>
    <w:rsid w:val="005B17BB"/>
    <w:rsid w:val="005C0B88"/>
    <w:rsid w:val="005D3BB3"/>
    <w:rsid w:val="00621339"/>
    <w:rsid w:val="006653D9"/>
    <w:rsid w:val="00690DFF"/>
    <w:rsid w:val="0069546F"/>
    <w:rsid w:val="006A7927"/>
    <w:rsid w:val="006A7989"/>
    <w:rsid w:val="006C1843"/>
    <w:rsid w:val="006E1366"/>
    <w:rsid w:val="006E64DA"/>
    <w:rsid w:val="007002D9"/>
    <w:rsid w:val="0076320C"/>
    <w:rsid w:val="00790CFA"/>
    <w:rsid w:val="007B27CD"/>
    <w:rsid w:val="007C340E"/>
    <w:rsid w:val="007C49FF"/>
    <w:rsid w:val="007F47B9"/>
    <w:rsid w:val="007F7F3E"/>
    <w:rsid w:val="00807C8C"/>
    <w:rsid w:val="0082136A"/>
    <w:rsid w:val="00854127"/>
    <w:rsid w:val="00860E07"/>
    <w:rsid w:val="00860FCD"/>
    <w:rsid w:val="00871C72"/>
    <w:rsid w:val="00872107"/>
    <w:rsid w:val="008731E8"/>
    <w:rsid w:val="008916AF"/>
    <w:rsid w:val="008A777F"/>
    <w:rsid w:val="008B6B5B"/>
    <w:rsid w:val="00917D98"/>
    <w:rsid w:val="009276E1"/>
    <w:rsid w:val="0093393B"/>
    <w:rsid w:val="00943ABE"/>
    <w:rsid w:val="0094634C"/>
    <w:rsid w:val="009D79B6"/>
    <w:rsid w:val="009E79C3"/>
    <w:rsid w:val="009F448B"/>
    <w:rsid w:val="009F49A3"/>
    <w:rsid w:val="00A24CE7"/>
    <w:rsid w:val="00A31EEC"/>
    <w:rsid w:val="00A32CB5"/>
    <w:rsid w:val="00A40EAA"/>
    <w:rsid w:val="00A5233E"/>
    <w:rsid w:val="00A7784D"/>
    <w:rsid w:val="00AD02D6"/>
    <w:rsid w:val="00AE66B6"/>
    <w:rsid w:val="00AF0D9D"/>
    <w:rsid w:val="00AF4868"/>
    <w:rsid w:val="00B2084D"/>
    <w:rsid w:val="00B51A1C"/>
    <w:rsid w:val="00B55A83"/>
    <w:rsid w:val="00B97C61"/>
    <w:rsid w:val="00C24A63"/>
    <w:rsid w:val="00C54488"/>
    <w:rsid w:val="00C92495"/>
    <w:rsid w:val="00CA3204"/>
    <w:rsid w:val="00CA6EA0"/>
    <w:rsid w:val="00CB2AE6"/>
    <w:rsid w:val="00CC354D"/>
    <w:rsid w:val="00D3584B"/>
    <w:rsid w:val="00D407E8"/>
    <w:rsid w:val="00D42643"/>
    <w:rsid w:val="00D45703"/>
    <w:rsid w:val="00D71084"/>
    <w:rsid w:val="00E73E9B"/>
    <w:rsid w:val="00E91421"/>
    <w:rsid w:val="00EA6B47"/>
    <w:rsid w:val="00ED649E"/>
    <w:rsid w:val="00F10F7A"/>
    <w:rsid w:val="00F43706"/>
    <w:rsid w:val="00F56DE2"/>
    <w:rsid w:val="00F64288"/>
    <w:rsid w:val="00F70E63"/>
    <w:rsid w:val="00F74B38"/>
    <w:rsid w:val="00FD1089"/>
    <w:rsid w:val="00FE33D9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C1CC"/>
  <w15:docId w15:val="{69EF9AFB-58EE-48F6-B248-E3B5C4AC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D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3D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653D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6653D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8">
    <w:name w:val="No Spacing"/>
    <w:uiPriority w:val="99"/>
    <w:qFormat/>
    <w:rsid w:val="006653D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6653D9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  <w:style w:type="character" w:customStyle="1" w:styleId="aa">
    <w:name w:val="Основной текст_"/>
    <w:link w:val="2"/>
    <w:semiHidden/>
    <w:locked/>
    <w:rsid w:val="006653D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semiHidden/>
    <w:rsid w:val="006653D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665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rsid w:val="006653D9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uk-UA"/>
    </w:rPr>
  </w:style>
  <w:style w:type="character" w:customStyle="1" w:styleId="apple-converted-space">
    <w:name w:val="apple-converted-space"/>
    <w:basedOn w:val="a0"/>
    <w:rsid w:val="006653D9"/>
  </w:style>
  <w:style w:type="character" w:styleId="ab">
    <w:name w:val="Hyperlink"/>
    <w:basedOn w:val="a0"/>
    <w:uiPriority w:val="99"/>
    <w:unhideWhenUsed/>
    <w:rsid w:val="006653D9"/>
    <w:rPr>
      <w:color w:val="0000FF"/>
      <w:u w:val="single"/>
    </w:rPr>
  </w:style>
  <w:style w:type="character" w:styleId="ac">
    <w:name w:val="Strong"/>
    <w:basedOn w:val="a0"/>
    <w:qFormat/>
    <w:rsid w:val="006653D9"/>
    <w:rPr>
      <w:b/>
      <w:bCs/>
    </w:rPr>
  </w:style>
  <w:style w:type="table" w:styleId="ad">
    <w:name w:val="Table Grid"/>
    <w:basedOn w:val="a1"/>
    <w:uiPriority w:val="39"/>
    <w:rsid w:val="0000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367F93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d"/>
    <w:uiPriority w:val="39"/>
    <w:rsid w:val="00F6428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d"/>
    <w:uiPriority w:val="39"/>
    <w:rsid w:val="00F6428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39"/>
    <w:rsid w:val="00F6428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vita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99C8A-8418-43B0-8174-7A7B6161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3619</Words>
  <Characters>2064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3</cp:revision>
  <cp:lastPrinted>2024-10-31T13:28:00Z</cp:lastPrinted>
  <dcterms:created xsi:type="dcterms:W3CDTF">2024-10-31T13:30:00Z</dcterms:created>
  <dcterms:modified xsi:type="dcterms:W3CDTF">2024-10-31T13:33:00Z</dcterms:modified>
</cp:coreProperties>
</file>