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Pr="00C65271" w:rsidRDefault="0067548E" w:rsidP="00C65271">
            <w:pPr>
              <w:spacing w:line="276" w:lineRule="auto"/>
              <w:jc w:val="both"/>
              <w:rPr>
                <w:b/>
                <w:color w:val="000000" w:themeColor="text1"/>
                <w:lang w:val="ru-RU" w:eastAsia="uk-UA"/>
              </w:rPr>
            </w:pPr>
            <w:r>
              <w:rPr>
                <w:b/>
                <w:color w:val="000000" w:themeColor="text1"/>
                <w:lang w:eastAsia="uk-UA"/>
              </w:rPr>
              <w:t>31</w:t>
            </w:r>
            <w:r w:rsidR="00785DE0" w:rsidRPr="00AF3C31">
              <w:rPr>
                <w:b/>
                <w:color w:val="000000" w:themeColor="text1"/>
                <w:lang w:val="ru-RU" w:eastAsia="uk-UA"/>
              </w:rPr>
              <w:t>.</w:t>
            </w:r>
            <w:r w:rsidR="00AF3C31">
              <w:rPr>
                <w:b/>
                <w:color w:val="000000" w:themeColor="text1"/>
                <w:lang w:val="ru-RU" w:eastAsia="uk-UA"/>
              </w:rPr>
              <w:t>10</w:t>
            </w:r>
            <w:r w:rsidR="00F41A51" w:rsidRPr="00C65271">
              <w:rPr>
                <w:b/>
                <w:color w:val="000000" w:themeColor="text1"/>
                <w:lang w:val="ru-RU" w:eastAsia="uk-UA"/>
              </w:rPr>
              <w:t>.2024</w:t>
            </w:r>
          </w:p>
        </w:tc>
        <w:tc>
          <w:tcPr>
            <w:tcW w:w="2552" w:type="dxa"/>
            <w:hideMark/>
          </w:tcPr>
          <w:p w:rsidR="00F93C73" w:rsidRPr="00C65271" w:rsidRDefault="00F93C73">
            <w:pPr>
              <w:spacing w:line="276" w:lineRule="auto"/>
              <w:jc w:val="center"/>
              <w:rPr>
                <w:b/>
                <w:color w:val="000000" w:themeColor="text1"/>
                <w:lang w:val="ru-RU" w:eastAsia="uk-UA"/>
              </w:rPr>
            </w:pPr>
            <w:r w:rsidRPr="00C65271">
              <w:rPr>
                <w:b/>
                <w:color w:val="000000" w:themeColor="text1"/>
                <w:lang w:val="ru-RU" w:eastAsia="uk-UA"/>
              </w:rPr>
              <w:t>Ромни</w:t>
            </w:r>
          </w:p>
        </w:tc>
        <w:tc>
          <w:tcPr>
            <w:tcW w:w="3577" w:type="dxa"/>
            <w:hideMark/>
          </w:tcPr>
          <w:p w:rsidR="00F93C73" w:rsidRDefault="00AF3C31" w:rsidP="00D66011">
            <w:pPr>
              <w:spacing w:line="276" w:lineRule="auto"/>
              <w:jc w:val="right"/>
              <w:rPr>
                <w:b/>
                <w:color w:val="000000" w:themeColor="text1"/>
                <w:lang w:val="ru-RU" w:eastAsia="uk-UA"/>
              </w:rPr>
            </w:pPr>
            <w:r>
              <w:rPr>
                <w:b/>
                <w:color w:val="000000" w:themeColor="text1"/>
                <w:lang w:val="ru-RU" w:eastAsia="uk-UA"/>
              </w:rPr>
              <w:t xml:space="preserve">№ </w:t>
            </w:r>
            <w:r w:rsidR="0067548E">
              <w:rPr>
                <w:b/>
                <w:color w:val="000000" w:themeColor="text1"/>
                <w:lang w:val="ru-RU" w:eastAsia="uk-UA"/>
              </w:rPr>
              <w:t>259</w:t>
            </w:r>
            <w:r w:rsidR="00F93C73" w:rsidRPr="00C6527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w:t>
            </w:r>
            <w:r w:rsidR="00F41A51">
              <w:rPr>
                <w:b/>
                <w:lang w:val="ru-RU"/>
              </w:rPr>
              <w:t>орядження</w:t>
            </w:r>
            <w:proofErr w:type="spellEnd"/>
            <w:r w:rsidR="00F41A51">
              <w:rPr>
                <w:b/>
                <w:lang w:val="ru-RU"/>
              </w:rPr>
              <w:t xml:space="preserve"> </w:t>
            </w:r>
            <w:proofErr w:type="spellStart"/>
            <w:r w:rsidR="00F41A51">
              <w:rPr>
                <w:b/>
                <w:lang w:val="ru-RU"/>
              </w:rPr>
              <w:t>мі</w:t>
            </w:r>
            <w:r w:rsidR="00693465">
              <w:rPr>
                <w:b/>
                <w:lang w:val="ru-RU"/>
              </w:rPr>
              <w:t>ського</w:t>
            </w:r>
            <w:proofErr w:type="spellEnd"/>
            <w:r w:rsidR="00693465">
              <w:rPr>
                <w:b/>
                <w:lang w:val="ru-RU"/>
              </w:rPr>
              <w:t xml:space="preserve"> </w:t>
            </w:r>
            <w:proofErr w:type="spellStart"/>
            <w:r w:rsidR="00693465">
              <w:rPr>
                <w:b/>
                <w:lang w:val="ru-RU"/>
              </w:rPr>
              <w:t>голови</w:t>
            </w:r>
            <w:proofErr w:type="spellEnd"/>
            <w:r w:rsidR="00693465">
              <w:rPr>
                <w:b/>
                <w:lang w:val="ru-RU"/>
              </w:rPr>
              <w:t xml:space="preserve"> </w:t>
            </w:r>
            <w:proofErr w:type="spellStart"/>
            <w:r w:rsidR="00693465">
              <w:rPr>
                <w:b/>
                <w:lang w:val="ru-RU"/>
              </w:rPr>
              <w:t>від</w:t>
            </w:r>
            <w:proofErr w:type="spellEnd"/>
            <w:r w:rsidR="00693465">
              <w:rPr>
                <w:b/>
                <w:lang w:val="ru-RU"/>
              </w:rPr>
              <w:t xml:space="preserve">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 xml:space="preserve">Про </w:t>
            </w:r>
            <w:proofErr w:type="spellStart"/>
            <w:r>
              <w:rPr>
                <w:b/>
                <w:lang w:val="ru-RU"/>
              </w:rPr>
              <w:t>затвердження</w:t>
            </w:r>
            <w:proofErr w:type="spellEnd"/>
            <w:r>
              <w:rPr>
                <w:b/>
                <w:lang w:val="ru-RU"/>
              </w:rPr>
              <w:t xml:space="preserve"> </w:t>
            </w:r>
            <w:proofErr w:type="spellStart"/>
            <w:r>
              <w:rPr>
                <w:b/>
                <w:lang w:val="ru-RU"/>
              </w:rPr>
              <w:t>паспортів</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програм</w:t>
            </w:r>
            <w:proofErr w:type="spellEnd"/>
            <w:r>
              <w:rPr>
                <w:b/>
                <w:lang w:val="ru-RU"/>
              </w:rPr>
              <w:t xml:space="preserve"> </w:t>
            </w:r>
            <w:proofErr w:type="spellStart"/>
            <w:r>
              <w:rPr>
                <w:b/>
                <w:lang w:val="ru-RU"/>
              </w:rPr>
              <w:t>В</w:t>
            </w:r>
            <w:r>
              <w:rPr>
                <w:b/>
                <w:color w:val="000000"/>
                <w:lang w:val="ru-RU"/>
              </w:rPr>
              <w:t>иконавчого</w:t>
            </w:r>
            <w:proofErr w:type="spellEnd"/>
            <w:r>
              <w:rPr>
                <w:b/>
                <w:color w:val="000000"/>
                <w:lang w:val="ru-RU"/>
              </w:rPr>
              <w:t xml:space="preserve"> </w:t>
            </w:r>
            <w:proofErr w:type="spellStart"/>
            <w:r>
              <w:rPr>
                <w:b/>
                <w:color w:val="000000"/>
                <w:lang w:val="ru-RU"/>
              </w:rPr>
              <w:t>комітету</w:t>
            </w:r>
            <w:proofErr w:type="spellEnd"/>
            <w:r>
              <w:rPr>
                <w:b/>
                <w:color w:val="000000"/>
                <w:lang w:val="ru-RU"/>
              </w:rPr>
              <w:t xml:space="preserve"> </w:t>
            </w:r>
            <w:proofErr w:type="spellStart"/>
            <w:r>
              <w:rPr>
                <w:b/>
                <w:color w:val="000000"/>
                <w:lang w:val="ru-RU"/>
              </w:rPr>
              <w:t>Роменської</w:t>
            </w:r>
            <w:proofErr w:type="spellEnd"/>
            <w:r>
              <w:rPr>
                <w:b/>
                <w:color w:val="000000"/>
                <w:lang w:val="ru-RU"/>
              </w:rPr>
              <w:t xml:space="preserve"> </w:t>
            </w:r>
            <w:proofErr w:type="spellStart"/>
            <w:r>
              <w:rPr>
                <w:b/>
                <w:color w:val="000000"/>
                <w:lang w:val="ru-RU"/>
              </w:rPr>
              <w:t>міської</w:t>
            </w:r>
            <w:proofErr w:type="spellEnd"/>
            <w:r>
              <w:rPr>
                <w:b/>
                <w:color w:val="000000"/>
                <w:lang w:val="ru-RU"/>
              </w:rPr>
              <w:t xml:space="preserve"> ради </w:t>
            </w:r>
            <w:r w:rsidR="00F41A51">
              <w:rPr>
                <w:b/>
                <w:lang w:val="ru-RU"/>
              </w:rPr>
              <w:t>на 2024</w:t>
            </w:r>
            <w:r>
              <w:rPr>
                <w:b/>
                <w:lang w:val="ru-RU"/>
              </w:rPr>
              <w:t xml:space="preserve"> </w:t>
            </w:r>
            <w:proofErr w:type="spellStart"/>
            <w:r>
              <w:rPr>
                <w:b/>
                <w:lang w:val="ru-RU"/>
              </w:rPr>
              <w:t>рік</w:t>
            </w:r>
            <w:proofErr w:type="spellEnd"/>
            <w:r>
              <w:rPr>
                <w:b/>
                <w:lang w:val="ru-RU"/>
              </w:rPr>
              <w:t xml:space="preserve">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851D71">
        <w:t>, рішення міської ради від 29</w:t>
      </w:r>
      <w:r w:rsidR="0035167C">
        <w:t>.10</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855E28" w:rsidRDefault="00F93C73" w:rsidP="0067548E">
      <w:pPr>
        <w:spacing w:after="120" w:line="276" w:lineRule="auto"/>
        <w:ind w:firstLine="567"/>
        <w:jc w:val="both"/>
        <w:rPr>
          <w:color w:val="000000"/>
        </w:rPr>
      </w:pPr>
      <w:r w:rsidRPr="00C5526B">
        <w:rPr>
          <w:color w:val="000000"/>
        </w:rPr>
        <w:t>Внести 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851D71">
        <w:rPr>
          <w:color w:val="000000" w:themeColor="text1"/>
        </w:rPr>
        <w:t>»</w:t>
      </w:r>
      <w:r w:rsidR="00851D71">
        <w:rPr>
          <w:color w:val="000000"/>
        </w:rPr>
        <w:t xml:space="preserve"> зміни</w:t>
      </w:r>
      <w:r w:rsidR="0067548E">
        <w:rPr>
          <w:color w:val="000000"/>
        </w:rPr>
        <w:t xml:space="preserve">, </w:t>
      </w:r>
      <w:r w:rsidR="00801529" w:rsidRPr="00851D71">
        <w:rPr>
          <w:color w:val="000000"/>
        </w:rPr>
        <w:t>в</w:t>
      </w:r>
      <w:r w:rsidR="0067548E">
        <w:rPr>
          <w:color w:val="000000"/>
        </w:rPr>
        <w:t>иклавш</w:t>
      </w:r>
      <w:r w:rsidR="00B10C2E" w:rsidRPr="00851D71">
        <w:rPr>
          <w:color w:val="000000"/>
        </w:rPr>
        <w:t>и в новій редакції</w:t>
      </w:r>
      <w:r w:rsidR="00801529" w:rsidRPr="00851D71">
        <w:rPr>
          <w:color w:val="000000"/>
        </w:rPr>
        <w:t xml:space="preserve"> </w:t>
      </w:r>
      <w:r w:rsidR="00DC7583" w:rsidRPr="00851D71">
        <w:rPr>
          <w:color w:val="000000"/>
        </w:rPr>
        <w:t>паспорт</w:t>
      </w:r>
      <w:r w:rsidR="00851D71">
        <w:rPr>
          <w:color w:val="000000"/>
        </w:rPr>
        <w:t xml:space="preserve"> бюджетної</w:t>
      </w:r>
      <w:r w:rsidR="00855E28" w:rsidRPr="00851D71">
        <w:rPr>
          <w:color w:val="000000"/>
        </w:rPr>
        <w:t xml:space="preserve"> програм</w:t>
      </w:r>
      <w:r w:rsidR="00851D71">
        <w:rPr>
          <w:color w:val="000000"/>
        </w:rPr>
        <w:t>и</w:t>
      </w:r>
      <w:r w:rsidRPr="00851D71">
        <w:rPr>
          <w:color w:val="000000"/>
        </w:rPr>
        <w:t xml:space="preserve"> Виконавчого комітету</w:t>
      </w:r>
      <w:r w:rsidR="00F708D0" w:rsidRPr="00851D71">
        <w:rPr>
          <w:color w:val="000000"/>
        </w:rPr>
        <w:t xml:space="preserve"> Роменської міської ради на 2024</w:t>
      </w:r>
      <w:r w:rsidR="00801529" w:rsidRPr="00851D71">
        <w:rPr>
          <w:color w:val="000000"/>
        </w:rPr>
        <w:t xml:space="preserve"> рік</w:t>
      </w:r>
      <w:r w:rsidR="00B10C2E" w:rsidRPr="00851D71">
        <w:rPr>
          <w:color w:val="000000"/>
        </w:rPr>
        <w:t xml:space="preserve"> </w:t>
      </w:r>
      <w:r w:rsidR="000C735B" w:rsidRPr="00851D71">
        <w:rPr>
          <w:color w:val="000000"/>
        </w:rPr>
        <w:t>за КПКВК</w:t>
      </w:r>
      <w:r w:rsidR="00851D71">
        <w:rPr>
          <w:color w:val="000000"/>
        </w:rPr>
        <w:t xml:space="preserve"> </w:t>
      </w:r>
      <w:r w:rsidR="00855E28">
        <w:rPr>
          <w:color w:val="000000"/>
        </w:rPr>
        <w:t>0217350 «</w:t>
      </w:r>
      <w:r w:rsidR="00855E28" w:rsidRPr="0067648E">
        <w:rPr>
          <w:color w:val="000000"/>
        </w:rPr>
        <w:t>Розроблення схем планування та забудови територій (містобудівної документації)</w:t>
      </w:r>
      <w:r w:rsidR="00801529">
        <w:rPr>
          <w:color w:val="000000"/>
        </w:rPr>
        <w:t>»</w:t>
      </w:r>
      <w:r w:rsidR="0067548E" w:rsidRPr="00851D71">
        <w:rPr>
          <w:color w:val="000000"/>
        </w:rPr>
        <w:t xml:space="preserve"> </w:t>
      </w:r>
      <w:r w:rsidR="0067548E">
        <w:rPr>
          <w:color w:val="000000"/>
        </w:rPr>
        <w:t>(</w:t>
      </w:r>
      <w:r w:rsidR="0067548E" w:rsidRPr="00851D71">
        <w:rPr>
          <w:color w:val="000000"/>
        </w:rPr>
        <w:t>додається</w:t>
      </w:r>
      <w:r w:rsidR="0067548E">
        <w:rPr>
          <w:color w:val="000000"/>
        </w:rPr>
        <w:t>).</w:t>
      </w:r>
    </w:p>
    <w:p w:rsidR="00C65271" w:rsidRDefault="00C65271" w:rsidP="00C65271">
      <w:pPr>
        <w:spacing w:line="276" w:lineRule="auto"/>
        <w:rPr>
          <w:b/>
          <w:bCs/>
          <w:color w:val="000000" w:themeColor="text1"/>
        </w:rPr>
      </w:pPr>
    </w:p>
    <w:p w:rsidR="00177A3A" w:rsidRDefault="00C044A1" w:rsidP="00C65271">
      <w:pPr>
        <w:spacing w:line="276" w:lineRule="auto"/>
        <w:rPr>
          <w:b/>
          <w:bCs/>
          <w:color w:val="000000" w:themeColor="text1"/>
        </w:rPr>
      </w:pPr>
      <w:r>
        <w:rPr>
          <w:b/>
          <w:bCs/>
          <w:color w:val="000000" w:themeColor="text1"/>
        </w:rPr>
        <w:t>М</w:t>
      </w:r>
      <w:r w:rsidR="0099694F">
        <w:rPr>
          <w:b/>
          <w:bCs/>
          <w:color w:val="000000" w:themeColor="text1"/>
        </w:rPr>
        <w:t>іськ</w:t>
      </w:r>
      <w:r>
        <w:rPr>
          <w:b/>
          <w:bCs/>
          <w:color w:val="000000" w:themeColor="text1"/>
        </w:rPr>
        <w:t xml:space="preserve">ий </w:t>
      </w:r>
      <w:r w:rsidR="00AA22CD" w:rsidRPr="00476285">
        <w:rPr>
          <w:b/>
          <w:bCs/>
          <w:color w:val="000000" w:themeColor="text1"/>
        </w:rPr>
        <w:t>голов</w:t>
      </w:r>
      <w:r>
        <w:rPr>
          <w:b/>
          <w:bCs/>
          <w:color w:val="000000" w:themeColor="text1"/>
        </w:rPr>
        <w:t>а</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883C29">
        <w:rPr>
          <w:b/>
          <w:bCs/>
          <w:color w:val="000000" w:themeColor="text1"/>
        </w:rPr>
        <w:t xml:space="preserve">                                  </w:t>
      </w:r>
      <w:r w:rsidR="00AA22CD" w:rsidRPr="00476285">
        <w:rPr>
          <w:b/>
          <w:bCs/>
          <w:color w:val="000000" w:themeColor="text1"/>
        </w:rPr>
        <w:tab/>
      </w:r>
      <w:r>
        <w:rPr>
          <w:b/>
          <w:bCs/>
          <w:color w:val="000000" w:themeColor="text1"/>
        </w:rPr>
        <w:t xml:space="preserve">            Олег С</w:t>
      </w:r>
      <w:r w:rsidR="005F520B">
        <w:rPr>
          <w:b/>
          <w:bCs/>
          <w:color w:val="000000" w:themeColor="text1"/>
        </w:rPr>
        <w:t>Т</w:t>
      </w:r>
      <w:r>
        <w:rPr>
          <w:b/>
          <w:bCs/>
          <w:color w:val="000000" w:themeColor="text1"/>
        </w:rPr>
        <w:t>ОГНІЙ</w:t>
      </w:r>
    </w:p>
    <w:p w:rsidR="00FF7652" w:rsidRDefault="00FF7652" w:rsidP="00C65271">
      <w:pPr>
        <w:spacing w:line="276" w:lineRule="auto"/>
        <w:rPr>
          <w:b/>
          <w:bCs/>
          <w:color w:val="000000" w:themeColor="text1"/>
        </w:rPr>
      </w:pPr>
    </w:p>
    <w:p w:rsidR="00FF7652" w:rsidRPr="001A5769" w:rsidRDefault="00FF7652" w:rsidP="00C65271">
      <w:pPr>
        <w:spacing w:line="276" w:lineRule="auto"/>
        <w:rPr>
          <w:color w:val="FF0000"/>
        </w:rPr>
        <w:sectPr w:rsidR="00FF7652"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855E28" w:rsidRPr="00476285" w:rsidRDefault="00855E28" w:rsidP="00855E28">
      <w:pPr>
        <w:spacing w:line="276" w:lineRule="auto"/>
        <w:ind w:left="7513" w:firstLine="1843"/>
        <w:rPr>
          <w:sz w:val="18"/>
          <w:szCs w:val="18"/>
        </w:rPr>
      </w:pPr>
      <w:r>
        <w:rPr>
          <w:b/>
        </w:rPr>
        <w:lastRenderedPageBreak/>
        <w:t>Додаток 9</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143526" w:rsidRDefault="00143526" w:rsidP="00143526">
      <w:pPr>
        <w:spacing w:line="276" w:lineRule="auto"/>
        <w:ind w:left="7513" w:firstLine="1843"/>
        <w:rPr>
          <w:b/>
        </w:rPr>
      </w:pPr>
      <w:r>
        <w:rPr>
          <w:b/>
        </w:rPr>
        <w:t>(в редакції розпорядження міського голови</w:t>
      </w:r>
    </w:p>
    <w:p w:rsidR="00143526" w:rsidRDefault="00795713" w:rsidP="00143526">
      <w:pPr>
        <w:spacing w:line="276" w:lineRule="auto"/>
        <w:ind w:left="7513" w:firstLine="1843"/>
        <w:rPr>
          <w:b/>
        </w:rPr>
      </w:pPr>
      <w:r>
        <w:rPr>
          <w:b/>
        </w:rPr>
        <w:t>від 30</w:t>
      </w:r>
      <w:r w:rsidR="001B59A6">
        <w:rPr>
          <w:b/>
        </w:rPr>
        <w:t>.</w:t>
      </w:r>
      <w:r w:rsidR="008C7615">
        <w:rPr>
          <w:b/>
        </w:rPr>
        <w:t>1</w:t>
      </w:r>
      <w:r w:rsidR="001B59A6">
        <w:rPr>
          <w:b/>
        </w:rPr>
        <w:t xml:space="preserve">0.2024 № </w:t>
      </w:r>
      <w:r w:rsidR="005F520B">
        <w:rPr>
          <w:b/>
        </w:rPr>
        <w:t>259</w:t>
      </w:r>
      <w:r w:rsidR="001B59A6" w:rsidRPr="00B53901">
        <w:rPr>
          <w:b/>
        </w:rPr>
        <w:t>-ОД</w:t>
      </w:r>
      <w:r w:rsidR="00143526" w:rsidRPr="00C65271">
        <w:rPr>
          <w:b/>
        </w:rPr>
        <w:t>)</w:t>
      </w:r>
    </w:p>
    <w:p w:rsidR="00143526" w:rsidRPr="00A96726" w:rsidRDefault="00143526" w:rsidP="00143526">
      <w:pPr>
        <w:spacing w:line="276" w:lineRule="auto"/>
        <w:rPr>
          <w:color w:val="000000"/>
          <w:sz w:val="12"/>
        </w:rPr>
      </w:pPr>
    </w:p>
    <w:tbl>
      <w:tblPr>
        <w:tblW w:w="5000" w:type="pct"/>
        <w:tblLook w:val="0000" w:firstRow="0" w:lastRow="0" w:firstColumn="0" w:lastColumn="0" w:noHBand="0" w:noVBand="0"/>
      </w:tblPr>
      <w:tblGrid>
        <w:gridCol w:w="14570"/>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0C5BC9" w:rsidRPr="00A96726" w:rsidRDefault="000C5BC9" w:rsidP="00855E28">
      <w:pPr>
        <w:spacing w:line="276" w:lineRule="auto"/>
        <w:ind w:firstLine="142"/>
        <w:jc w:val="center"/>
        <w:rPr>
          <w:b/>
          <w:color w:val="000000" w:themeColor="text1"/>
          <w:sz w:val="14"/>
        </w:rPr>
      </w:pPr>
    </w:p>
    <w:p w:rsidR="00855E28" w:rsidRDefault="00855E28" w:rsidP="00855E28">
      <w:pPr>
        <w:spacing w:line="276" w:lineRule="auto"/>
        <w:ind w:firstLine="142"/>
        <w:jc w:val="center"/>
        <w:rPr>
          <w:b/>
          <w:color w:val="000000" w:themeColor="text1"/>
          <w:sz w:val="28"/>
        </w:rPr>
      </w:pPr>
      <w:r w:rsidRPr="00476285">
        <w:rPr>
          <w:b/>
          <w:color w:val="000000" w:themeColor="text1"/>
          <w:sz w:val="28"/>
        </w:rPr>
        <w:t>ПАСПОРТ</w:t>
      </w:r>
    </w:p>
    <w:p w:rsidR="00855E28" w:rsidRDefault="00855E28" w:rsidP="00855E28">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2024</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55E28" w:rsidRPr="00476285" w:rsidTr="00855E28">
        <w:tc>
          <w:tcPr>
            <w:tcW w:w="562" w:type="dxa"/>
          </w:tcPr>
          <w:p w:rsidR="00855E28" w:rsidRPr="00476285" w:rsidRDefault="00855E28" w:rsidP="00855E28">
            <w:pPr>
              <w:spacing w:line="276" w:lineRule="auto"/>
              <w:rPr>
                <w:bCs/>
                <w:color w:val="000000" w:themeColor="text1"/>
              </w:rPr>
            </w:pPr>
            <w:r w:rsidRPr="00476285">
              <w:rPr>
                <w:bCs/>
                <w:color w:val="000000" w:themeColor="text1"/>
              </w:rPr>
              <w:t>1.</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55E28" w:rsidRPr="00476285" w:rsidRDefault="00855E28" w:rsidP="00855E2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55E28" w:rsidRPr="00476285" w:rsidRDefault="00855E28" w:rsidP="00855E2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55E28" w:rsidRPr="00476285" w:rsidTr="00855E28">
        <w:trPr>
          <w:trHeight w:val="751"/>
        </w:trPr>
        <w:tc>
          <w:tcPr>
            <w:tcW w:w="562" w:type="dxa"/>
          </w:tcPr>
          <w:p w:rsidR="00855E28" w:rsidRPr="00476285" w:rsidRDefault="00855E28" w:rsidP="00855E28">
            <w:pPr>
              <w:spacing w:line="276" w:lineRule="auto"/>
              <w:rPr>
                <w:bCs/>
                <w:color w:val="000000" w:themeColor="text1"/>
              </w:rPr>
            </w:pPr>
            <w:r w:rsidRPr="00476285">
              <w:rPr>
                <w:bCs/>
                <w:color w:val="000000" w:themeColor="text1"/>
              </w:rPr>
              <w:t xml:space="preserve">2. </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55E28" w:rsidRPr="00476285" w:rsidRDefault="00855E28" w:rsidP="00855E2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55E28" w:rsidRPr="00476285" w:rsidRDefault="00855E28" w:rsidP="00855E2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55E28" w:rsidRPr="00476285" w:rsidTr="00855E28">
        <w:trPr>
          <w:trHeight w:val="989"/>
        </w:trPr>
        <w:tc>
          <w:tcPr>
            <w:tcW w:w="562" w:type="dxa"/>
          </w:tcPr>
          <w:p w:rsidR="00855E28" w:rsidRPr="00476285" w:rsidRDefault="00855E28" w:rsidP="00855E28">
            <w:pPr>
              <w:spacing w:line="276" w:lineRule="auto"/>
              <w:jc w:val="both"/>
              <w:rPr>
                <w:color w:val="000000" w:themeColor="text1"/>
              </w:rPr>
            </w:pPr>
            <w:r w:rsidRPr="00476285">
              <w:rPr>
                <w:color w:val="000000" w:themeColor="text1"/>
              </w:rPr>
              <w:t>3.</w:t>
            </w:r>
          </w:p>
        </w:tc>
        <w:tc>
          <w:tcPr>
            <w:tcW w:w="2273" w:type="dxa"/>
          </w:tcPr>
          <w:p w:rsidR="00855E28" w:rsidRPr="00476285" w:rsidRDefault="00855E28" w:rsidP="00855E28">
            <w:pPr>
              <w:spacing w:line="276" w:lineRule="auto"/>
              <w:jc w:val="center"/>
              <w:rPr>
                <w:color w:val="000000" w:themeColor="text1"/>
              </w:rPr>
            </w:pPr>
            <w:r>
              <w:rPr>
                <w:rStyle w:val="st82"/>
                <w:color w:val="000000" w:themeColor="text1"/>
                <w:sz w:val="24"/>
                <w:szCs w:val="24"/>
                <w:u w:val="single"/>
              </w:rPr>
              <w:t>0217350</w:t>
            </w:r>
          </w:p>
          <w:p w:rsidR="00855E28" w:rsidRPr="00476285" w:rsidRDefault="00855E28" w:rsidP="00855E28">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855E28" w:rsidRPr="00476285" w:rsidRDefault="00855E28" w:rsidP="00855E28">
            <w:pPr>
              <w:spacing w:line="276" w:lineRule="auto"/>
              <w:jc w:val="center"/>
              <w:rPr>
                <w:color w:val="000000" w:themeColor="text1"/>
                <w:u w:val="single"/>
              </w:rPr>
            </w:pPr>
            <w:r>
              <w:rPr>
                <w:color w:val="000000" w:themeColor="text1"/>
                <w:u w:val="single"/>
              </w:rPr>
              <w:t>7350</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55E28" w:rsidRPr="00476285" w:rsidRDefault="00855E28" w:rsidP="00855E28">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55E28" w:rsidRPr="00476285" w:rsidRDefault="00855E28" w:rsidP="00855E28">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Pr>
                <w:color w:val="000000" w:themeColor="text1"/>
                <w:sz w:val="22"/>
                <w:szCs w:val="22"/>
                <w:u w:val="single"/>
              </w:rPr>
              <w:t>1854500000</w:t>
            </w:r>
          </w:p>
          <w:p w:rsidR="00855E28" w:rsidRPr="00476285" w:rsidRDefault="00855E28" w:rsidP="00855E2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55E28" w:rsidRPr="00476285" w:rsidRDefault="00855E28" w:rsidP="00855E2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55E28" w:rsidRPr="00476285" w:rsidRDefault="00855E28" w:rsidP="00A96726">
      <w:pPr>
        <w:spacing w:after="150"/>
        <w:jc w:val="both"/>
        <w:rPr>
          <w:color w:val="000000" w:themeColor="text1"/>
        </w:rPr>
      </w:pPr>
      <w:r w:rsidRPr="00476285">
        <w:rPr>
          <w:color w:val="000000" w:themeColor="text1"/>
        </w:rPr>
        <w:t>4. Обсяг бюджетних призначень/бюджетних асигнувань –</w:t>
      </w:r>
      <w:r w:rsidR="00795713">
        <w:rPr>
          <w:color w:val="000000" w:themeColor="text1"/>
        </w:rPr>
        <w:t xml:space="preserve"> 1 8</w:t>
      </w:r>
      <w:r w:rsidR="003C4216">
        <w:rPr>
          <w:color w:val="000000" w:themeColor="text1"/>
        </w:rPr>
        <w:t>90 000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795713">
        <w:rPr>
          <w:color w:val="000000" w:themeColor="text1"/>
        </w:rPr>
        <w:t xml:space="preserve">1 890 000,00 </w:t>
      </w:r>
      <w:r w:rsidR="005F520B">
        <w:rPr>
          <w:color w:val="000000" w:themeColor="text1"/>
        </w:rPr>
        <w:t>гривень</w:t>
      </w:r>
    </w:p>
    <w:p w:rsidR="00A62C6C" w:rsidRDefault="00855E28" w:rsidP="00A96726">
      <w:pPr>
        <w:spacing w:after="150"/>
        <w:jc w:val="both"/>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 xml:space="preserve">Роменської територіальної громади на </w:t>
      </w:r>
      <w:r>
        <w:rPr>
          <w:color w:val="000000" w:themeColor="text1"/>
        </w:rPr>
        <w:t>2024-2025</w:t>
      </w:r>
      <w:r w:rsidRPr="00370C4E">
        <w:rPr>
          <w:color w:val="000000" w:themeColor="text1"/>
        </w:rPr>
        <w:t xml:space="preserve"> роки, затверджена рішенням міської ради від </w:t>
      </w:r>
      <w:r>
        <w:rPr>
          <w:color w:val="000000" w:themeColor="text1"/>
        </w:rPr>
        <w:t>20.12.2023</w:t>
      </w:r>
      <w:r w:rsidR="009364F8">
        <w:rPr>
          <w:color w:val="000000" w:themeColor="text1"/>
        </w:rPr>
        <w:t xml:space="preserve"> </w:t>
      </w:r>
      <w:r w:rsidR="00A62C6C">
        <w:rPr>
          <w:color w:val="000000" w:themeColor="text1"/>
        </w:rPr>
        <w:t>(зі змінами)</w:t>
      </w:r>
      <w:r w:rsidRPr="00370C4E">
        <w:rPr>
          <w:color w:val="000000" w:themeColor="text1"/>
        </w:rPr>
        <w:t xml:space="preserve">; </w:t>
      </w:r>
      <w:r w:rsidR="00795713">
        <w:t>рішення міської ради від 29</w:t>
      </w:r>
      <w:r w:rsidR="002C4309">
        <w:t>.10</w:t>
      </w:r>
      <w:r w:rsidR="00A62C6C">
        <w:t>.2024 «Про внесення змін до рішення міської ради від 20.12.2023 «Про Бюджет Роменської міської територіальної громади на 2024 рік</w:t>
      </w:r>
    </w:p>
    <w:p w:rsidR="000C5BC9" w:rsidRDefault="00855E28" w:rsidP="000C5BC9">
      <w:pPr>
        <w:spacing w:after="150"/>
        <w:rPr>
          <w:b/>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0C5BC9" w:rsidRPr="000C5BC9">
        <w:rPr>
          <w:b/>
          <w:color w:val="000000" w:themeColor="text1"/>
        </w:rPr>
        <w:t xml:space="preserve"> </w:t>
      </w:r>
    </w:p>
    <w:p w:rsidR="000C5BC9" w:rsidRDefault="000C5BC9" w:rsidP="000C5BC9">
      <w:pPr>
        <w:spacing w:after="150"/>
        <w:jc w:val="right"/>
      </w:pPr>
      <w:r>
        <w:rPr>
          <w:b/>
          <w:color w:val="000000" w:themeColor="text1"/>
        </w:rPr>
        <w:lastRenderedPageBreak/>
        <w:t>Продовження додатка 9</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Ціль державної політики</w:t>
            </w:r>
          </w:p>
        </w:tc>
      </w:tr>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1. </w:t>
            </w:r>
          </w:p>
        </w:tc>
        <w:tc>
          <w:tcPr>
            <w:tcW w:w="4526" w:type="pct"/>
            <w:shd w:val="clear" w:color="auto" w:fill="auto"/>
          </w:tcPr>
          <w:p w:rsidR="00855E28" w:rsidRPr="00693E35" w:rsidRDefault="00855E28" w:rsidP="00855E28">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855E28" w:rsidRDefault="00855E28" w:rsidP="00855E28">
      <w:pPr>
        <w:pStyle w:val="a4"/>
        <w:spacing w:before="0" w:beforeAutospacing="0" w:after="0" w:afterAutospacing="0" w:line="360" w:lineRule="auto"/>
        <w:ind w:firstLine="426"/>
        <w:rPr>
          <w:lang w:val="uk-UA"/>
        </w:rPr>
      </w:pPr>
      <w:r w:rsidRPr="00693E35">
        <w:t xml:space="preserve">7. Мета </w:t>
      </w:r>
      <w:proofErr w:type="spellStart"/>
      <w:r w:rsidRPr="00693E35">
        <w:t>бюджетної</w:t>
      </w:r>
      <w:proofErr w:type="spellEnd"/>
      <w:r w:rsidRPr="00693E35">
        <w:t xml:space="preserve"> </w:t>
      </w:r>
      <w:proofErr w:type="spellStart"/>
      <w:r w:rsidRPr="00693E35">
        <w:t>програми</w:t>
      </w:r>
      <w:proofErr w:type="spellEnd"/>
      <w:r w:rsidRPr="00693E35">
        <w:t xml:space="preserve">: </w:t>
      </w:r>
      <w:r>
        <w:rPr>
          <w:lang w:val="uk-UA"/>
        </w:rPr>
        <w:t>з</w:t>
      </w:r>
      <w:r w:rsidRPr="00693E35">
        <w:rPr>
          <w:lang w:val="uk-UA"/>
        </w:rPr>
        <w:t>абезпечення розвитку інфраструктури території</w:t>
      </w:r>
    </w:p>
    <w:p w:rsidR="00855E28" w:rsidRDefault="00855E28" w:rsidP="00855E2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855E28" w:rsidRPr="00693E35" w:rsidTr="00855E28">
        <w:tc>
          <w:tcPr>
            <w:tcW w:w="46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Завдання</w:t>
            </w:r>
          </w:p>
        </w:tc>
      </w:tr>
      <w:tr w:rsidR="00855E28" w:rsidRPr="00693E35" w:rsidTr="00855E28">
        <w:tc>
          <w:tcPr>
            <w:tcW w:w="469" w:type="pct"/>
            <w:shd w:val="clear" w:color="auto" w:fill="auto"/>
          </w:tcPr>
          <w:p w:rsidR="00855E28" w:rsidRPr="00693E35" w:rsidRDefault="00855E28" w:rsidP="00855E28">
            <w:pPr>
              <w:spacing w:line="276" w:lineRule="auto"/>
              <w:jc w:val="center"/>
            </w:pPr>
            <w:r w:rsidRPr="00693E35">
              <w:t>1.</w:t>
            </w:r>
          </w:p>
        </w:tc>
        <w:tc>
          <w:tcPr>
            <w:tcW w:w="4531" w:type="pct"/>
            <w:tcBorders>
              <w:right w:val="nil"/>
            </w:tcBorders>
            <w:shd w:val="clear" w:color="auto" w:fill="auto"/>
          </w:tcPr>
          <w:p w:rsidR="00855E28" w:rsidRPr="00693E35" w:rsidRDefault="00855E28" w:rsidP="00855E28">
            <w:pPr>
              <w:rPr>
                <w:lang w:val="ru-RU" w:eastAsia="en-US"/>
              </w:rPr>
            </w:pPr>
            <w:r w:rsidRPr="00693E35">
              <w:t>Розробка містобудівної документації</w:t>
            </w:r>
          </w:p>
        </w:tc>
      </w:tr>
    </w:tbl>
    <w:p w:rsidR="00855E28" w:rsidRPr="00A96726" w:rsidRDefault="00855E28" w:rsidP="00855E28">
      <w:pPr>
        <w:spacing w:line="276" w:lineRule="auto"/>
        <w:ind w:firstLine="142"/>
        <w:rPr>
          <w:color w:val="000000" w:themeColor="text1"/>
          <w:sz w:val="16"/>
        </w:rPr>
      </w:pPr>
    </w:p>
    <w:p w:rsidR="00855E28" w:rsidRDefault="00855E28" w:rsidP="00855E28">
      <w:pPr>
        <w:spacing w:line="276" w:lineRule="auto"/>
        <w:ind w:firstLine="426"/>
        <w:rPr>
          <w:color w:val="000000" w:themeColor="text1"/>
        </w:rPr>
      </w:pPr>
      <w:r w:rsidRPr="00693E35">
        <w:t>9. Напрями використання бюджетних коштів</w:t>
      </w:r>
    </w:p>
    <w:p w:rsidR="00855E28" w:rsidRDefault="00855E28" w:rsidP="00855E2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7012"/>
        <w:gridCol w:w="2145"/>
        <w:gridCol w:w="2551"/>
        <w:gridCol w:w="1887"/>
      </w:tblGrid>
      <w:tr w:rsidR="00855E28" w:rsidRPr="00693E35" w:rsidTr="00EA661D">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Напрями використання бюджетних коштів</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Спеціальний фонд</w:t>
            </w:r>
          </w:p>
        </w:tc>
        <w:tc>
          <w:tcPr>
            <w:tcW w:w="651"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Усього</w:t>
            </w:r>
          </w:p>
        </w:tc>
      </w:tr>
      <w:tr w:rsidR="00855E28" w:rsidRPr="00693E35" w:rsidTr="00EA661D">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2</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3</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4</w:t>
            </w:r>
          </w:p>
        </w:tc>
        <w:tc>
          <w:tcPr>
            <w:tcW w:w="651"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5</w:t>
            </w:r>
          </w:p>
        </w:tc>
      </w:tr>
      <w:tr w:rsidR="00855E28" w:rsidRPr="00693E35" w:rsidTr="00EA661D">
        <w:tc>
          <w:tcPr>
            <w:tcW w:w="310" w:type="pct"/>
            <w:shd w:val="clear" w:color="auto" w:fill="auto"/>
          </w:tcPr>
          <w:p w:rsidR="00855E28" w:rsidRDefault="00EA661D" w:rsidP="00855E28">
            <w:pPr>
              <w:spacing w:line="276" w:lineRule="auto"/>
              <w:jc w:val="center"/>
            </w:pPr>
            <w:r>
              <w:t>1</w:t>
            </w:r>
            <w:r w:rsidR="00855E28">
              <w:t>.</w:t>
            </w:r>
          </w:p>
        </w:tc>
        <w:tc>
          <w:tcPr>
            <w:tcW w:w="2419" w:type="pct"/>
            <w:shd w:val="clear" w:color="auto" w:fill="auto"/>
          </w:tcPr>
          <w:p w:rsidR="00855E28" w:rsidRPr="00693E35" w:rsidRDefault="00855E28" w:rsidP="00855E28">
            <w:pPr>
              <w:jc w:val="both"/>
            </w:pPr>
            <w:r w:rsidRPr="0031580D">
              <w:rPr>
                <w:lang w:eastAsia="uk-UA" w:bidi="en-US"/>
              </w:rPr>
              <w:t>Виготовлення проєктів детального планування територій та проєктів благоустрою території</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EA661D" w:rsidP="00855E28">
            <w:pPr>
              <w:jc w:val="center"/>
            </w:pPr>
            <w:r>
              <w:t>238</w:t>
            </w:r>
            <w:r w:rsidR="00855E28" w:rsidRPr="00693E35">
              <w:t xml:space="preserve"> 000,00</w:t>
            </w:r>
          </w:p>
        </w:tc>
        <w:tc>
          <w:tcPr>
            <w:tcW w:w="651" w:type="pct"/>
            <w:shd w:val="clear" w:color="auto" w:fill="auto"/>
            <w:vAlign w:val="center"/>
          </w:tcPr>
          <w:p w:rsidR="00855E28" w:rsidRPr="00693E35" w:rsidRDefault="00EA661D" w:rsidP="00855E28">
            <w:pPr>
              <w:jc w:val="center"/>
            </w:pPr>
            <w:r>
              <w:t>238</w:t>
            </w:r>
            <w:r w:rsidRPr="00693E35">
              <w:t xml:space="preserve"> 000,00</w:t>
            </w:r>
          </w:p>
        </w:tc>
      </w:tr>
      <w:tr w:rsidR="00EA661D" w:rsidRPr="00693E35" w:rsidTr="00EA661D">
        <w:tc>
          <w:tcPr>
            <w:tcW w:w="310" w:type="pct"/>
            <w:shd w:val="clear" w:color="auto" w:fill="auto"/>
          </w:tcPr>
          <w:p w:rsidR="00EA661D" w:rsidRDefault="00EA661D" w:rsidP="00B503C2">
            <w:pPr>
              <w:spacing w:line="276" w:lineRule="auto"/>
              <w:jc w:val="center"/>
            </w:pPr>
            <w:r>
              <w:t>2.</w:t>
            </w:r>
          </w:p>
        </w:tc>
        <w:tc>
          <w:tcPr>
            <w:tcW w:w="2419" w:type="pct"/>
            <w:shd w:val="clear" w:color="auto" w:fill="auto"/>
          </w:tcPr>
          <w:p w:rsidR="00EA661D" w:rsidRPr="00103CD4" w:rsidRDefault="00EA661D" w:rsidP="00855E28">
            <w:pPr>
              <w:jc w:val="both"/>
              <w:rPr>
                <w:lang w:val="ru-RU" w:eastAsia="en-US"/>
              </w:rPr>
            </w:pPr>
            <w:r w:rsidRPr="00103CD4">
              <w:t xml:space="preserve">Створення  засобів модулів містобудівного кадастру та адресного реєстру </w:t>
            </w:r>
            <w:proofErr w:type="spellStart"/>
            <w:r w:rsidRPr="00103CD4">
              <w:t>геоінформаційної</w:t>
            </w:r>
            <w:proofErr w:type="spellEnd"/>
            <w:r w:rsidRPr="00103CD4">
              <w:t xml:space="preserve"> системи управління громадою</w:t>
            </w:r>
          </w:p>
        </w:tc>
        <w:tc>
          <w:tcPr>
            <w:tcW w:w="740" w:type="pct"/>
            <w:shd w:val="clear" w:color="auto" w:fill="auto"/>
            <w:vAlign w:val="center"/>
          </w:tcPr>
          <w:p w:rsidR="00EA661D" w:rsidRPr="00103CD4" w:rsidRDefault="00EA661D" w:rsidP="00855E28">
            <w:pPr>
              <w:jc w:val="center"/>
            </w:pPr>
            <w:r w:rsidRPr="00103CD4">
              <w:t>0,00</w:t>
            </w:r>
          </w:p>
        </w:tc>
        <w:tc>
          <w:tcPr>
            <w:tcW w:w="880" w:type="pct"/>
            <w:shd w:val="clear" w:color="auto" w:fill="auto"/>
            <w:vAlign w:val="center"/>
          </w:tcPr>
          <w:p w:rsidR="00EA661D" w:rsidRPr="00103CD4" w:rsidRDefault="00EA661D" w:rsidP="00855E28">
            <w:pPr>
              <w:jc w:val="center"/>
            </w:pPr>
            <w:r>
              <w:t>792</w:t>
            </w:r>
            <w:r w:rsidRPr="00103CD4">
              <w:t xml:space="preserve"> 000,00</w:t>
            </w:r>
          </w:p>
        </w:tc>
        <w:tc>
          <w:tcPr>
            <w:tcW w:w="651" w:type="pct"/>
            <w:shd w:val="clear" w:color="auto" w:fill="auto"/>
            <w:vAlign w:val="center"/>
          </w:tcPr>
          <w:p w:rsidR="00EA661D" w:rsidRPr="00103CD4" w:rsidRDefault="00EA661D" w:rsidP="00855E28">
            <w:pPr>
              <w:jc w:val="center"/>
            </w:pPr>
            <w:r>
              <w:t>792</w:t>
            </w:r>
            <w:r w:rsidRPr="00103CD4">
              <w:t xml:space="preserve"> 000,00</w:t>
            </w:r>
          </w:p>
        </w:tc>
      </w:tr>
      <w:tr w:rsidR="00EA661D" w:rsidRPr="00693E35" w:rsidTr="00EA661D">
        <w:tc>
          <w:tcPr>
            <w:tcW w:w="310" w:type="pct"/>
            <w:shd w:val="clear" w:color="auto" w:fill="auto"/>
          </w:tcPr>
          <w:p w:rsidR="00EA661D" w:rsidRPr="00693E35" w:rsidRDefault="00EA661D" w:rsidP="00B503C2">
            <w:pPr>
              <w:spacing w:line="276" w:lineRule="auto"/>
              <w:jc w:val="center"/>
            </w:pPr>
            <w:r>
              <w:t>3.</w:t>
            </w:r>
          </w:p>
        </w:tc>
        <w:tc>
          <w:tcPr>
            <w:tcW w:w="2419" w:type="pct"/>
            <w:shd w:val="clear" w:color="auto" w:fill="auto"/>
          </w:tcPr>
          <w:p w:rsidR="00EA661D" w:rsidRPr="0031580D" w:rsidRDefault="00EA661D" w:rsidP="005F520B">
            <w:pPr>
              <w:jc w:val="both"/>
            </w:pPr>
            <w:r>
              <w:t>Рецензія проєкт</w:t>
            </w:r>
            <w:r w:rsidR="005F520B">
              <w:t>ів</w:t>
            </w:r>
            <w:r>
              <w:t xml:space="preserve"> </w:t>
            </w:r>
            <w:r w:rsidR="005F520B">
              <w:t>«</w:t>
            </w:r>
            <w:r w:rsidRPr="00877D4A">
              <w:t>Внесення змін до генерального плану</w:t>
            </w:r>
            <w:r w:rsidR="00FD089F">
              <w:t xml:space="preserve"> та </w:t>
            </w:r>
            <w:r w:rsidRPr="00877D4A">
              <w:t xml:space="preserve"> плану зонування території</w:t>
            </w:r>
            <w:r w:rsidR="00856FEF">
              <w:t xml:space="preserve"> м. Ромни Сумської області</w:t>
            </w:r>
            <w:r w:rsidR="005F520B">
              <w:t>»</w:t>
            </w:r>
            <w:r w:rsidR="00266D8C">
              <w:t xml:space="preserve">, </w:t>
            </w:r>
            <w:r w:rsidR="005F520B">
              <w:t>«</w:t>
            </w:r>
            <w:r w:rsidR="00714AC2">
              <w:t>В</w:t>
            </w:r>
            <w:r w:rsidR="00856FEF" w:rsidRPr="00877D4A">
              <w:t>несення змін до</w:t>
            </w:r>
            <w:r w:rsidRPr="00877D4A">
              <w:t xml:space="preserve"> історико-архітектурного опорного плану </w:t>
            </w:r>
            <w:r w:rsidR="00856FEF">
              <w:t xml:space="preserve">м. Ромни Сумської області </w:t>
            </w:r>
            <w:r w:rsidR="005F520B">
              <w:t>І</w:t>
            </w:r>
            <w:r>
              <w:t xml:space="preserve"> та п</w:t>
            </w:r>
            <w:r w:rsidRPr="00877D4A">
              <w:t xml:space="preserve">роведення </w:t>
            </w:r>
            <w:r w:rsidR="005F520B">
              <w:t xml:space="preserve">їх </w:t>
            </w:r>
            <w:r w:rsidRPr="00877D4A">
              <w:t xml:space="preserve">державної експертизи </w:t>
            </w:r>
          </w:p>
        </w:tc>
        <w:tc>
          <w:tcPr>
            <w:tcW w:w="740" w:type="pct"/>
            <w:shd w:val="clear" w:color="auto" w:fill="auto"/>
            <w:vAlign w:val="center"/>
          </w:tcPr>
          <w:p w:rsidR="00EA661D" w:rsidRPr="00693E35" w:rsidRDefault="00EA661D" w:rsidP="00855E28">
            <w:pPr>
              <w:jc w:val="center"/>
            </w:pPr>
            <w:r w:rsidRPr="00693E35">
              <w:t>0,00</w:t>
            </w:r>
          </w:p>
        </w:tc>
        <w:tc>
          <w:tcPr>
            <w:tcW w:w="880" w:type="pct"/>
            <w:shd w:val="clear" w:color="auto" w:fill="auto"/>
            <w:vAlign w:val="center"/>
          </w:tcPr>
          <w:p w:rsidR="00EA661D" w:rsidRPr="00693E35" w:rsidRDefault="00EA661D" w:rsidP="00855E28">
            <w:pPr>
              <w:jc w:val="center"/>
            </w:pPr>
            <w:r>
              <w:t>10</w:t>
            </w:r>
            <w:r w:rsidRPr="00693E35">
              <w:t>0 000,00</w:t>
            </w:r>
          </w:p>
        </w:tc>
        <w:tc>
          <w:tcPr>
            <w:tcW w:w="651" w:type="pct"/>
            <w:shd w:val="clear" w:color="auto" w:fill="auto"/>
            <w:vAlign w:val="center"/>
          </w:tcPr>
          <w:p w:rsidR="00EA661D" w:rsidRPr="00693E35" w:rsidRDefault="00EA661D" w:rsidP="00855E28">
            <w:pPr>
              <w:jc w:val="center"/>
            </w:pPr>
            <w:r>
              <w:t>10</w:t>
            </w:r>
            <w:r w:rsidRPr="00693E35">
              <w:t>0 000,00</w:t>
            </w:r>
          </w:p>
        </w:tc>
      </w:tr>
      <w:tr w:rsidR="00EA661D" w:rsidRPr="00693E35" w:rsidTr="00EA661D">
        <w:tc>
          <w:tcPr>
            <w:tcW w:w="310" w:type="pct"/>
            <w:shd w:val="clear" w:color="auto" w:fill="auto"/>
          </w:tcPr>
          <w:p w:rsidR="00EA661D" w:rsidRDefault="00EA661D" w:rsidP="00B503C2">
            <w:pPr>
              <w:spacing w:line="276" w:lineRule="auto"/>
              <w:jc w:val="center"/>
              <w:rPr>
                <w:lang w:val="en-US"/>
              </w:rPr>
            </w:pPr>
            <w:r>
              <w:rPr>
                <w:lang w:val="en-US"/>
              </w:rPr>
              <w:t>4</w:t>
            </w:r>
            <w:r>
              <w:t>.</w:t>
            </w:r>
          </w:p>
        </w:tc>
        <w:tc>
          <w:tcPr>
            <w:tcW w:w="2419" w:type="pct"/>
            <w:shd w:val="clear" w:color="auto" w:fill="auto"/>
          </w:tcPr>
          <w:p w:rsidR="00EA661D" w:rsidRPr="00693E35" w:rsidRDefault="00EA661D" w:rsidP="00855E28">
            <w:pPr>
              <w:jc w:val="both"/>
            </w:pPr>
            <w:r w:rsidRPr="0031580D">
              <w:t>Виготовлення генеральних планів та виготовлення/оновлення топографічної зйомки  сільських населених пунктів суміщених</w:t>
            </w:r>
            <w:r>
              <w:t xml:space="preserve"> з планами зонування територій</w:t>
            </w:r>
          </w:p>
        </w:tc>
        <w:tc>
          <w:tcPr>
            <w:tcW w:w="740" w:type="pct"/>
            <w:shd w:val="clear" w:color="auto" w:fill="auto"/>
            <w:vAlign w:val="center"/>
          </w:tcPr>
          <w:p w:rsidR="00EA661D" w:rsidRPr="00693E35" w:rsidRDefault="00EA661D" w:rsidP="00855E28">
            <w:pPr>
              <w:jc w:val="center"/>
            </w:pPr>
            <w:r w:rsidRPr="00693E35">
              <w:t>0,00</w:t>
            </w:r>
          </w:p>
        </w:tc>
        <w:tc>
          <w:tcPr>
            <w:tcW w:w="880" w:type="pct"/>
            <w:shd w:val="clear" w:color="auto" w:fill="auto"/>
            <w:vAlign w:val="center"/>
          </w:tcPr>
          <w:p w:rsidR="00EA661D" w:rsidRPr="00693E35" w:rsidRDefault="00EA661D" w:rsidP="00855E28">
            <w:pPr>
              <w:jc w:val="center"/>
            </w:pPr>
            <w:r>
              <w:t>760 0</w:t>
            </w:r>
            <w:r w:rsidRPr="00693E35">
              <w:t>00,00</w:t>
            </w:r>
          </w:p>
        </w:tc>
        <w:tc>
          <w:tcPr>
            <w:tcW w:w="651" w:type="pct"/>
            <w:shd w:val="clear" w:color="auto" w:fill="auto"/>
            <w:vAlign w:val="center"/>
          </w:tcPr>
          <w:p w:rsidR="00EA661D" w:rsidRPr="00693E35" w:rsidRDefault="00EA661D" w:rsidP="00855E28">
            <w:pPr>
              <w:jc w:val="center"/>
            </w:pPr>
            <w:r>
              <w:t>760 0</w:t>
            </w:r>
            <w:r w:rsidRPr="00693E35">
              <w:t>00,00</w:t>
            </w:r>
          </w:p>
        </w:tc>
      </w:tr>
      <w:tr w:rsidR="00855E28" w:rsidRPr="004950D6" w:rsidTr="00EA661D">
        <w:tc>
          <w:tcPr>
            <w:tcW w:w="2729" w:type="pct"/>
            <w:gridSpan w:val="2"/>
            <w:shd w:val="clear" w:color="auto" w:fill="auto"/>
          </w:tcPr>
          <w:p w:rsidR="00855E28" w:rsidRPr="004950D6" w:rsidRDefault="00855E28" w:rsidP="00855E28">
            <w:pPr>
              <w:rPr>
                <w:bCs/>
                <w:lang w:val="en-US" w:eastAsia="en-US"/>
              </w:rPr>
            </w:pPr>
            <w:r>
              <w:rPr>
                <w:bCs/>
              </w:rPr>
              <w:t xml:space="preserve">                </w:t>
            </w:r>
            <w:r w:rsidRPr="004950D6">
              <w:rPr>
                <w:bCs/>
              </w:rPr>
              <w:t>УСЬОГО</w:t>
            </w:r>
          </w:p>
        </w:tc>
        <w:tc>
          <w:tcPr>
            <w:tcW w:w="740" w:type="pct"/>
            <w:shd w:val="clear" w:color="auto" w:fill="auto"/>
            <w:vAlign w:val="center"/>
          </w:tcPr>
          <w:p w:rsidR="00855E28" w:rsidRPr="004950D6" w:rsidRDefault="00855E28" w:rsidP="00855E28">
            <w:pPr>
              <w:jc w:val="center"/>
              <w:rPr>
                <w:bCs/>
              </w:rPr>
            </w:pPr>
            <w:r w:rsidRPr="004950D6">
              <w:rPr>
                <w:bCs/>
              </w:rPr>
              <w:t>0,00</w:t>
            </w:r>
          </w:p>
        </w:tc>
        <w:tc>
          <w:tcPr>
            <w:tcW w:w="880" w:type="pct"/>
            <w:shd w:val="clear" w:color="auto" w:fill="auto"/>
            <w:vAlign w:val="center"/>
          </w:tcPr>
          <w:p w:rsidR="00855E28" w:rsidRPr="004950D6" w:rsidRDefault="00EA661D" w:rsidP="00855E28">
            <w:pPr>
              <w:jc w:val="center"/>
              <w:rPr>
                <w:bCs/>
              </w:rPr>
            </w:pPr>
            <w:r>
              <w:rPr>
                <w:color w:val="000000" w:themeColor="text1"/>
              </w:rPr>
              <w:t>1 890 000,00</w:t>
            </w:r>
          </w:p>
        </w:tc>
        <w:tc>
          <w:tcPr>
            <w:tcW w:w="651" w:type="pct"/>
            <w:shd w:val="clear" w:color="auto" w:fill="auto"/>
            <w:vAlign w:val="center"/>
          </w:tcPr>
          <w:p w:rsidR="00855E28" w:rsidRPr="004950D6" w:rsidRDefault="00EA661D" w:rsidP="00855E28">
            <w:pPr>
              <w:jc w:val="center"/>
              <w:rPr>
                <w:bCs/>
              </w:rPr>
            </w:pPr>
            <w:r>
              <w:rPr>
                <w:color w:val="000000" w:themeColor="text1"/>
              </w:rPr>
              <w:t>1 890 000,00</w:t>
            </w:r>
          </w:p>
        </w:tc>
      </w:tr>
    </w:tbl>
    <w:p w:rsidR="00855E28" w:rsidRDefault="00855E28" w:rsidP="00855E28">
      <w:pPr>
        <w:spacing w:line="276" w:lineRule="auto"/>
        <w:ind w:firstLine="142"/>
        <w:rPr>
          <w:color w:val="000000" w:themeColor="text1"/>
        </w:rPr>
      </w:pPr>
    </w:p>
    <w:p w:rsidR="00855E28" w:rsidRDefault="00855E28" w:rsidP="00855E28">
      <w:pPr>
        <w:spacing w:line="276" w:lineRule="auto"/>
        <w:ind w:firstLine="142"/>
      </w:pPr>
      <w:r w:rsidRPr="00693E35">
        <w:t>10. Перелік місцевих/регіональних програм, що виконуються у складі бюджетної програми</w:t>
      </w:r>
    </w:p>
    <w:p w:rsidR="00855E28" w:rsidRDefault="00855E28" w:rsidP="00C50A4A">
      <w:pPr>
        <w:spacing w:line="276" w:lineRule="auto"/>
        <w:ind w:firstLine="142"/>
        <w:jc w:val="center"/>
        <w:rPr>
          <w:color w:val="000000" w:themeColor="text1"/>
        </w:rPr>
      </w:pPr>
      <w:r>
        <w:rPr>
          <w:color w:val="000000" w:themeColor="text1"/>
        </w:rPr>
        <w:t xml:space="preserve">                                                                                                                                                                                                                   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514"/>
        <w:gridCol w:w="1983"/>
        <w:gridCol w:w="2270"/>
        <w:gridCol w:w="1768"/>
      </w:tblGrid>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Усього</w:t>
            </w:r>
          </w:p>
        </w:tc>
      </w:tr>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r>
    </w:tbl>
    <w:p w:rsidR="001B2C33" w:rsidRDefault="001B2C33" w:rsidP="00693813">
      <w:pPr>
        <w:spacing w:after="150"/>
        <w:jc w:val="center"/>
      </w:pPr>
      <w:bookmarkStart w:id="0" w:name="_GoBack"/>
      <w:bookmarkEnd w:id="0"/>
      <w:r>
        <w:br w:type="page"/>
      </w:r>
      <w:r w:rsidR="00693813">
        <w:lastRenderedPageBreak/>
        <w:t xml:space="preserve">                                                                                                                                                                                             </w:t>
      </w:r>
      <w:r>
        <w:rPr>
          <w:b/>
          <w:color w:val="000000" w:themeColor="text1"/>
        </w:rPr>
        <w:t>Продовження додатка 9</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514"/>
        <w:gridCol w:w="1983"/>
        <w:gridCol w:w="2270"/>
        <w:gridCol w:w="1768"/>
      </w:tblGrid>
      <w:tr w:rsidR="001B2C33" w:rsidRPr="004950D6" w:rsidTr="006D65A6">
        <w:tc>
          <w:tcPr>
            <w:tcW w:w="331"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B503C2">
            <w:pPr>
              <w:pStyle w:val="a4"/>
              <w:spacing w:before="0" w:beforeAutospacing="0" w:after="0" w:afterAutospacing="0"/>
              <w:jc w:val="center"/>
              <w:rPr>
                <w:lang w:val="uk-UA"/>
              </w:rPr>
            </w:pPr>
            <w:r w:rsidRPr="00693E35">
              <w:rPr>
                <w:lang w:val="uk-UA"/>
              </w:rPr>
              <w:t>1</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B503C2">
            <w:pPr>
              <w:pStyle w:val="a4"/>
              <w:spacing w:before="0" w:beforeAutospacing="0" w:after="0" w:afterAutospacing="0"/>
              <w:jc w:val="center"/>
              <w:rPr>
                <w:lang w:val="uk-UA"/>
              </w:rPr>
            </w:pPr>
            <w:r w:rsidRPr="00693E35">
              <w:rPr>
                <w:lang w:val="uk-UA"/>
              </w:rPr>
              <w:t>2</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B503C2">
            <w:pPr>
              <w:pStyle w:val="a4"/>
              <w:spacing w:before="0" w:beforeAutospacing="0" w:after="0" w:afterAutospacing="0"/>
              <w:jc w:val="center"/>
              <w:rPr>
                <w:lang w:val="uk-UA"/>
              </w:rPr>
            </w:pPr>
            <w:r w:rsidRPr="00693E35">
              <w:rPr>
                <w:lang w:val="uk-UA"/>
              </w:rPr>
              <w:t>3</w:t>
            </w:r>
          </w:p>
        </w:tc>
        <w:tc>
          <w:tcPr>
            <w:tcW w:w="783"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B503C2">
            <w:pPr>
              <w:pStyle w:val="a4"/>
              <w:spacing w:before="0" w:beforeAutospacing="0" w:after="0" w:afterAutospacing="0"/>
              <w:jc w:val="center"/>
              <w:rPr>
                <w:lang w:val="uk-UA"/>
              </w:rPr>
            </w:pPr>
            <w:r w:rsidRPr="00693E35">
              <w:rPr>
                <w:lang w:val="uk-UA"/>
              </w:rPr>
              <w:t>4</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B503C2">
            <w:pPr>
              <w:pStyle w:val="a4"/>
              <w:spacing w:before="0" w:beforeAutospacing="0" w:after="0" w:afterAutospacing="0"/>
              <w:jc w:val="center"/>
              <w:rPr>
                <w:lang w:val="uk-UA"/>
              </w:rPr>
            </w:pPr>
            <w:r w:rsidRPr="00693E35">
              <w:rPr>
                <w:lang w:val="uk-UA"/>
              </w:rPr>
              <w:t>5</w:t>
            </w:r>
          </w:p>
        </w:tc>
      </w:tr>
      <w:tr w:rsidR="00F44ECA" w:rsidRPr="004950D6" w:rsidTr="00A96726">
        <w:tc>
          <w:tcPr>
            <w:tcW w:w="331" w:type="pct"/>
            <w:tcBorders>
              <w:top w:val="single" w:sz="4" w:space="0" w:color="auto"/>
              <w:left w:val="single" w:sz="4" w:space="0" w:color="auto"/>
              <w:bottom w:val="single" w:sz="4" w:space="0" w:color="auto"/>
              <w:right w:val="single" w:sz="4" w:space="0" w:color="auto"/>
            </w:tcBorders>
            <w:shd w:val="clear" w:color="auto" w:fill="auto"/>
          </w:tcPr>
          <w:p w:rsidR="00F44ECA" w:rsidRPr="004950D6" w:rsidRDefault="00F44ECA" w:rsidP="00C50A4A">
            <w:pPr>
              <w:pStyle w:val="a4"/>
              <w:spacing w:before="0" w:beforeAutospacing="0" w:after="0" w:afterAutospacing="0"/>
              <w:jc w:val="center"/>
              <w:rPr>
                <w:lang w:val="uk-UA"/>
              </w:rPr>
            </w:pPr>
            <w:r>
              <w:rPr>
                <w:lang w:val="uk-UA"/>
              </w:rPr>
              <w:t>1</w:t>
            </w:r>
            <w:r w:rsidRPr="004950D6">
              <w:rPr>
                <w:lang w:val="uk-UA"/>
              </w:rPr>
              <w:t>.</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F44ECA" w:rsidRPr="008D2C8E" w:rsidRDefault="00F44ECA" w:rsidP="00C50A4A">
            <w:pPr>
              <w:pStyle w:val="a4"/>
              <w:spacing w:before="0" w:beforeAutospacing="0" w:after="0" w:afterAutospacing="0"/>
              <w:jc w:val="both"/>
            </w:pPr>
            <w:r w:rsidRPr="008D2C8E">
              <w:rPr>
                <w:lang w:val="uk-UA"/>
              </w:rPr>
              <w:t>Програма містобудівного розвитку Роменської міської територіальної громади на 2024-2025 роки</w:t>
            </w:r>
            <w:r w:rsidRPr="00433D4B">
              <w:rPr>
                <w:lang w:val="uk-UA"/>
              </w:rPr>
              <w:t xml:space="preserve">, затверджена рішенням міської ради від </w:t>
            </w:r>
            <w:r>
              <w:rPr>
                <w:lang w:val="uk-UA"/>
              </w:rPr>
              <w:t>2</w:t>
            </w:r>
            <w:r w:rsidRPr="008D2C8E">
              <w:t>3</w:t>
            </w:r>
            <w:r>
              <w:rPr>
                <w:lang w:val="uk-UA"/>
              </w:rPr>
              <w:t>.11.20</w:t>
            </w:r>
            <w:r w:rsidRPr="008D2C8E">
              <w:t>22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F44ECA" w:rsidRPr="001668C7" w:rsidRDefault="00F44ECA" w:rsidP="00C50A4A">
            <w:pPr>
              <w:pStyle w:val="a4"/>
              <w:spacing w:before="0" w:beforeAutospacing="0" w:after="0" w:afterAutospacing="0"/>
              <w:jc w:val="center"/>
              <w:rPr>
                <w:lang w:val="uk-UA"/>
              </w:rPr>
            </w:pPr>
            <w:r w:rsidRPr="001668C7">
              <w:rPr>
                <w:lang w:val="uk-UA"/>
              </w:rPr>
              <w:t>0,00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44ECA" w:rsidRPr="004950D6" w:rsidRDefault="00F44ECA" w:rsidP="00B503C2">
            <w:pPr>
              <w:jc w:val="center"/>
              <w:rPr>
                <w:bCs/>
              </w:rPr>
            </w:pPr>
            <w:r>
              <w:rPr>
                <w:color w:val="000000" w:themeColor="text1"/>
              </w:rPr>
              <w:t>1 890 000,00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F44ECA" w:rsidRPr="004950D6" w:rsidRDefault="00F44ECA" w:rsidP="00B503C2">
            <w:pPr>
              <w:jc w:val="center"/>
              <w:rPr>
                <w:bCs/>
              </w:rPr>
            </w:pPr>
            <w:r>
              <w:rPr>
                <w:color w:val="000000" w:themeColor="text1"/>
              </w:rPr>
              <w:t>1 890 000,00</w:t>
            </w:r>
          </w:p>
        </w:tc>
      </w:tr>
      <w:tr w:rsidR="00F44ECA" w:rsidRPr="004950D6" w:rsidTr="00A96726">
        <w:tc>
          <w:tcPr>
            <w:tcW w:w="2923" w:type="pct"/>
            <w:gridSpan w:val="2"/>
            <w:shd w:val="clear" w:color="auto" w:fill="auto"/>
          </w:tcPr>
          <w:p w:rsidR="00F44ECA" w:rsidRPr="00693E35" w:rsidRDefault="00F44ECA" w:rsidP="00C50A4A">
            <w:pPr>
              <w:pStyle w:val="a4"/>
              <w:spacing w:before="0" w:beforeAutospacing="0" w:after="0" w:afterAutospacing="0"/>
              <w:jc w:val="center"/>
              <w:rPr>
                <w:lang w:val="uk-UA"/>
              </w:rPr>
            </w:pPr>
            <w:r w:rsidRPr="00693E35">
              <w:rPr>
                <w:lang w:val="uk-UA"/>
              </w:rPr>
              <w:t>Усього</w:t>
            </w:r>
          </w:p>
        </w:tc>
        <w:tc>
          <w:tcPr>
            <w:tcW w:w="684" w:type="pct"/>
            <w:shd w:val="clear" w:color="auto" w:fill="auto"/>
            <w:vAlign w:val="center"/>
          </w:tcPr>
          <w:p w:rsidR="00F44ECA" w:rsidRPr="004950D6" w:rsidRDefault="00F44ECA" w:rsidP="00C50A4A">
            <w:pPr>
              <w:jc w:val="center"/>
              <w:rPr>
                <w:bCs/>
              </w:rPr>
            </w:pPr>
            <w:r w:rsidRPr="004950D6">
              <w:rPr>
                <w:bCs/>
              </w:rPr>
              <w:t>0,00</w:t>
            </w:r>
          </w:p>
        </w:tc>
        <w:tc>
          <w:tcPr>
            <w:tcW w:w="783" w:type="pct"/>
            <w:shd w:val="clear" w:color="auto" w:fill="auto"/>
            <w:vAlign w:val="center"/>
          </w:tcPr>
          <w:p w:rsidR="00F44ECA" w:rsidRPr="004950D6" w:rsidRDefault="00F44ECA" w:rsidP="00B503C2">
            <w:pPr>
              <w:jc w:val="center"/>
              <w:rPr>
                <w:bCs/>
              </w:rPr>
            </w:pPr>
            <w:r>
              <w:rPr>
                <w:color w:val="000000" w:themeColor="text1"/>
              </w:rPr>
              <w:t>1 890 000,00</w:t>
            </w:r>
          </w:p>
        </w:tc>
        <w:tc>
          <w:tcPr>
            <w:tcW w:w="610" w:type="pct"/>
            <w:shd w:val="clear" w:color="auto" w:fill="auto"/>
            <w:vAlign w:val="center"/>
          </w:tcPr>
          <w:p w:rsidR="00F44ECA" w:rsidRPr="004950D6" w:rsidRDefault="00F44ECA" w:rsidP="00B503C2">
            <w:pPr>
              <w:jc w:val="center"/>
              <w:rPr>
                <w:bCs/>
              </w:rPr>
            </w:pPr>
            <w:r>
              <w:rPr>
                <w:color w:val="000000" w:themeColor="text1"/>
              </w:rPr>
              <w:t>1 890 000,00</w:t>
            </w:r>
          </w:p>
        </w:tc>
      </w:tr>
    </w:tbl>
    <w:p w:rsidR="00855E28" w:rsidRDefault="00855E28" w:rsidP="00C50A4A">
      <w:pPr>
        <w:spacing w:line="276" w:lineRule="auto"/>
        <w:rPr>
          <w:color w:val="000000" w:themeColor="text1"/>
          <w:sz w:val="16"/>
        </w:rPr>
      </w:pPr>
    </w:p>
    <w:p w:rsidR="00855E28" w:rsidRPr="006C1256" w:rsidRDefault="00855E28" w:rsidP="00C50A4A">
      <w:pPr>
        <w:spacing w:line="276" w:lineRule="auto"/>
      </w:pPr>
      <w:r w:rsidRPr="00693E35">
        <w:t>11. Результативні показники бюджетної програми</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264"/>
        <w:gridCol w:w="1678"/>
        <w:gridCol w:w="1771"/>
      </w:tblGrid>
      <w:tr w:rsidR="00855E28" w:rsidRPr="00693E35" w:rsidTr="00855E28">
        <w:tc>
          <w:tcPr>
            <w:tcW w:w="187"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159"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Показники</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Одиниця виміру</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Джерело інформації</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1" w:type="pct"/>
            <w:shd w:val="clear" w:color="auto" w:fill="auto"/>
          </w:tcPr>
          <w:p w:rsidR="00855E28" w:rsidRPr="00693E35" w:rsidRDefault="00855E28" w:rsidP="00C50A4A">
            <w:pPr>
              <w:pStyle w:val="a4"/>
              <w:tabs>
                <w:tab w:val="left" w:pos="1190"/>
              </w:tabs>
              <w:spacing w:before="0" w:beforeAutospacing="0" w:after="0" w:afterAutospacing="0"/>
              <w:ind w:right="137"/>
              <w:jc w:val="center"/>
              <w:rPr>
                <w:lang w:val="uk-UA"/>
              </w:rPr>
            </w:pPr>
            <w:r w:rsidRPr="00693E35">
              <w:rPr>
                <w:lang w:val="uk-UA"/>
              </w:rPr>
              <w:t>Усього</w:t>
            </w:r>
          </w:p>
        </w:tc>
      </w:tr>
      <w:tr w:rsidR="00855E28" w:rsidRPr="00693E35" w:rsidTr="00855E28">
        <w:tc>
          <w:tcPr>
            <w:tcW w:w="190"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15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6</w:t>
            </w:r>
          </w:p>
        </w:tc>
        <w:tc>
          <w:tcPr>
            <w:tcW w:w="61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7</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855E28" w:rsidRPr="004E07FA" w:rsidRDefault="00855E28" w:rsidP="00C50A4A">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38" w:type="pct"/>
            <w:tcBorders>
              <w:top w:val="single" w:sz="4" w:space="0" w:color="auto"/>
              <w:left w:val="nil"/>
              <w:bottom w:val="single" w:sz="4" w:space="0" w:color="auto"/>
              <w:right w:val="single" w:sz="4" w:space="0" w:color="auto"/>
            </w:tcBorders>
            <w:shd w:val="clear" w:color="auto" w:fill="auto"/>
          </w:tcPr>
          <w:p w:rsidR="00855E28" w:rsidRPr="004E07FA" w:rsidRDefault="00855E28" w:rsidP="00C50A4A">
            <w:pPr>
              <w:jc w:val="cente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r>
      <w:tr w:rsidR="00F44ECA"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ECA" w:rsidRPr="004E07FA" w:rsidRDefault="00F44ECA" w:rsidP="00C50A4A">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F44ECA" w:rsidRPr="00693E35" w:rsidRDefault="00F44ECA" w:rsidP="00C50A4A">
            <w:pPr>
              <w:jc w:val="both"/>
              <w:rPr>
                <w:lang w:eastAsia="uk-UA" w:bidi="en-US"/>
              </w:rPr>
            </w:pPr>
            <w:r w:rsidRPr="00AD7EA7">
              <w:rPr>
                <w:lang w:eastAsia="uk-UA" w:bidi="en-US"/>
              </w:rPr>
              <w:t>Обсяг видатків на розроблення містобудівної документації</w:t>
            </w:r>
          </w:p>
        </w:tc>
        <w:tc>
          <w:tcPr>
            <w:tcW w:w="490" w:type="pct"/>
            <w:tcBorders>
              <w:top w:val="single" w:sz="4" w:space="0" w:color="auto"/>
              <w:left w:val="nil"/>
              <w:bottom w:val="single" w:sz="4" w:space="0" w:color="auto"/>
              <w:right w:val="single" w:sz="4" w:space="0" w:color="auto"/>
            </w:tcBorders>
            <w:shd w:val="clear" w:color="auto" w:fill="auto"/>
            <w:vAlign w:val="center"/>
          </w:tcPr>
          <w:p w:rsidR="00F44ECA" w:rsidRPr="004E07FA" w:rsidRDefault="00F44ECA"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F44ECA" w:rsidRPr="004E07FA" w:rsidRDefault="00F44ECA" w:rsidP="00C50A4A">
            <w:r>
              <w:t>кошторис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F44ECA" w:rsidRPr="004E07FA" w:rsidRDefault="00F44ECA"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F44ECA" w:rsidRPr="004950D6" w:rsidRDefault="00F44ECA" w:rsidP="00B503C2">
            <w:pPr>
              <w:jc w:val="center"/>
              <w:rPr>
                <w:bCs/>
              </w:rPr>
            </w:pPr>
            <w:r>
              <w:rPr>
                <w:color w:val="000000" w:themeColor="text1"/>
              </w:rPr>
              <w:t>1 890 000,00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F44ECA" w:rsidRPr="004950D6" w:rsidRDefault="00F44ECA" w:rsidP="00B503C2">
            <w:pPr>
              <w:jc w:val="center"/>
              <w:rPr>
                <w:bCs/>
              </w:rPr>
            </w:pPr>
            <w:r>
              <w:rPr>
                <w:color w:val="000000" w:themeColor="text1"/>
              </w:rPr>
              <w:t>1 890 000,00</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К</w:t>
            </w:r>
            <w:r w:rsidRPr="0016533D">
              <w:t>ількість проєктів містобудівної документації запланованої для виготовлення</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Default="00855E28" w:rsidP="00C50A4A">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515F7D">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F44ECA" w:rsidP="00C50A4A">
            <w:pPr>
              <w:jc w:val="center"/>
            </w:pPr>
            <w:r>
              <w:t>6</w:t>
            </w:r>
            <w:r w:rsidR="00855E28">
              <w:t>,0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F44ECA" w:rsidP="00C50A4A">
            <w:pPr>
              <w:jc w:val="center"/>
            </w:pPr>
            <w:r>
              <w:t>6</w:t>
            </w:r>
            <w:r w:rsidR="00855E28">
              <w:t>,0</w:t>
            </w:r>
          </w:p>
        </w:tc>
      </w:tr>
      <w:tr w:rsidR="00855E28" w:rsidRPr="004E07FA" w:rsidTr="00C50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spacing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С</w:t>
            </w:r>
            <w:r w:rsidRPr="004E07FA">
              <w:t>ередні</w:t>
            </w:r>
            <w:r>
              <w:t xml:space="preserve"> видатки на</w:t>
            </w:r>
            <w:r w:rsidRPr="00693E35">
              <w:t xml:space="preserve"> </w:t>
            </w:r>
            <w:r>
              <w:t>в</w:t>
            </w:r>
            <w:r w:rsidRPr="00693E35">
              <w:t xml:space="preserve">иготовлення </w:t>
            </w:r>
            <w:r>
              <w:t xml:space="preserve">одного проєкту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64139C">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F1473D" w:rsidRPr="00F1473D" w:rsidRDefault="00F44ECA" w:rsidP="00F1473D">
            <w:pPr>
              <w:jc w:val="center"/>
            </w:pPr>
            <w:r>
              <w:t>315 000,00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3305BA" w:rsidRDefault="00F44ECA" w:rsidP="00C50A4A">
            <w:pPr>
              <w:jc w:val="center"/>
              <w:rPr>
                <w:highlight w:val="yellow"/>
              </w:rPr>
            </w:pPr>
            <w:r>
              <w:t>315 000,00</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Default="00855E28" w:rsidP="00C50A4A">
            <w:pPr>
              <w:jc w:val="both"/>
            </w:pPr>
            <w:r>
              <w:t xml:space="preserve">Рівень готовності виготовлених  проєктів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r>
    </w:tbl>
    <w:p w:rsidR="00855E28" w:rsidRPr="008A4BF9" w:rsidRDefault="00855E28" w:rsidP="00855E28">
      <w:pPr>
        <w:spacing w:line="360" w:lineRule="auto"/>
      </w:pPr>
      <w:r>
        <w:rPr>
          <w:b/>
          <w:color w:val="000000" w:themeColor="text1"/>
        </w:rPr>
        <w:t xml:space="preserve">                                                                                                                                                              </w:t>
      </w:r>
    </w:p>
    <w:p w:rsidR="00612221" w:rsidRPr="00476285" w:rsidRDefault="00612221" w:rsidP="00612221">
      <w:pPr>
        <w:rPr>
          <w:b/>
          <w:color w:val="000000"/>
        </w:rPr>
      </w:pPr>
      <w:r w:rsidRPr="00476285">
        <w:rPr>
          <w:b/>
          <w:bCs/>
        </w:rPr>
        <w:t>Міський голова                                                                                                                                                       Олег  СТОГНІЙ</w:t>
      </w:r>
    </w:p>
    <w:p w:rsidR="00612221" w:rsidRPr="00476285" w:rsidRDefault="00612221" w:rsidP="00612221">
      <w:pPr>
        <w:spacing w:line="276" w:lineRule="auto"/>
        <w:rPr>
          <w:b/>
          <w:sz w:val="16"/>
          <w:szCs w:val="16"/>
        </w:rPr>
      </w:pPr>
    </w:p>
    <w:p w:rsidR="00612221" w:rsidRPr="00476285" w:rsidRDefault="00612221" w:rsidP="00612221">
      <w:pPr>
        <w:spacing w:line="276" w:lineRule="auto"/>
        <w:rPr>
          <w:b/>
        </w:rPr>
      </w:pPr>
      <w:r w:rsidRPr="00476285">
        <w:rPr>
          <w:b/>
        </w:rPr>
        <w:t>ПОГОДЖЕНО</w:t>
      </w:r>
    </w:p>
    <w:p w:rsidR="00612221" w:rsidRPr="00476285" w:rsidRDefault="00612221" w:rsidP="00612221">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612221" w:rsidRPr="00476285" w:rsidRDefault="00612221" w:rsidP="00612221">
      <w:pPr>
        <w:spacing w:line="276" w:lineRule="auto"/>
        <w:rPr>
          <w:rFonts w:eastAsia="Calibri"/>
          <w:b/>
          <w:lang w:eastAsia="en-US"/>
        </w:rPr>
      </w:pPr>
      <w:r>
        <w:rPr>
          <w:rFonts w:eastAsia="Calibri"/>
          <w:b/>
          <w:lang w:eastAsia="en-US"/>
        </w:rPr>
        <w:t>Заступник н</w:t>
      </w:r>
      <w:r w:rsidRPr="00476285">
        <w:rPr>
          <w:rFonts w:eastAsia="Calibri"/>
          <w:b/>
          <w:lang w:eastAsia="en-US"/>
        </w:rPr>
        <w:t>ачальник</w:t>
      </w:r>
      <w:r>
        <w:rPr>
          <w:rFonts w:eastAsia="Calibri"/>
          <w:b/>
          <w:lang w:eastAsia="en-US"/>
        </w:rPr>
        <w:t>а</w:t>
      </w:r>
      <w:r w:rsidRPr="00476285">
        <w:rPr>
          <w:rFonts w:eastAsia="Calibri"/>
          <w:b/>
          <w:lang w:eastAsia="en-US"/>
        </w:rPr>
        <w:t xml:space="preserve"> </w:t>
      </w:r>
      <w:r>
        <w:rPr>
          <w:rFonts w:eastAsia="Calibri"/>
          <w:b/>
          <w:lang w:eastAsia="en-US"/>
        </w:rPr>
        <w:t>–начальник бюджетного відділу</w:t>
      </w:r>
      <w:r w:rsidRPr="00476285">
        <w:rPr>
          <w:rFonts w:eastAsia="Calibri"/>
          <w:b/>
          <w:lang w:eastAsia="en-US"/>
        </w:rPr>
        <w:t xml:space="preserve">  </w:t>
      </w:r>
      <w:r w:rsidRPr="00476285">
        <w:rPr>
          <w:b/>
          <w:color w:val="000000"/>
        </w:rPr>
        <w:tab/>
      </w:r>
      <w:r w:rsidRPr="00476285">
        <w:rPr>
          <w:b/>
          <w:color w:val="000000"/>
        </w:rPr>
        <w:tab/>
        <w:t xml:space="preserve">                                                          </w:t>
      </w:r>
      <w:r>
        <w:rPr>
          <w:b/>
          <w:color w:val="000000"/>
        </w:rPr>
        <w:t xml:space="preserve">     </w:t>
      </w:r>
      <w:r>
        <w:rPr>
          <w:rFonts w:eastAsia="Calibri"/>
          <w:b/>
          <w:lang w:eastAsia="en-US"/>
        </w:rPr>
        <w:t>Наталія РЕМІНЕЦЬ</w:t>
      </w:r>
    </w:p>
    <w:p w:rsidR="00612221" w:rsidRDefault="00612221" w:rsidP="00612221">
      <w:pPr>
        <w:spacing w:line="276" w:lineRule="auto"/>
        <w:rPr>
          <w:rFonts w:eastAsia="Calibri"/>
          <w:lang w:val="ru-RU" w:eastAsia="en-US"/>
        </w:rPr>
      </w:pPr>
      <w:r>
        <w:rPr>
          <w:rFonts w:eastAsia="Calibri"/>
          <w:lang w:eastAsia="en-US"/>
        </w:rPr>
        <w:t>30 жовтня</w:t>
      </w:r>
      <w:r>
        <w:rPr>
          <w:rFonts w:eastAsia="Calibri"/>
          <w:lang w:val="ru-RU" w:eastAsia="en-US"/>
        </w:rPr>
        <w:t xml:space="preserve"> 2024  року</w:t>
      </w:r>
    </w:p>
    <w:p w:rsidR="00612221" w:rsidRDefault="00612221" w:rsidP="00612221">
      <w:pPr>
        <w:spacing w:line="276" w:lineRule="auto"/>
        <w:rPr>
          <w:color w:val="000000"/>
        </w:rPr>
      </w:pPr>
      <w:r w:rsidRPr="00476285">
        <w:rPr>
          <w:color w:val="000000"/>
        </w:rPr>
        <w:t>М.П.</w:t>
      </w:r>
    </w:p>
    <w:p w:rsidR="009B2977" w:rsidRDefault="00616B25" w:rsidP="00211064">
      <w:pPr>
        <w:spacing w:line="276" w:lineRule="auto"/>
        <w:rPr>
          <w:b/>
        </w:rPr>
      </w:pPr>
      <w:r>
        <w:rPr>
          <w:b/>
        </w:rPr>
        <w:t xml:space="preserve"> </w:t>
      </w:r>
      <w:r w:rsidR="00211064">
        <w:rPr>
          <w:b/>
        </w:rPr>
        <w:t xml:space="preserve">                                                                                                                                    </w:t>
      </w:r>
      <w:r w:rsidR="007A409D">
        <w:rPr>
          <w:b/>
        </w:rPr>
        <w:t xml:space="preserve">                   </w:t>
      </w:r>
    </w:p>
    <w:sectPr w:rsidR="009B2977" w:rsidSect="00A96726">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8D" w:rsidRDefault="00C4428D" w:rsidP="00592194">
      <w:r>
        <w:separator/>
      </w:r>
    </w:p>
  </w:endnote>
  <w:endnote w:type="continuationSeparator" w:id="0">
    <w:p w:rsidR="00C4428D" w:rsidRDefault="00C4428D"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8D" w:rsidRDefault="00C4428D" w:rsidP="00592194">
      <w:r>
        <w:separator/>
      </w:r>
    </w:p>
  </w:footnote>
  <w:footnote w:type="continuationSeparator" w:id="0">
    <w:p w:rsidR="00C4428D" w:rsidRDefault="00C4428D"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87A"/>
    <w:rsid w:val="00027D5D"/>
    <w:rsid w:val="000300DC"/>
    <w:rsid w:val="00030DE5"/>
    <w:rsid w:val="00031E85"/>
    <w:rsid w:val="00032BBB"/>
    <w:rsid w:val="00032C25"/>
    <w:rsid w:val="00033B6D"/>
    <w:rsid w:val="00034D3A"/>
    <w:rsid w:val="00035081"/>
    <w:rsid w:val="000360D4"/>
    <w:rsid w:val="00037381"/>
    <w:rsid w:val="00040136"/>
    <w:rsid w:val="000412B4"/>
    <w:rsid w:val="000424CF"/>
    <w:rsid w:val="00044538"/>
    <w:rsid w:val="00047A6B"/>
    <w:rsid w:val="00050203"/>
    <w:rsid w:val="00051B45"/>
    <w:rsid w:val="00052AAE"/>
    <w:rsid w:val="000533E4"/>
    <w:rsid w:val="000541BB"/>
    <w:rsid w:val="00057433"/>
    <w:rsid w:val="00061137"/>
    <w:rsid w:val="0006365B"/>
    <w:rsid w:val="000641C1"/>
    <w:rsid w:val="00065B0F"/>
    <w:rsid w:val="00072467"/>
    <w:rsid w:val="00073B66"/>
    <w:rsid w:val="00073EE4"/>
    <w:rsid w:val="00074626"/>
    <w:rsid w:val="000749A3"/>
    <w:rsid w:val="00074CB0"/>
    <w:rsid w:val="00075ACA"/>
    <w:rsid w:val="000761B4"/>
    <w:rsid w:val="00077093"/>
    <w:rsid w:val="00081487"/>
    <w:rsid w:val="0008257E"/>
    <w:rsid w:val="00086CFF"/>
    <w:rsid w:val="00087711"/>
    <w:rsid w:val="00087A6D"/>
    <w:rsid w:val="00087CAD"/>
    <w:rsid w:val="000913A5"/>
    <w:rsid w:val="00095303"/>
    <w:rsid w:val="00095BE8"/>
    <w:rsid w:val="00096D3D"/>
    <w:rsid w:val="00096FE6"/>
    <w:rsid w:val="000B033F"/>
    <w:rsid w:val="000B06BD"/>
    <w:rsid w:val="000B0EAB"/>
    <w:rsid w:val="000B1258"/>
    <w:rsid w:val="000B4538"/>
    <w:rsid w:val="000C063D"/>
    <w:rsid w:val="000C4E28"/>
    <w:rsid w:val="000C5066"/>
    <w:rsid w:val="000C519D"/>
    <w:rsid w:val="000C5758"/>
    <w:rsid w:val="000C5BC9"/>
    <w:rsid w:val="000C735B"/>
    <w:rsid w:val="000D22CE"/>
    <w:rsid w:val="000D57BD"/>
    <w:rsid w:val="000D7C9C"/>
    <w:rsid w:val="000E312C"/>
    <w:rsid w:val="000F2024"/>
    <w:rsid w:val="000F31A9"/>
    <w:rsid w:val="000F4A80"/>
    <w:rsid w:val="000F7A60"/>
    <w:rsid w:val="00100EB4"/>
    <w:rsid w:val="001039C7"/>
    <w:rsid w:val="00103CD4"/>
    <w:rsid w:val="00104178"/>
    <w:rsid w:val="001042FC"/>
    <w:rsid w:val="00104FE1"/>
    <w:rsid w:val="00107312"/>
    <w:rsid w:val="00107F2E"/>
    <w:rsid w:val="001107A3"/>
    <w:rsid w:val="001112C7"/>
    <w:rsid w:val="00116781"/>
    <w:rsid w:val="001172CE"/>
    <w:rsid w:val="0012026A"/>
    <w:rsid w:val="00120766"/>
    <w:rsid w:val="00122886"/>
    <w:rsid w:val="001250D7"/>
    <w:rsid w:val="001263A6"/>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533D"/>
    <w:rsid w:val="00165479"/>
    <w:rsid w:val="00165724"/>
    <w:rsid w:val="001668C7"/>
    <w:rsid w:val="00171AC6"/>
    <w:rsid w:val="001726DE"/>
    <w:rsid w:val="00172916"/>
    <w:rsid w:val="0017349F"/>
    <w:rsid w:val="00177A3A"/>
    <w:rsid w:val="00177AB7"/>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4E71"/>
    <w:rsid w:val="001A55B5"/>
    <w:rsid w:val="001A5769"/>
    <w:rsid w:val="001A742A"/>
    <w:rsid w:val="001A7A2D"/>
    <w:rsid w:val="001B2C33"/>
    <w:rsid w:val="001B36BA"/>
    <w:rsid w:val="001B36E7"/>
    <w:rsid w:val="001B50AA"/>
    <w:rsid w:val="001B59A6"/>
    <w:rsid w:val="001B757D"/>
    <w:rsid w:val="001C03C7"/>
    <w:rsid w:val="001C098E"/>
    <w:rsid w:val="001C1386"/>
    <w:rsid w:val="001C17F5"/>
    <w:rsid w:val="001C51F3"/>
    <w:rsid w:val="001C5F42"/>
    <w:rsid w:val="001C74F4"/>
    <w:rsid w:val="001D0C27"/>
    <w:rsid w:val="001D0E98"/>
    <w:rsid w:val="001D15BD"/>
    <w:rsid w:val="001D2448"/>
    <w:rsid w:val="001D31C6"/>
    <w:rsid w:val="001D4A44"/>
    <w:rsid w:val="001D6358"/>
    <w:rsid w:val="001E421F"/>
    <w:rsid w:val="001E4D54"/>
    <w:rsid w:val="001E58A3"/>
    <w:rsid w:val="001E7693"/>
    <w:rsid w:val="001E780C"/>
    <w:rsid w:val="001F0848"/>
    <w:rsid w:val="001F23C3"/>
    <w:rsid w:val="001F624E"/>
    <w:rsid w:val="002003B8"/>
    <w:rsid w:val="00201FEA"/>
    <w:rsid w:val="00204588"/>
    <w:rsid w:val="002048D0"/>
    <w:rsid w:val="00207751"/>
    <w:rsid w:val="00211064"/>
    <w:rsid w:val="0021156C"/>
    <w:rsid w:val="00216417"/>
    <w:rsid w:val="00217597"/>
    <w:rsid w:val="00217B43"/>
    <w:rsid w:val="00217F83"/>
    <w:rsid w:val="00221A15"/>
    <w:rsid w:val="00222542"/>
    <w:rsid w:val="002225E2"/>
    <w:rsid w:val="0022352B"/>
    <w:rsid w:val="00225F42"/>
    <w:rsid w:val="0022636B"/>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3C49"/>
    <w:rsid w:val="002646FF"/>
    <w:rsid w:val="00266D8C"/>
    <w:rsid w:val="00270984"/>
    <w:rsid w:val="0027152F"/>
    <w:rsid w:val="00273F23"/>
    <w:rsid w:val="00275FF5"/>
    <w:rsid w:val="002776C6"/>
    <w:rsid w:val="00281F0B"/>
    <w:rsid w:val="00283C63"/>
    <w:rsid w:val="00284C5A"/>
    <w:rsid w:val="002905FB"/>
    <w:rsid w:val="0029190F"/>
    <w:rsid w:val="00291E61"/>
    <w:rsid w:val="00292360"/>
    <w:rsid w:val="00294009"/>
    <w:rsid w:val="00294F59"/>
    <w:rsid w:val="002957F5"/>
    <w:rsid w:val="002A0252"/>
    <w:rsid w:val="002A2BA4"/>
    <w:rsid w:val="002A2DAF"/>
    <w:rsid w:val="002A45C6"/>
    <w:rsid w:val="002A460A"/>
    <w:rsid w:val="002A4875"/>
    <w:rsid w:val="002B54AA"/>
    <w:rsid w:val="002B5DBD"/>
    <w:rsid w:val="002C047D"/>
    <w:rsid w:val="002C3D92"/>
    <w:rsid w:val="002C4309"/>
    <w:rsid w:val="002C5E00"/>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167C"/>
    <w:rsid w:val="003533A4"/>
    <w:rsid w:val="003541E8"/>
    <w:rsid w:val="00354EF4"/>
    <w:rsid w:val="00354FD7"/>
    <w:rsid w:val="00355380"/>
    <w:rsid w:val="00355630"/>
    <w:rsid w:val="00356EA4"/>
    <w:rsid w:val="00362070"/>
    <w:rsid w:val="00370C4E"/>
    <w:rsid w:val="00370D7D"/>
    <w:rsid w:val="00370F52"/>
    <w:rsid w:val="00372154"/>
    <w:rsid w:val="00376676"/>
    <w:rsid w:val="00377789"/>
    <w:rsid w:val="00380CBD"/>
    <w:rsid w:val="0038120B"/>
    <w:rsid w:val="00383F5E"/>
    <w:rsid w:val="00384B9A"/>
    <w:rsid w:val="00385283"/>
    <w:rsid w:val="003865A6"/>
    <w:rsid w:val="00387E34"/>
    <w:rsid w:val="0039076F"/>
    <w:rsid w:val="00390D65"/>
    <w:rsid w:val="00396496"/>
    <w:rsid w:val="003A58BE"/>
    <w:rsid w:val="003A6462"/>
    <w:rsid w:val="003A6F94"/>
    <w:rsid w:val="003B1B52"/>
    <w:rsid w:val="003C0438"/>
    <w:rsid w:val="003C1020"/>
    <w:rsid w:val="003C37AF"/>
    <w:rsid w:val="003C4216"/>
    <w:rsid w:val="003C461E"/>
    <w:rsid w:val="003C513E"/>
    <w:rsid w:val="003D070B"/>
    <w:rsid w:val="003D0AEE"/>
    <w:rsid w:val="003D0C6C"/>
    <w:rsid w:val="003D3884"/>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5E22"/>
    <w:rsid w:val="004262B0"/>
    <w:rsid w:val="00426794"/>
    <w:rsid w:val="00426F9C"/>
    <w:rsid w:val="0042731D"/>
    <w:rsid w:val="00427634"/>
    <w:rsid w:val="00431FE9"/>
    <w:rsid w:val="00433CD4"/>
    <w:rsid w:val="00433D4B"/>
    <w:rsid w:val="0044102D"/>
    <w:rsid w:val="0044165A"/>
    <w:rsid w:val="00441934"/>
    <w:rsid w:val="00443239"/>
    <w:rsid w:val="00443641"/>
    <w:rsid w:val="00444256"/>
    <w:rsid w:val="0044441B"/>
    <w:rsid w:val="00444C5E"/>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A7E8D"/>
    <w:rsid w:val="004B07D9"/>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2B7"/>
    <w:rsid w:val="00562B46"/>
    <w:rsid w:val="00563843"/>
    <w:rsid w:val="00563F50"/>
    <w:rsid w:val="00564168"/>
    <w:rsid w:val="00566B46"/>
    <w:rsid w:val="00580EFE"/>
    <w:rsid w:val="005811ED"/>
    <w:rsid w:val="00581D0D"/>
    <w:rsid w:val="0058207C"/>
    <w:rsid w:val="00583860"/>
    <w:rsid w:val="00586DBC"/>
    <w:rsid w:val="005903C4"/>
    <w:rsid w:val="005913CD"/>
    <w:rsid w:val="00592194"/>
    <w:rsid w:val="0059652F"/>
    <w:rsid w:val="005A0EAD"/>
    <w:rsid w:val="005A4054"/>
    <w:rsid w:val="005A4988"/>
    <w:rsid w:val="005A4A86"/>
    <w:rsid w:val="005A4E33"/>
    <w:rsid w:val="005A576D"/>
    <w:rsid w:val="005B1CE2"/>
    <w:rsid w:val="005B26E7"/>
    <w:rsid w:val="005B3BC2"/>
    <w:rsid w:val="005B485B"/>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230F"/>
    <w:rsid w:val="005F34B2"/>
    <w:rsid w:val="005F520B"/>
    <w:rsid w:val="005F586D"/>
    <w:rsid w:val="005F72B9"/>
    <w:rsid w:val="00603A09"/>
    <w:rsid w:val="0060470F"/>
    <w:rsid w:val="0060548D"/>
    <w:rsid w:val="00611AB8"/>
    <w:rsid w:val="00612221"/>
    <w:rsid w:val="00613825"/>
    <w:rsid w:val="00616B25"/>
    <w:rsid w:val="006178B8"/>
    <w:rsid w:val="00620D0F"/>
    <w:rsid w:val="006223F3"/>
    <w:rsid w:val="00623642"/>
    <w:rsid w:val="00624989"/>
    <w:rsid w:val="00625C1F"/>
    <w:rsid w:val="00625DF5"/>
    <w:rsid w:val="00626475"/>
    <w:rsid w:val="00630055"/>
    <w:rsid w:val="00630944"/>
    <w:rsid w:val="0063202F"/>
    <w:rsid w:val="006346F7"/>
    <w:rsid w:val="006359EE"/>
    <w:rsid w:val="00642413"/>
    <w:rsid w:val="00644CF8"/>
    <w:rsid w:val="006462EF"/>
    <w:rsid w:val="006475F3"/>
    <w:rsid w:val="00647966"/>
    <w:rsid w:val="00651581"/>
    <w:rsid w:val="00651ED8"/>
    <w:rsid w:val="006520B3"/>
    <w:rsid w:val="006546DC"/>
    <w:rsid w:val="00657498"/>
    <w:rsid w:val="00657DB3"/>
    <w:rsid w:val="0066148D"/>
    <w:rsid w:val="0066427A"/>
    <w:rsid w:val="006660AC"/>
    <w:rsid w:val="006661AC"/>
    <w:rsid w:val="00673E08"/>
    <w:rsid w:val="0067548E"/>
    <w:rsid w:val="00675768"/>
    <w:rsid w:val="00675FA9"/>
    <w:rsid w:val="0068066E"/>
    <w:rsid w:val="006815DB"/>
    <w:rsid w:val="006829DF"/>
    <w:rsid w:val="006835AB"/>
    <w:rsid w:val="0068433B"/>
    <w:rsid w:val="00686BC4"/>
    <w:rsid w:val="006917E0"/>
    <w:rsid w:val="00693465"/>
    <w:rsid w:val="006937F9"/>
    <w:rsid w:val="00693813"/>
    <w:rsid w:val="00693E35"/>
    <w:rsid w:val="00695602"/>
    <w:rsid w:val="00695BF4"/>
    <w:rsid w:val="0069607A"/>
    <w:rsid w:val="00696D40"/>
    <w:rsid w:val="006A33FA"/>
    <w:rsid w:val="006A35EA"/>
    <w:rsid w:val="006A3F65"/>
    <w:rsid w:val="006A463B"/>
    <w:rsid w:val="006A561B"/>
    <w:rsid w:val="006A5B3F"/>
    <w:rsid w:val="006B0950"/>
    <w:rsid w:val="006B2852"/>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4AC2"/>
    <w:rsid w:val="00715B50"/>
    <w:rsid w:val="00717CD4"/>
    <w:rsid w:val="00725BDA"/>
    <w:rsid w:val="00731805"/>
    <w:rsid w:val="0073290E"/>
    <w:rsid w:val="007342DE"/>
    <w:rsid w:val="00734BD3"/>
    <w:rsid w:val="007356D9"/>
    <w:rsid w:val="00737490"/>
    <w:rsid w:val="00740ACD"/>
    <w:rsid w:val="00740EA1"/>
    <w:rsid w:val="007443B8"/>
    <w:rsid w:val="007455C3"/>
    <w:rsid w:val="00745924"/>
    <w:rsid w:val="00745BE7"/>
    <w:rsid w:val="00750A6F"/>
    <w:rsid w:val="007559D2"/>
    <w:rsid w:val="007576CD"/>
    <w:rsid w:val="00760BAD"/>
    <w:rsid w:val="00760E88"/>
    <w:rsid w:val="00764477"/>
    <w:rsid w:val="007644B4"/>
    <w:rsid w:val="00770B85"/>
    <w:rsid w:val="00770BAA"/>
    <w:rsid w:val="00770BDF"/>
    <w:rsid w:val="0077183C"/>
    <w:rsid w:val="00771C8F"/>
    <w:rsid w:val="00772207"/>
    <w:rsid w:val="007723D3"/>
    <w:rsid w:val="00773999"/>
    <w:rsid w:val="00777178"/>
    <w:rsid w:val="007816E9"/>
    <w:rsid w:val="00785DE0"/>
    <w:rsid w:val="00787295"/>
    <w:rsid w:val="007907AB"/>
    <w:rsid w:val="00791C6D"/>
    <w:rsid w:val="00794644"/>
    <w:rsid w:val="00795713"/>
    <w:rsid w:val="007A009E"/>
    <w:rsid w:val="007A0943"/>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11B6"/>
    <w:rsid w:val="007F5F92"/>
    <w:rsid w:val="00801529"/>
    <w:rsid w:val="008017AA"/>
    <w:rsid w:val="008029A3"/>
    <w:rsid w:val="00803621"/>
    <w:rsid w:val="008042C8"/>
    <w:rsid w:val="00812190"/>
    <w:rsid w:val="008121CC"/>
    <w:rsid w:val="00812804"/>
    <w:rsid w:val="00812EAF"/>
    <w:rsid w:val="00816CDA"/>
    <w:rsid w:val="00816EE1"/>
    <w:rsid w:val="008235C9"/>
    <w:rsid w:val="00825E66"/>
    <w:rsid w:val="00826D6B"/>
    <w:rsid w:val="00826E15"/>
    <w:rsid w:val="008274AF"/>
    <w:rsid w:val="00827A0C"/>
    <w:rsid w:val="0083131D"/>
    <w:rsid w:val="00833182"/>
    <w:rsid w:val="00834144"/>
    <w:rsid w:val="00840308"/>
    <w:rsid w:val="0084356F"/>
    <w:rsid w:val="0084360E"/>
    <w:rsid w:val="00843CA5"/>
    <w:rsid w:val="00845F4B"/>
    <w:rsid w:val="00847FC7"/>
    <w:rsid w:val="00851D71"/>
    <w:rsid w:val="008536A8"/>
    <w:rsid w:val="00853AC7"/>
    <w:rsid w:val="008544C4"/>
    <w:rsid w:val="0085475F"/>
    <w:rsid w:val="00855E28"/>
    <w:rsid w:val="00856FEF"/>
    <w:rsid w:val="00860001"/>
    <w:rsid w:val="00860235"/>
    <w:rsid w:val="00860CFD"/>
    <w:rsid w:val="008613F6"/>
    <w:rsid w:val="0086272C"/>
    <w:rsid w:val="00862754"/>
    <w:rsid w:val="00862CED"/>
    <w:rsid w:val="008636A4"/>
    <w:rsid w:val="008642AD"/>
    <w:rsid w:val="008647AC"/>
    <w:rsid w:val="00864A8D"/>
    <w:rsid w:val="008663A3"/>
    <w:rsid w:val="008712BB"/>
    <w:rsid w:val="00872D71"/>
    <w:rsid w:val="00873FBF"/>
    <w:rsid w:val="008744F3"/>
    <w:rsid w:val="0087554D"/>
    <w:rsid w:val="008770F6"/>
    <w:rsid w:val="00877D4A"/>
    <w:rsid w:val="008809E8"/>
    <w:rsid w:val="00883C29"/>
    <w:rsid w:val="00883CB1"/>
    <w:rsid w:val="00886372"/>
    <w:rsid w:val="0088704D"/>
    <w:rsid w:val="00890FF0"/>
    <w:rsid w:val="00891543"/>
    <w:rsid w:val="00891A84"/>
    <w:rsid w:val="00891D49"/>
    <w:rsid w:val="00895C2E"/>
    <w:rsid w:val="00895FAE"/>
    <w:rsid w:val="008A3BCF"/>
    <w:rsid w:val="008A4BF9"/>
    <w:rsid w:val="008A4D3C"/>
    <w:rsid w:val="008A5E75"/>
    <w:rsid w:val="008B0149"/>
    <w:rsid w:val="008B1BA3"/>
    <w:rsid w:val="008B2774"/>
    <w:rsid w:val="008B3E14"/>
    <w:rsid w:val="008B4AD8"/>
    <w:rsid w:val="008B4BA3"/>
    <w:rsid w:val="008C44E8"/>
    <w:rsid w:val="008C7615"/>
    <w:rsid w:val="008D0D45"/>
    <w:rsid w:val="008D2C8E"/>
    <w:rsid w:val="008D4586"/>
    <w:rsid w:val="008D571F"/>
    <w:rsid w:val="008D60DD"/>
    <w:rsid w:val="008D6242"/>
    <w:rsid w:val="008E2C55"/>
    <w:rsid w:val="008E3CC1"/>
    <w:rsid w:val="008E410C"/>
    <w:rsid w:val="008E56DC"/>
    <w:rsid w:val="008E5F93"/>
    <w:rsid w:val="008E67BC"/>
    <w:rsid w:val="008F42F7"/>
    <w:rsid w:val="008F485A"/>
    <w:rsid w:val="00900B15"/>
    <w:rsid w:val="00904AE3"/>
    <w:rsid w:val="00904B40"/>
    <w:rsid w:val="0090575E"/>
    <w:rsid w:val="009057EF"/>
    <w:rsid w:val="00907AF9"/>
    <w:rsid w:val="009109C4"/>
    <w:rsid w:val="0091345D"/>
    <w:rsid w:val="009146BB"/>
    <w:rsid w:val="009173D6"/>
    <w:rsid w:val="00917404"/>
    <w:rsid w:val="0092033F"/>
    <w:rsid w:val="00923B6D"/>
    <w:rsid w:val="00925657"/>
    <w:rsid w:val="00926A90"/>
    <w:rsid w:val="00930858"/>
    <w:rsid w:val="009312AF"/>
    <w:rsid w:val="00934299"/>
    <w:rsid w:val="00936021"/>
    <w:rsid w:val="009364F8"/>
    <w:rsid w:val="00936AB1"/>
    <w:rsid w:val="00936F5D"/>
    <w:rsid w:val="00943984"/>
    <w:rsid w:val="00947358"/>
    <w:rsid w:val="00952015"/>
    <w:rsid w:val="00956590"/>
    <w:rsid w:val="0096712A"/>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5510"/>
    <w:rsid w:val="0099694F"/>
    <w:rsid w:val="009A35A7"/>
    <w:rsid w:val="009A56C6"/>
    <w:rsid w:val="009A69E4"/>
    <w:rsid w:val="009B2977"/>
    <w:rsid w:val="009B3A74"/>
    <w:rsid w:val="009B4F07"/>
    <w:rsid w:val="009B79D2"/>
    <w:rsid w:val="009C0B71"/>
    <w:rsid w:val="009C1ECE"/>
    <w:rsid w:val="009C2EA7"/>
    <w:rsid w:val="009C3BD7"/>
    <w:rsid w:val="009C5CE2"/>
    <w:rsid w:val="009C6A8C"/>
    <w:rsid w:val="009C72E6"/>
    <w:rsid w:val="009D11AA"/>
    <w:rsid w:val="009D1D08"/>
    <w:rsid w:val="009D270C"/>
    <w:rsid w:val="009D7573"/>
    <w:rsid w:val="009E2CCD"/>
    <w:rsid w:val="009E476A"/>
    <w:rsid w:val="009E6F6B"/>
    <w:rsid w:val="009E7B38"/>
    <w:rsid w:val="009E7E00"/>
    <w:rsid w:val="009F1DFE"/>
    <w:rsid w:val="009F28FB"/>
    <w:rsid w:val="009F2BAD"/>
    <w:rsid w:val="009F6292"/>
    <w:rsid w:val="00A013C5"/>
    <w:rsid w:val="00A01640"/>
    <w:rsid w:val="00A01907"/>
    <w:rsid w:val="00A04D71"/>
    <w:rsid w:val="00A06D31"/>
    <w:rsid w:val="00A07B48"/>
    <w:rsid w:val="00A10EC7"/>
    <w:rsid w:val="00A1134D"/>
    <w:rsid w:val="00A1205B"/>
    <w:rsid w:val="00A12C16"/>
    <w:rsid w:val="00A13302"/>
    <w:rsid w:val="00A2015F"/>
    <w:rsid w:val="00A20DA3"/>
    <w:rsid w:val="00A21B9F"/>
    <w:rsid w:val="00A22C98"/>
    <w:rsid w:val="00A25791"/>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5F4D"/>
    <w:rsid w:val="00A6003C"/>
    <w:rsid w:val="00A608B0"/>
    <w:rsid w:val="00A6120B"/>
    <w:rsid w:val="00A62C6C"/>
    <w:rsid w:val="00A6309D"/>
    <w:rsid w:val="00A66C31"/>
    <w:rsid w:val="00A671EE"/>
    <w:rsid w:val="00A6778B"/>
    <w:rsid w:val="00A75E07"/>
    <w:rsid w:val="00A76A3F"/>
    <w:rsid w:val="00A771F9"/>
    <w:rsid w:val="00A81618"/>
    <w:rsid w:val="00A828C8"/>
    <w:rsid w:val="00A85582"/>
    <w:rsid w:val="00A855B2"/>
    <w:rsid w:val="00A922D8"/>
    <w:rsid w:val="00A94001"/>
    <w:rsid w:val="00A96726"/>
    <w:rsid w:val="00AA0A0B"/>
    <w:rsid w:val="00AA133D"/>
    <w:rsid w:val="00AA22CD"/>
    <w:rsid w:val="00AA361C"/>
    <w:rsid w:val="00AA3E3D"/>
    <w:rsid w:val="00AA3F92"/>
    <w:rsid w:val="00AA595C"/>
    <w:rsid w:val="00AA75A5"/>
    <w:rsid w:val="00AB10C1"/>
    <w:rsid w:val="00AB3FBC"/>
    <w:rsid w:val="00AB4AE7"/>
    <w:rsid w:val="00AB695B"/>
    <w:rsid w:val="00AB75C7"/>
    <w:rsid w:val="00AB7D6C"/>
    <w:rsid w:val="00AC0921"/>
    <w:rsid w:val="00AC109D"/>
    <w:rsid w:val="00AC462B"/>
    <w:rsid w:val="00AC4A03"/>
    <w:rsid w:val="00AC6216"/>
    <w:rsid w:val="00AD2995"/>
    <w:rsid w:val="00AD4024"/>
    <w:rsid w:val="00AD45C1"/>
    <w:rsid w:val="00AD51D3"/>
    <w:rsid w:val="00AD6B49"/>
    <w:rsid w:val="00AD7EA7"/>
    <w:rsid w:val="00AE13CA"/>
    <w:rsid w:val="00AE1E72"/>
    <w:rsid w:val="00AE2E2A"/>
    <w:rsid w:val="00AE3885"/>
    <w:rsid w:val="00AE4A8B"/>
    <w:rsid w:val="00AF0072"/>
    <w:rsid w:val="00AF0F65"/>
    <w:rsid w:val="00AF3C31"/>
    <w:rsid w:val="00AF4323"/>
    <w:rsid w:val="00AF485A"/>
    <w:rsid w:val="00AF5098"/>
    <w:rsid w:val="00AF5B4F"/>
    <w:rsid w:val="00AF6418"/>
    <w:rsid w:val="00B02E62"/>
    <w:rsid w:val="00B10331"/>
    <w:rsid w:val="00B10C2E"/>
    <w:rsid w:val="00B12E56"/>
    <w:rsid w:val="00B15292"/>
    <w:rsid w:val="00B1568E"/>
    <w:rsid w:val="00B17791"/>
    <w:rsid w:val="00B210A0"/>
    <w:rsid w:val="00B21489"/>
    <w:rsid w:val="00B22D6D"/>
    <w:rsid w:val="00B23C52"/>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0884"/>
    <w:rsid w:val="00B755FC"/>
    <w:rsid w:val="00B83972"/>
    <w:rsid w:val="00B8506D"/>
    <w:rsid w:val="00B85FB8"/>
    <w:rsid w:val="00B87408"/>
    <w:rsid w:val="00B87A3B"/>
    <w:rsid w:val="00B90090"/>
    <w:rsid w:val="00B907D7"/>
    <w:rsid w:val="00B90DC9"/>
    <w:rsid w:val="00B921F9"/>
    <w:rsid w:val="00B9405B"/>
    <w:rsid w:val="00B94FBB"/>
    <w:rsid w:val="00BA2209"/>
    <w:rsid w:val="00BA37A5"/>
    <w:rsid w:val="00BA6A8F"/>
    <w:rsid w:val="00BA6E6A"/>
    <w:rsid w:val="00BA73AF"/>
    <w:rsid w:val="00BA75F8"/>
    <w:rsid w:val="00BB09DB"/>
    <w:rsid w:val="00BB2E0F"/>
    <w:rsid w:val="00BB5659"/>
    <w:rsid w:val="00BB69EF"/>
    <w:rsid w:val="00BB6C62"/>
    <w:rsid w:val="00BC06AB"/>
    <w:rsid w:val="00BC2B7C"/>
    <w:rsid w:val="00BC3FD8"/>
    <w:rsid w:val="00BC604A"/>
    <w:rsid w:val="00BC7772"/>
    <w:rsid w:val="00BD0D81"/>
    <w:rsid w:val="00BD1674"/>
    <w:rsid w:val="00BD38FA"/>
    <w:rsid w:val="00BD70E3"/>
    <w:rsid w:val="00BD74F3"/>
    <w:rsid w:val="00BE1003"/>
    <w:rsid w:val="00BE1134"/>
    <w:rsid w:val="00BE1D01"/>
    <w:rsid w:val="00BE4594"/>
    <w:rsid w:val="00BE5232"/>
    <w:rsid w:val="00BF37E0"/>
    <w:rsid w:val="00BF4AEF"/>
    <w:rsid w:val="00BF54CB"/>
    <w:rsid w:val="00BF66EF"/>
    <w:rsid w:val="00C0376F"/>
    <w:rsid w:val="00C044A1"/>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8D"/>
    <w:rsid w:val="00C442A4"/>
    <w:rsid w:val="00C44716"/>
    <w:rsid w:val="00C4538F"/>
    <w:rsid w:val="00C50A4A"/>
    <w:rsid w:val="00C517CD"/>
    <w:rsid w:val="00C51F5F"/>
    <w:rsid w:val="00C53A79"/>
    <w:rsid w:val="00C5526B"/>
    <w:rsid w:val="00C56ED6"/>
    <w:rsid w:val="00C572D7"/>
    <w:rsid w:val="00C57D7A"/>
    <w:rsid w:val="00C62D66"/>
    <w:rsid w:val="00C65271"/>
    <w:rsid w:val="00C742C4"/>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4BC1"/>
    <w:rsid w:val="00CD4FD1"/>
    <w:rsid w:val="00CD6D7D"/>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3C8F"/>
    <w:rsid w:val="00D374B4"/>
    <w:rsid w:val="00D4099F"/>
    <w:rsid w:val="00D44EEF"/>
    <w:rsid w:val="00D45DA5"/>
    <w:rsid w:val="00D46E97"/>
    <w:rsid w:val="00D5149D"/>
    <w:rsid w:val="00D5459E"/>
    <w:rsid w:val="00D545B0"/>
    <w:rsid w:val="00D5741E"/>
    <w:rsid w:val="00D609EA"/>
    <w:rsid w:val="00D619E6"/>
    <w:rsid w:val="00D66011"/>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564C"/>
    <w:rsid w:val="00DE7733"/>
    <w:rsid w:val="00DF2A29"/>
    <w:rsid w:val="00E00101"/>
    <w:rsid w:val="00E00726"/>
    <w:rsid w:val="00E07919"/>
    <w:rsid w:val="00E12798"/>
    <w:rsid w:val="00E12BAC"/>
    <w:rsid w:val="00E15CE3"/>
    <w:rsid w:val="00E16656"/>
    <w:rsid w:val="00E21CF3"/>
    <w:rsid w:val="00E21DF9"/>
    <w:rsid w:val="00E21E1D"/>
    <w:rsid w:val="00E225B9"/>
    <w:rsid w:val="00E22BCF"/>
    <w:rsid w:val="00E22C91"/>
    <w:rsid w:val="00E24D5D"/>
    <w:rsid w:val="00E25199"/>
    <w:rsid w:val="00E276F9"/>
    <w:rsid w:val="00E3045D"/>
    <w:rsid w:val="00E31D6E"/>
    <w:rsid w:val="00E32D61"/>
    <w:rsid w:val="00E352E5"/>
    <w:rsid w:val="00E40C6B"/>
    <w:rsid w:val="00E40E37"/>
    <w:rsid w:val="00E4170F"/>
    <w:rsid w:val="00E42197"/>
    <w:rsid w:val="00E437DB"/>
    <w:rsid w:val="00E45693"/>
    <w:rsid w:val="00E50529"/>
    <w:rsid w:val="00E50BEB"/>
    <w:rsid w:val="00E5172C"/>
    <w:rsid w:val="00E52A56"/>
    <w:rsid w:val="00E52F22"/>
    <w:rsid w:val="00E53D05"/>
    <w:rsid w:val="00E55DC7"/>
    <w:rsid w:val="00E560BF"/>
    <w:rsid w:val="00E561D3"/>
    <w:rsid w:val="00E57FF6"/>
    <w:rsid w:val="00E6394C"/>
    <w:rsid w:val="00E640D8"/>
    <w:rsid w:val="00E64341"/>
    <w:rsid w:val="00E66007"/>
    <w:rsid w:val="00E711C3"/>
    <w:rsid w:val="00E76325"/>
    <w:rsid w:val="00E767CC"/>
    <w:rsid w:val="00E76878"/>
    <w:rsid w:val="00E76D0D"/>
    <w:rsid w:val="00E77890"/>
    <w:rsid w:val="00E834D7"/>
    <w:rsid w:val="00E873BA"/>
    <w:rsid w:val="00E928F3"/>
    <w:rsid w:val="00E93039"/>
    <w:rsid w:val="00E95777"/>
    <w:rsid w:val="00EA0422"/>
    <w:rsid w:val="00EA1BDA"/>
    <w:rsid w:val="00EA3785"/>
    <w:rsid w:val="00EA46B4"/>
    <w:rsid w:val="00EA53A3"/>
    <w:rsid w:val="00EA661D"/>
    <w:rsid w:val="00EA7C5F"/>
    <w:rsid w:val="00EB3496"/>
    <w:rsid w:val="00EB418D"/>
    <w:rsid w:val="00EB75FA"/>
    <w:rsid w:val="00EC48F2"/>
    <w:rsid w:val="00EC4DB5"/>
    <w:rsid w:val="00EC5B62"/>
    <w:rsid w:val="00ED0F5A"/>
    <w:rsid w:val="00ED42B3"/>
    <w:rsid w:val="00ED4931"/>
    <w:rsid w:val="00ED4C81"/>
    <w:rsid w:val="00ED4D4F"/>
    <w:rsid w:val="00ED760F"/>
    <w:rsid w:val="00ED7676"/>
    <w:rsid w:val="00EE0F6F"/>
    <w:rsid w:val="00EE1B2D"/>
    <w:rsid w:val="00EE316D"/>
    <w:rsid w:val="00EF2F4F"/>
    <w:rsid w:val="00EF45AE"/>
    <w:rsid w:val="00EF4AA6"/>
    <w:rsid w:val="00EF689D"/>
    <w:rsid w:val="00F0048F"/>
    <w:rsid w:val="00F02E58"/>
    <w:rsid w:val="00F059B2"/>
    <w:rsid w:val="00F11B2D"/>
    <w:rsid w:val="00F13785"/>
    <w:rsid w:val="00F1473D"/>
    <w:rsid w:val="00F16A49"/>
    <w:rsid w:val="00F20E90"/>
    <w:rsid w:val="00F20F6B"/>
    <w:rsid w:val="00F21BE7"/>
    <w:rsid w:val="00F22F21"/>
    <w:rsid w:val="00F23DA7"/>
    <w:rsid w:val="00F260BB"/>
    <w:rsid w:val="00F27E3A"/>
    <w:rsid w:val="00F32C76"/>
    <w:rsid w:val="00F33703"/>
    <w:rsid w:val="00F354E2"/>
    <w:rsid w:val="00F41A51"/>
    <w:rsid w:val="00F44ECA"/>
    <w:rsid w:val="00F45B1A"/>
    <w:rsid w:val="00F46E48"/>
    <w:rsid w:val="00F47E7A"/>
    <w:rsid w:val="00F47FF5"/>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5206"/>
    <w:rsid w:val="00F97181"/>
    <w:rsid w:val="00F976EA"/>
    <w:rsid w:val="00FA0D47"/>
    <w:rsid w:val="00FA19BF"/>
    <w:rsid w:val="00FA22EA"/>
    <w:rsid w:val="00FA4A3C"/>
    <w:rsid w:val="00FA4E97"/>
    <w:rsid w:val="00FA677D"/>
    <w:rsid w:val="00FA700E"/>
    <w:rsid w:val="00FB0095"/>
    <w:rsid w:val="00FB04E4"/>
    <w:rsid w:val="00FB0818"/>
    <w:rsid w:val="00FB2D58"/>
    <w:rsid w:val="00FB4782"/>
    <w:rsid w:val="00FB5670"/>
    <w:rsid w:val="00FB7A71"/>
    <w:rsid w:val="00FC12D5"/>
    <w:rsid w:val="00FC6C3D"/>
    <w:rsid w:val="00FC769F"/>
    <w:rsid w:val="00FD089F"/>
    <w:rsid w:val="00FD0C6D"/>
    <w:rsid w:val="00FD1738"/>
    <w:rsid w:val="00FD2031"/>
    <w:rsid w:val="00FD56A1"/>
    <w:rsid w:val="00FD5ED3"/>
    <w:rsid w:val="00FE3EB3"/>
    <w:rsid w:val="00FE488F"/>
    <w:rsid w:val="00FE4C12"/>
    <w:rsid w:val="00FE4F1F"/>
    <w:rsid w:val="00FE56E2"/>
    <w:rsid w:val="00FE5786"/>
    <w:rsid w:val="00FE6974"/>
    <w:rsid w:val="00FE7D9E"/>
    <w:rsid w:val="00FF14D6"/>
    <w:rsid w:val="00FF296F"/>
    <w:rsid w:val="00FF4A09"/>
    <w:rsid w:val="00FF6058"/>
    <w:rsid w:val="00FF677E"/>
    <w:rsid w:val="00FF6F07"/>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EC7A"/>
  <w15:docId w15:val="{2BD00F5E-E64B-41EA-BCE5-45E1476D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7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384E-8A90-4361-BE80-815EB6AE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2024-03-08T05:56:00Z</cp:lastPrinted>
  <dcterms:created xsi:type="dcterms:W3CDTF">2024-10-31T09:46:00Z</dcterms:created>
  <dcterms:modified xsi:type="dcterms:W3CDTF">2024-10-31T09:46:00Z</dcterms:modified>
</cp:coreProperties>
</file>