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256743">
        <w:trPr>
          <w:trHeight w:val="316"/>
        </w:trPr>
        <w:tc>
          <w:tcPr>
            <w:tcW w:w="3276" w:type="dxa"/>
          </w:tcPr>
          <w:p w:rsidR="003210F6" w:rsidRPr="00936B33" w:rsidRDefault="00287498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20.11</w:t>
            </w:r>
            <w:r w:rsidR="00EE7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D3257F">
            <w:pPr>
              <w:tabs>
                <w:tab w:val="left" w:pos="2279"/>
              </w:tabs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3257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B50C18" w:rsidRPr="005A09C6" w:rsidTr="00256743">
        <w:trPr>
          <w:trHeight w:val="959"/>
        </w:trPr>
        <w:tc>
          <w:tcPr>
            <w:tcW w:w="6946" w:type="dxa"/>
          </w:tcPr>
          <w:p w:rsidR="00B50C18" w:rsidRPr="00E3618C" w:rsidRDefault="00B50C18" w:rsidP="0025674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</w:t>
            </w:r>
            <w:r w:rsidR="002567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30.07.2024 №</w:t>
            </w:r>
            <w:r w:rsidR="000A5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118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 w:rsidR="00D937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9376E" w:rsidRPr="00D9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 КПКВК 1216020</w:t>
            </w:r>
            <w:r w:rsidR="00BA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EB6AE5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75651" w:rsidRP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</w:t>
      </w:r>
      <w:r w:rsid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D444EE" w:rsidRPr="008B0F0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="00D444EE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D444EE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23.10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</w:t>
      </w:r>
      <w:r w:rsidR="00D444EE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EE0EE4" w:rsidRPr="00EE0E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»,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3.10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рішення міської ради від 20</w:t>
      </w:r>
      <w:r w:rsidR="0025674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.12.2023 «Про Бюджет Роменської</w:t>
      </w:r>
      <w:r w:rsidR="00D444EE" w:rsidRPr="00117645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міської територі</w:t>
      </w:r>
      <w:r w:rsidR="00EE7D42">
        <w:rPr>
          <w:rFonts w:ascii="Times New Roman" w:hAnsi="Times New Roman"/>
          <w:bCs/>
          <w:sz w:val="24"/>
          <w:szCs w:val="24"/>
          <w:lang w:val="uk-UA" w:eastAsia="en-US"/>
        </w:rPr>
        <w:t>альної громади на 2024 рік</w:t>
      </w:r>
      <w:r w:rsidR="00715ED7"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50C18" w:rsidRPr="00F27F18" w:rsidRDefault="00EE0EE4" w:rsidP="00EE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 до рішення виконавчого комітету міської ради від 30.07.2024 № 118 «Про визначення Комунального підприємства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1216020» такі зміни: у тексті рішення цифри та слова </w:t>
      </w:r>
      <w:r w:rsidR="000C527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1 516 000 гривень 00 копійок (один мільйон п’ятсот шістнадцять тисяч гривень 00 копійок)</w:t>
      </w:r>
      <w:r w:rsidR="000C527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замінити на цифри та слова «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1 </w:t>
      </w:r>
      <w:r w:rsidR="005050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916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="005050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</w:t>
      </w:r>
      <w:r w:rsidR="00287498" w:rsidRP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C425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</w:t>
      </w:r>
      <w:r w:rsidR="005A09C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ійок (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один мільйон дев’</w:t>
      </w:r>
      <w:r w:rsidR="005050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ятсот шіст</w:t>
      </w:r>
      <w:r w:rsidR="0028749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надцять тисяч гривень 00 копійок)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4D72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</w:p>
    <w:p w:rsidR="00B50C18" w:rsidRPr="00F27F18" w:rsidRDefault="00E263E3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715ED7" w:rsidRDefault="00715ED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7820" w:rsidRPr="00EE7820" w:rsidRDefault="005050ED" w:rsidP="00EE782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Міський голова                                                                                             Олег СТОГНІЙ</w:t>
      </w: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256743" w:rsidP="000C5277">
      <w:pPr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D9376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3C2CFB" w:rsidRDefault="00B50C18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1838" w:rsidRPr="00051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0C52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 Роменської </w:t>
      </w:r>
      <w:r w:rsidR="000C425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23.10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«Житло-Експлуатація» Роменської міської ради» на 2024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виділено додатково </w:t>
      </w:r>
      <w:r w:rsidR="005A09C6">
        <w:rPr>
          <w:rFonts w:ascii="Times New Roman" w:eastAsia="Times New Roman" w:hAnsi="Times New Roman" w:cs="Times New Roman"/>
          <w:sz w:val="24"/>
          <w:szCs w:val="24"/>
          <w:lang w:val="uk-UA"/>
        </w:rPr>
        <w:t>400</w:t>
      </w:r>
      <w:r w:rsidRPr="00D97051">
        <w:rPr>
          <w:rFonts w:ascii="Times New Roman" w:eastAsia="Times New Roman" w:hAnsi="Times New Roman" w:cs="Times New Roman"/>
          <w:sz w:val="24"/>
          <w:szCs w:val="24"/>
          <w:lang w:val="uk-UA"/>
        </w:rPr>
        <w:t>,00</w:t>
      </w:r>
      <w:r w:rsidR="00C07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C0754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«Житло-Експлуатація» Роменської міської ради»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Зважаючи на це, виникла необхідність у внесення відповідних змін до рішення  виконавчого комітету міської ради від 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30.07.2024 №</w:t>
      </w:r>
      <w:r w:rsidR="005A09C6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118 «Про визначення Комунального підприємства «Житло-Експлуат</w:t>
      </w:r>
      <w:r w:rsidR="000A5633">
        <w:rPr>
          <w:rFonts w:ascii="Times New Roman" w:eastAsia="Times New Roman" w:hAnsi="Times New Roman" w:cs="Times New Roman"/>
          <w:sz w:val="24"/>
          <w:szCs w:val="24"/>
          <w:lang w:val="uk-UA"/>
        </w:rPr>
        <w:t>ація» Роменської міської ради»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одержувачем бюджетних коштів за КПКВК 1216020»</w:t>
      </w:r>
      <w:r w:rsidR="000A563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</w:t>
      </w:r>
      <w:r w:rsidR="006E3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єкт 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пропонується розглянути на засіданн</w:t>
      </w:r>
      <w:r w:rsidR="000C425A">
        <w:rPr>
          <w:rFonts w:ascii="Times New Roman" w:eastAsia="Times New Roman" w:hAnsi="Times New Roman" w:cs="Times New Roman"/>
          <w:sz w:val="24"/>
          <w:szCs w:val="24"/>
          <w:lang w:val="uk-UA"/>
        </w:rPr>
        <w:t>і виконавчого комітету у листопаді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2024 року.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1838" w:rsidRDefault="00051838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</w:t>
      </w:r>
      <w:r w:rsidR="003002A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838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847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633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25A"/>
    <w:rsid w:val="000C5277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2FCC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905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5EF3"/>
    <w:rsid w:val="00256743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498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46FFD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0ED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09C6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2AF1"/>
    <w:rsid w:val="006E346E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C04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2F11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159C"/>
    <w:rsid w:val="00A02105"/>
    <w:rsid w:val="00A021AC"/>
    <w:rsid w:val="00A0486A"/>
    <w:rsid w:val="00A075AF"/>
    <w:rsid w:val="00A116F8"/>
    <w:rsid w:val="00A12276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04F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0754E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257F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051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AE5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EE4"/>
    <w:rsid w:val="00EE45DB"/>
    <w:rsid w:val="00EE4CAC"/>
    <w:rsid w:val="00EE55D8"/>
    <w:rsid w:val="00EE59F9"/>
    <w:rsid w:val="00EE5DD4"/>
    <w:rsid w:val="00EE7820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FAF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2024-09-03T09:44:00Z</cp:lastPrinted>
  <dcterms:created xsi:type="dcterms:W3CDTF">2024-11-06T06:14:00Z</dcterms:created>
  <dcterms:modified xsi:type="dcterms:W3CDTF">2024-11-21T06:45:00Z</dcterms:modified>
</cp:coreProperties>
</file>