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7E" w:rsidRDefault="005D1B7E" w:rsidP="005D1B7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7E" w:rsidRDefault="005D1B7E" w:rsidP="005D1B7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D1B7E" w:rsidRDefault="005D1B7E" w:rsidP="005D1B7E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5D1B7E" w:rsidRDefault="005D1B7E" w:rsidP="005D1B7E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ВІСІМДЕСЯТ ТРЕТЯ   СЕСІЯ</w:t>
      </w:r>
    </w:p>
    <w:p w:rsidR="005D1B7E" w:rsidRDefault="005D1B7E" w:rsidP="005D1B7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5D1B7E" w:rsidRDefault="005D1B7E" w:rsidP="005D1B7E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eastAsia="x-none"/>
        </w:rPr>
      </w:pPr>
      <w:r>
        <w:rPr>
          <w:b/>
          <w:bCs/>
          <w:lang w:val="uk-UA" w:eastAsia="x-none"/>
        </w:rPr>
        <w:t>27.11.2024</w:t>
      </w:r>
      <w:r>
        <w:rPr>
          <w:b/>
          <w:bCs/>
          <w:lang w:val="uk-UA" w:eastAsia="x-none"/>
        </w:rPr>
        <w:tab/>
        <w:t>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D1B7E" w:rsidTr="005D1B7E">
        <w:trPr>
          <w:trHeight w:val="28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B7E" w:rsidRDefault="005D1B7E" w:rsidP="005D1B7E">
            <w:pPr>
              <w:suppressAutoHyphens/>
              <w:spacing w:line="268" w:lineRule="auto"/>
              <w:ind w:left="-105" w:right="-10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внесення змін до </w:t>
            </w:r>
            <w:r w:rsidRPr="00C73EED">
              <w:rPr>
                <w:b/>
                <w:color w:val="000000"/>
                <w:lang w:val="uk-UA"/>
              </w:rPr>
              <w:t xml:space="preserve"> Програми підтримки внутрішньо переміщених осіб Роменської міської територіальної громади на 2024-2025 </w:t>
            </w:r>
            <w:r>
              <w:rPr>
                <w:b/>
                <w:lang w:val="uk-UA"/>
              </w:rPr>
              <w:t>роки</w:t>
            </w:r>
          </w:p>
        </w:tc>
      </w:tr>
    </w:tbl>
    <w:p w:rsidR="005D1B7E" w:rsidRDefault="005D1B7E" w:rsidP="005D1B7E">
      <w:pPr>
        <w:suppressAutoHyphens/>
        <w:rPr>
          <w:b/>
          <w:lang w:val="uk-UA"/>
        </w:rPr>
      </w:pPr>
    </w:p>
    <w:p w:rsidR="005D1B7E" w:rsidRDefault="005D1B7E" w:rsidP="005D1B7E">
      <w:pPr>
        <w:suppressAutoHyphens/>
        <w:ind w:firstLine="708"/>
        <w:jc w:val="both"/>
        <w:rPr>
          <w:lang w:val="uk-UA"/>
        </w:rPr>
      </w:pPr>
    </w:p>
    <w:p w:rsidR="005D1B7E" w:rsidRDefault="005D1B7E" w:rsidP="005D1B7E">
      <w:pPr>
        <w:suppressAutoHyphens/>
        <w:ind w:firstLine="708"/>
        <w:jc w:val="both"/>
        <w:rPr>
          <w:lang w:val="uk-UA"/>
        </w:rPr>
      </w:pPr>
    </w:p>
    <w:p w:rsidR="005D1B7E" w:rsidRDefault="005D1B7E" w:rsidP="005D1B7E">
      <w:pPr>
        <w:suppressAutoHyphens/>
        <w:ind w:firstLine="708"/>
        <w:jc w:val="both"/>
        <w:rPr>
          <w:lang w:val="uk-UA"/>
        </w:rPr>
      </w:pPr>
    </w:p>
    <w:p w:rsidR="005D1B7E" w:rsidRPr="00C73EED" w:rsidRDefault="005D1B7E" w:rsidP="005D1B7E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 w:eastAsia="uk-UA"/>
        </w:rPr>
      </w:pPr>
      <w:r w:rsidRPr="00C73EED">
        <w:rPr>
          <w:color w:val="000000"/>
          <w:lang w:val="uk-UA"/>
        </w:rPr>
        <w:t xml:space="preserve">Відповідно до пункту 22 частини 1 статті 26 Закону України «Про місцеве самоврядування в Україні», Закону України «Про забезпечення прав і свобод внутрішньо переміщених осіб», постанови Кабінету Міністрів України від 1 жовтня 2014 року № 509 «Про облік внутрішньо переміщених осіб», розпорядження Кабінету Міністрів України від   7 квітня 2023 року № 312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роках» та з метою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свобод, забезпечення повного доступу до </w:t>
      </w:r>
      <w:r w:rsidRPr="00C73EED">
        <w:rPr>
          <w:color w:val="000000"/>
          <w:lang w:val="uk-UA" w:eastAsia="uk-UA"/>
        </w:rPr>
        <w:t xml:space="preserve">адміністративних, соціальних, культурних та інших послуг </w:t>
      </w:r>
    </w:p>
    <w:p w:rsidR="005D1B7E" w:rsidRPr="005D1B7E" w:rsidRDefault="005D1B7E" w:rsidP="005D1B7E">
      <w:pPr>
        <w:suppressAutoHyphens/>
        <w:spacing w:before="120" w:after="120" w:line="276" w:lineRule="auto"/>
        <w:jc w:val="both"/>
        <w:rPr>
          <w:lang w:val="uk-UA"/>
        </w:rPr>
      </w:pPr>
      <w:r w:rsidRPr="005D1B7E">
        <w:rPr>
          <w:lang w:val="uk-UA"/>
        </w:rPr>
        <w:t>МІСЬКА РАДА ВИРІШИЛА:</w:t>
      </w:r>
    </w:p>
    <w:p w:rsidR="005D1B7E" w:rsidRPr="005D1B7E" w:rsidRDefault="005D1B7E" w:rsidP="005D1B7E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5D1B7E">
        <w:rPr>
          <w:lang w:val="uk-UA"/>
        </w:rPr>
        <w:t xml:space="preserve">1. </w:t>
      </w:r>
      <w:proofErr w:type="spellStart"/>
      <w:r w:rsidRPr="005D1B7E">
        <w:rPr>
          <w:lang w:val="uk-UA"/>
        </w:rPr>
        <w:t>Внести</w:t>
      </w:r>
      <w:proofErr w:type="spellEnd"/>
      <w:r w:rsidRPr="005D1B7E">
        <w:rPr>
          <w:lang w:val="uk-UA"/>
        </w:rPr>
        <w:t xml:space="preserve"> такі зміни до </w:t>
      </w:r>
      <w:r w:rsidRPr="005D4C3D">
        <w:rPr>
          <w:color w:val="000000"/>
          <w:lang w:val="uk-UA"/>
        </w:rPr>
        <w:t>Програми підтримки внутрішньо переміщених осіб Роменської міської територіальної громади на 2024-2025 роки, затвердженої рішенням міської ради від 22.02.</w:t>
      </w:r>
      <w:r>
        <w:rPr>
          <w:rFonts w:eastAsia="Calibri"/>
          <w:color w:val="000000"/>
          <w:lang w:val="uk-UA"/>
        </w:rPr>
        <w:t>2024 (далі - Програма)</w:t>
      </w:r>
      <w:r w:rsidRPr="005D1B7E">
        <w:rPr>
          <w:lang w:val="uk-UA"/>
        </w:rPr>
        <w:t>:</w:t>
      </w:r>
    </w:p>
    <w:p w:rsidR="005D1B7E" w:rsidRPr="005D1B7E" w:rsidRDefault="005D1B7E" w:rsidP="005D1B7E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 xml:space="preserve">1) викласти Паспорт </w:t>
      </w:r>
      <w:proofErr w:type="spellStart"/>
      <w:r>
        <w:rPr>
          <w:rFonts w:eastAsia="Calibri"/>
        </w:rPr>
        <w:t>Програми</w:t>
      </w:r>
      <w:proofErr w:type="spellEnd"/>
      <w:r>
        <w:rPr>
          <w:rFonts w:eastAsia="Calibri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 в новій редакції згідно з додатком 1 до цього рішення;</w:t>
      </w:r>
    </w:p>
    <w:p w:rsidR="005D1B7E" w:rsidRDefault="005D1B7E" w:rsidP="005D1B7E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>2) викласти додаток 1 «</w:t>
      </w:r>
      <w:r w:rsidR="001518E0">
        <w:rPr>
          <w:rFonts w:eastAsia="Calibri"/>
          <w:lang w:val="uk-UA"/>
        </w:rPr>
        <w:t>Прогнозоване р</w:t>
      </w:r>
      <w:r w:rsidRPr="005D1B7E">
        <w:rPr>
          <w:rFonts w:eastAsia="Calibri"/>
          <w:lang w:val="uk-UA"/>
        </w:rPr>
        <w:t>есурсне забезпечення</w:t>
      </w:r>
      <w:r>
        <w:rPr>
          <w:b/>
          <w:lang w:val="uk-UA"/>
        </w:rPr>
        <w:t xml:space="preserve"> </w:t>
      </w:r>
      <w:r w:rsidR="001518E0" w:rsidRPr="001518E0">
        <w:rPr>
          <w:lang w:val="uk-UA"/>
        </w:rPr>
        <w:t>Програми</w:t>
      </w:r>
      <w:r w:rsidR="001518E0">
        <w:rPr>
          <w:b/>
          <w:lang w:val="uk-UA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» до Програми в новій редакції згідно з </w:t>
      </w:r>
      <w:r>
        <w:rPr>
          <w:rFonts w:eastAsia="Calibri"/>
          <w:lang w:val="uk-UA"/>
        </w:rPr>
        <w:t>д</w:t>
      </w:r>
      <w:r w:rsidRPr="005D1B7E">
        <w:rPr>
          <w:rFonts w:eastAsia="Calibri"/>
          <w:lang w:val="uk-UA"/>
        </w:rPr>
        <w:t>одатком 2 до цього рішення</w:t>
      </w:r>
      <w:r>
        <w:rPr>
          <w:rFonts w:eastAsia="Calibri"/>
          <w:lang w:val="uk-UA"/>
        </w:rPr>
        <w:t>;</w:t>
      </w:r>
    </w:p>
    <w:p w:rsidR="005D1B7E" w:rsidRPr="005D1B7E" w:rsidRDefault="005D1B7E" w:rsidP="005D1B7E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3)</w:t>
      </w:r>
      <w:r w:rsidRPr="005D1B7E">
        <w:rPr>
          <w:rFonts w:eastAsia="Calibri"/>
          <w:lang w:val="uk-UA"/>
        </w:rPr>
        <w:t xml:space="preserve"> викласти додаток </w:t>
      </w:r>
      <w:r w:rsidR="00DB1D58">
        <w:rPr>
          <w:rFonts w:eastAsia="Calibri"/>
          <w:lang w:val="uk-UA"/>
        </w:rPr>
        <w:t>3</w:t>
      </w:r>
      <w:r w:rsidRPr="005D1B7E">
        <w:rPr>
          <w:rFonts w:eastAsia="Calibri"/>
          <w:lang w:val="uk-UA"/>
        </w:rPr>
        <w:t xml:space="preserve"> «</w:t>
      </w:r>
      <w:r w:rsidR="00DB1D58">
        <w:rPr>
          <w:rFonts w:eastAsia="Calibri"/>
          <w:lang w:val="uk-UA"/>
        </w:rPr>
        <w:t>З</w:t>
      </w:r>
      <w:r w:rsidRPr="005D1B7E">
        <w:rPr>
          <w:rFonts w:eastAsia="Calibri"/>
          <w:lang w:val="uk-UA"/>
        </w:rPr>
        <w:t xml:space="preserve">аходи </w:t>
      </w:r>
      <w:r w:rsidR="00DB1D58" w:rsidRPr="001518E0">
        <w:rPr>
          <w:lang w:val="uk-UA"/>
        </w:rPr>
        <w:t>Програми</w:t>
      </w:r>
      <w:r w:rsidR="00DB1D58">
        <w:rPr>
          <w:b/>
          <w:lang w:val="uk-UA"/>
        </w:rPr>
        <w:t xml:space="preserve"> </w:t>
      </w:r>
      <w:r w:rsidR="00DB1D58"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» </w:t>
      </w:r>
      <w:r w:rsidR="00DB1D58" w:rsidRPr="005D1B7E">
        <w:rPr>
          <w:rFonts w:eastAsia="Calibri"/>
          <w:lang w:val="uk-UA"/>
        </w:rPr>
        <w:t xml:space="preserve">до Програми </w:t>
      </w:r>
      <w:r w:rsidRPr="005D1B7E">
        <w:rPr>
          <w:rFonts w:eastAsia="Calibri"/>
          <w:lang w:val="uk-UA"/>
        </w:rPr>
        <w:t>у новій редакції згідно з додатком 3 до цього рішення</w:t>
      </w:r>
      <w:r>
        <w:rPr>
          <w:rFonts w:eastAsia="Calibri"/>
          <w:lang w:val="uk-UA"/>
        </w:rPr>
        <w:t>.</w:t>
      </w:r>
    </w:p>
    <w:p w:rsidR="005D1B7E" w:rsidRDefault="005D1B7E" w:rsidP="005D1B7E">
      <w:pPr>
        <w:suppressAutoHyphens/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</w:t>
      </w:r>
      <w:r w:rsidR="0032781D">
        <w:rPr>
          <w:lang w:val="uk-UA"/>
        </w:rPr>
        <w:t>ородецькій</w:t>
      </w:r>
      <w:r>
        <w:rPr>
          <w:lang w:val="uk-UA"/>
        </w:rPr>
        <w:t xml:space="preserve">. </w:t>
      </w:r>
    </w:p>
    <w:p w:rsidR="005D1B7E" w:rsidRDefault="005D1B7E" w:rsidP="005D1B7E">
      <w:pPr>
        <w:suppressAutoHyphens/>
        <w:spacing w:line="276" w:lineRule="auto"/>
        <w:jc w:val="both"/>
        <w:rPr>
          <w:b/>
          <w:lang w:val="uk-UA"/>
        </w:rPr>
      </w:pPr>
    </w:p>
    <w:p w:rsidR="005D1B7E" w:rsidRDefault="005D1B7E" w:rsidP="005D1B7E">
      <w:pPr>
        <w:suppressAutoHyphens/>
        <w:spacing w:line="276" w:lineRule="auto"/>
        <w:jc w:val="both"/>
        <w:rPr>
          <w:b/>
          <w:lang w:val="uk-UA"/>
        </w:rPr>
      </w:pPr>
    </w:p>
    <w:p w:rsidR="005D1B7E" w:rsidRDefault="005D1B7E" w:rsidP="005D1B7E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</w:rPr>
      </w:pPr>
      <w:proofErr w:type="spellStart"/>
      <w:r>
        <w:rPr>
          <w:rFonts w:eastAsia="Calibri"/>
          <w:b/>
        </w:rPr>
        <w:t>Міський</w:t>
      </w:r>
      <w:proofErr w:type="spellEnd"/>
      <w:r>
        <w:rPr>
          <w:rFonts w:eastAsia="Calibri"/>
          <w:b/>
        </w:rPr>
        <w:t xml:space="preserve"> голова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Олег СТОГНІЙ</w:t>
      </w:r>
    </w:p>
    <w:p w:rsidR="008369D4" w:rsidRPr="008369D4" w:rsidRDefault="008369D4" w:rsidP="008369D4">
      <w:pPr>
        <w:ind w:left="6096"/>
        <w:rPr>
          <w:b/>
          <w:lang w:val="uk-UA"/>
        </w:rPr>
      </w:pPr>
      <w:r w:rsidRPr="008369D4">
        <w:rPr>
          <w:b/>
          <w:lang w:val="uk-UA"/>
        </w:rPr>
        <w:lastRenderedPageBreak/>
        <w:t>Додаток 1</w:t>
      </w:r>
    </w:p>
    <w:p w:rsidR="008369D4" w:rsidRPr="008369D4" w:rsidRDefault="008369D4" w:rsidP="008369D4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рішення міської ради</w:t>
      </w:r>
    </w:p>
    <w:p w:rsidR="008369D4" w:rsidRPr="008369D4" w:rsidRDefault="008369D4" w:rsidP="008369D4">
      <w:pPr>
        <w:tabs>
          <w:tab w:val="left" w:pos="5940"/>
        </w:tabs>
        <w:spacing w:line="276" w:lineRule="auto"/>
        <w:ind w:left="6096"/>
        <w:rPr>
          <w:lang w:val="uk-UA"/>
        </w:rPr>
      </w:pPr>
      <w:r w:rsidRPr="008369D4">
        <w:rPr>
          <w:b/>
          <w:lang w:val="uk-UA"/>
        </w:rPr>
        <w:t>від 27.11.2024</w:t>
      </w:r>
    </w:p>
    <w:p w:rsidR="008369D4" w:rsidRPr="008369D4" w:rsidRDefault="008369D4" w:rsidP="008369D4">
      <w:pPr>
        <w:tabs>
          <w:tab w:val="left" w:pos="1365"/>
          <w:tab w:val="center" w:pos="4819"/>
        </w:tabs>
      </w:pPr>
    </w:p>
    <w:p w:rsidR="008369D4" w:rsidRPr="008369D4" w:rsidRDefault="008369D4" w:rsidP="008369D4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8369D4">
        <w:rPr>
          <w:b/>
          <w:lang w:val="uk-UA"/>
        </w:rPr>
        <w:t xml:space="preserve">Пункт 8 </w:t>
      </w:r>
      <w:r w:rsidRPr="008369D4">
        <w:rPr>
          <w:b/>
        </w:rPr>
        <w:t>Паспорт</w:t>
      </w:r>
      <w:r w:rsidRPr="008369D4">
        <w:rPr>
          <w:b/>
          <w:lang w:val="uk-UA"/>
        </w:rPr>
        <w:t>а</w:t>
      </w:r>
    </w:p>
    <w:p w:rsidR="008369D4" w:rsidRPr="008369D4" w:rsidRDefault="008369D4" w:rsidP="008369D4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8369D4">
        <w:rPr>
          <w:b/>
        </w:rPr>
        <w:t>Програми</w:t>
      </w:r>
      <w:proofErr w:type="spellEnd"/>
      <w:r w:rsidRPr="008369D4">
        <w:rPr>
          <w:b/>
        </w:rPr>
        <w:t xml:space="preserve"> </w:t>
      </w: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8369D4" w:rsidRPr="008369D4" w:rsidRDefault="008369D4" w:rsidP="008369D4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8369D4">
        <w:rPr>
          <w:bCs/>
          <w:lang w:val="uk-UA"/>
        </w:rPr>
        <w:t>(в новій редакції)</w:t>
      </w:r>
    </w:p>
    <w:p w:rsidR="008369D4" w:rsidRPr="008369D4" w:rsidRDefault="008369D4" w:rsidP="008369D4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8369D4" w:rsidRPr="008369D4" w:rsidTr="003B55E9">
        <w:tc>
          <w:tcPr>
            <w:tcW w:w="648" w:type="dxa"/>
          </w:tcPr>
          <w:p w:rsidR="008369D4" w:rsidRPr="008369D4" w:rsidRDefault="008369D4" w:rsidP="008369D4">
            <w:pPr>
              <w:spacing w:line="276" w:lineRule="auto"/>
            </w:pPr>
            <w:r w:rsidRPr="008369D4">
              <w:t>8.</w:t>
            </w:r>
          </w:p>
        </w:tc>
        <w:tc>
          <w:tcPr>
            <w:tcW w:w="3190" w:type="dxa"/>
          </w:tcPr>
          <w:p w:rsidR="008369D4" w:rsidRPr="008369D4" w:rsidRDefault="008369D4" w:rsidP="008369D4">
            <w:pPr>
              <w:spacing w:line="276" w:lineRule="auto"/>
            </w:pPr>
            <w:proofErr w:type="spellStart"/>
            <w:r w:rsidRPr="008369D4">
              <w:t>Загальний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обсяг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фінансових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ресурсів</w:t>
            </w:r>
            <w:proofErr w:type="spellEnd"/>
            <w:r w:rsidRPr="008369D4">
              <w:t xml:space="preserve">, </w:t>
            </w:r>
            <w:proofErr w:type="spellStart"/>
            <w:r w:rsidRPr="008369D4">
              <w:t>необхідних</w:t>
            </w:r>
            <w:proofErr w:type="spellEnd"/>
            <w:r w:rsidRPr="008369D4">
              <w:t xml:space="preserve"> для </w:t>
            </w:r>
            <w:proofErr w:type="spellStart"/>
            <w:r w:rsidRPr="008369D4">
              <w:t>реалізації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Програми</w:t>
            </w:r>
            <w:proofErr w:type="spellEnd"/>
          </w:p>
          <w:p w:rsidR="008369D4" w:rsidRPr="008369D4" w:rsidRDefault="008369D4" w:rsidP="008369D4">
            <w:pPr>
              <w:spacing w:line="276" w:lineRule="auto"/>
            </w:pPr>
          </w:p>
        </w:tc>
        <w:tc>
          <w:tcPr>
            <w:tcW w:w="5768" w:type="dxa"/>
          </w:tcPr>
          <w:p w:rsidR="008369D4" w:rsidRPr="008369D4" w:rsidRDefault="008369D4" w:rsidP="008369D4">
            <w:pPr>
              <w:spacing w:line="276" w:lineRule="auto"/>
              <w:rPr>
                <w:lang w:val="uk-UA"/>
              </w:rPr>
            </w:pPr>
          </w:p>
          <w:p w:rsidR="008369D4" w:rsidRPr="008369D4" w:rsidRDefault="001518E0" w:rsidP="008369D4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1338,300</w:t>
            </w:r>
            <w:r w:rsidR="008369D4" w:rsidRPr="008369D4">
              <w:rPr>
                <w:b/>
                <w:lang w:val="uk-UA"/>
              </w:rPr>
              <w:t xml:space="preserve"> </w:t>
            </w:r>
            <w:r w:rsidR="008369D4" w:rsidRPr="008369D4">
              <w:rPr>
                <w:lang w:val="uk-UA"/>
              </w:rPr>
              <w:t>тис</w:t>
            </w:r>
            <w:r w:rsidR="008369D4" w:rsidRPr="008369D4">
              <w:t xml:space="preserve">. </w:t>
            </w:r>
            <w:proofErr w:type="spellStart"/>
            <w:r w:rsidR="008369D4" w:rsidRPr="008369D4">
              <w:t>гр</w:t>
            </w:r>
            <w:proofErr w:type="spellEnd"/>
            <w:r w:rsidR="008369D4" w:rsidRPr="008369D4">
              <w:rPr>
                <w:lang w:val="uk-UA"/>
              </w:rPr>
              <w:t>н</w:t>
            </w:r>
          </w:p>
        </w:tc>
      </w:tr>
    </w:tbl>
    <w:p w:rsidR="008369D4" w:rsidRPr="008369D4" w:rsidRDefault="008369D4" w:rsidP="008369D4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8369D4" w:rsidRPr="008369D4" w:rsidRDefault="008369D4" w:rsidP="008369D4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8369D4" w:rsidRPr="008369D4" w:rsidRDefault="008369D4" w:rsidP="008369D4">
      <w:pPr>
        <w:suppressAutoHyphens/>
        <w:rPr>
          <w:b/>
          <w:lang w:val="uk-UA"/>
        </w:rPr>
      </w:pPr>
      <w:r w:rsidRPr="008369D4">
        <w:rPr>
          <w:b/>
          <w:iCs/>
          <w:lang w:val="uk-UA"/>
        </w:rPr>
        <w:t>Секретар міської ради</w:t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  <w:t>В’ячеслав ГУБАРЬ</w:t>
      </w:r>
    </w:p>
    <w:p w:rsidR="008369D4" w:rsidRPr="008369D4" w:rsidRDefault="008369D4" w:rsidP="008369D4">
      <w:pPr>
        <w:ind w:left="6096"/>
        <w:rPr>
          <w:b/>
          <w:lang w:val="uk-UA"/>
        </w:rPr>
      </w:pPr>
    </w:p>
    <w:p w:rsidR="001518E0" w:rsidRDefault="001518E0" w:rsidP="008369D4">
      <w:pPr>
        <w:ind w:left="6096"/>
        <w:rPr>
          <w:b/>
          <w:lang w:val="uk-UA"/>
        </w:rPr>
      </w:pPr>
    </w:p>
    <w:p w:rsidR="001518E0" w:rsidRDefault="001518E0" w:rsidP="008369D4">
      <w:pPr>
        <w:ind w:left="6096"/>
        <w:rPr>
          <w:b/>
          <w:lang w:val="uk-UA"/>
        </w:rPr>
      </w:pPr>
    </w:p>
    <w:p w:rsidR="004C2D6F" w:rsidRDefault="004C2D6F" w:rsidP="008369D4">
      <w:pPr>
        <w:ind w:left="6096"/>
        <w:rPr>
          <w:b/>
          <w:lang w:val="uk-UA"/>
        </w:rPr>
      </w:pPr>
    </w:p>
    <w:p w:rsidR="004C2D6F" w:rsidRDefault="004C2D6F" w:rsidP="008369D4">
      <w:pPr>
        <w:ind w:left="6096"/>
        <w:rPr>
          <w:b/>
          <w:lang w:val="uk-UA"/>
        </w:rPr>
      </w:pPr>
    </w:p>
    <w:p w:rsidR="004C2D6F" w:rsidRDefault="004C2D6F" w:rsidP="008369D4">
      <w:pPr>
        <w:ind w:left="6096"/>
        <w:rPr>
          <w:b/>
          <w:lang w:val="uk-UA"/>
        </w:rPr>
      </w:pPr>
    </w:p>
    <w:p w:rsidR="004C2D6F" w:rsidRDefault="004C2D6F" w:rsidP="008369D4">
      <w:pPr>
        <w:ind w:left="6096"/>
        <w:rPr>
          <w:b/>
          <w:lang w:val="uk-UA"/>
        </w:rPr>
      </w:pPr>
    </w:p>
    <w:p w:rsidR="004C2D6F" w:rsidRDefault="004C2D6F" w:rsidP="008369D4">
      <w:pPr>
        <w:ind w:left="6096"/>
        <w:rPr>
          <w:b/>
          <w:lang w:val="uk-UA"/>
        </w:rPr>
      </w:pPr>
    </w:p>
    <w:p w:rsidR="001518E0" w:rsidRPr="008369D4" w:rsidRDefault="001518E0" w:rsidP="008369D4">
      <w:pPr>
        <w:ind w:left="6096"/>
        <w:rPr>
          <w:b/>
          <w:lang w:val="uk-UA"/>
        </w:rPr>
      </w:pPr>
    </w:p>
    <w:p w:rsidR="008369D4" w:rsidRPr="008369D4" w:rsidRDefault="008369D4" w:rsidP="008369D4">
      <w:pPr>
        <w:ind w:left="6096"/>
        <w:rPr>
          <w:b/>
          <w:lang w:val="uk-UA"/>
        </w:rPr>
      </w:pPr>
      <w:r w:rsidRPr="008369D4">
        <w:rPr>
          <w:b/>
          <w:lang w:val="uk-UA"/>
        </w:rPr>
        <w:t>Додаток 2</w:t>
      </w:r>
    </w:p>
    <w:p w:rsidR="008369D4" w:rsidRPr="008369D4" w:rsidRDefault="008369D4" w:rsidP="008369D4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 рішення міської ради</w:t>
      </w:r>
    </w:p>
    <w:p w:rsidR="008369D4" w:rsidRPr="008369D4" w:rsidRDefault="008369D4" w:rsidP="008369D4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від  27.11.2024</w:t>
      </w:r>
    </w:p>
    <w:p w:rsidR="008369D4" w:rsidRPr="008369D4" w:rsidRDefault="008369D4" w:rsidP="008369D4">
      <w:pPr>
        <w:suppressAutoHyphens/>
        <w:rPr>
          <w:lang w:val="uk-UA"/>
        </w:rPr>
      </w:pPr>
    </w:p>
    <w:p w:rsidR="008369D4" w:rsidRPr="008369D4" w:rsidRDefault="008369D4" w:rsidP="008369D4">
      <w:pPr>
        <w:suppressAutoHyphens/>
        <w:rPr>
          <w:lang w:val="uk-UA"/>
        </w:rPr>
      </w:pPr>
    </w:p>
    <w:p w:rsidR="004C2D6F" w:rsidRDefault="004C2D6F" w:rsidP="008369D4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Прогнозоване р</w:t>
      </w:r>
      <w:r w:rsidR="008369D4" w:rsidRPr="008369D4">
        <w:rPr>
          <w:b/>
          <w:lang w:val="uk-UA"/>
        </w:rPr>
        <w:t xml:space="preserve">есурсне забезпечення Програми </w:t>
      </w:r>
    </w:p>
    <w:p w:rsidR="008369D4" w:rsidRPr="008369D4" w:rsidRDefault="008369D4" w:rsidP="008369D4">
      <w:pPr>
        <w:suppressAutoHyphens/>
        <w:jc w:val="center"/>
        <w:rPr>
          <w:b/>
        </w:rPr>
      </w:pP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8369D4" w:rsidRPr="008369D4" w:rsidRDefault="008369D4" w:rsidP="008369D4">
      <w:pPr>
        <w:suppressAutoHyphens/>
        <w:jc w:val="center"/>
        <w:rPr>
          <w:bCs/>
          <w:lang w:val="uk-UA"/>
        </w:rPr>
      </w:pPr>
      <w:r w:rsidRPr="008369D4">
        <w:rPr>
          <w:bCs/>
          <w:lang w:val="uk-UA"/>
        </w:rPr>
        <w:t>(в новій редакції)</w:t>
      </w:r>
    </w:p>
    <w:p w:rsidR="008369D4" w:rsidRPr="008369D4" w:rsidRDefault="008369D4" w:rsidP="008369D4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019"/>
        <w:gridCol w:w="1760"/>
        <w:gridCol w:w="2823"/>
      </w:tblGrid>
      <w:tr w:rsidR="008369D4" w:rsidRPr="008369D4" w:rsidTr="004C2D6F">
        <w:trPr>
          <w:trHeight w:val="75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8369D4" w:rsidRPr="008369D4" w:rsidRDefault="008369D4" w:rsidP="008369D4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:rsidR="008369D4" w:rsidRPr="008369D4" w:rsidRDefault="008369D4" w:rsidP="008369D4">
            <w:pPr>
              <w:suppressAutoHyphens/>
              <w:spacing w:line="276" w:lineRule="auto"/>
              <w:jc w:val="center"/>
            </w:pPr>
            <w:r w:rsidRPr="008369D4">
              <w:t xml:space="preserve">За роками </w:t>
            </w:r>
            <w:proofErr w:type="spellStart"/>
            <w:r w:rsidRPr="008369D4">
              <w:t>виконання</w:t>
            </w:r>
            <w:proofErr w:type="spellEnd"/>
            <w:r w:rsidRPr="008369D4">
              <w:t xml:space="preserve">, </w:t>
            </w:r>
          </w:p>
          <w:p w:rsidR="008369D4" w:rsidRPr="008369D4" w:rsidRDefault="008369D4" w:rsidP="008369D4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8369D4">
              <w:t>тис.</w:t>
            </w:r>
            <w:r w:rsidRPr="008369D4">
              <w:rPr>
                <w:lang w:val="uk-UA"/>
              </w:rPr>
              <w:t xml:space="preserve"> </w:t>
            </w:r>
            <w:proofErr w:type="spellStart"/>
            <w:r w:rsidRPr="008369D4">
              <w:t>гр</w:t>
            </w:r>
            <w:proofErr w:type="spellEnd"/>
            <w:r w:rsidRPr="008369D4">
              <w:rPr>
                <w:lang w:val="uk-UA"/>
              </w:rPr>
              <w:t>н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8369D4" w:rsidRPr="008369D4" w:rsidRDefault="008369D4" w:rsidP="008369D4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4C2D6F" w:rsidRPr="008369D4" w:rsidTr="004C2D6F">
        <w:trPr>
          <w:trHeight w:val="480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4C2D6F" w:rsidRPr="008369D4" w:rsidRDefault="004C2D6F" w:rsidP="008369D4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4C2D6F" w:rsidRPr="008369D4" w:rsidRDefault="004C2D6F" w:rsidP="004C2D6F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C2D6F" w:rsidRPr="008369D4" w:rsidRDefault="004C2D6F" w:rsidP="004C2D6F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C2D6F" w:rsidRPr="008369D4" w:rsidRDefault="004C2D6F" w:rsidP="008369D4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4C2D6F" w:rsidRPr="008369D4" w:rsidTr="004C2D6F">
        <w:trPr>
          <w:trHeight w:val="882"/>
          <w:jc w:val="center"/>
        </w:trPr>
        <w:tc>
          <w:tcPr>
            <w:tcW w:w="2796" w:type="dxa"/>
            <w:shd w:val="clear" w:color="auto" w:fill="auto"/>
          </w:tcPr>
          <w:p w:rsidR="004C2D6F" w:rsidRPr="008369D4" w:rsidRDefault="004C2D6F" w:rsidP="008369D4">
            <w:pPr>
              <w:suppressAutoHyphens/>
              <w:spacing w:line="216" w:lineRule="auto"/>
              <w:rPr>
                <w:lang w:val="uk-UA"/>
              </w:rPr>
            </w:pPr>
          </w:p>
          <w:p w:rsidR="004C2D6F" w:rsidRPr="008369D4" w:rsidRDefault="004C2D6F" w:rsidP="004C2D6F">
            <w:pPr>
              <w:suppressAutoHyphens/>
              <w:spacing w:line="216" w:lineRule="auto"/>
              <w:rPr>
                <w:lang w:val="uk-UA"/>
              </w:rPr>
            </w:pPr>
            <w:r w:rsidRPr="008369D4">
              <w:rPr>
                <w:lang w:val="uk-UA"/>
              </w:rPr>
              <w:t xml:space="preserve">Обсяг ресурсів, </w:t>
            </w:r>
            <w:r>
              <w:rPr>
                <w:lang w:val="uk-UA"/>
              </w:rPr>
              <w:t>в</w:t>
            </w:r>
            <w:r w:rsidRPr="008369D4">
              <w:rPr>
                <w:lang w:val="uk-UA"/>
              </w:rPr>
              <w:t>сього, тис. грн</w:t>
            </w:r>
          </w:p>
        </w:tc>
        <w:tc>
          <w:tcPr>
            <w:tcW w:w="2019" w:type="dxa"/>
            <w:vAlign w:val="center"/>
          </w:tcPr>
          <w:p w:rsidR="004C2D6F" w:rsidRPr="008369D4" w:rsidRDefault="004C2D6F" w:rsidP="008369D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363,500</w:t>
            </w:r>
          </w:p>
        </w:tc>
        <w:tc>
          <w:tcPr>
            <w:tcW w:w="1760" w:type="dxa"/>
            <w:vAlign w:val="center"/>
          </w:tcPr>
          <w:p w:rsidR="004C2D6F" w:rsidRPr="008369D4" w:rsidRDefault="004C2D6F" w:rsidP="008369D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974,800</w:t>
            </w:r>
          </w:p>
        </w:tc>
        <w:tc>
          <w:tcPr>
            <w:tcW w:w="2823" w:type="dxa"/>
            <w:shd w:val="clear" w:color="auto" w:fill="auto"/>
          </w:tcPr>
          <w:p w:rsidR="004C2D6F" w:rsidRPr="008369D4" w:rsidRDefault="004C2D6F" w:rsidP="008369D4">
            <w:pPr>
              <w:suppressAutoHyphens/>
              <w:jc w:val="center"/>
              <w:rPr>
                <w:b/>
                <w:bCs/>
              </w:rPr>
            </w:pPr>
          </w:p>
          <w:p w:rsidR="004C2D6F" w:rsidRPr="008369D4" w:rsidRDefault="004C2D6F" w:rsidP="008369D4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1338,300</w:t>
            </w:r>
          </w:p>
        </w:tc>
      </w:tr>
    </w:tbl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AB22EA" w:rsidRDefault="008369D4" w:rsidP="008369D4">
      <w:pPr>
        <w:shd w:val="clear" w:color="auto" w:fill="FFFFFF"/>
        <w:spacing w:line="276" w:lineRule="auto"/>
        <w:rPr>
          <w:b/>
          <w:iCs/>
          <w:lang w:val="uk-UA"/>
        </w:rPr>
        <w:sectPr w:rsidR="00AB22EA" w:rsidSect="003278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369D4">
        <w:rPr>
          <w:b/>
          <w:iCs/>
          <w:lang w:val="uk-UA"/>
        </w:rPr>
        <w:t>Секретар міської ради</w:t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  <w:t>В’ячеслав ГУБАРЬ</w:t>
      </w:r>
    </w:p>
    <w:p w:rsidR="00D316BE" w:rsidRPr="00C46269" w:rsidRDefault="0032781D" w:rsidP="0032781D">
      <w:pPr>
        <w:spacing w:line="276" w:lineRule="auto"/>
        <w:ind w:left="10620" w:firstLine="708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</w:t>
      </w:r>
      <w:r w:rsidR="00DB1D58">
        <w:rPr>
          <w:b/>
          <w:bCs/>
          <w:lang w:val="uk-UA"/>
        </w:rPr>
        <w:t xml:space="preserve"> 3</w:t>
      </w:r>
    </w:p>
    <w:p w:rsidR="00D316BE" w:rsidRPr="00C46269" w:rsidRDefault="00D316BE" w:rsidP="0032781D">
      <w:pPr>
        <w:suppressAutoHyphens/>
        <w:spacing w:line="276" w:lineRule="auto"/>
        <w:ind w:left="11328"/>
        <w:rPr>
          <w:b/>
          <w:lang w:val="uk-UA"/>
        </w:rPr>
      </w:pPr>
      <w:bookmarkStart w:id="0" w:name="_Hlk152331412"/>
      <w:r w:rsidRPr="00C46269">
        <w:rPr>
          <w:b/>
          <w:lang w:val="uk-UA"/>
        </w:rPr>
        <w:t xml:space="preserve">до рішення міської ради </w:t>
      </w:r>
    </w:p>
    <w:p w:rsidR="00D316BE" w:rsidRDefault="00D316BE" w:rsidP="0032781D">
      <w:pPr>
        <w:suppressAutoHyphens/>
        <w:spacing w:line="276" w:lineRule="auto"/>
        <w:ind w:left="10620" w:firstLine="708"/>
        <w:rPr>
          <w:b/>
          <w:lang w:val="uk-UA"/>
        </w:rPr>
      </w:pPr>
      <w:r w:rsidRPr="00C46269">
        <w:rPr>
          <w:b/>
          <w:lang w:val="uk-UA"/>
        </w:rPr>
        <w:t xml:space="preserve">від  </w:t>
      </w:r>
      <w:r>
        <w:rPr>
          <w:b/>
          <w:lang w:val="uk-UA"/>
        </w:rPr>
        <w:t>27.11.2024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bCs/>
          <w:lang w:val="uk-UA"/>
        </w:rPr>
      </w:pPr>
      <w:r w:rsidRPr="00C46269">
        <w:rPr>
          <w:b/>
          <w:bCs/>
          <w:lang w:val="uk-UA"/>
        </w:rPr>
        <w:t xml:space="preserve">Заходи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bCs/>
          <w:lang w:val="uk-UA"/>
        </w:rPr>
        <w:t>Програми</w:t>
      </w:r>
      <w:r w:rsidRPr="00C46269">
        <w:rPr>
          <w:b/>
          <w:lang w:val="uk-UA"/>
        </w:rPr>
        <w:t xml:space="preserve"> підтримки внутрішньо переміщених осіб Роменської міської територіальної громади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lang w:val="uk-UA"/>
        </w:rPr>
        <w:t xml:space="preserve">на 2024-2025 роки </w:t>
      </w:r>
    </w:p>
    <w:p w:rsidR="00D316BE" w:rsidRPr="00C46269" w:rsidRDefault="00D316BE" w:rsidP="00D316BE">
      <w:pPr>
        <w:jc w:val="center"/>
        <w:rPr>
          <w:lang w:val="uk-UA"/>
        </w:rPr>
      </w:pPr>
      <w:r w:rsidRPr="00C46269">
        <w:rPr>
          <w:lang w:val="uk-UA"/>
        </w:rPr>
        <w:t>(в новій редакції)</w:t>
      </w:r>
    </w:p>
    <w:tbl>
      <w:tblPr>
        <w:tblW w:w="14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97"/>
        <w:gridCol w:w="992"/>
        <w:gridCol w:w="1984"/>
        <w:gridCol w:w="1447"/>
        <w:gridCol w:w="1275"/>
        <w:gridCol w:w="1134"/>
        <w:gridCol w:w="1134"/>
        <w:gridCol w:w="2240"/>
      </w:tblGrid>
      <w:tr w:rsidR="00D316BE" w:rsidRPr="00C46269" w:rsidTr="003B55E9">
        <w:trPr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№ 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</w:rPr>
            </w:pPr>
            <w:proofErr w:type="spellStart"/>
            <w:r w:rsidRPr="00C46269">
              <w:rPr>
                <w:b/>
                <w:color w:val="000000"/>
              </w:rPr>
              <w:t>Перелік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заходів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  <w:color w:val="000000"/>
              </w:rPr>
              <w:t xml:space="preserve">Строк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Джерела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316BE" w:rsidRPr="00C46269" w:rsidRDefault="00D316BE" w:rsidP="003B55E9">
            <w:pPr>
              <w:keepNext/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Орієнтовний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обсяг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  <w:r w:rsidRPr="00C46269">
              <w:rPr>
                <w:b/>
                <w:color w:val="000000"/>
              </w:rPr>
              <w:t>,</w:t>
            </w:r>
          </w:p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 xml:space="preserve">(тис. </w:t>
            </w:r>
            <w:proofErr w:type="spellStart"/>
            <w:r w:rsidRPr="00C46269">
              <w:rPr>
                <w:b/>
                <w:color w:val="000000"/>
              </w:rPr>
              <w:t>гр</w:t>
            </w:r>
            <w:proofErr w:type="spellEnd"/>
            <w:r w:rsidRPr="00C46269">
              <w:rPr>
                <w:b/>
                <w:color w:val="000000"/>
                <w:lang w:val="uk-UA"/>
              </w:rPr>
              <w:t>н</w:t>
            </w:r>
            <w:r w:rsidRPr="00C46269">
              <w:rPr>
                <w:b/>
                <w:color w:val="000000"/>
              </w:rPr>
              <w:t>)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Очікувані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результати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Роки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2025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c>
          <w:tcPr>
            <w:tcW w:w="14704" w:type="dxa"/>
            <w:gridSpan w:val="9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 xml:space="preserve">Завдання 1 . Забезпечення  соціальної підтримки, адаптації внутрішньо переміщених осіб за новим місцем проживання 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spacing w:line="216" w:lineRule="auto"/>
              <w:jc w:val="both"/>
              <w:rPr>
                <w:color w:val="000000"/>
              </w:rPr>
            </w:pPr>
            <w:r w:rsidRPr="00C46269">
              <w:rPr>
                <w:color w:val="00000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507"/>
              </w:tabs>
              <w:jc w:val="both"/>
              <w:rPr>
                <w:color w:val="000000"/>
                <w:lang w:eastAsia="en-US"/>
              </w:rPr>
            </w:pPr>
            <w:proofErr w:type="spellStart"/>
            <w:r w:rsidRPr="00C46269">
              <w:rPr>
                <w:color w:val="000000"/>
                <w:lang w:eastAsia="en-US"/>
              </w:rPr>
              <w:t>Впровадження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системи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періодичної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оцінки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потреб </w:t>
            </w:r>
            <w:proofErr w:type="spellStart"/>
            <w:r w:rsidRPr="00C46269">
              <w:rPr>
                <w:color w:val="000000"/>
                <w:lang w:eastAsia="en-US"/>
              </w:rPr>
              <w:t>внутрішньо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переміщених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осіб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C46269">
              <w:rPr>
                <w:color w:val="000000"/>
                <w:lang w:eastAsia="en-US"/>
              </w:rPr>
              <w:t>рівні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громади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</w:rPr>
            </w:pPr>
            <w:r w:rsidRPr="00C46269">
              <w:rPr>
                <w:bCs/>
                <w:color w:val="000000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Створен</w:t>
            </w:r>
            <w:r w:rsidRPr="00C46269">
              <w:rPr>
                <w:color w:val="000000"/>
                <w:lang w:val="uk-UA"/>
              </w:rPr>
              <w:t xml:space="preserve">ня </w:t>
            </w:r>
            <w:r w:rsidRPr="00C46269">
              <w:rPr>
                <w:color w:val="000000"/>
              </w:rPr>
              <w:t xml:space="preserve"> систем</w:t>
            </w:r>
            <w:r w:rsidRPr="00C46269">
              <w:rPr>
                <w:color w:val="000000"/>
                <w:lang w:val="uk-UA"/>
              </w:rPr>
              <w:t>и</w:t>
            </w:r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визначення</w:t>
            </w:r>
            <w:proofErr w:type="spellEnd"/>
            <w:r w:rsidRPr="00C46269">
              <w:rPr>
                <w:color w:val="000000"/>
              </w:rPr>
              <w:t xml:space="preserve"> потреб</w:t>
            </w:r>
            <w:r w:rsidRPr="00C46269">
              <w:rPr>
                <w:color w:val="000000"/>
                <w:lang w:val="uk-UA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внутрішньо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пере</w:t>
            </w:r>
            <w:r w:rsidRPr="00C46269">
              <w:rPr>
                <w:color w:val="000000"/>
              </w:rPr>
              <w:softHyphen/>
              <w:t>міщених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осіб</w:t>
            </w:r>
            <w:proofErr w:type="spellEnd"/>
            <w:r w:rsidRPr="00C46269">
              <w:rPr>
                <w:color w:val="000000"/>
              </w:rPr>
              <w:t xml:space="preserve">, </w:t>
            </w:r>
            <w:proofErr w:type="spellStart"/>
            <w:r w:rsidRPr="00C46269">
              <w:rPr>
                <w:color w:val="000000"/>
              </w:rPr>
              <w:t>наявна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інформація</w:t>
            </w:r>
            <w:proofErr w:type="spellEnd"/>
            <w:r w:rsidRPr="00C46269">
              <w:rPr>
                <w:color w:val="000000"/>
              </w:rPr>
              <w:t xml:space="preserve"> про пот</w:t>
            </w:r>
            <w:r w:rsidRPr="00C46269">
              <w:rPr>
                <w:color w:val="000000"/>
              </w:rPr>
              <w:softHyphen/>
              <w:t>реби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Надання інформаційних послуг внутрішньо переміщеним особам, проведення інформаційних кампаній стосовно прав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Надання інфор</w:t>
            </w:r>
            <w:r w:rsidRPr="00C46269">
              <w:rPr>
                <w:color w:val="000000"/>
                <w:lang w:val="uk-UA" w:eastAsia="en-US"/>
              </w:rPr>
              <w:softHyphen/>
              <w:t>маційних послуг, спрямованих на підвищення рівня обізнаності внутрішньо пе</w:t>
            </w:r>
            <w:r w:rsidRPr="00C46269">
              <w:rPr>
                <w:color w:val="000000"/>
                <w:lang w:val="uk-UA" w:eastAsia="en-US"/>
              </w:rPr>
              <w:softHyphen/>
              <w:t>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Надання соціальних послуг внутрішньо переміщеним особам, відповідно до індивідуальних потреб з метою їх адаптації до нових умов проживання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Роменський міський центр соціальних служб,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Територіальний центр соціального обслуговування </w:t>
            </w:r>
            <w:r w:rsidRPr="00C46269">
              <w:rPr>
                <w:color w:val="000000"/>
                <w:lang w:val="uk-UA"/>
              </w:rPr>
              <w:lastRenderedPageBreak/>
              <w:t>(надання соціальних послуг)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46269">
              <w:rPr>
                <w:color w:val="000000"/>
                <w:lang w:val="uk-UA"/>
              </w:rPr>
              <w:t>Забезпеченння</w:t>
            </w:r>
            <w:proofErr w:type="spellEnd"/>
            <w:r w:rsidRPr="00C46269">
              <w:rPr>
                <w:color w:val="000000"/>
                <w:lang w:val="uk-UA"/>
              </w:rPr>
              <w:t xml:space="preserve"> соціальними послугами, спрямованими на адаптацію  внутрішньо переміщених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та здійснення заходів з куль</w:t>
            </w:r>
            <w:r w:rsidRPr="00C46269">
              <w:rPr>
                <w:color w:val="000000"/>
                <w:lang w:val="uk-UA"/>
              </w:rPr>
              <w:softHyphen/>
              <w:t>турної інтеграції та адаптації внутрішньо переміщених осіб, залучення до фізкультурно-оздоровчих та спортивних заходів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Відділ молоді та спорту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Роменської міської ради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Проведення заходів з культурної інтеграції та адаптації внутрішньо переміщених осіб, залучення до </w:t>
            </w:r>
            <w:proofErr w:type="spellStart"/>
            <w:r w:rsidRPr="00C46269">
              <w:rPr>
                <w:color w:val="000000"/>
                <w:lang w:val="uk-UA"/>
              </w:rPr>
              <w:t>фіскультурно</w:t>
            </w:r>
            <w:proofErr w:type="spellEnd"/>
            <w:r w:rsidRPr="00C46269">
              <w:rPr>
                <w:color w:val="000000"/>
                <w:lang w:val="uk-UA"/>
              </w:rPr>
              <w:t>-оздоровчих та спортивних заходів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411"/>
              </w:tabs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Сприяння підвищенню рівня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безбар’єрності</w:t>
            </w:r>
            <w:proofErr w:type="spellEnd"/>
            <w:r w:rsidRPr="00C46269">
              <w:rPr>
                <w:color w:val="000000"/>
                <w:lang w:val="uk-UA" w:eastAsia="uk-UA" w:bidi="uk-UA"/>
              </w:rPr>
              <w:t xml:space="preserve"> та толерантності в сус</w:t>
            </w:r>
            <w:r w:rsidRPr="00C46269">
              <w:rPr>
                <w:color w:val="000000"/>
                <w:lang w:val="uk-UA" w:eastAsia="uk-UA" w:bidi="uk-UA"/>
              </w:rPr>
              <w:softHyphen/>
              <w:t xml:space="preserve">пільстві шляхом проведення заходів з питань культури діалогу, соціальної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</w:t>
            </w: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бар’єрності</w:t>
            </w:r>
            <w:proofErr w:type="spellEnd"/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 xml:space="preserve"> та багатофункціональності культурного простору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Управління соціального захисту населення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архітектури та будівництва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Створення прийнятних умов для відновлення культури діалогу,  підвищення рівня толерантності в суспільстві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>Надання одноразової матеріальної  допомоги внутрішньо переміщеним особам - Захисникам та Захисницям України, які потребують лікування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44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32</w:t>
            </w:r>
            <w:r w:rsidRPr="00BA1C87">
              <w:rPr>
                <w:bCs/>
                <w:color w:val="000000" w:themeColor="text1"/>
                <w:lang w:val="en-US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щорічної 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90,000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36,000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54,000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внутрішньо переміщених осіб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hd w:val="clear" w:color="auto" w:fill="FFFFFF"/>
              <w:suppressAutoHyphens/>
              <w:contextualSpacing/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Надання одноразової матеріальної допомоги </w:t>
            </w:r>
            <w:r w:rsidRPr="00BA1C87">
              <w:rPr>
                <w:color w:val="000000" w:themeColor="text1"/>
                <w:lang w:val="uk-UA"/>
              </w:rPr>
              <w:t xml:space="preserve">одному із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40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осіб-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D316BE" w:rsidTr="003B55E9">
        <w:trPr>
          <w:trHeight w:val="2533"/>
        </w:trPr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9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Фінансування витрат, пов’язаних із похованням осіб,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Захисників і Захисниць України </w:t>
            </w:r>
            <w:r w:rsidRPr="00BA1C87">
              <w:rPr>
                <w:color w:val="000000" w:themeColor="text1"/>
                <w:lang w:val="uk-UA"/>
              </w:rPr>
              <w:t xml:space="preserve"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13,000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39,000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Належне поховання  внутрішньо переміщених осіб-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432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96,000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336,000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Посилення соціального захисту неповнолітніх дітей загиблих (померлих) Захисників та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допомоги внутрішньо переміщеним особам, які потребують лікування або опинились у скрутних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58,698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18,698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40,000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  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матеріальної допомоги на лікування та реабілітацію військовослужбовцям, які мають 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 в період проведення таких заходів, починаючи з 20.02.2014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220,000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</w:t>
            </w:r>
            <w:proofErr w:type="spellStart"/>
            <w:r w:rsidRPr="00BA1C87">
              <w:rPr>
                <w:color w:val="000000" w:themeColor="text1"/>
                <w:lang w:val="uk-UA"/>
              </w:rPr>
              <w:t>військовослужбовців,які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мають статус внутрішньо переміщеної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соби</w:t>
            </w:r>
            <w:proofErr w:type="spellEnd"/>
            <w:r w:rsidRPr="00BA1C87">
              <w:rPr>
                <w:color w:val="000000" w:themeColor="text1"/>
                <w:lang w:val="uk-UA"/>
              </w:rPr>
              <w:t>, та  отримали травму, поранення, контузію, каліцтво під час проходження військової служби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 матеріальної допомоги матерям загиблих Захисників і Захисниць України, які мають статус внутрішньо переміщеної особи до Дня матері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45,000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35,000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матерів загиблих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6</w:t>
            </w:r>
            <w:r w:rsidRPr="00BA1C87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50,000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мешкають в Роменській міській територіальній громаді.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50,000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16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Придбання продуктів харчування «Пасхальні кекси» внутрішньо переміщеним особам</w:t>
            </w: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Забезпечення санаторно-курортним лікуванням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128,800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128,800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338,300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974,800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2. </w:t>
            </w:r>
            <w:bookmarkStart w:id="1" w:name="_Hlk152331866"/>
            <w:r w:rsidRPr="00BA1C87">
              <w:rPr>
                <w:b/>
                <w:color w:val="000000" w:themeColor="text1"/>
                <w:lang w:val="uk-UA"/>
              </w:rPr>
              <w:t>Розв’язання проблем медичного обслуговування, надання освітніх послуг та матеріальної допомоги внутрішньо переміщеним особам</w:t>
            </w:r>
            <w:bookmarkEnd w:id="1"/>
          </w:p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spacing w:line="216" w:lineRule="auto"/>
              <w:jc w:val="both"/>
              <w:rPr>
                <w:color w:val="000000" w:themeColor="text1"/>
              </w:rPr>
            </w:pPr>
            <w:r w:rsidRPr="00BA1C8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Створення</w:t>
            </w:r>
            <w:proofErr w:type="spellEnd"/>
            <w:r w:rsidRPr="00BA1C87">
              <w:rPr>
                <w:color w:val="000000" w:themeColor="text1"/>
              </w:rPr>
              <w:t xml:space="preserve"> умов для </w:t>
            </w:r>
            <w:proofErr w:type="spellStart"/>
            <w:r w:rsidRPr="00BA1C87">
              <w:rPr>
                <w:color w:val="000000" w:themeColor="text1"/>
              </w:rPr>
              <w:t>отримання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освітніх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послуг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, які є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</w:t>
            </w:r>
            <w:proofErr w:type="spellEnd"/>
            <w:r w:rsidRPr="00BA1C87">
              <w:rPr>
                <w:color w:val="000000" w:themeColor="text1"/>
                <w:lang w:val="uk-UA"/>
              </w:rPr>
              <w:t>ми</w:t>
            </w:r>
            <w:r w:rsidRPr="00BA1C87">
              <w:rPr>
                <w:color w:val="000000" w:themeColor="text1"/>
              </w:rPr>
              <w:t xml:space="preserve"> </w:t>
            </w:r>
            <w:r w:rsidRPr="00BA1C87">
              <w:rPr>
                <w:color w:val="000000" w:themeColor="text1"/>
              </w:rPr>
              <w:lastRenderedPageBreak/>
              <w:t xml:space="preserve">особами,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</w:t>
            </w:r>
            <w:r w:rsidRPr="00BA1C87">
              <w:rPr>
                <w:color w:val="000000" w:themeColor="text1"/>
              </w:rPr>
              <w:softHyphen/>
              <w:t>штування</w:t>
            </w:r>
            <w:proofErr w:type="spellEnd"/>
            <w:r w:rsidRPr="00BA1C87">
              <w:rPr>
                <w:color w:val="000000" w:themeColor="text1"/>
              </w:rPr>
              <w:t xml:space="preserve"> простору для </w:t>
            </w:r>
            <w:proofErr w:type="spellStart"/>
            <w:r w:rsidRPr="00BA1C87">
              <w:rPr>
                <w:color w:val="000000" w:themeColor="text1"/>
              </w:rPr>
              <w:t>навчання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забезпечення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комп’ютерним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обладнанням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електронними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пристроями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</w:t>
            </w: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Отримання освітніх послуг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дітьми,які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є внутрішньо </w:t>
            </w: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переміщеними особами 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та реалізація проектів за участю молоді з числа внутрішньо переміщених осіб у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Відділ молоді та спорту,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Забезпечення участі внутрішньо переміщених осіб, зокрема молоді, у заходах і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проєктах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, спрямованих на сприяння соціальній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згуртованності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та надання медичної допомоги внутрішньо переміщеним особам, здійснення превентивних заходів з метою запобігання погіршенню фізичного та психічного здоров’я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«Центр первинної медико-санітарної допомоги м. Ромни» Роменської міської ради,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«Роменська центральна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раойнна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лікарня» Роменської </w:t>
            </w:r>
            <w:r w:rsidRPr="00BA1C87">
              <w:rPr>
                <w:color w:val="000000" w:themeColor="text1"/>
                <w:lang w:val="uk-UA"/>
              </w:rPr>
              <w:lastRenderedPageBreak/>
              <w:t>міської ради</w:t>
            </w:r>
            <w:r w:rsidRPr="00BA1C87">
              <w:rPr>
                <w:color w:val="000000" w:themeColor="text1"/>
                <w:spacing w:val="3"/>
                <w:shd w:val="clear" w:color="auto" w:fill="FFFFFF"/>
                <w:lang w:val="uk-UA"/>
              </w:rPr>
              <w:t>,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Рогаль Л.І.,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Андропова В.В.,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ТОВ СМЦ «Сімейна поліклініка»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 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Надання медичних послуг внутрішньо переміщеним особам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Організація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надання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систематичної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в </w:t>
            </w:r>
            <w:proofErr w:type="spellStart"/>
            <w:r w:rsidRPr="00BA1C87">
              <w:rPr>
                <w:color w:val="000000" w:themeColor="text1"/>
              </w:rPr>
              <w:t>місцях</w:t>
            </w:r>
            <w:proofErr w:type="spellEnd"/>
            <w:r w:rsidRPr="00BA1C87">
              <w:rPr>
                <w:color w:val="000000" w:themeColor="text1"/>
              </w:rPr>
              <w:t xml:space="preserve"> компактного </w:t>
            </w:r>
            <w:proofErr w:type="spellStart"/>
            <w:r w:rsidRPr="00BA1C87">
              <w:rPr>
                <w:color w:val="000000" w:themeColor="text1"/>
              </w:rPr>
              <w:t>поселення</w:t>
            </w:r>
            <w:proofErr w:type="spellEnd"/>
            <w:r w:rsidRPr="00BA1C87">
              <w:rPr>
                <w:color w:val="000000" w:themeColor="text1"/>
              </w:rPr>
              <w:t xml:space="preserve"> таких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Роменський міський  центр соціальних служб, 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Нада</w:t>
            </w:r>
            <w:r w:rsidRPr="00BA1C87">
              <w:rPr>
                <w:color w:val="000000" w:themeColor="text1"/>
                <w:lang w:val="uk-UA"/>
              </w:rPr>
              <w:t>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</w:t>
            </w:r>
            <w:r w:rsidRPr="00BA1C87">
              <w:rPr>
                <w:color w:val="000000" w:themeColor="text1"/>
              </w:rPr>
              <w:softHyphen/>
              <w:t>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</w:t>
            </w:r>
            <w:proofErr w:type="spellEnd"/>
            <w:r w:rsidRPr="00BA1C87">
              <w:rPr>
                <w:color w:val="000000" w:themeColor="text1"/>
                <w:lang w:val="uk-UA"/>
              </w:rPr>
              <w:t>и</w:t>
            </w:r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3. 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Побутове забезпечення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960"/>
              </w:tabs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Створення в громаді відповідного фонду житла для тимчасового проживання </w:t>
            </w: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обліку та розподілу житла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із залучення фінансової або технічної допомоги для забезпечення тимчасового  проживання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технічної та фінансової допомоги для  забезпечення тимчасового проживання </w:t>
            </w:r>
            <w:r w:rsidRPr="00BA1C87">
              <w:rPr>
                <w:color w:val="000000" w:themeColor="text1"/>
                <w:lang w:val="uk-UA"/>
              </w:rPr>
              <w:lastRenderedPageBreak/>
              <w:t>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інвентарізації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об’єктів нерухомості та формування інформаційної бази громади метою визначення наявних вільних приміщень,  у тому числі таких, що за умови приведення до стану, придатного для проживання, можуть бути використання житлом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rPr>
          <w:trHeight w:val="561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Завдання 4 Забезпечення зайнятості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Розроблення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про</w:t>
            </w:r>
            <w:r w:rsidRPr="00BA1C87">
              <w:rPr>
                <w:color w:val="000000" w:themeColor="text1"/>
              </w:rPr>
              <w:softHyphen/>
              <w:t>ведення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навчальних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заходів</w:t>
            </w:r>
            <w:proofErr w:type="spellEnd"/>
            <w:r w:rsidRPr="00BA1C87">
              <w:rPr>
                <w:color w:val="000000" w:themeColor="text1"/>
              </w:rPr>
              <w:t xml:space="preserve">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</w:rPr>
              <w:t xml:space="preserve">Проведено </w:t>
            </w:r>
            <w:proofErr w:type="spellStart"/>
            <w:r w:rsidRPr="00BA1C87">
              <w:rPr>
                <w:color w:val="000000" w:themeColor="text1"/>
              </w:rPr>
              <w:t>навчальні</w:t>
            </w:r>
            <w:proofErr w:type="spellEnd"/>
            <w:r w:rsidRPr="00BA1C87">
              <w:rPr>
                <w:color w:val="000000" w:themeColor="text1"/>
              </w:rPr>
              <w:t xml:space="preserve"> заходи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пер</w:t>
            </w:r>
            <w:r w:rsidRPr="00BA1C87">
              <w:rPr>
                <w:color w:val="000000" w:themeColor="text1"/>
                <w:lang w:val="uk-UA"/>
              </w:rPr>
              <w:t>е</w:t>
            </w:r>
            <w:proofErr w:type="spellStart"/>
            <w:r w:rsidRPr="00BA1C87">
              <w:rPr>
                <w:color w:val="000000" w:themeColor="text1"/>
              </w:rPr>
              <w:t>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</w:t>
            </w:r>
            <w:r w:rsidRPr="00BA1C87">
              <w:rPr>
                <w:color w:val="000000" w:themeColor="text1"/>
              </w:rPr>
              <w:softHyphen/>
              <w:t>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  <w:r w:rsidRPr="00BA1C87">
              <w:rPr>
                <w:color w:val="000000" w:themeColor="text1"/>
                <w:lang w:val="uk-UA"/>
              </w:rPr>
              <w:t>.</w:t>
            </w:r>
          </w:p>
        </w:tc>
      </w:tr>
      <w:tr w:rsidR="00D316BE" w:rsidRPr="00D316BE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Проведення серед внутрішньо переміщених осіб широких інформаційних кампаній щодо </w:t>
            </w:r>
            <w:r w:rsidRPr="00BA1C87">
              <w:rPr>
                <w:color w:val="000000" w:themeColor="text1"/>
                <w:lang w:val="uk-UA"/>
              </w:rPr>
              <w:lastRenderedPageBreak/>
              <w:t>професійного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Роменська міськрайонна філія Сумського </w:t>
            </w:r>
            <w:r w:rsidRPr="00BA1C87">
              <w:rPr>
                <w:color w:val="000000" w:themeColor="text1"/>
                <w:lang w:val="uk-UA"/>
              </w:rPr>
              <w:lastRenderedPageBreak/>
              <w:t>обласного центру зайнятості (за згодою)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Не потребує </w:t>
            </w:r>
            <w:r w:rsidRPr="00BA1C87">
              <w:rPr>
                <w:bCs/>
                <w:color w:val="000000" w:themeColor="text1"/>
                <w:lang w:val="uk-UA"/>
              </w:rPr>
              <w:lastRenderedPageBreak/>
              <w:t>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Проведення серед внутрішньо перемі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щених осіб </w:t>
            </w:r>
            <w:r w:rsidRPr="00BA1C87">
              <w:rPr>
                <w:color w:val="000000" w:themeColor="text1"/>
                <w:lang w:val="uk-UA"/>
              </w:rPr>
              <w:lastRenderedPageBreak/>
              <w:t>широких інформаційних кам</w:t>
            </w:r>
            <w:r w:rsidRPr="00BA1C87">
              <w:rPr>
                <w:color w:val="000000" w:themeColor="text1"/>
                <w:lang w:val="uk-UA"/>
              </w:rPr>
              <w:softHyphen/>
              <w:t>паній щодо профе</w:t>
            </w:r>
            <w:r w:rsidRPr="00BA1C87">
              <w:rPr>
                <w:color w:val="000000" w:themeColor="text1"/>
                <w:lang w:val="uk-UA"/>
              </w:rPr>
              <w:softHyphen/>
              <w:t>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суспільно корисних  робіт та запровадження трудової повинності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Працевлаштування внутрішньо переміщених осіб.</w:t>
            </w:r>
          </w:p>
        </w:tc>
      </w:tr>
      <w:tr w:rsidR="00D316BE" w:rsidRPr="00BA1C87" w:rsidTr="003B55E9">
        <w:trPr>
          <w:trHeight w:val="467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Усього по завданню 4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по </w:t>
            </w:r>
            <w:proofErr w:type="spellStart"/>
            <w:r w:rsidRPr="00BA1C87">
              <w:rPr>
                <w:b/>
                <w:bCs/>
                <w:color w:val="000000" w:themeColor="text1"/>
              </w:rPr>
              <w:t>програмі</w:t>
            </w:r>
            <w:proofErr w:type="spellEnd"/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338,300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974,800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bookmarkEnd w:id="0"/>
    </w:tbl>
    <w:p w:rsidR="00D316BE" w:rsidRPr="00BA1C87" w:rsidRDefault="00D316BE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0000" w:themeColor="text1"/>
          <w:lang w:val="uk-UA"/>
        </w:rPr>
      </w:pPr>
    </w:p>
    <w:p w:rsidR="00D316BE" w:rsidRPr="002A676A" w:rsidRDefault="00D316BE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  <w:r w:rsidRPr="002A676A">
        <w:rPr>
          <w:b/>
          <w:lang w:val="uk-UA"/>
        </w:rPr>
        <w:t>Секретар міської ради</w:t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  <w:t>В’ячеслав ГУБАРЬ</w:t>
      </w:r>
      <w:bookmarkStart w:id="2" w:name="_Hlk171932445"/>
    </w:p>
    <w:bookmarkEnd w:id="2"/>
    <w:p w:rsidR="00D316BE" w:rsidRDefault="00D316BE" w:rsidP="00D316BE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  <w:sectPr w:rsidR="00D316BE" w:rsidSect="0094336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316BE" w:rsidRPr="00C46269" w:rsidRDefault="00D316BE" w:rsidP="00D316BE">
      <w:pPr>
        <w:suppressAutoHyphens/>
        <w:spacing w:line="276" w:lineRule="auto"/>
        <w:ind w:right="-35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lastRenderedPageBreak/>
        <w:t>ПОЯСНЮВАЛЬНА ЗАПИСКА</w:t>
      </w:r>
    </w:p>
    <w:p w:rsidR="00D316BE" w:rsidRDefault="00D316BE" w:rsidP="00D316BE">
      <w:pPr>
        <w:suppressAutoHyphens/>
        <w:spacing w:line="276" w:lineRule="auto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 xml:space="preserve">до </w:t>
      </w:r>
      <w:proofErr w:type="spellStart"/>
      <w:r w:rsidRPr="00C46269">
        <w:rPr>
          <w:b/>
          <w:color w:val="000000"/>
          <w:lang w:val="uk-UA"/>
        </w:rPr>
        <w:t>проєкту</w:t>
      </w:r>
      <w:proofErr w:type="spellEnd"/>
      <w:r w:rsidRPr="00C46269">
        <w:rPr>
          <w:b/>
          <w:color w:val="000000"/>
          <w:lang w:val="uk-UA"/>
        </w:rPr>
        <w:t xml:space="preserve"> рішення Роменської міської ради «Про внесення змін до Програми підтримки внутрішньо переміщених осіб Роменської міської територіальної громади</w:t>
      </w:r>
    </w:p>
    <w:p w:rsidR="00D316BE" w:rsidRPr="00C46269" w:rsidRDefault="00D316BE" w:rsidP="0032781D">
      <w:pPr>
        <w:suppressAutoHyphens/>
        <w:spacing w:after="120" w:line="276" w:lineRule="auto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 xml:space="preserve"> на 2024-2025 роки»</w:t>
      </w:r>
    </w:p>
    <w:p w:rsidR="00D316BE" w:rsidRPr="00895EEB" w:rsidRDefault="00D316BE" w:rsidP="00D316BE">
      <w:pPr>
        <w:spacing w:after="120" w:line="276" w:lineRule="auto"/>
        <w:ind w:right="-1" w:firstLine="567"/>
        <w:jc w:val="both"/>
        <w:rPr>
          <w:color w:val="000000"/>
          <w:lang w:val="uk-UA" w:eastAsia="uk-UA" w:bidi="uk-UA"/>
        </w:rPr>
      </w:pPr>
      <w:r w:rsidRPr="00895EEB">
        <w:rPr>
          <w:color w:val="000000"/>
          <w:lang w:val="uk-UA"/>
        </w:rPr>
        <w:t xml:space="preserve">З метою матеріальної підтримки деяких категорій </w:t>
      </w:r>
      <w:r w:rsidRPr="00895EEB">
        <w:rPr>
          <w:color w:val="000000"/>
          <w:lang w:val="uk-UA" w:eastAsia="uk-UA" w:bidi="uk-UA"/>
        </w:rPr>
        <w:t xml:space="preserve">внутрішньо переміщених осіб пропонується </w:t>
      </w:r>
      <w:proofErr w:type="spellStart"/>
      <w:r w:rsidRPr="00895EEB">
        <w:rPr>
          <w:color w:val="000000"/>
          <w:lang w:val="uk-UA" w:eastAsia="uk-UA" w:bidi="uk-UA"/>
        </w:rPr>
        <w:t>внести</w:t>
      </w:r>
      <w:proofErr w:type="spellEnd"/>
      <w:r w:rsidRPr="00895EEB">
        <w:rPr>
          <w:color w:val="000000"/>
          <w:lang w:val="uk-UA" w:eastAsia="uk-UA" w:bidi="uk-UA"/>
        </w:rPr>
        <w:t xml:space="preserve"> такі зміни до Програми підтримки </w:t>
      </w:r>
      <w:r w:rsidRPr="00895EEB">
        <w:rPr>
          <w:color w:val="000000"/>
          <w:lang w:val="uk-UA"/>
        </w:rPr>
        <w:t>внутрішньо переміщених осіб Роменської міської територіальної громади на 2024-2025 роки (далі - Програма)</w:t>
      </w:r>
      <w:r w:rsidRPr="00895EEB">
        <w:rPr>
          <w:color w:val="000000"/>
          <w:lang w:val="uk-UA" w:eastAsia="uk-UA" w:bidi="uk-UA"/>
        </w:rPr>
        <w:t>:</w:t>
      </w:r>
    </w:p>
    <w:p w:rsidR="00D316BE" w:rsidRPr="00895EEB" w:rsidRDefault="00D316BE" w:rsidP="00D316BE">
      <w:pPr>
        <w:numPr>
          <w:ilvl w:val="0"/>
          <w:numId w:val="1"/>
        </w:numPr>
        <w:tabs>
          <w:tab w:val="left" w:pos="0"/>
          <w:tab w:val="center" w:pos="567"/>
        </w:tabs>
        <w:spacing w:after="120"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895EEB">
        <w:rPr>
          <w:bCs/>
          <w:color w:val="000000" w:themeColor="text1"/>
          <w:lang w:val="uk-UA"/>
        </w:rPr>
        <w:t xml:space="preserve">Збільшити обсяги фінансування Програми на 2024 рік на 20 000 грн, передбачені на </w:t>
      </w:r>
      <w:r>
        <w:rPr>
          <w:bCs/>
          <w:color w:val="000000" w:themeColor="text1"/>
          <w:lang w:val="uk-UA"/>
        </w:rPr>
        <w:t>«Н</w:t>
      </w:r>
      <w:r w:rsidRPr="00895EEB">
        <w:rPr>
          <w:color w:val="000000" w:themeColor="text1"/>
          <w:lang w:val="uk-UA"/>
        </w:rPr>
        <w:t>адання матеріальної допомоги на лікування та реабілітацію військовослужбовцям, які мають 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 в період проведення таких заходів, починаючи з 20.02.2014</w:t>
      </w:r>
      <w:r>
        <w:rPr>
          <w:color w:val="000000" w:themeColor="text1"/>
          <w:lang w:val="uk-UA"/>
        </w:rPr>
        <w:t>»</w:t>
      </w:r>
      <w:r w:rsidRPr="00895EEB">
        <w:rPr>
          <w:color w:val="000000" w:themeColor="text1"/>
          <w:lang w:val="uk-UA"/>
        </w:rPr>
        <w:t xml:space="preserve"> </w:t>
      </w:r>
      <w:r w:rsidRPr="00895EEB">
        <w:rPr>
          <w:color w:val="000000" w:themeColor="text1"/>
          <w:lang w:val="uk-UA" w:eastAsia="uk-UA" w:bidi="uk-UA"/>
        </w:rPr>
        <w:t>(пункт 12 Завдання 1 Програми) (затверджено 80 000 грн, очікується 100 000 грн).</w:t>
      </w:r>
    </w:p>
    <w:p w:rsidR="00D316BE" w:rsidRPr="00895EEB" w:rsidRDefault="00D316BE" w:rsidP="00D316BE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895EEB">
        <w:rPr>
          <w:color w:val="000000" w:themeColor="text1"/>
          <w:lang w:val="uk-UA" w:eastAsia="uk-UA" w:bidi="uk-UA"/>
        </w:rPr>
        <w:t>2. З</w:t>
      </w:r>
      <w:r w:rsidRPr="00895EEB">
        <w:rPr>
          <w:color w:val="000000" w:themeColor="text1"/>
          <w:lang w:val="uk-UA"/>
        </w:rPr>
        <w:t xml:space="preserve">меншити обсяги фінансування </w:t>
      </w:r>
      <w:r w:rsidRPr="00895EEB">
        <w:rPr>
          <w:bCs/>
          <w:color w:val="000000" w:themeColor="text1"/>
          <w:lang w:val="uk-UA"/>
        </w:rPr>
        <w:t>Програми на 2024 рік</w:t>
      </w:r>
      <w:r w:rsidRPr="00895EEB">
        <w:rPr>
          <w:color w:val="000000" w:themeColor="text1"/>
          <w:lang w:val="uk-UA"/>
        </w:rPr>
        <w:t xml:space="preserve"> на </w:t>
      </w:r>
      <w:r w:rsidRPr="00895EEB">
        <w:rPr>
          <w:color w:val="000000" w:themeColor="text1"/>
        </w:rPr>
        <w:t>6</w:t>
      </w:r>
      <w:r w:rsidRPr="00895EEB">
        <w:rPr>
          <w:color w:val="000000" w:themeColor="text1"/>
          <w:lang w:val="uk-UA"/>
        </w:rPr>
        <w:t> 000 грн, передбачені на:</w:t>
      </w:r>
    </w:p>
    <w:p w:rsidR="00D316BE" w:rsidRPr="00895EEB" w:rsidRDefault="00D316BE" w:rsidP="00D316BE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895EEB">
        <w:rPr>
          <w:color w:val="000000" w:themeColor="text1"/>
          <w:lang w:val="uk-UA"/>
        </w:rPr>
        <w:t xml:space="preserve">1) </w:t>
      </w:r>
      <w:r>
        <w:rPr>
          <w:color w:val="000000" w:themeColor="text1"/>
          <w:lang w:val="uk-UA"/>
        </w:rPr>
        <w:t>«</w:t>
      </w:r>
      <w:r>
        <w:rPr>
          <w:color w:val="000000" w:themeColor="text1"/>
          <w:lang w:val="uk-UA" w:eastAsia="uk-UA" w:bidi="uk-UA"/>
        </w:rPr>
        <w:t>Н</w:t>
      </w:r>
      <w:r w:rsidRPr="00895EEB">
        <w:rPr>
          <w:color w:val="000000" w:themeColor="text1"/>
          <w:lang w:val="uk-UA" w:eastAsia="uk-UA" w:bidi="uk-UA"/>
        </w:rPr>
        <w:t xml:space="preserve">адання одноразової матеріальної допомоги </w:t>
      </w:r>
      <w:r w:rsidRPr="00895EEB">
        <w:rPr>
          <w:color w:val="000000" w:themeColor="text1"/>
          <w:lang w:val="uk-UA"/>
        </w:rPr>
        <w:t xml:space="preserve">одному із членів сім’ї загиблих (померлих) </w:t>
      </w:r>
      <w:r w:rsidRPr="00895EEB">
        <w:rPr>
          <w:color w:val="000000" w:themeColor="text1"/>
          <w:lang w:val="uk-UA" w:eastAsia="uk-UA" w:bidi="uk-UA"/>
        </w:rPr>
        <w:t xml:space="preserve"> Захисників і Захисниць України, які мають статус внутрішньо переміщеної особи</w:t>
      </w:r>
      <w:r>
        <w:rPr>
          <w:color w:val="000000" w:themeColor="text1"/>
          <w:lang w:val="uk-UA" w:eastAsia="uk-UA" w:bidi="uk-UA"/>
        </w:rPr>
        <w:t>»</w:t>
      </w:r>
      <w:r w:rsidRPr="00895EEB">
        <w:rPr>
          <w:color w:val="000000" w:themeColor="text1"/>
          <w:lang w:val="uk-UA" w:eastAsia="uk-UA" w:bidi="uk-UA"/>
        </w:rPr>
        <w:t xml:space="preserve"> </w:t>
      </w:r>
      <w:r w:rsidRPr="00895EEB">
        <w:rPr>
          <w:color w:val="000000" w:themeColor="text1"/>
          <w:lang w:val="uk-UA"/>
        </w:rPr>
        <w:t>(пункт 8 Завдання 1 Програми)</w:t>
      </w:r>
      <w:r w:rsidRPr="00895EEB">
        <w:rPr>
          <w:bCs/>
          <w:color w:val="000000" w:themeColor="text1"/>
          <w:lang w:val="uk-UA"/>
        </w:rPr>
        <w:t xml:space="preserve">, на суму 5000 грн </w:t>
      </w:r>
      <w:r w:rsidRPr="00895EEB">
        <w:rPr>
          <w:color w:val="000000" w:themeColor="text1"/>
          <w:lang w:val="uk-UA" w:eastAsia="uk-UA" w:bidi="uk-UA"/>
        </w:rPr>
        <w:t>(затверджено 30 000 грн, очікується 25 000 грн);</w:t>
      </w:r>
    </w:p>
    <w:p w:rsidR="00D316BE" w:rsidRPr="00895EEB" w:rsidRDefault="00D316BE" w:rsidP="00D316BE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895EEB">
        <w:rPr>
          <w:color w:val="000000" w:themeColor="text1"/>
          <w:lang w:val="uk-UA"/>
        </w:rPr>
        <w:t xml:space="preserve">2) </w:t>
      </w:r>
      <w:r>
        <w:rPr>
          <w:color w:val="000000" w:themeColor="text1"/>
          <w:lang w:val="uk-UA"/>
        </w:rPr>
        <w:t>«Ф</w:t>
      </w:r>
      <w:r w:rsidRPr="00895EEB">
        <w:rPr>
          <w:color w:val="000000" w:themeColor="text1"/>
          <w:lang w:val="uk-UA"/>
        </w:rPr>
        <w:t xml:space="preserve">інансування витрат, пов’язаних із похованням осіб, загиблих (померлих) </w:t>
      </w:r>
      <w:r w:rsidRPr="00895EEB">
        <w:rPr>
          <w:color w:val="000000" w:themeColor="text1"/>
          <w:lang w:val="uk-UA" w:eastAsia="uk-UA" w:bidi="uk-UA"/>
        </w:rPr>
        <w:t xml:space="preserve">Захисників і Захисниць України </w:t>
      </w:r>
      <w:r w:rsidRPr="00895EEB">
        <w:rPr>
          <w:color w:val="000000" w:themeColor="text1"/>
          <w:lang w:val="uk-UA"/>
        </w:rPr>
        <w:t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</w:t>
      </w:r>
      <w:r>
        <w:rPr>
          <w:color w:val="000000" w:themeColor="text1"/>
          <w:lang w:val="uk-UA"/>
        </w:rPr>
        <w:t>»</w:t>
      </w:r>
      <w:r w:rsidRPr="00895EEB">
        <w:rPr>
          <w:color w:val="000000" w:themeColor="text1"/>
          <w:lang w:val="uk-UA"/>
        </w:rPr>
        <w:t xml:space="preserve"> (пункт 9 Завдання 1 Програми)</w:t>
      </w:r>
      <w:r w:rsidRPr="00895EEB">
        <w:rPr>
          <w:bCs/>
          <w:color w:val="000000" w:themeColor="text1"/>
          <w:lang w:val="uk-UA"/>
        </w:rPr>
        <w:t xml:space="preserve">, на суму 1 000 грн </w:t>
      </w:r>
      <w:r w:rsidRPr="00895EEB">
        <w:rPr>
          <w:color w:val="000000" w:themeColor="text1"/>
          <w:lang w:val="uk-UA" w:eastAsia="uk-UA" w:bidi="uk-UA"/>
        </w:rPr>
        <w:t>(затверджено 14 000 грн, очікується 13 000 грн)</w:t>
      </w:r>
      <w:r w:rsidRPr="00895EEB">
        <w:rPr>
          <w:bCs/>
          <w:color w:val="000000" w:themeColor="text1"/>
          <w:lang w:val="uk-UA"/>
        </w:rPr>
        <w:t>.</w:t>
      </w:r>
    </w:p>
    <w:p w:rsidR="00D316BE" w:rsidRPr="00895EEB" w:rsidRDefault="00D316BE" w:rsidP="00D316BE">
      <w:pPr>
        <w:tabs>
          <w:tab w:val="left" w:pos="0"/>
        </w:tabs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895EEB">
        <w:rPr>
          <w:bCs/>
          <w:color w:val="000000" w:themeColor="text1"/>
          <w:lang w:val="uk-UA"/>
        </w:rPr>
        <w:t xml:space="preserve">Таким чином, загальний обсяг фінансування по Програмі на 2024 рік збільшується на </w:t>
      </w:r>
      <w:r>
        <w:rPr>
          <w:bCs/>
          <w:color w:val="000000" w:themeColor="text1"/>
          <w:lang w:val="uk-UA"/>
        </w:rPr>
        <w:t xml:space="preserve">          </w:t>
      </w:r>
      <w:r w:rsidRPr="00895EEB">
        <w:rPr>
          <w:bCs/>
          <w:color w:val="000000" w:themeColor="text1"/>
          <w:lang w:val="uk-UA"/>
        </w:rPr>
        <w:t>14</w:t>
      </w:r>
      <w:r>
        <w:rPr>
          <w:bCs/>
          <w:color w:val="000000" w:themeColor="text1"/>
          <w:lang w:val="uk-UA"/>
        </w:rPr>
        <w:t xml:space="preserve"> </w:t>
      </w:r>
      <w:r w:rsidRPr="00895EEB">
        <w:rPr>
          <w:bCs/>
          <w:color w:val="000000" w:themeColor="text1"/>
          <w:lang w:val="uk-UA"/>
        </w:rPr>
        <w:t xml:space="preserve">000 грн за рахунок </w:t>
      </w:r>
      <w:r w:rsidRPr="00895EEB">
        <w:rPr>
          <w:color w:val="000000" w:themeColor="text1"/>
          <w:lang w:val="uk-UA"/>
        </w:rPr>
        <w:t xml:space="preserve">пункту 2.1 «Призначення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Завдання 2 «Надання соціальних гарантій фізичним особам, які надають соціальні послуги» Напрямку ІІ «Організація надання </w:t>
      </w:r>
      <w:r w:rsidRPr="00895EEB">
        <w:rPr>
          <w:rFonts w:eastAsia="Calibri"/>
          <w:color w:val="000000" w:themeColor="text1"/>
          <w:lang w:val="uk-UA"/>
        </w:rPr>
        <w:t xml:space="preserve">соціальних послуг» </w:t>
      </w:r>
      <w:r w:rsidRPr="00895EEB">
        <w:rPr>
          <w:bCs/>
          <w:color w:val="000000" w:themeColor="text1"/>
          <w:lang w:val="uk-UA"/>
        </w:rPr>
        <w:t>Програми соціального захисту населення Роменської міської територіальної громади на 2023-2025 роки,</w:t>
      </w:r>
      <w:r w:rsidRPr="00895EEB">
        <w:rPr>
          <w:lang w:val="uk-UA"/>
        </w:rPr>
        <w:t xml:space="preserve"> затвердженої рішенням міської ради від 23.11.2022.</w:t>
      </w:r>
    </w:p>
    <w:p w:rsidR="00D316BE" w:rsidRPr="00895EEB" w:rsidRDefault="00D316BE" w:rsidP="0032781D">
      <w:pPr>
        <w:tabs>
          <w:tab w:val="left" w:pos="0"/>
        </w:tabs>
        <w:spacing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895EEB">
        <w:rPr>
          <w:color w:val="000000"/>
          <w:lang w:val="uk-UA"/>
        </w:rPr>
        <w:t xml:space="preserve">З метою матеріальної підтримки деяких категорій </w:t>
      </w:r>
      <w:r w:rsidRPr="00895EEB">
        <w:rPr>
          <w:color w:val="000000"/>
          <w:lang w:val="uk-UA" w:eastAsia="uk-UA" w:bidi="uk-UA"/>
        </w:rPr>
        <w:t>внутрішньо переміщених осіб</w:t>
      </w:r>
      <w:r w:rsidRPr="00895EEB">
        <w:rPr>
          <w:bCs/>
          <w:color w:val="000000" w:themeColor="text1"/>
          <w:lang w:val="uk-UA"/>
        </w:rPr>
        <w:t xml:space="preserve"> </w:t>
      </w:r>
      <w:r w:rsidRPr="00895EEB">
        <w:rPr>
          <w:color w:val="000000"/>
          <w:lang w:val="uk-UA"/>
        </w:rPr>
        <w:t xml:space="preserve">Роменської міської територіальної громади загальний обсяг фінансування по Програмі на  2025 рік </w:t>
      </w:r>
      <w:r w:rsidRPr="00895EEB">
        <w:rPr>
          <w:bCs/>
          <w:color w:val="000000" w:themeColor="text1"/>
          <w:lang w:val="uk-UA"/>
        </w:rPr>
        <w:t xml:space="preserve">збільшується на 620 300 грн (затверджено 354 500 грн, </w:t>
      </w:r>
      <w:r>
        <w:rPr>
          <w:bCs/>
          <w:color w:val="000000" w:themeColor="text1"/>
          <w:lang w:val="uk-UA"/>
        </w:rPr>
        <w:t>пропонується</w:t>
      </w:r>
      <w:r w:rsidRPr="00895EEB">
        <w:rPr>
          <w:bCs/>
          <w:color w:val="000000" w:themeColor="text1"/>
          <w:lang w:val="uk-UA"/>
        </w:rPr>
        <w:t xml:space="preserve"> 974 800 грн).</w:t>
      </w:r>
    </w:p>
    <w:p w:rsidR="00D316BE" w:rsidRPr="00895EEB" w:rsidRDefault="00D316BE" w:rsidP="00D316BE">
      <w:pPr>
        <w:spacing w:line="276" w:lineRule="auto"/>
        <w:ind w:right="-1"/>
        <w:jc w:val="both"/>
        <w:rPr>
          <w:color w:val="000000"/>
          <w:lang w:val="uk-UA" w:eastAsia="uk-UA" w:bidi="uk-UA"/>
        </w:rPr>
      </w:pP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 w:rsidRPr="00895EEB">
        <w:rPr>
          <w:b/>
          <w:color w:val="000000"/>
          <w:lang w:val="uk-UA"/>
        </w:rPr>
        <w:t>Заступник н</w:t>
      </w:r>
      <w:proofErr w:type="spellStart"/>
      <w:r w:rsidRPr="00895EEB">
        <w:rPr>
          <w:b/>
          <w:color w:val="000000"/>
        </w:rPr>
        <w:t>ачальник</w:t>
      </w:r>
      <w:proofErr w:type="spellEnd"/>
      <w:r w:rsidRPr="00895EEB">
        <w:rPr>
          <w:b/>
          <w:color w:val="000000"/>
          <w:lang w:val="uk-UA"/>
        </w:rPr>
        <w:t>а</w:t>
      </w:r>
      <w:r w:rsidRPr="00895EEB">
        <w:rPr>
          <w:b/>
          <w:color w:val="000000"/>
        </w:rPr>
        <w:t xml:space="preserve"> </w:t>
      </w:r>
      <w:r w:rsidRPr="00895EEB">
        <w:rPr>
          <w:b/>
          <w:color w:val="000000"/>
          <w:lang w:val="uk-UA"/>
        </w:rPr>
        <w:t>У</w:t>
      </w:r>
      <w:proofErr w:type="spellStart"/>
      <w:r w:rsidRPr="00895EEB">
        <w:rPr>
          <w:b/>
          <w:color w:val="000000"/>
        </w:rPr>
        <w:t>правління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>
        <w:rPr>
          <w:b/>
          <w:color w:val="000000"/>
          <w:lang w:val="uk-UA"/>
        </w:rPr>
        <w:t>с</w:t>
      </w:r>
      <w:proofErr w:type="spellStart"/>
      <w:r w:rsidRPr="00895EEB">
        <w:rPr>
          <w:b/>
          <w:color w:val="000000"/>
        </w:rPr>
        <w:t>оціального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 w:rsidRPr="00895EEB">
        <w:rPr>
          <w:b/>
          <w:color w:val="000000"/>
        </w:rPr>
        <w:t>захисту</w:t>
      </w:r>
      <w:proofErr w:type="spellEnd"/>
      <w:r w:rsidRPr="00895EEB">
        <w:rPr>
          <w:b/>
          <w:color w:val="000000"/>
          <w:lang w:val="uk-UA"/>
        </w:rPr>
        <w:t xml:space="preserve"> н</w:t>
      </w:r>
      <w:proofErr w:type="spellStart"/>
      <w:r w:rsidRPr="00895EEB">
        <w:rPr>
          <w:b/>
          <w:color w:val="000000"/>
        </w:rPr>
        <w:t>аселення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 xml:space="preserve">Роменської </w:t>
      </w:r>
      <w:bookmarkStart w:id="3" w:name="_GoBack"/>
      <w:bookmarkEnd w:id="3"/>
      <w:r w:rsidRPr="00895EEB">
        <w:rPr>
          <w:b/>
          <w:color w:val="000000"/>
          <w:lang w:val="uk-UA"/>
        </w:rPr>
        <w:t>міської ради</w:t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  <w:lang w:val="uk-UA"/>
        </w:rPr>
        <w:t xml:space="preserve">Вікторія ГОНЧАРЕНКО </w:t>
      </w: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proofErr w:type="spellStart"/>
      <w:r w:rsidRPr="00895EEB">
        <w:rPr>
          <w:b/>
          <w:color w:val="000000"/>
        </w:rPr>
        <w:t>Погоджено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 xml:space="preserve">Заступник міського голови з питань </w:t>
      </w:r>
    </w:p>
    <w:p w:rsidR="00E32482" w:rsidRDefault="00D316BE" w:rsidP="0032781D">
      <w:pPr>
        <w:spacing w:line="276" w:lineRule="auto"/>
        <w:ind w:right="-1"/>
        <w:jc w:val="both"/>
      </w:pPr>
      <w:r w:rsidRPr="00895EEB">
        <w:rPr>
          <w:b/>
          <w:color w:val="000000"/>
          <w:lang w:val="uk-UA"/>
        </w:rPr>
        <w:t>діяльності виконавчих органів ради</w:t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  <w:t>Лілія ГОРОДЕЦЬКА</w:t>
      </w:r>
    </w:p>
    <w:sectPr w:rsidR="00E32482" w:rsidSect="003278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2889"/>
    <w:multiLevelType w:val="hybridMultilevel"/>
    <w:tmpl w:val="6868BB60"/>
    <w:lvl w:ilvl="0" w:tplc="FB4E6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6"/>
    <w:rsid w:val="000825D6"/>
    <w:rsid w:val="001518E0"/>
    <w:rsid w:val="0032781D"/>
    <w:rsid w:val="004C2D6F"/>
    <w:rsid w:val="005D1B7E"/>
    <w:rsid w:val="008369D4"/>
    <w:rsid w:val="008E072A"/>
    <w:rsid w:val="00AB22EA"/>
    <w:rsid w:val="00D316BE"/>
    <w:rsid w:val="00DB1D58"/>
    <w:rsid w:val="00E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3CC"/>
  <w15:chartTrackingRefBased/>
  <w15:docId w15:val="{A4F9C1A7-EFB7-4692-B1BC-D81752E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11514</Words>
  <Characters>6563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2024-11-15T11:09:00Z</dcterms:created>
  <dcterms:modified xsi:type="dcterms:W3CDTF">2024-11-15T11:09:00Z</dcterms:modified>
</cp:coreProperties>
</file>