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CA" w:rsidRPr="007709CA" w:rsidRDefault="007709CA" w:rsidP="007709CA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7709CA">
        <w:rPr>
          <w:noProof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CA" w:rsidRPr="007709CA" w:rsidRDefault="007709CA" w:rsidP="007709CA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7709CA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7709CA" w:rsidRPr="007709CA" w:rsidRDefault="007709CA" w:rsidP="007709CA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7709CA">
        <w:rPr>
          <w:b/>
          <w:sz w:val="24"/>
          <w:szCs w:val="24"/>
          <w:lang w:val="uk-UA"/>
        </w:rPr>
        <w:t>ВИКОНАВЧИЙ КОМІТЕТ</w:t>
      </w:r>
    </w:p>
    <w:p w:rsidR="007709CA" w:rsidRPr="007709CA" w:rsidRDefault="007709CA" w:rsidP="007709CA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7709CA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237"/>
        <w:gridCol w:w="1761"/>
        <w:gridCol w:w="1477"/>
        <w:gridCol w:w="3238"/>
        <w:gridCol w:w="35"/>
      </w:tblGrid>
      <w:tr w:rsidR="007709CA" w:rsidRPr="007709CA" w:rsidTr="007B0023">
        <w:trPr>
          <w:gridAfter w:val="1"/>
          <w:wAfter w:w="35" w:type="dxa"/>
          <w:trHeight w:val="459"/>
        </w:trPr>
        <w:tc>
          <w:tcPr>
            <w:tcW w:w="3237" w:type="dxa"/>
            <w:hideMark/>
          </w:tcPr>
          <w:p w:rsidR="007709CA" w:rsidRPr="007709CA" w:rsidRDefault="007709CA" w:rsidP="007709CA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7709CA">
              <w:rPr>
                <w:b/>
                <w:sz w:val="24"/>
                <w:szCs w:val="24"/>
                <w:lang w:val="uk-UA"/>
              </w:rPr>
              <w:t>15.10.2024</w:t>
            </w:r>
          </w:p>
        </w:tc>
        <w:tc>
          <w:tcPr>
            <w:tcW w:w="3238" w:type="dxa"/>
            <w:gridSpan w:val="2"/>
            <w:hideMark/>
          </w:tcPr>
          <w:p w:rsidR="007709CA" w:rsidRPr="007709CA" w:rsidRDefault="007709CA" w:rsidP="007709CA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7709CA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7709CA" w:rsidRPr="007709CA" w:rsidRDefault="007709CA" w:rsidP="007709CA">
            <w:pPr>
              <w:spacing w:after="150"/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7709CA">
              <w:rPr>
                <w:b/>
                <w:sz w:val="24"/>
                <w:szCs w:val="24"/>
                <w:lang w:val="uk-UA" w:eastAsia="uk-UA"/>
              </w:rPr>
              <w:t xml:space="preserve">                  </w:t>
            </w:r>
            <w:r w:rsidRPr="007709CA">
              <w:rPr>
                <w:b/>
                <w:color w:val="000000"/>
                <w:sz w:val="24"/>
                <w:szCs w:val="24"/>
                <w:lang w:val="uk-UA" w:eastAsia="uk-UA"/>
              </w:rPr>
              <w:t>№ 241-ОД</w:t>
            </w:r>
          </w:p>
        </w:tc>
      </w:tr>
      <w:tr w:rsidR="007709CA" w:rsidRPr="007709CA" w:rsidTr="007B0023">
        <w:trPr>
          <w:trHeight w:val="906"/>
        </w:trPr>
        <w:tc>
          <w:tcPr>
            <w:tcW w:w="4998" w:type="dxa"/>
            <w:gridSpan w:val="2"/>
            <w:hideMark/>
          </w:tcPr>
          <w:p w:rsidR="007709CA" w:rsidRPr="007709CA" w:rsidRDefault="007709CA" w:rsidP="007709CA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  <w:r w:rsidRPr="007709CA">
              <w:rPr>
                <w:b/>
                <w:sz w:val="24"/>
                <w:szCs w:val="24"/>
                <w:lang w:val="uk-UA"/>
              </w:rPr>
              <w:t>Про скликання вісімдесят першої сесії Роменської міської ради восьмого скликання</w:t>
            </w:r>
          </w:p>
        </w:tc>
        <w:tc>
          <w:tcPr>
            <w:tcW w:w="4750" w:type="dxa"/>
            <w:gridSpan w:val="3"/>
          </w:tcPr>
          <w:p w:rsidR="007709CA" w:rsidRPr="007709CA" w:rsidRDefault="007709CA" w:rsidP="007709CA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709CA" w:rsidRPr="007709CA" w:rsidRDefault="007709CA" w:rsidP="007709CA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7709CA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7709CA">
        <w:rPr>
          <w:bCs/>
          <w:sz w:val="24"/>
          <w:szCs w:val="24"/>
        </w:rPr>
        <w:t xml:space="preserve">Про </w:t>
      </w:r>
      <w:r w:rsidRPr="007709CA">
        <w:rPr>
          <w:bCs/>
          <w:sz w:val="24"/>
          <w:szCs w:val="24"/>
          <w:lang w:val="uk-UA"/>
        </w:rPr>
        <w:t>визначення місця проведення пленарних засідань сесій міської ради під час воєнного стану в Україні</w:t>
      </w:r>
      <w:r w:rsidRPr="007709CA">
        <w:rPr>
          <w:b/>
          <w:sz w:val="24"/>
          <w:szCs w:val="24"/>
          <w:lang w:val="uk-UA"/>
        </w:rPr>
        <w:t>»</w:t>
      </w:r>
      <w:r w:rsidRPr="007709CA">
        <w:rPr>
          <w:sz w:val="24"/>
          <w:szCs w:val="24"/>
          <w:lang w:val="uk-UA"/>
        </w:rPr>
        <w:t>:</w:t>
      </w:r>
    </w:p>
    <w:p w:rsidR="007709CA" w:rsidRPr="007709CA" w:rsidRDefault="007709CA" w:rsidP="007709CA">
      <w:pPr>
        <w:numPr>
          <w:ilvl w:val="0"/>
          <w:numId w:val="2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7709CA">
        <w:rPr>
          <w:sz w:val="24"/>
          <w:szCs w:val="24"/>
          <w:lang w:val="uk-UA"/>
        </w:rPr>
        <w:t xml:space="preserve">Скликати 23 жовтня 2024 року о 14.00 год. в укритті КЗ «Роменський ліцей № 4 Роменської міської ради ім. Героя України Тетяни </w:t>
      </w:r>
      <w:proofErr w:type="spellStart"/>
      <w:r w:rsidRPr="007709CA">
        <w:rPr>
          <w:sz w:val="24"/>
          <w:szCs w:val="24"/>
          <w:lang w:val="uk-UA"/>
        </w:rPr>
        <w:t>Маркус</w:t>
      </w:r>
      <w:proofErr w:type="spellEnd"/>
      <w:r w:rsidRPr="007709CA">
        <w:rPr>
          <w:sz w:val="24"/>
          <w:szCs w:val="24"/>
          <w:lang w:val="uk-UA"/>
        </w:rPr>
        <w:t>» вісімдесят першу сесію Роменської міської ради восьмого скликання.</w:t>
      </w:r>
    </w:p>
    <w:p w:rsidR="007709CA" w:rsidRPr="007709CA" w:rsidRDefault="007709CA" w:rsidP="007709CA">
      <w:pPr>
        <w:numPr>
          <w:ilvl w:val="0"/>
          <w:numId w:val="2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7709CA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bookmarkStart w:id="1" w:name="_Hlk174972300"/>
      <w:bookmarkStart w:id="2" w:name="_Hlk173310594"/>
      <w:bookmarkStart w:id="3" w:name="_Hlk172194958"/>
      <w:bookmarkStart w:id="4" w:name="_Hlk159940488"/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та доповнень до програми «Освіта Роменської міської територіальної громади у 2024-2026 роках»;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 xml:space="preserve">про внесення змін та доповнень до </w:t>
      </w:r>
      <w:bookmarkStart w:id="5" w:name="_Hlk163551862"/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5"/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bCs/>
          <w:sz w:val="24"/>
          <w:szCs w:val="24"/>
          <w:lang w:val="uk-UA"/>
        </w:rPr>
        <w:t>про внесення змін до рішення міської ради від 26.08.2022 «Про встановлення розміру батьківської плати за харчування та визначення пільгових категорій дітей та учнів закладів освіти Роменської міської ради»;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забезпечення населення первинною медичною допомогою закладами охорони здоров’я Роменської міської територіальної громади на 2023-2025 роки;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2024-2026 роки;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обороноздатності і безпеки держави у період дії воєнного стану;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sz w:val="24"/>
          <w:szCs w:val="24"/>
          <w:lang w:val="uk-UA"/>
        </w:rPr>
        <w:t>про внесення змін до П</w:t>
      </w:r>
      <w:r w:rsidRPr="007709CA">
        <w:rPr>
          <w:rFonts w:eastAsia="Calibri"/>
          <w:bCs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2020-2024 роки;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Calibri"/>
          <w:sz w:val="24"/>
          <w:szCs w:val="24"/>
          <w:lang w:val="uk-UA" w:eastAsia="en-US"/>
        </w:rPr>
        <w:t>про внесення змін до к</w:t>
      </w:r>
      <w:r w:rsidRPr="007709CA">
        <w:rPr>
          <w:rFonts w:eastAsia="Times New Roman"/>
          <w:bCs/>
          <w:sz w:val="24"/>
          <w:szCs w:val="22"/>
          <w:lang w:val="uk-UA" w:eastAsia="en-US"/>
        </w:rPr>
        <w:t>омплексної програми «Правопорядок» на 2016-2024 роки»;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фінансової підтримки комунального підприємства «Міськводоканал» Роменської міської ради на 2024 рік;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lastRenderedPageBreak/>
        <w:t>про внесення змін до Програми фінансової підтримки Комунального підприємства «Комбінат комунальних підприємств» Роменської міської ради» на 2024 рік;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рішення міської ради восьмого скликання від 20.12.2023 «Про Бюджет Роменської міської територіальної громади на 2024 рік»;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надання дозволів на розроблення проєктів землеустрою щодо відведення земельних ділянок та виготовлення технічної документації із землеустрою;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 затвердження  проєктів землеустрою  щодо   відведення земельних ділянок та технічної документації із землеустрою;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розгляд земельних питань;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проведення земельних торгів з продажу права оренди земельних ділянок;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оренду нерухомого  майна, що перебуває у комунальній власності;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затвердження переліку  об’єктів, що   підлягають приватизації у 2024 - 2025 роках шляхом продажу на аукціоні;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передачу майна комунальної власності на баланс Відділу культури Роменської міської ради;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передачу майна з балансу Виконавчого комітету Роменської міської ради;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присвоєння рангів старостам;</w:t>
      </w:r>
    </w:p>
    <w:p w:rsidR="007709CA" w:rsidRPr="007709CA" w:rsidRDefault="007709CA" w:rsidP="007709CA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7709CA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рішення міської ради від 25.01.2023 «Про припинення діяльності комунального підприємства «Архітектурно-планувальне бюро» шляхом ліквідації»;</w:t>
      </w:r>
    </w:p>
    <w:bookmarkEnd w:id="1"/>
    <w:bookmarkEnd w:id="2"/>
    <w:bookmarkEnd w:id="3"/>
    <w:bookmarkEnd w:id="4"/>
    <w:p w:rsidR="007709CA" w:rsidRPr="007709CA" w:rsidRDefault="007709CA" w:rsidP="007709CA">
      <w:pPr>
        <w:spacing w:after="120" w:line="264" w:lineRule="auto"/>
        <w:ind w:left="567"/>
        <w:jc w:val="both"/>
        <w:rPr>
          <w:rFonts w:eastAsia="Times New Roman"/>
          <w:sz w:val="24"/>
          <w:szCs w:val="24"/>
          <w:lang w:val="uk-UA"/>
        </w:rPr>
      </w:pPr>
      <w:r w:rsidRPr="007709CA">
        <w:rPr>
          <w:rFonts w:eastAsia="Calibri"/>
          <w:sz w:val="24"/>
          <w:szCs w:val="22"/>
          <w:lang w:val="uk-UA" w:eastAsia="en-US"/>
        </w:rPr>
        <w:t>інші питання порядку денного.</w:t>
      </w:r>
    </w:p>
    <w:p w:rsidR="007709CA" w:rsidRPr="007709CA" w:rsidRDefault="007709CA" w:rsidP="007709CA">
      <w:pPr>
        <w:tabs>
          <w:tab w:val="left" w:pos="2268"/>
        </w:tabs>
        <w:spacing w:line="271" w:lineRule="auto"/>
        <w:ind w:firstLine="567"/>
        <w:jc w:val="center"/>
        <w:rPr>
          <w:b/>
          <w:sz w:val="24"/>
          <w:szCs w:val="24"/>
          <w:lang w:val="uk-UA"/>
        </w:rPr>
      </w:pPr>
      <w:r w:rsidRPr="007709CA">
        <w:rPr>
          <w:noProof/>
          <w:lang w:val="uk-UA"/>
        </w:rPr>
        <w:t xml:space="preserve"> </w:t>
      </w:r>
    </w:p>
    <w:p w:rsidR="007709CA" w:rsidRPr="007709CA" w:rsidRDefault="007709CA" w:rsidP="007709CA">
      <w:r w:rsidRPr="007709CA">
        <w:rPr>
          <w:b/>
          <w:sz w:val="24"/>
          <w:szCs w:val="24"/>
          <w:lang w:val="uk-UA"/>
        </w:rPr>
        <w:t>В. о. міського голови</w:t>
      </w:r>
      <w:r w:rsidRPr="007709CA">
        <w:rPr>
          <w:b/>
          <w:sz w:val="24"/>
          <w:szCs w:val="24"/>
          <w:lang w:val="uk-UA"/>
        </w:rPr>
        <w:tab/>
      </w:r>
      <w:r w:rsidRPr="007709CA">
        <w:rPr>
          <w:b/>
          <w:sz w:val="24"/>
          <w:szCs w:val="24"/>
          <w:lang w:val="uk-UA"/>
        </w:rPr>
        <w:tab/>
      </w:r>
      <w:r w:rsidRPr="007709CA">
        <w:rPr>
          <w:b/>
          <w:sz w:val="24"/>
          <w:szCs w:val="24"/>
          <w:lang w:val="uk-UA"/>
        </w:rPr>
        <w:tab/>
      </w:r>
      <w:r w:rsidRPr="007709CA">
        <w:rPr>
          <w:b/>
          <w:sz w:val="24"/>
          <w:szCs w:val="24"/>
          <w:lang w:val="uk-UA"/>
        </w:rPr>
        <w:tab/>
      </w:r>
      <w:r w:rsidRPr="007709CA">
        <w:rPr>
          <w:b/>
          <w:sz w:val="24"/>
          <w:szCs w:val="24"/>
          <w:lang w:val="uk-UA"/>
        </w:rPr>
        <w:tab/>
      </w:r>
      <w:r w:rsidRPr="007709CA">
        <w:rPr>
          <w:b/>
          <w:sz w:val="24"/>
          <w:szCs w:val="24"/>
          <w:lang w:val="uk-UA"/>
        </w:rPr>
        <w:tab/>
        <w:t>Наталія МОСКАЛЕНКО</w:t>
      </w:r>
    </w:p>
    <w:p w:rsidR="00565ED8" w:rsidRDefault="00565ED8"/>
    <w:sectPr w:rsidR="00565ED8" w:rsidSect="00565E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65BD8"/>
    <w:multiLevelType w:val="hybridMultilevel"/>
    <w:tmpl w:val="BC662198"/>
    <w:lvl w:ilvl="0" w:tplc="BFACD43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D8"/>
    <w:rsid w:val="00565ED8"/>
    <w:rsid w:val="007709CA"/>
    <w:rsid w:val="00E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78B3-0E29-4EE1-AD78-217FF661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2024-10-17T12:30:00Z</dcterms:created>
  <dcterms:modified xsi:type="dcterms:W3CDTF">2024-10-17T12:30:00Z</dcterms:modified>
</cp:coreProperties>
</file>