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5C745" w14:textId="77777777" w:rsidR="001F48F2" w:rsidRPr="00CA1D17" w:rsidRDefault="000337F3" w:rsidP="001F48F2">
      <w:pPr>
        <w:suppressAutoHyphens w:val="0"/>
        <w:spacing w:line="240" w:lineRule="auto"/>
        <w:jc w:val="center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ru-RU"/>
        </w:rPr>
      </w:pPr>
      <w:r w:rsidRPr="00CA1D17">
        <w:rPr>
          <w:rFonts w:ascii="Calibri" w:eastAsia="Times New Roman" w:hAnsi="Calibri" w:cs="Times New Roman"/>
          <w:noProof/>
          <w:color w:val="auto"/>
          <w:kern w:val="0"/>
          <w:sz w:val="22"/>
          <w:szCs w:val="22"/>
          <w:lang w:val="ru-RU" w:eastAsia="ru-RU"/>
        </w:rPr>
        <w:drawing>
          <wp:inline distT="0" distB="0" distL="0" distR="0" wp14:anchorId="67CD2695" wp14:editId="444E1957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A7084" w14:textId="77777777" w:rsidR="001F48F2" w:rsidRPr="00CA1D17" w:rsidRDefault="001F48F2" w:rsidP="001F48F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РОМЕНСЬКА МІСЬКА РАДА СУМСЬКОЇ ОБЛАСТІ</w:t>
      </w:r>
    </w:p>
    <w:p w14:paraId="6FAB589C" w14:textId="77777777" w:rsidR="001F48F2" w:rsidRPr="00CA6295" w:rsidRDefault="001F48F2" w:rsidP="001F48F2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 w:rsidRPr="00CA6295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ВОСЬМЕ СКЛИКАННЯ</w:t>
      </w:r>
    </w:p>
    <w:p w14:paraId="1B733EA7" w14:textId="77777777" w:rsidR="001F48F2" w:rsidRPr="00CA6295" w:rsidRDefault="00CA6295" w:rsidP="001F48F2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 w:rsidRPr="00CA6295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 xml:space="preserve">СІМДЕСЯТ </w:t>
      </w:r>
      <w:r w:rsidR="00240D08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ВОСЬМА</w:t>
      </w:r>
      <w:r w:rsidR="001F48F2" w:rsidRPr="00CA6295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 xml:space="preserve"> СЕСІЯ</w:t>
      </w:r>
    </w:p>
    <w:p w14:paraId="2F374863" w14:textId="77777777" w:rsidR="001F48F2" w:rsidRPr="00CA1D17" w:rsidRDefault="001F48F2" w:rsidP="001F48F2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CA1D17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РІШЕННЯ</w:t>
      </w:r>
    </w:p>
    <w:p w14:paraId="76E0CEE2" w14:textId="77777777" w:rsidR="001F48F2" w:rsidRPr="00CA1D17" w:rsidRDefault="00034DD3" w:rsidP="001F48F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2</w:t>
      </w:r>
      <w:r w:rsidR="00FB3AD3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8</w:t>
      </w:r>
      <w:r w:rsidR="001F48F2" w:rsidRPr="00A71BE4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.</w:t>
      </w:r>
      <w:r w:rsidR="00142A7C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0</w:t>
      </w:r>
      <w:r w:rsidR="00FB3AD3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8</w:t>
      </w:r>
      <w:r w:rsidR="001F48F2" w:rsidRPr="00A71BE4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.202</w:t>
      </w:r>
      <w:r w:rsidR="00142A7C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4</w:t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</w:r>
      <w:r w:rsidR="001F48F2"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  <w:t xml:space="preserve">               Ромни</w:t>
      </w:r>
    </w:p>
    <w:p w14:paraId="296DBAE6" w14:textId="77777777" w:rsidR="0012142E" w:rsidRPr="00AC1E8A" w:rsidRDefault="0012142E" w:rsidP="00CA6295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bookmarkStart w:id="0" w:name="_GoBack"/>
      <w:r w:rsidRPr="00AC1E8A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="00C91AFB" w:rsidRPr="00AC1E8A">
        <w:rPr>
          <w:rFonts w:ascii="Times New Roman" w:hAnsi="Times New Roman" w:cs="Times New Roman"/>
          <w:b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b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  <w:b/>
        </w:rPr>
        <w:t>на 2023-2025 роки</w:t>
      </w:r>
      <w:bookmarkEnd w:id="0"/>
    </w:p>
    <w:p w14:paraId="71A7DAB3" w14:textId="77777777"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14:paraId="4F7DFA5D" w14:textId="77777777" w:rsidR="0012142E" w:rsidRPr="00AC1E8A" w:rsidRDefault="0012142E" w:rsidP="00AC1E8A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14:paraId="2EFAAD02" w14:textId="77777777"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1E8A">
        <w:rPr>
          <w:rFonts w:ascii="Times New Roman" w:eastAsia="Times New Roman" w:hAnsi="Times New Roman" w:cs="Times New Roman"/>
          <w:color w:val="000000"/>
        </w:rPr>
        <w:t xml:space="preserve">Внести такі зміни до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затвердженої рішенням міської ради від 22.02.2023 (далі – Програма):</w:t>
      </w:r>
    </w:p>
    <w:p w14:paraId="61CBFCCB" w14:textId="77777777"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1E8A">
        <w:rPr>
          <w:rFonts w:ascii="Times New Roman" w:eastAsia="Times New Roman" w:hAnsi="Times New Roman" w:cs="Times New Roman"/>
        </w:rPr>
        <w:t xml:space="preserve">1. Викласти Паспорт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в новій редакції  </w:t>
      </w:r>
      <w:r w:rsidR="00F66264">
        <w:rPr>
          <w:rFonts w:ascii="Times New Roman" w:eastAsia="Times New Roman" w:hAnsi="Times New Roman" w:cs="Times New Roman"/>
        </w:rPr>
        <w:t>згідно з додат</w:t>
      </w:r>
      <w:r w:rsidRPr="00AC1E8A">
        <w:rPr>
          <w:rFonts w:ascii="Times New Roman" w:eastAsia="Times New Roman" w:hAnsi="Times New Roman" w:cs="Times New Roman"/>
        </w:rPr>
        <w:t>к</w:t>
      </w:r>
      <w:r w:rsidR="00F66264">
        <w:rPr>
          <w:rFonts w:ascii="Times New Roman" w:eastAsia="Times New Roman" w:hAnsi="Times New Roman" w:cs="Times New Roman"/>
        </w:rPr>
        <w:t>ом</w:t>
      </w:r>
      <w:r w:rsidRPr="00AC1E8A">
        <w:rPr>
          <w:rFonts w:ascii="Times New Roman" w:eastAsia="Times New Roman" w:hAnsi="Times New Roman" w:cs="Times New Roman"/>
        </w:rPr>
        <w:t xml:space="preserve"> 1</w:t>
      </w:r>
      <w:r w:rsidR="00F66264">
        <w:rPr>
          <w:rFonts w:ascii="Times New Roman" w:eastAsia="Times New Roman" w:hAnsi="Times New Roman" w:cs="Times New Roman"/>
        </w:rPr>
        <w:t xml:space="preserve"> до цього рішення</w:t>
      </w:r>
      <w:r w:rsidRPr="00AC1E8A">
        <w:rPr>
          <w:rFonts w:ascii="Times New Roman" w:eastAsia="Times New Roman" w:hAnsi="Times New Roman" w:cs="Times New Roman"/>
        </w:rPr>
        <w:t>.</w:t>
      </w:r>
    </w:p>
    <w:p w14:paraId="69ADD421" w14:textId="77777777" w:rsidR="0012142E" w:rsidRDefault="0012142E" w:rsidP="0012142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</w:rPr>
        <w:t>2. Викласти</w:t>
      </w:r>
      <w:r w:rsidR="00C91AFB" w:rsidRPr="00AC1E8A">
        <w:rPr>
          <w:rFonts w:ascii="Times New Roman" w:eastAsia="Times New Roman" w:hAnsi="Times New Roman" w:cs="Times New Roman"/>
        </w:rPr>
        <w:t xml:space="preserve"> Заходи</w:t>
      </w:r>
      <w:r w:rsidRPr="00AC1E8A">
        <w:rPr>
          <w:rFonts w:ascii="Times New Roman" w:eastAsia="Times New Roman" w:hAnsi="Times New Roman" w:cs="Times New Roman"/>
        </w:rPr>
        <w:t xml:space="preserve">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в новій редакції </w:t>
      </w:r>
      <w:r w:rsidRPr="00AC1E8A">
        <w:rPr>
          <w:rFonts w:ascii="Times New Roman" w:eastAsia="Times New Roman" w:hAnsi="Times New Roman" w:cs="Times New Roman"/>
          <w:color w:val="000000"/>
        </w:rPr>
        <w:t>згідно з додатком 2 до цього рішення.</w:t>
      </w:r>
    </w:p>
    <w:p w14:paraId="4CAFF4C4" w14:textId="77777777" w:rsidR="0070011F" w:rsidRDefault="0070011F" w:rsidP="0012142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154DE9EF" w14:textId="77777777" w:rsidR="0012142E" w:rsidRPr="00AC1E8A" w:rsidRDefault="0012142E" w:rsidP="0012142E">
      <w:pPr>
        <w:suppressAutoHyphens w:val="0"/>
        <w:spacing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</w:p>
    <w:p w14:paraId="69142A6C" w14:textId="77777777" w:rsidR="0070011F" w:rsidRPr="00CA1D17" w:rsidRDefault="0070011F" w:rsidP="0070011F">
      <w:pPr>
        <w:pStyle w:val="af"/>
        <w:spacing w:before="0" w:beforeAutospacing="0" w:after="0" w:afterAutospacing="0" w:line="276" w:lineRule="auto"/>
        <w:jc w:val="both"/>
        <w:rPr>
          <w:b/>
          <w:color w:val="000000"/>
          <w:lang w:val="uk-UA"/>
        </w:rPr>
      </w:pPr>
      <w:r w:rsidRPr="00CA1D17">
        <w:rPr>
          <w:b/>
          <w:color w:val="000000"/>
          <w:lang w:val="uk-UA"/>
        </w:rPr>
        <w:t>Міський голова</w:t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  <w:t>Олег СТОГНІЙ</w:t>
      </w:r>
    </w:p>
    <w:p w14:paraId="45AC5EB4" w14:textId="77777777"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00BA07B2" w14:textId="77777777"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7BC5E524" w14:textId="77777777"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71F4A018" w14:textId="77777777"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50AEB46D" w14:textId="77777777"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594C8F3D" w14:textId="77777777"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69200899" w14:textId="77777777"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0CF6D5F0" w14:textId="77777777"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747A116E" w14:textId="77777777"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09FBA07A" w14:textId="77777777"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15481102" w14:textId="77777777"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08C14568" w14:textId="77777777"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79906BC9" w14:textId="77777777"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34840963" w14:textId="77777777"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4868EF1C" w14:textId="77777777"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14:paraId="7CA9DE55" w14:textId="77777777" w:rsidR="00142A7C" w:rsidRPr="00142A7C" w:rsidRDefault="00142A7C" w:rsidP="00142A7C">
      <w:pPr>
        <w:suppressAutoHyphens w:val="0"/>
        <w:spacing w:line="240" w:lineRule="auto"/>
        <w:ind w:firstLine="5954"/>
        <w:rPr>
          <w:rFonts w:ascii="Arial" w:eastAsia="Arial" w:hAnsi="Arial" w:cs="Arial"/>
          <w:color w:val="FFFFFF"/>
          <w:kern w:val="2"/>
          <w:sz w:val="20"/>
          <w:szCs w:val="20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lastRenderedPageBreak/>
        <w:t>Додаток 1</w:t>
      </w:r>
    </w:p>
    <w:p w14:paraId="1BC368EE" w14:textId="77777777" w:rsidR="00142A7C" w:rsidRPr="00142A7C" w:rsidRDefault="00142A7C" w:rsidP="00142A7C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14:paraId="329D244A" w14:textId="77777777" w:rsidR="00142A7C" w:rsidRPr="00142A7C" w:rsidRDefault="00142A7C" w:rsidP="00142A7C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845AEF">
        <w:rPr>
          <w:rFonts w:ascii="Times New Roman" w:eastAsia="Times New Roman" w:hAnsi="Times New Roman" w:cs="Times New Roman"/>
          <w:b/>
          <w:color w:val="000000"/>
        </w:rPr>
        <w:t>2</w:t>
      </w:r>
      <w:r w:rsidR="00FB3AD3">
        <w:rPr>
          <w:rFonts w:ascii="Times New Roman" w:eastAsia="Times New Roman" w:hAnsi="Times New Roman" w:cs="Times New Roman"/>
          <w:b/>
          <w:color w:val="000000"/>
        </w:rPr>
        <w:t>8</w:t>
      </w:r>
      <w:r w:rsidRPr="00142A7C">
        <w:rPr>
          <w:rFonts w:ascii="Times New Roman" w:eastAsia="Times New Roman" w:hAnsi="Times New Roman" w:cs="Times New Roman"/>
          <w:b/>
          <w:color w:val="auto"/>
        </w:rPr>
        <w:t>.0</w:t>
      </w:r>
      <w:r w:rsidR="00FB3AD3">
        <w:rPr>
          <w:rFonts w:ascii="Times New Roman" w:eastAsia="Times New Roman" w:hAnsi="Times New Roman" w:cs="Times New Roman"/>
          <w:b/>
          <w:color w:val="auto"/>
        </w:rPr>
        <w:t>8</w:t>
      </w:r>
      <w:r w:rsidRPr="00142A7C">
        <w:rPr>
          <w:rFonts w:ascii="Times New Roman" w:eastAsia="Times New Roman" w:hAnsi="Times New Roman" w:cs="Times New Roman"/>
          <w:b/>
          <w:color w:val="auto"/>
        </w:rPr>
        <w:t>.2024</w:t>
      </w:r>
    </w:p>
    <w:p w14:paraId="5185FCB4" w14:textId="77777777"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C3C6CB8" w14:textId="77777777"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.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Паспорт</w:t>
      </w:r>
    </w:p>
    <w:p w14:paraId="552394D3" w14:textId="77777777"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Програми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ф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нансово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дтримки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Комунального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некомерц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йного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дпри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є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мства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«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Стоматолог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чна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пол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кл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ка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»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Роменсько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сько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ради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2023-2025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роки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 </w:t>
      </w:r>
    </w:p>
    <w:p w14:paraId="51115584" w14:textId="77777777"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142A7C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(нова редакція)</w:t>
      </w:r>
    </w:p>
    <w:p w14:paraId="210A9441" w14:textId="77777777"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713"/>
        <w:gridCol w:w="1595"/>
        <w:gridCol w:w="1645"/>
        <w:gridCol w:w="1418"/>
        <w:gridCol w:w="1814"/>
      </w:tblGrid>
      <w:tr w:rsidR="00142A7C" w:rsidRPr="00142A7C" w14:paraId="23CCC87B" w14:textId="77777777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3949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1.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7DC8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Ініціатор розроблення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60D0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142A7C" w:rsidRPr="00142A7C" w14:paraId="54C3635B" w14:textId="77777777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3E404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F0BF4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Розробник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405A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142A7C" w:rsidRPr="00142A7C" w14:paraId="4414BA86" w14:textId="77777777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78FC5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3.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3601F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Відповідальний виконавець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39C8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ради, </w:t>
            </w: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142A7C" w:rsidRPr="00142A7C" w14:paraId="30D7F0AB" w14:textId="77777777" w:rsidTr="004D1A19">
        <w:trPr>
          <w:trHeight w:val="82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6CBC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4.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C6221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Учасники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732B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 (далі КНП «Стоматполіклініка» РМР)</w:t>
            </w:r>
          </w:p>
        </w:tc>
      </w:tr>
      <w:tr w:rsidR="00142A7C" w:rsidRPr="00142A7C" w14:paraId="5C8D6F9E" w14:textId="77777777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8A4DD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5.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99CD6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Термін реалізації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7C76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Протягом 2023-2025 років</w:t>
            </w:r>
          </w:p>
        </w:tc>
      </w:tr>
      <w:tr w:rsidR="00142A7C" w:rsidRPr="00142A7C" w14:paraId="399F5655" w14:textId="77777777" w:rsidTr="004D1A19">
        <w:trPr>
          <w:trHeight w:val="129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FEC70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6.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E4C65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9204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Бюджет Роменської міської територіальної громади та інші джерела, не заборонені законодавством України </w:t>
            </w:r>
          </w:p>
        </w:tc>
      </w:tr>
      <w:tr w:rsidR="00142A7C" w:rsidRPr="00142A7C" w14:paraId="371D4E0D" w14:textId="77777777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BFBB2B" w14:textId="77777777"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C349E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Загальний обсяг фінансових ресурсів, необхідних для виконання Програми </w:t>
            </w:r>
          </w:p>
          <w:p w14:paraId="25FB5CA1" w14:textId="77777777" w:rsidR="00142A7C" w:rsidRPr="00142A7C" w:rsidRDefault="00142A7C" w:rsidP="00142A7C">
            <w:pPr>
              <w:jc w:val="right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тис. грн</w:t>
            </w:r>
          </w:p>
        </w:tc>
      </w:tr>
      <w:tr w:rsidR="00142A7C" w:rsidRPr="00142A7C" w14:paraId="16B77A95" w14:textId="77777777" w:rsidTr="004D1A19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482016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7.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03E441" w14:textId="77777777"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58599E" w14:textId="77777777"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72F197" w14:textId="77777777"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AB1CFA" w14:textId="77777777"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649B" w14:textId="77777777"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Разом:</w:t>
            </w:r>
          </w:p>
        </w:tc>
      </w:tr>
      <w:tr w:rsidR="00142A7C" w:rsidRPr="00142A7C" w14:paraId="44462224" w14:textId="77777777" w:rsidTr="004D1A19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E66BAA" w14:textId="77777777"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BD21CF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42A7C">
              <w:rPr>
                <w:rFonts w:ascii="Times New Roman" w:hAnsi="Times New Roman" w:cs="Times New Roman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70639" w14:textId="77777777"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</w:rPr>
            </w:pPr>
            <w:r w:rsidRPr="00142A7C">
              <w:rPr>
                <w:rFonts w:ascii="Times New Roman" w:hAnsi="Times New Roman" w:cs="Times New Roman"/>
              </w:rPr>
              <w:t>5518,205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4694A4" w14:textId="77777777" w:rsidR="00142A7C" w:rsidRPr="00142A7C" w:rsidRDefault="00142A7C" w:rsidP="00142A7C">
            <w:pPr>
              <w:jc w:val="center"/>
              <w:rPr>
                <w:rFonts w:hint="eastAsia"/>
              </w:rPr>
            </w:pPr>
          </w:p>
          <w:p w14:paraId="17C152EA" w14:textId="77777777" w:rsidR="00142A7C" w:rsidRPr="00142A7C" w:rsidRDefault="008012BD" w:rsidP="00142A7C">
            <w:pPr>
              <w:jc w:val="center"/>
              <w:rPr>
                <w:rFonts w:hint="eastAsia"/>
              </w:rPr>
            </w:pPr>
            <w:r w:rsidRPr="008012BD">
              <w:rPr>
                <w:color w:val="auto"/>
              </w:rPr>
              <w:t>7246,855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68DE2" w14:textId="77777777" w:rsidR="00142A7C" w:rsidRPr="00142A7C" w:rsidRDefault="00142A7C" w:rsidP="00142A7C">
            <w:pPr>
              <w:jc w:val="center"/>
              <w:rPr>
                <w:rFonts w:hint="eastAsia"/>
              </w:rPr>
            </w:pPr>
          </w:p>
          <w:p w14:paraId="20CDFDC1" w14:textId="77777777" w:rsidR="00142A7C" w:rsidRPr="00142A7C" w:rsidRDefault="00142A7C" w:rsidP="00142A7C">
            <w:pPr>
              <w:jc w:val="center"/>
              <w:rPr>
                <w:rFonts w:hint="eastAsia"/>
              </w:rPr>
            </w:pPr>
            <w:r w:rsidRPr="00142A7C">
              <w:t>7026,855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A943" w14:textId="77777777" w:rsidR="00142A7C" w:rsidRPr="00142A7C" w:rsidRDefault="00142A7C" w:rsidP="008012BD">
            <w:pPr>
              <w:jc w:val="center"/>
              <w:rPr>
                <w:rFonts w:ascii="Times New Roman" w:hAnsi="Times New Roman" w:cs="Times New Roman"/>
              </w:rPr>
            </w:pPr>
            <w:r w:rsidRPr="00142A7C">
              <w:rPr>
                <w:rFonts w:ascii="Times New Roman" w:hAnsi="Times New Roman" w:cs="Times New Roman" w:hint="eastAsia"/>
              </w:rPr>
              <w:t>197</w:t>
            </w:r>
            <w:r w:rsidR="008012BD">
              <w:rPr>
                <w:rFonts w:ascii="Times New Roman" w:hAnsi="Times New Roman" w:cs="Times New Roman"/>
              </w:rPr>
              <w:t>9</w:t>
            </w:r>
            <w:r w:rsidRPr="00142A7C">
              <w:rPr>
                <w:rFonts w:ascii="Times New Roman" w:hAnsi="Times New Roman" w:cs="Times New Roman" w:hint="eastAsia"/>
              </w:rPr>
              <w:t>1,915</w:t>
            </w:r>
          </w:p>
        </w:tc>
      </w:tr>
    </w:tbl>
    <w:p w14:paraId="51989EC3" w14:textId="77777777" w:rsidR="00142A7C" w:rsidRPr="00142A7C" w:rsidRDefault="00142A7C" w:rsidP="00142A7C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14:paraId="670F76F4" w14:textId="77777777" w:rsidR="00142A7C" w:rsidRPr="00142A7C" w:rsidRDefault="00142A7C" w:rsidP="00142A7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57535FDB" w14:textId="77777777" w:rsidR="00142A7C" w:rsidRPr="00142A7C" w:rsidRDefault="00142A7C" w:rsidP="00142A7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4914002" w14:textId="77777777" w:rsidR="00142A7C" w:rsidRPr="00142A7C" w:rsidRDefault="00142A7C" w:rsidP="00142A7C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bookmarkStart w:id="1" w:name="_heading=h.tyjcwt" w:colFirst="0" w:colLast="0"/>
      <w:bookmarkEnd w:id="1"/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</w:p>
    <w:p w14:paraId="43515256" w14:textId="77777777" w:rsidR="00142A7C" w:rsidRPr="00142A7C" w:rsidRDefault="00142A7C" w:rsidP="00142A7C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14:paraId="21D07D45" w14:textId="77777777" w:rsidR="00142A7C" w:rsidRPr="00142A7C" w:rsidRDefault="00142A7C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142A7C" w:rsidRPr="00142A7C" w:rsidSect="00606A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662733E" w14:textId="77777777" w:rsidR="006717FC" w:rsidRPr="006717FC" w:rsidRDefault="006717FC" w:rsidP="006717FC">
      <w:pPr>
        <w:spacing w:line="276" w:lineRule="auto"/>
        <w:ind w:left="11907" w:right="150"/>
        <w:jc w:val="both"/>
        <w:rPr>
          <w:rFonts w:ascii="Arial" w:eastAsia="Arial" w:hAnsi="Arial" w:cs="Arial"/>
          <w:color w:val="FFFFFF"/>
          <w:kern w:val="2"/>
          <w:sz w:val="20"/>
          <w:szCs w:val="20"/>
        </w:rPr>
      </w:pPr>
      <w:r w:rsidRPr="006717FC">
        <w:rPr>
          <w:rFonts w:ascii="Times New Roman" w:eastAsia="Times New Roman" w:hAnsi="Times New Roman" w:cs="Times New Roman"/>
          <w:b/>
          <w:color w:val="000000"/>
        </w:rPr>
        <w:lastRenderedPageBreak/>
        <w:t>Додаток 2</w:t>
      </w:r>
    </w:p>
    <w:p w14:paraId="19EBEDB0" w14:textId="77777777"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6717FC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14:paraId="0B0A3C74" w14:textId="77777777"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auto"/>
        </w:rPr>
      </w:pPr>
      <w:r w:rsidRPr="006717FC">
        <w:rPr>
          <w:rFonts w:ascii="Times New Roman" w:eastAsia="Times New Roman" w:hAnsi="Times New Roman" w:cs="Times New Roman"/>
          <w:b/>
          <w:color w:val="auto"/>
        </w:rPr>
        <w:t>від 2</w:t>
      </w:r>
      <w:r w:rsidR="00FB3AD3">
        <w:rPr>
          <w:rFonts w:ascii="Times New Roman" w:eastAsia="Times New Roman" w:hAnsi="Times New Roman" w:cs="Times New Roman"/>
          <w:b/>
          <w:color w:val="auto"/>
        </w:rPr>
        <w:t>8</w:t>
      </w:r>
      <w:r w:rsidRPr="006717FC">
        <w:rPr>
          <w:rFonts w:ascii="Times New Roman" w:eastAsia="Times New Roman" w:hAnsi="Times New Roman" w:cs="Times New Roman"/>
          <w:b/>
          <w:color w:val="auto"/>
        </w:rPr>
        <w:t>.0</w:t>
      </w:r>
      <w:r w:rsidR="00FB3AD3">
        <w:rPr>
          <w:rFonts w:ascii="Times New Roman" w:eastAsia="Times New Roman" w:hAnsi="Times New Roman" w:cs="Times New Roman"/>
          <w:b/>
          <w:color w:val="auto"/>
        </w:rPr>
        <w:t>8</w:t>
      </w:r>
      <w:r w:rsidRPr="006717FC">
        <w:rPr>
          <w:rFonts w:ascii="Times New Roman" w:eastAsia="Times New Roman" w:hAnsi="Times New Roman" w:cs="Times New Roman"/>
          <w:b/>
          <w:color w:val="auto"/>
        </w:rPr>
        <w:t>.2024</w:t>
      </w:r>
    </w:p>
    <w:p w14:paraId="22BDD482" w14:textId="77777777"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</w:p>
    <w:p w14:paraId="678E32B3" w14:textId="77777777"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bookmarkStart w:id="2" w:name="_Hlk126229514"/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Заходи </w:t>
      </w:r>
    </w:p>
    <w:p w14:paraId="553BF510" w14:textId="77777777"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Програми фінансової підтримки </w:t>
      </w: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Комунального некомерційного підприємства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 «</w:t>
      </w: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Стоматологічна поліклініка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»</w:t>
      </w:r>
    </w:p>
    <w:p w14:paraId="78354033" w14:textId="77777777"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Роменської міської ради</w:t>
      </w:r>
      <w:r w:rsidRPr="006717FC">
        <w:rPr>
          <w:rFonts w:ascii="Times New Roman" w:eastAsia="Times New Roman" w:hAnsi="Times New Roman" w:cs="Times New Roman"/>
          <w:b/>
          <w:color w:val="FF0000"/>
          <w:kern w:val="0"/>
          <w:lang w:eastAsia="uk-UA"/>
        </w:rPr>
        <w:t xml:space="preserve"> 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на 2023-2025 роки</w:t>
      </w:r>
    </w:p>
    <w:p w14:paraId="2DECD91E" w14:textId="77777777"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 w:hint="eastAsia"/>
          <w:color w:val="000000"/>
          <w:kern w:val="0"/>
          <w:lang w:eastAsia="uk-UA"/>
        </w:rPr>
        <w:t>(нова редакція)</w:t>
      </w:r>
    </w:p>
    <w:tbl>
      <w:tblPr>
        <w:tblpPr w:leftFromText="180" w:rightFromText="180" w:vertAnchor="text" w:tblpY="1"/>
        <w:tblOverlap w:val="never"/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39"/>
        <w:gridCol w:w="2371"/>
        <w:gridCol w:w="1276"/>
        <w:gridCol w:w="1280"/>
        <w:gridCol w:w="1215"/>
      </w:tblGrid>
      <w:tr w:rsidR="006717FC" w:rsidRPr="006717FC" w14:paraId="2438A168" w14:textId="77777777" w:rsidTr="0095396D">
        <w:trPr>
          <w:trHeight w:val="1113"/>
        </w:trPr>
        <w:tc>
          <w:tcPr>
            <w:tcW w:w="1668" w:type="dxa"/>
            <w:vMerge w:val="restart"/>
            <w:shd w:val="clear" w:color="auto" w:fill="auto"/>
            <w:vAlign w:val="center"/>
          </w:tcPr>
          <w:bookmarkEnd w:id="2"/>
          <w:p w14:paraId="72521FA6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Назва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напряму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діяльності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(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пріоритетні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завдання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39515A5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П.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196C3BFA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Перелік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заходів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14:paraId="6845A1E9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Джерела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14:paraId="52615B68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Виконавець</w:t>
            </w:r>
            <w:proofErr w:type="spellEnd"/>
          </w:p>
        </w:tc>
        <w:tc>
          <w:tcPr>
            <w:tcW w:w="3771" w:type="dxa"/>
            <w:gridSpan w:val="3"/>
            <w:shd w:val="clear" w:color="auto" w:fill="auto"/>
            <w:vAlign w:val="center"/>
          </w:tcPr>
          <w:p w14:paraId="7BFC96F8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Орієнтовні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обсяги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фінансування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 xml:space="preserve"> (</w:t>
            </w:r>
            <w:proofErr w:type="spellStart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вартість</w:t>
            </w:r>
            <w:proofErr w:type="spellEnd"/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) по роках, тис. грн</w:t>
            </w:r>
          </w:p>
        </w:tc>
      </w:tr>
      <w:tr w:rsidR="006717FC" w:rsidRPr="006717FC" w14:paraId="1AA55C0D" w14:textId="77777777" w:rsidTr="0095396D">
        <w:trPr>
          <w:trHeight w:val="450"/>
        </w:trPr>
        <w:tc>
          <w:tcPr>
            <w:tcW w:w="1668" w:type="dxa"/>
            <w:vMerge/>
            <w:shd w:val="clear" w:color="auto" w:fill="auto"/>
            <w:vAlign w:val="center"/>
          </w:tcPr>
          <w:p w14:paraId="2B94C941" w14:textId="77777777"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5F99E7B" w14:textId="77777777"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54417C52" w14:textId="77777777"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14:paraId="6F4B32FF" w14:textId="77777777"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2371" w:type="dxa"/>
            <w:vMerge/>
            <w:shd w:val="clear" w:color="auto" w:fill="auto"/>
            <w:vAlign w:val="center"/>
          </w:tcPr>
          <w:p w14:paraId="32F05F57" w14:textId="77777777"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866C70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2023 р.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1FAEABE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2024 р.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20C3DA3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2025 р.</w:t>
            </w:r>
          </w:p>
        </w:tc>
      </w:tr>
      <w:tr w:rsidR="006717FC" w:rsidRPr="006717FC" w14:paraId="7E4A1893" w14:textId="77777777" w:rsidTr="0095396D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54C91D49" w14:textId="77777777"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56D0F" w14:textId="77777777"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E5B5BD" w14:textId="77777777"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3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079CC9B" w14:textId="77777777"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4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BAB31F2" w14:textId="77777777"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A7F060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2BD5617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49C6136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6717FC" w:rsidRPr="006717FC" w14:paraId="4F242BA9" w14:textId="77777777" w:rsidTr="0095396D">
        <w:trPr>
          <w:trHeight w:val="870"/>
        </w:trPr>
        <w:tc>
          <w:tcPr>
            <w:tcW w:w="1668" w:type="dxa"/>
            <w:vMerge w:val="restart"/>
            <w:shd w:val="clear" w:color="auto" w:fill="auto"/>
            <w:hideMark/>
          </w:tcPr>
          <w:p w14:paraId="7B9DB5F0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  <w:p w14:paraId="6C599FD0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надання населенню амбулаторно-поліклінічної та стаціонарної допомоги на вторинному рівні</w:t>
            </w:r>
          </w:p>
          <w:p w14:paraId="4554D07E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1CF5B32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4536" w:type="dxa"/>
            <w:shd w:val="clear" w:color="auto" w:fill="auto"/>
            <w:hideMark/>
          </w:tcPr>
          <w:p w14:paraId="6AEA7CCE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14:paraId="40C2DD67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Бюджет міської територіальної громади</w:t>
            </w:r>
          </w:p>
        </w:tc>
        <w:tc>
          <w:tcPr>
            <w:tcW w:w="2371" w:type="dxa"/>
            <w:shd w:val="clear" w:color="auto" w:fill="auto"/>
            <w:hideMark/>
          </w:tcPr>
          <w:p w14:paraId="0EB487EC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14:paraId="3ECF117F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148,973</w:t>
            </w:r>
          </w:p>
        </w:tc>
        <w:tc>
          <w:tcPr>
            <w:tcW w:w="1280" w:type="dxa"/>
            <w:shd w:val="clear" w:color="auto" w:fill="auto"/>
            <w:hideMark/>
          </w:tcPr>
          <w:p w14:paraId="28DF07C9" w14:textId="77777777" w:rsidR="006717FC" w:rsidRPr="004746EF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4746EF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281,944</w:t>
            </w:r>
          </w:p>
        </w:tc>
        <w:tc>
          <w:tcPr>
            <w:tcW w:w="1215" w:type="dxa"/>
            <w:shd w:val="clear" w:color="auto" w:fill="auto"/>
            <w:hideMark/>
          </w:tcPr>
          <w:p w14:paraId="0F3A6AE9" w14:textId="77777777"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281,944</w:t>
            </w:r>
          </w:p>
        </w:tc>
      </w:tr>
      <w:tr w:rsidR="006717FC" w:rsidRPr="006717FC" w14:paraId="25E8D6EB" w14:textId="77777777" w:rsidTr="0095396D">
        <w:trPr>
          <w:trHeight w:val="870"/>
        </w:trPr>
        <w:tc>
          <w:tcPr>
            <w:tcW w:w="1668" w:type="dxa"/>
            <w:vMerge/>
            <w:shd w:val="clear" w:color="auto" w:fill="auto"/>
            <w:hideMark/>
          </w:tcPr>
          <w:p w14:paraId="39ABC305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D655B61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14:paraId="046F5370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праці  з нарахуванням на заробітну плату 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14:paraId="3DE08FD5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14:paraId="6AFAB54B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14:paraId="2F09F310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4177,181</w:t>
            </w:r>
          </w:p>
        </w:tc>
        <w:tc>
          <w:tcPr>
            <w:tcW w:w="1280" w:type="dxa"/>
            <w:shd w:val="clear" w:color="auto" w:fill="auto"/>
            <w:hideMark/>
          </w:tcPr>
          <w:p w14:paraId="2BBE672F" w14:textId="77777777" w:rsidR="006717FC" w:rsidRPr="004746EF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4746EF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5341,977</w:t>
            </w:r>
          </w:p>
        </w:tc>
        <w:tc>
          <w:tcPr>
            <w:tcW w:w="1215" w:type="dxa"/>
            <w:shd w:val="clear" w:color="auto" w:fill="auto"/>
            <w:hideMark/>
          </w:tcPr>
          <w:p w14:paraId="42893CA8" w14:textId="77777777"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5341,977</w:t>
            </w:r>
          </w:p>
        </w:tc>
      </w:tr>
      <w:tr w:rsidR="006717FC" w:rsidRPr="006717FC" w14:paraId="264FAFAB" w14:textId="77777777" w:rsidTr="0095396D">
        <w:trPr>
          <w:trHeight w:val="1440"/>
        </w:trPr>
        <w:tc>
          <w:tcPr>
            <w:tcW w:w="1668" w:type="dxa"/>
            <w:vMerge/>
            <w:shd w:val="clear" w:color="auto" w:fill="auto"/>
            <w:hideMark/>
          </w:tcPr>
          <w:p w14:paraId="7089BFB3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F8C170F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4536" w:type="dxa"/>
            <w:shd w:val="clear" w:color="auto" w:fill="auto"/>
            <w:hideMark/>
          </w:tcPr>
          <w:p w14:paraId="6C5D7CFA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Забезпечення, медикаментами, предметами, матеріалами, обладнанням та інвентарем для надання стоматологічних послуг населенню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14:paraId="59907DA0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14:paraId="1730583E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14:paraId="34B5F254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211,068</w:t>
            </w:r>
          </w:p>
        </w:tc>
        <w:tc>
          <w:tcPr>
            <w:tcW w:w="1280" w:type="dxa"/>
            <w:shd w:val="clear" w:color="auto" w:fill="auto"/>
            <w:hideMark/>
          </w:tcPr>
          <w:p w14:paraId="431E5602" w14:textId="77777777" w:rsidR="006717FC" w:rsidRPr="004746EF" w:rsidRDefault="007539AE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626,980</w:t>
            </w:r>
          </w:p>
        </w:tc>
        <w:tc>
          <w:tcPr>
            <w:tcW w:w="1215" w:type="dxa"/>
            <w:shd w:val="clear" w:color="auto" w:fill="auto"/>
            <w:hideMark/>
          </w:tcPr>
          <w:p w14:paraId="7DD66E3A" w14:textId="77777777"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156,980</w:t>
            </w:r>
          </w:p>
        </w:tc>
      </w:tr>
    </w:tbl>
    <w:p w14:paraId="5A12EBB1" w14:textId="77777777" w:rsidR="006717FC" w:rsidRPr="006717FC" w:rsidRDefault="006717FC" w:rsidP="006717FC">
      <w:pPr>
        <w:widowControl w:val="0"/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6717FC">
        <w:rPr>
          <w:rFonts w:ascii="Courier New" w:eastAsia="Times New Roman" w:hAnsi="Courier New" w:cs="Courier New"/>
          <w:color w:val="000000"/>
          <w:kern w:val="0"/>
          <w:lang w:eastAsia="uk-UA"/>
        </w:rPr>
        <w:br w:type="page"/>
      </w:r>
      <w:r w:rsidRPr="006717FC">
        <w:rPr>
          <w:rFonts w:ascii="Courier New" w:eastAsia="Times New Roman" w:hAnsi="Courier New" w:cs="Courier New"/>
          <w:color w:val="000000"/>
          <w:kern w:val="0"/>
          <w:lang w:eastAsia="uk-UA"/>
        </w:rPr>
        <w:lastRenderedPageBreak/>
        <w:t xml:space="preserve">                                                                                   </w:t>
      </w:r>
      <w:r w:rsidRPr="006717FC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Продовження додатку 2</w:t>
      </w:r>
    </w:p>
    <w:p w14:paraId="22E8C476" w14:textId="77777777"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01"/>
        <w:gridCol w:w="2409"/>
        <w:gridCol w:w="1276"/>
        <w:gridCol w:w="1276"/>
        <w:gridCol w:w="1276"/>
      </w:tblGrid>
      <w:tr w:rsidR="006717FC" w:rsidRPr="006717FC" w14:paraId="4516297C" w14:textId="77777777" w:rsidTr="0095396D">
        <w:trPr>
          <w:trHeight w:val="3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B091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9260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55B2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925C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C7A3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8790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86DE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A72C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6717FC" w:rsidRPr="006717FC" w14:paraId="039C2C5C" w14:textId="77777777" w:rsidTr="0095396D">
        <w:trPr>
          <w:trHeight w:val="724"/>
        </w:trPr>
        <w:tc>
          <w:tcPr>
            <w:tcW w:w="1668" w:type="dxa"/>
            <w:vMerge w:val="restart"/>
            <w:shd w:val="clear" w:color="auto" w:fill="auto"/>
            <w:hideMark/>
          </w:tcPr>
          <w:p w14:paraId="7E426677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461DD10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4536" w:type="dxa"/>
            <w:shd w:val="clear" w:color="auto" w:fill="auto"/>
            <w:hideMark/>
          </w:tcPr>
          <w:p w14:paraId="496A9623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послуг та закупівля предметів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90EA910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14:paraId="62789750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14:paraId="4751C35C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235,706</w:t>
            </w:r>
          </w:p>
        </w:tc>
        <w:tc>
          <w:tcPr>
            <w:tcW w:w="1276" w:type="dxa"/>
            <w:shd w:val="clear" w:color="auto" w:fill="auto"/>
            <w:hideMark/>
          </w:tcPr>
          <w:p w14:paraId="26C07E75" w14:textId="77777777" w:rsidR="006717FC" w:rsidRPr="004746EF" w:rsidRDefault="007539AE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34</w:t>
            </w:r>
            <w:r w:rsidR="004746EF" w:rsidRPr="004746EF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5,954</w:t>
            </w:r>
          </w:p>
        </w:tc>
        <w:tc>
          <w:tcPr>
            <w:tcW w:w="1276" w:type="dxa"/>
            <w:shd w:val="clear" w:color="auto" w:fill="auto"/>
            <w:hideMark/>
          </w:tcPr>
          <w:p w14:paraId="41C026C5" w14:textId="77777777"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245,954</w:t>
            </w:r>
          </w:p>
        </w:tc>
      </w:tr>
      <w:tr w:rsidR="006717FC" w:rsidRPr="006717FC" w14:paraId="5FC911CD" w14:textId="77777777" w:rsidTr="0095396D">
        <w:trPr>
          <w:trHeight w:val="793"/>
        </w:trPr>
        <w:tc>
          <w:tcPr>
            <w:tcW w:w="1668" w:type="dxa"/>
            <w:vMerge/>
            <w:shd w:val="clear" w:color="auto" w:fill="auto"/>
            <w:hideMark/>
          </w:tcPr>
          <w:p w14:paraId="195E8244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59B8310F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0A3EFBCC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паливно-мастильними матеріалами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2D4E7171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14:paraId="3562B599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DD753E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75,463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E78A04" w14:textId="77777777" w:rsidR="006717FC" w:rsidRPr="004746EF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4746EF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A681AA" w14:textId="77777777"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0,000</w:t>
            </w:r>
          </w:p>
        </w:tc>
      </w:tr>
      <w:tr w:rsidR="006717FC" w:rsidRPr="006717FC" w14:paraId="4D3473C5" w14:textId="77777777" w:rsidTr="0095396D">
        <w:trPr>
          <w:trHeight w:val="793"/>
        </w:trPr>
        <w:tc>
          <w:tcPr>
            <w:tcW w:w="1668" w:type="dxa"/>
            <w:vMerge/>
            <w:shd w:val="clear" w:color="auto" w:fill="auto"/>
          </w:tcPr>
          <w:p w14:paraId="3FBCC468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47C7A8F1" w14:textId="77777777" w:rsidR="006717FC" w:rsidRPr="006717FC" w:rsidRDefault="007539AE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</w:tcPr>
          <w:p w14:paraId="51A8F340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Відшкодування вартості зубопротезування пільговим категоріям населення відповідно до законодавства</w:t>
            </w:r>
          </w:p>
        </w:tc>
        <w:tc>
          <w:tcPr>
            <w:tcW w:w="1701" w:type="dxa"/>
            <w:vMerge/>
            <w:shd w:val="clear" w:color="auto" w:fill="auto"/>
          </w:tcPr>
          <w:p w14:paraId="5988C5F3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</w:tcPr>
          <w:p w14:paraId="6F1EE419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</w:tcPr>
          <w:p w14:paraId="0F2197B5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669,814</w:t>
            </w:r>
          </w:p>
        </w:tc>
        <w:tc>
          <w:tcPr>
            <w:tcW w:w="1276" w:type="dxa"/>
            <w:shd w:val="clear" w:color="auto" w:fill="auto"/>
            <w:noWrap/>
          </w:tcPr>
          <w:p w14:paraId="16C5C1B7" w14:textId="77777777" w:rsidR="006717FC" w:rsidRPr="004746EF" w:rsidRDefault="004746EF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4746EF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650,000</w:t>
            </w:r>
          </w:p>
        </w:tc>
        <w:tc>
          <w:tcPr>
            <w:tcW w:w="1276" w:type="dxa"/>
            <w:shd w:val="clear" w:color="auto" w:fill="auto"/>
            <w:noWrap/>
          </w:tcPr>
          <w:p w14:paraId="3BA53D7B" w14:textId="77777777"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1000,00</w:t>
            </w:r>
          </w:p>
        </w:tc>
      </w:tr>
      <w:tr w:rsidR="006717FC" w:rsidRPr="006717FC" w14:paraId="739DB724" w14:textId="77777777" w:rsidTr="0095396D">
        <w:trPr>
          <w:trHeight w:val="699"/>
        </w:trPr>
        <w:tc>
          <w:tcPr>
            <w:tcW w:w="10881" w:type="dxa"/>
            <w:gridSpan w:val="5"/>
            <w:shd w:val="clear" w:color="auto" w:fill="auto"/>
            <w:vAlign w:val="center"/>
          </w:tcPr>
          <w:p w14:paraId="704A2F78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  <w:t>Усього за напрямком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0C05CD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5518,205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478961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7246,855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6E040A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 w:hint="eastAsia"/>
                <w:color w:val="000000"/>
                <w:kern w:val="0"/>
                <w:lang w:eastAsia="uk-UA"/>
              </w:rPr>
              <w:t>7026,855</w:t>
            </w:r>
          </w:p>
        </w:tc>
      </w:tr>
      <w:tr w:rsidR="006717FC" w:rsidRPr="006717FC" w14:paraId="10AE6A8B" w14:textId="77777777" w:rsidTr="0095396D">
        <w:trPr>
          <w:trHeight w:val="507"/>
        </w:trPr>
        <w:tc>
          <w:tcPr>
            <w:tcW w:w="10881" w:type="dxa"/>
            <w:gridSpan w:val="5"/>
            <w:shd w:val="clear" w:color="auto" w:fill="auto"/>
            <w:vAlign w:val="center"/>
          </w:tcPr>
          <w:p w14:paraId="0487D32C" w14:textId="77777777"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Усього за програмою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9BCF275" w14:textId="77777777"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19791,915</w:t>
            </w:r>
          </w:p>
        </w:tc>
      </w:tr>
    </w:tbl>
    <w:p w14:paraId="0E3A0987" w14:textId="77777777" w:rsidR="006717FC" w:rsidRPr="006717FC" w:rsidRDefault="006717FC" w:rsidP="006717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</w:pPr>
    </w:p>
    <w:p w14:paraId="638C27E7" w14:textId="77777777" w:rsidR="00142A7C" w:rsidRPr="00142A7C" w:rsidRDefault="006717FC" w:rsidP="006717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142A7C" w:rsidRPr="00142A7C" w:rsidSect="00176690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Секретар міської ради </w:t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  <w:t>В’ячеслав ГУБАРЬ</w:t>
      </w:r>
    </w:p>
    <w:p w14:paraId="12E3BB09" w14:textId="77777777" w:rsidR="00142A7C" w:rsidRPr="00142A7C" w:rsidRDefault="00142A7C" w:rsidP="00142A7C">
      <w:pPr>
        <w:spacing w:line="271" w:lineRule="auto"/>
        <w:ind w:firstLine="426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142A7C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14:paraId="458B143F" w14:textId="77777777" w:rsidR="00142A7C" w:rsidRPr="00142A7C" w:rsidRDefault="00142A7C" w:rsidP="00CA6295">
      <w:pPr>
        <w:spacing w:after="120" w:line="271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142A7C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bookmarkStart w:id="3" w:name="_Hlk98153188"/>
      <w:r w:rsidRPr="00142A7C">
        <w:rPr>
          <w:rFonts w:ascii="Times New Roman" w:eastAsia="Times New Roman" w:hAnsi="Times New Roman" w:cs="Times New Roman" w:hint="eastAsia"/>
          <w:b/>
          <w:color w:val="000000"/>
        </w:rPr>
        <w:t>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Pr="00142A7C">
        <w:rPr>
          <w:rFonts w:ascii="Times New Roman" w:eastAsia="Times New Roman" w:hAnsi="Times New Roman" w:cs="Times New Roman"/>
          <w:b/>
          <w:color w:val="000000"/>
        </w:rPr>
        <w:t>»</w:t>
      </w:r>
    </w:p>
    <w:bookmarkEnd w:id="3"/>
    <w:p w14:paraId="039495C6" w14:textId="4AC8292B" w:rsidR="00A25352" w:rsidRPr="00A25352" w:rsidRDefault="00A25352" w:rsidP="00A25352">
      <w:pPr>
        <w:tabs>
          <w:tab w:val="left" w:pos="567"/>
          <w:tab w:val="left" w:pos="709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</w:t>
      </w:r>
      <w:r w:rsidR="00C2020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      </w:t>
      </w:r>
      <w:bookmarkStart w:id="4" w:name="_Hlk174346133"/>
      <w:r w:rsidR="00C2020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Для </w:t>
      </w:r>
      <w:r w:rsidR="00606A6D">
        <w:rPr>
          <w:rFonts w:ascii="Times New Roman" w:eastAsia="Times New Roman" w:hAnsi="Times New Roman" w:cs="Times New Roman"/>
          <w:color w:val="auto"/>
          <w:kern w:val="0"/>
          <w:lang w:eastAsia="ru-RU"/>
        </w:rPr>
        <w:t>укладення</w:t>
      </w:r>
      <w:r w:rsidR="00C2020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договору</w:t>
      </w:r>
      <w:r w:rsidR="00A638A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з НСЗУ</w:t>
      </w:r>
      <w:r w:rsidR="00C2020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на відшкодування по пакету послуг</w:t>
      </w:r>
      <w:r w:rsidR="00A638A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A638A2" w:rsidRPr="00A638A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66 «Зубопротезування окремих категорій осіб, які захищали незалежність, суверенітет та те</w:t>
      </w:r>
      <w:r w:rsidR="00A638A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риторіальну цілісність України»</w:t>
      </w:r>
      <w:r w:rsidR="00A638A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та </w:t>
      </w:r>
      <w:r w:rsidR="00606A6D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забезпечення </w:t>
      </w:r>
      <w:r w:rsidR="00A638A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відповідності матеріально-технічної бази необхідно </w:t>
      </w:r>
      <w:proofErr w:type="spellStart"/>
      <w:r w:rsidR="00A638A2">
        <w:rPr>
          <w:rFonts w:ascii="Times New Roman" w:eastAsia="Times New Roman" w:hAnsi="Times New Roman" w:cs="Times New Roman"/>
          <w:color w:val="auto"/>
          <w:kern w:val="0"/>
          <w:lang w:eastAsia="ru-RU"/>
        </w:rPr>
        <w:t>в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>нес</w:t>
      </w:r>
      <w:r w:rsidR="00A638A2">
        <w:rPr>
          <w:rFonts w:ascii="Times New Roman" w:eastAsia="Times New Roman" w:hAnsi="Times New Roman" w:cs="Times New Roman"/>
          <w:color w:val="auto"/>
          <w:kern w:val="0"/>
          <w:lang w:eastAsia="ru-RU"/>
        </w:rPr>
        <w:t>ти</w:t>
      </w:r>
      <w:proofErr w:type="spellEnd"/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змін</w:t>
      </w:r>
      <w:r w:rsidR="00A638A2">
        <w:rPr>
          <w:rFonts w:ascii="Times New Roman" w:eastAsia="Times New Roman" w:hAnsi="Times New Roman" w:cs="Times New Roman"/>
          <w:color w:val="auto"/>
          <w:kern w:val="0"/>
          <w:lang w:eastAsia="ru-RU"/>
        </w:rPr>
        <w:t>и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до Програми.</w:t>
      </w:r>
      <w:bookmarkEnd w:id="4"/>
    </w:p>
    <w:p w14:paraId="76427B15" w14:textId="7BE044EA" w:rsidR="00A25352" w:rsidRPr="00A25352" w:rsidRDefault="00A25352" w:rsidP="00A25352">
      <w:pPr>
        <w:tabs>
          <w:tab w:val="left" w:pos="567"/>
          <w:tab w:val="left" w:pos="709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       П</w:t>
      </w:r>
      <w:r w:rsidRPr="00A25352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ропонується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скорегувати обсяги фінансування, передбачені Програмою на 2024 рік</w:t>
      </w:r>
      <w:r w:rsidR="00606A6D">
        <w:rPr>
          <w:rFonts w:ascii="Times New Roman" w:eastAsia="Times New Roman" w:hAnsi="Times New Roman" w:cs="Times New Roman"/>
          <w:color w:val="auto"/>
          <w:kern w:val="0"/>
          <w:lang w:eastAsia="ru-RU"/>
        </w:rPr>
        <w:t>,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таким чином:</w:t>
      </w:r>
    </w:p>
    <w:p w14:paraId="6F78D0A2" w14:textId="77777777" w:rsidR="00B31358" w:rsidRDefault="00A25352" w:rsidP="00A25352">
      <w:pPr>
        <w:tabs>
          <w:tab w:val="left" w:pos="567"/>
          <w:tab w:val="left" w:pos="709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       зменшити на </w:t>
      </w:r>
      <w:r w:rsidR="004746EF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350,0 </w:t>
      </w:r>
      <w:proofErr w:type="spellStart"/>
      <w:r w:rsidR="004746EF">
        <w:rPr>
          <w:rFonts w:ascii="Times New Roman" w:eastAsia="Times New Roman" w:hAnsi="Times New Roman" w:cs="Times New Roman"/>
          <w:color w:val="auto"/>
          <w:kern w:val="0"/>
          <w:lang w:eastAsia="ru-RU"/>
        </w:rPr>
        <w:t>тис.грн</w:t>
      </w:r>
      <w:proofErr w:type="spellEnd"/>
      <w:r w:rsidR="004746EF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п.8</w:t>
      </w:r>
      <w:r w:rsidRPr="00A25352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«</w:t>
      </w:r>
      <w:r w:rsidR="004746EF" w:rsidRPr="004746EF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Відшкодування вартості зубопротезування пільговим категоріям населення відповідно до законодавства</w:t>
      </w:r>
      <w:r w:rsidR="007C5047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» </w:t>
      </w:r>
    </w:p>
    <w:p w14:paraId="08E8C85F" w14:textId="77777777" w:rsidR="007C5047" w:rsidRDefault="00B31358" w:rsidP="00A25352">
      <w:pPr>
        <w:tabs>
          <w:tab w:val="left" w:pos="567"/>
          <w:tab w:val="left" w:pos="709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      </w:t>
      </w:r>
      <w:r w:rsidR="007C5047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збільшити на 350,0 </w:t>
      </w:r>
      <w:proofErr w:type="spellStart"/>
      <w:r w:rsidR="007C5047">
        <w:rPr>
          <w:rFonts w:ascii="Times New Roman" w:eastAsia="Times New Roman" w:hAnsi="Times New Roman" w:cs="Times New Roman"/>
          <w:color w:val="auto"/>
          <w:kern w:val="0"/>
          <w:lang w:eastAsia="ru-RU"/>
        </w:rPr>
        <w:t>тис.грн</w:t>
      </w:r>
      <w:proofErr w:type="spellEnd"/>
      <w:r w:rsidR="007C5047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п.3</w:t>
      </w:r>
      <w:r w:rsidR="007C5047" w:rsidRPr="007C5047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«Забезпечення, медикаментами, предметами, матеріалами, обладнанням та інвентарем для надання стоматологічних послуг населенню»</w:t>
      </w:r>
      <w:r w:rsidR="00742804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(для </w:t>
      </w:r>
      <w:r w:rsidR="007A04F3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виконання вимог НСЗУ щодо </w:t>
      </w:r>
      <w:r w:rsidR="00742804">
        <w:rPr>
          <w:rFonts w:ascii="Times New Roman" w:eastAsia="Times New Roman" w:hAnsi="Times New Roman" w:cs="Times New Roman"/>
          <w:color w:val="auto"/>
          <w:kern w:val="0"/>
          <w:lang w:eastAsia="ru-RU"/>
        </w:rPr>
        <w:t>встановлення протез</w:t>
      </w:r>
      <w:r w:rsidR="007A04F3">
        <w:rPr>
          <w:rFonts w:ascii="Times New Roman" w:eastAsia="Times New Roman" w:hAnsi="Times New Roman" w:cs="Times New Roman"/>
          <w:color w:val="auto"/>
          <w:kern w:val="0"/>
          <w:lang w:eastAsia="ru-RU"/>
        </w:rPr>
        <w:t>ів</w:t>
      </w:r>
      <w:r w:rsidR="00742804" w:rsidRPr="00742804">
        <w:rPr>
          <w:rFonts w:hint="eastAsia"/>
        </w:rPr>
        <w:t xml:space="preserve"> </w:t>
      </w:r>
      <w:r w:rsidR="00742804" w:rsidRPr="0074280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ос</w:t>
      </w:r>
      <w:r w:rsidR="007A04F3">
        <w:rPr>
          <w:rFonts w:ascii="Times New Roman" w:eastAsia="Times New Roman" w:hAnsi="Times New Roman" w:cs="Times New Roman"/>
          <w:color w:val="auto"/>
          <w:kern w:val="0"/>
          <w:lang w:eastAsia="ru-RU"/>
        </w:rPr>
        <w:t>о</w:t>
      </w:r>
      <w:r w:rsidR="00742804" w:rsidRPr="0074280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б</w:t>
      </w:r>
      <w:r w:rsidR="00742804">
        <w:rPr>
          <w:rFonts w:ascii="Times New Roman" w:eastAsia="Times New Roman" w:hAnsi="Times New Roman" w:cs="Times New Roman"/>
          <w:color w:val="auto"/>
          <w:kern w:val="0"/>
          <w:lang w:eastAsia="ru-RU"/>
        </w:rPr>
        <w:t>ам</w:t>
      </w:r>
      <w:r w:rsidR="007A04F3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вищезгаданої категорії з застосуванням</w:t>
      </w:r>
      <w:r w:rsidR="007539AE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окремих матеріалів, обладнання та інструментарію</w:t>
      </w:r>
      <w:r w:rsidR="00742804">
        <w:rPr>
          <w:rFonts w:ascii="Times New Roman" w:eastAsia="Times New Roman" w:hAnsi="Times New Roman" w:cs="Times New Roman"/>
          <w:color w:val="auto"/>
          <w:kern w:val="0"/>
          <w:lang w:eastAsia="ru-RU"/>
        </w:rPr>
        <w:t>).</w:t>
      </w:r>
    </w:p>
    <w:p w14:paraId="6CB2F2AB" w14:textId="77777777" w:rsidR="00B72CAD" w:rsidRPr="00142A7C" w:rsidRDefault="00B72CAD" w:rsidP="00B72CAD">
      <w:pPr>
        <w:spacing w:line="271" w:lineRule="auto"/>
        <w:ind w:firstLine="567"/>
        <w:jc w:val="both"/>
        <w:rPr>
          <w:rFonts w:ascii="Times New Roman" w:hAnsi="Times New Roman" w:cs="Times New Roman"/>
        </w:rPr>
      </w:pPr>
    </w:p>
    <w:p w14:paraId="28148D3F" w14:textId="77777777" w:rsidR="00142A7C" w:rsidRPr="00142A7C" w:rsidRDefault="00142A7C" w:rsidP="00142A7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377B7EEE" w14:textId="5ED0A8ED" w:rsidR="00142A7C" w:rsidRPr="00142A7C" w:rsidRDefault="00142A7C" w:rsidP="00142A7C">
      <w:pPr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</w:rPr>
        <w:t>Головний лікар КНП «</w:t>
      </w:r>
      <w:proofErr w:type="spellStart"/>
      <w:r w:rsidRPr="00142A7C">
        <w:rPr>
          <w:rFonts w:ascii="Times New Roman" w:eastAsia="Times New Roman" w:hAnsi="Times New Roman" w:cs="Times New Roman" w:hint="eastAsia"/>
          <w:b/>
          <w:color w:val="000000"/>
        </w:rPr>
        <w:t>Стоматполіклініка</w:t>
      </w:r>
      <w:proofErr w:type="spellEnd"/>
      <w:r w:rsidRPr="00142A7C">
        <w:rPr>
          <w:rFonts w:ascii="Times New Roman" w:eastAsia="Times New Roman" w:hAnsi="Times New Roman" w:cs="Times New Roman" w:hint="eastAsia"/>
          <w:b/>
          <w:color w:val="000000"/>
        </w:rPr>
        <w:t>» РМР</w:t>
      </w:r>
      <w:r w:rsidR="00C87818">
        <w:rPr>
          <w:rFonts w:ascii="Times New Roman" w:eastAsia="Times New Roman" w:hAnsi="Times New Roman" w:cs="Times New Roman"/>
          <w:b/>
          <w:color w:val="000000"/>
        </w:rPr>
        <w:tab/>
      </w:r>
      <w:r w:rsidR="00C87818">
        <w:rPr>
          <w:rFonts w:ascii="Times New Roman" w:eastAsia="Times New Roman" w:hAnsi="Times New Roman" w:cs="Times New Roman"/>
          <w:b/>
          <w:color w:val="000000"/>
        </w:rPr>
        <w:tab/>
      </w:r>
      <w:r w:rsidR="00C87818">
        <w:rPr>
          <w:rFonts w:ascii="Times New Roman" w:eastAsia="Times New Roman" w:hAnsi="Times New Roman" w:cs="Times New Roman"/>
          <w:b/>
          <w:color w:val="000000"/>
        </w:rPr>
        <w:tab/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>Ніна БОРЯК</w:t>
      </w:r>
    </w:p>
    <w:p w14:paraId="6E3AD2E8" w14:textId="77777777" w:rsidR="00142A7C" w:rsidRPr="00142A7C" w:rsidRDefault="00142A7C" w:rsidP="00142A7C">
      <w:pPr>
        <w:spacing w:line="271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1BA1141" w14:textId="77777777" w:rsidR="00187683" w:rsidRPr="00187683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ПОГОДЖЕНО</w:t>
      </w:r>
    </w:p>
    <w:p w14:paraId="184CC631" w14:textId="77777777" w:rsidR="00187683" w:rsidRPr="00187683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Заступник міського голови з питань</w:t>
      </w:r>
    </w:p>
    <w:p w14:paraId="545BFB86" w14:textId="53E13C60" w:rsidR="00AC0A77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діяльності виконавчих органів влади</w:t>
      </w:r>
      <w:r w:rsidR="00C87818">
        <w:rPr>
          <w:rFonts w:ascii="Times New Roman" w:eastAsia="Times New Roman" w:hAnsi="Times New Roman" w:cs="Times New Roman"/>
          <w:b/>
          <w:color w:val="000000"/>
        </w:rPr>
        <w:tab/>
      </w:r>
      <w:r w:rsidR="00C87818">
        <w:rPr>
          <w:rFonts w:ascii="Times New Roman" w:eastAsia="Times New Roman" w:hAnsi="Times New Roman" w:cs="Times New Roman"/>
          <w:b/>
          <w:color w:val="000000"/>
        </w:rPr>
        <w:tab/>
      </w:r>
      <w:r w:rsidR="00C87818">
        <w:rPr>
          <w:rFonts w:ascii="Times New Roman" w:eastAsia="Times New Roman" w:hAnsi="Times New Roman" w:cs="Times New Roman"/>
          <w:b/>
          <w:color w:val="000000"/>
        </w:rPr>
        <w:tab/>
      </w:r>
      <w:r w:rsidR="00C87818">
        <w:rPr>
          <w:rFonts w:ascii="Times New Roman" w:eastAsia="Times New Roman" w:hAnsi="Times New Roman" w:cs="Times New Roman"/>
          <w:b/>
          <w:color w:val="000000"/>
        </w:rPr>
        <w:tab/>
      </w:r>
      <w:r w:rsidR="00C87818">
        <w:rPr>
          <w:rFonts w:ascii="Times New Roman" w:eastAsia="Times New Roman" w:hAnsi="Times New Roman" w:cs="Times New Roman"/>
          <w:b/>
          <w:color w:val="000000"/>
        </w:rPr>
        <w:tab/>
      </w: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Лілія ГОРОДЕЦЬКА</w:t>
      </w:r>
    </w:p>
    <w:p w14:paraId="4E0D23E8" w14:textId="77777777" w:rsidR="00606A6D" w:rsidRDefault="00606A6D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7663C00" w14:textId="77777777" w:rsidR="00606A6D" w:rsidRDefault="00606A6D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AF90E78" w14:textId="1E8D10FF" w:rsidR="00C87818" w:rsidRDefault="00C87818" w:rsidP="00187683">
      <w:pPr>
        <w:spacing w:line="271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0"/>
          <w:lang w:eastAsia="ru-RU"/>
        </w:rPr>
        <w:t>Пропоную 1й абзац в такій редакції:</w:t>
      </w:r>
    </w:p>
    <w:p w14:paraId="4A5A75C5" w14:textId="77777777" w:rsidR="00C87818" w:rsidRDefault="00C87818" w:rsidP="00187683">
      <w:pPr>
        <w:spacing w:line="271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ru-RU"/>
        </w:rPr>
      </w:pPr>
    </w:p>
    <w:p w14:paraId="0362C902" w14:textId="24D1B625" w:rsidR="00606A6D" w:rsidRPr="00C87818" w:rsidRDefault="00606A6D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C87818">
        <w:rPr>
          <w:rFonts w:ascii="Times New Roman" w:eastAsia="Times New Roman" w:hAnsi="Times New Roman" w:cs="Times New Roman"/>
          <w:color w:val="FF0000"/>
          <w:kern w:val="0"/>
          <w:lang w:eastAsia="ru-RU"/>
        </w:rPr>
        <w:t>Для забезпечення відповідності мат</w:t>
      </w:r>
      <w:r w:rsidR="00C87818" w:rsidRPr="00C87818">
        <w:rPr>
          <w:rFonts w:ascii="Times New Roman" w:eastAsia="Times New Roman" w:hAnsi="Times New Roman" w:cs="Times New Roman"/>
          <w:color w:val="FF0000"/>
          <w:kern w:val="0"/>
          <w:lang w:eastAsia="ru-RU"/>
        </w:rPr>
        <w:t xml:space="preserve">еріально-технічної бази закладу умовам, необхідним для  </w:t>
      </w:r>
      <w:r w:rsidRPr="00C87818">
        <w:rPr>
          <w:rFonts w:ascii="Times New Roman" w:eastAsia="Times New Roman" w:hAnsi="Times New Roman" w:cs="Times New Roman"/>
          <w:color w:val="FF0000"/>
          <w:kern w:val="0"/>
          <w:lang w:eastAsia="ru-RU"/>
        </w:rPr>
        <w:t xml:space="preserve">укладення договору з НСЗУ на відшкодування по пакету послуг </w:t>
      </w:r>
      <w:r w:rsidRPr="00C87818">
        <w:rPr>
          <w:rFonts w:ascii="Times New Roman" w:eastAsia="Times New Roman" w:hAnsi="Times New Roman" w:cs="Times New Roman" w:hint="eastAsia"/>
          <w:color w:val="FF0000"/>
          <w:kern w:val="0"/>
          <w:lang w:eastAsia="ru-RU"/>
        </w:rPr>
        <w:t>66 «Зубопротезування окремих категорій осіб, які захищали незалежність, суверенітет та територіальну цілісність України»</w:t>
      </w:r>
      <w:r w:rsidR="00C87818">
        <w:rPr>
          <w:rFonts w:ascii="Times New Roman" w:eastAsia="Times New Roman" w:hAnsi="Times New Roman" w:cs="Times New Roman"/>
          <w:color w:val="FF0000"/>
          <w:kern w:val="0"/>
          <w:lang w:eastAsia="ru-RU"/>
        </w:rPr>
        <w:t>,</w:t>
      </w:r>
      <w:r w:rsidRPr="00C87818">
        <w:rPr>
          <w:rFonts w:ascii="Times New Roman" w:eastAsia="Times New Roman" w:hAnsi="Times New Roman" w:cs="Times New Roman"/>
          <w:color w:val="FF0000"/>
          <w:kern w:val="0"/>
          <w:lang w:eastAsia="ru-RU"/>
        </w:rPr>
        <w:t xml:space="preserve"> необхідно </w:t>
      </w:r>
      <w:proofErr w:type="spellStart"/>
      <w:r w:rsidRPr="00C87818">
        <w:rPr>
          <w:rFonts w:ascii="Times New Roman" w:eastAsia="Times New Roman" w:hAnsi="Times New Roman" w:cs="Times New Roman"/>
          <w:color w:val="FF0000"/>
          <w:kern w:val="0"/>
          <w:lang w:eastAsia="ru-RU"/>
        </w:rPr>
        <w:t>внести</w:t>
      </w:r>
      <w:proofErr w:type="spellEnd"/>
      <w:r w:rsidRPr="00C87818">
        <w:rPr>
          <w:rFonts w:ascii="Times New Roman" w:eastAsia="Times New Roman" w:hAnsi="Times New Roman" w:cs="Times New Roman"/>
          <w:color w:val="FF0000"/>
          <w:kern w:val="0"/>
          <w:lang w:eastAsia="ru-RU"/>
        </w:rPr>
        <w:t xml:space="preserve"> зміни до Програми.</w:t>
      </w:r>
    </w:p>
    <w:sectPr w:rsidR="00606A6D" w:rsidRPr="00C87818" w:rsidSect="00B72CAD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AE05F" w14:textId="77777777" w:rsidR="00A72329" w:rsidRDefault="00A7232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719DE9A" w14:textId="77777777" w:rsidR="00A72329" w:rsidRDefault="00A7232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eterburg">
    <w:altName w:val="Courier New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396E7" w14:textId="77777777" w:rsidR="00A72329" w:rsidRDefault="00A7232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4C8E477E" w14:textId="77777777" w:rsidR="00A72329" w:rsidRDefault="00A7232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2B"/>
    <w:rsid w:val="00011918"/>
    <w:rsid w:val="00026FFC"/>
    <w:rsid w:val="000337F3"/>
    <w:rsid w:val="00034DD3"/>
    <w:rsid w:val="00035E7E"/>
    <w:rsid w:val="00082EEA"/>
    <w:rsid w:val="00084A13"/>
    <w:rsid w:val="000A4C78"/>
    <w:rsid w:val="000A4DF3"/>
    <w:rsid w:val="000A7182"/>
    <w:rsid w:val="000B0AEA"/>
    <w:rsid w:val="000B0B42"/>
    <w:rsid w:val="000D460F"/>
    <w:rsid w:val="000D49DA"/>
    <w:rsid w:val="000D5070"/>
    <w:rsid w:val="000E1EAF"/>
    <w:rsid w:val="000F2772"/>
    <w:rsid w:val="000F2CEE"/>
    <w:rsid w:val="000F4F4B"/>
    <w:rsid w:val="000F76DB"/>
    <w:rsid w:val="001009D8"/>
    <w:rsid w:val="00116E34"/>
    <w:rsid w:val="0012142E"/>
    <w:rsid w:val="001309CE"/>
    <w:rsid w:val="00134425"/>
    <w:rsid w:val="00140890"/>
    <w:rsid w:val="00142A7C"/>
    <w:rsid w:val="001436D6"/>
    <w:rsid w:val="001520B6"/>
    <w:rsid w:val="00153CF5"/>
    <w:rsid w:val="001578B7"/>
    <w:rsid w:val="00160E96"/>
    <w:rsid w:val="0016504B"/>
    <w:rsid w:val="00172C43"/>
    <w:rsid w:val="0017352B"/>
    <w:rsid w:val="00174C31"/>
    <w:rsid w:val="00176690"/>
    <w:rsid w:val="001771BC"/>
    <w:rsid w:val="001837A0"/>
    <w:rsid w:val="00187683"/>
    <w:rsid w:val="00190D77"/>
    <w:rsid w:val="001A610D"/>
    <w:rsid w:val="001C147A"/>
    <w:rsid w:val="001D5345"/>
    <w:rsid w:val="001D61FA"/>
    <w:rsid w:val="001E784C"/>
    <w:rsid w:val="001F331A"/>
    <w:rsid w:val="001F443C"/>
    <w:rsid w:val="001F48F2"/>
    <w:rsid w:val="00207710"/>
    <w:rsid w:val="002110F9"/>
    <w:rsid w:val="00214CAA"/>
    <w:rsid w:val="00221059"/>
    <w:rsid w:val="002264EE"/>
    <w:rsid w:val="00231F00"/>
    <w:rsid w:val="00240D08"/>
    <w:rsid w:val="0024751C"/>
    <w:rsid w:val="002477EF"/>
    <w:rsid w:val="0025139D"/>
    <w:rsid w:val="00253F06"/>
    <w:rsid w:val="00265512"/>
    <w:rsid w:val="00270392"/>
    <w:rsid w:val="00281AA0"/>
    <w:rsid w:val="002844B7"/>
    <w:rsid w:val="00286268"/>
    <w:rsid w:val="002A6FA3"/>
    <w:rsid w:val="002B18DA"/>
    <w:rsid w:val="002C34F4"/>
    <w:rsid w:val="002D3F40"/>
    <w:rsid w:val="002D5D58"/>
    <w:rsid w:val="002D5FE4"/>
    <w:rsid w:val="002D67EC"/>
    <w:rsid w:val="002E646D"/>
    <w:rsid w:val="002F1E2E"/>
    <w:rsid w:val="002F2C20"/>
    <w:rsid w:val="002F2DEE"/>
    <w:rsid w:val="0030343F"/>
    <w:rsid w:val="00304FB4"/>
    <w:rsid w:val="00305462"/>
    <w:rsid w:val="00311AA2"/>
    <w:rsid w:val="00322053"/>
    <w:rsid w:val="00344345"/>
    <w:rsid w:val="0034795B"/>
    <w:rsid w:val="0035478E"/>
    <w:rsid w:val="00356E52"/>
    <w:rsid w:val="003624C9"/>
    <w:rsid w:val="00372807"/>
    <w:rsid w:val="00387FB2"/>
    <w:rsid w:val="00391EED"/>
    <w:rsid w:val="003970C5"/>
    <w:rsid w:val="003B77F0"/>
    <w:rsid w:val="003C3533"/>
    <w:rsid w:val="003C66E7"/>
    <w:rsid w:val="003E197C"/>
    <w:rsid w:val="003E1AA5"/>
    <w:rsid w:val="003E4BFF"/>
    <w:rsid w:val="003F49F5"/>
    <w:rsid w:val="0040384D"/>
    <w:rsid w:val="0040578C"/>
    <w:rsid w:val="00407815"/>
    <w:rsid w:val="00422A7D"/>
    <w:rsid w:val="00425DD8"/>
    <w:rsid w:val="0043280B"/>
    <w:rsid w:val="00433B02"/>
    <w:rsid w:val="004342D4"/>
    <w:rsid w:val="00434D8F"/>
    <w:rsid w:val="00441665"/>
    <w:rsid w:val="00454875"/>
    <w:rsid w:val="00460269"/>
    <w:rsid w:val="004609C1"/>
    <w:rsid w:val="00461F5E"/>
    <w:rsid w:val="004640EE"/>
    <w:rsid w:val="004649AB"/>
    <w:rsid w:val="004732F5"/>
    <w:rsid w:val="004746EF"/>
    <w:rsid w:val="0047717B"/>
    <w:rsid w:val="00487AAC"/>
    <w:rsid w:val="004B2B6A"/>
    <w:rsid w:val="004C7384"/>
    <w:rsid w:val="004D0FDD"/>
    <w:rsid w:val="004D1A19"/>
    <w:rsid w:val="004D2415"/>
    <w:rsid w:val="004D380D"/>
    <w:rsid w:val="004E7D4F"/>
    <w:rsid w:val="004F377C"/>
    <w:rsid w:val="004F37BB"/>
    <w:rsid w:val="004F7CBB"/>
    <w:rsid w:val="004F7D2D"/>
    <w:rsid w:val="00505172"/>
    <w:rsid w:val="00510368"/>
    <w:rsid w:val="005253A2"/>
    <w:rsid w:val="00530917"/>
    <w:rsid w:val="00543FB7"/>
    <w:rsid w:val="00550BB0"/>
    <w:rsid w:val="0055742C"/>
    <w:rsid w:val="005647C7"/>
    <w:rsid w:val="00567191"/>
    <w:rsid w:val="00570CF8"/>
    <w:rsid w:val="0057271D"/>
    <w:rsid w:val="0057432C"/>
    <w:rsid w:val="00577534"/>
    <w:rsid w:val="00580805"/>
    <w:rsid w:val="00584ACB"/>
    <w:rsid w:val="005923AC"/>
    <w:rsid w:val="00593F49"/>
    <w:rsid w:val="00594A53"/>
    <w:rsid w:val="005C769C"/>
    <w:rsid w:val="0060483B"/>
    <w:rsid w:val="00606A6D"/>
    <w:rsid w:val="00617B92"/>
    <w:rsid w:val="00621BA7"/>
    <w:rsid w:val="0063264A"/>
    <w:rsid w:val="006334FE"/>
    <w:rsid w:val="00636205"/>
    <w:rsid w:val="00644980"/>
    <w:rsid w:val="006504BE"/>
    <w:rsid w:val="00652D8A"/>
    <w:rsid w:val="00661478"/>
    <w:rsid w:val="006717FC"/>
    <w:rsid w:val="006732ED"/>
    <w:rsid w:val="0068640E"/>
    <w:rsid w:val="00694F7B"/>
    <w:rsid w:val="006A21D2"/>
    <w:rsid w:val="006A24AF"/>
    <w:rsid w:val="006A2653"/>
    <w:rsid w:val="006A733A"/>
    <w:rsid w:val="006C4CCF"/>
    <w:rsid w:val="006E4DE6"/>
    <w:rsid w:val="0070011F"/>
    <w:rsid w:val="007019A2"/>
    <w:rsid w:val="00701A98"/>
    <w:rsid w:val="00706989"/>
    <w:rsid w:val="00711086"/>
    <w:rsid w:val="00713F94"/>
    <w:rsid w:val="0071477B"/>
    <w:rsid w:val="00724445"/>
    <w:rsid w:val="0072643F"/>
    <w:rsid w:val="0073272D"/>
    <w:rsid w:val="007343A2"/>
    <w:rsid w:val="00737E8C"/>
    <w:rsid w:val="00742804"/>
    <w:rsid w:val="007539AE"/>
    <w:rsid w:val="00753A9A"/>
    <w:rsid w:val="0075456E"/>
    <w:rsid w:val="007641D2"/>
    <w:rsid w:val="007819C8"/>
    <w:rsid w:val="007827BA"/>
    <w:rsid w:val="007A04F3"/>
    <w:rsid w:val="007A293D"/>
    <w:rsid w:val="007A6A70"/>
    <w:rsid w:val="007C5047"/>
    <w:rsid w:val="007C692E"/>
    <w:rsid w:val="007E5A42"/>
    <w:rsid w:val="007F05E6"/>
    <w:rsid w:val="007F64B1"/>
    <w:rsid w:val="008012BD"/>
    <w:rsid w:val="00810492"/>
    <w:rsid w:val="008142B5"/>
    <w:rsid w:val="00817132"/>
    <w:rsid w:val="00833F09"/>
    <w:rsid w:val="00834B8D"/>
    <w:rsid w:val="00845AEF"/>
    <w:rsid w:val="00851960"/>
    <w:rsid w:val="00855C26"/>
    <w:rsid w:val="008666C9"/>
    <w:rsid w:val="00871CA3"/>
    <w:rsid w:val="00875450"/>
    <w:rsid w:val="00882B5B"/>
    <w:rsid w:val="008836A0"/>
    <w:rsid w:val="0088475B"/>
    <w:rsid w:val="00886A5B"/>
    <w:rsid w:val="008921D1"/>
    <w:rsid w:val="008A3D8C"/>
    <w:rsid w:val="008A68EC"/>
    <w:rsid w:val="008A6A18"/>
    <w:rsid w:val="008B6F9D"/>
    <w:rsid w:val="008D40EE"/>
    <w:rsid w:val="008D461A"/>
    <w:rsid w:val="008E444E"/>
    <w:rsid w:val="008E5D57"/>
    <w:rsid w:val="00902FE6"/>
    <w:rsid w:val="00907D25"/>
    <w:rsid w:val="00913ADF"/>
    <w:rsid w:val="00914073"/>
    <w:rsid w:val="00927B4A"/>
    <w:rsid w:val="009316D8"/>
    <w:rsid w:val="009347E5"/>
    <w:rsid w:val="00936C94"/>
    <w:rsid w:val="00955466"/>
    <w:rsid w:val="00963584"/>
    <w:rsid w:val="009679D1"/>
    <w:rsid w:val="009807CC"/>
    <w:rsid w:val="00981683"/>
    <w:rsid w:val="009915B0"/>
    <w:rsid w:val="00994FDF"/>
    <w:rsid w:val="009A3DC3"/>
    <w:rsid w:val="009A542A"/>
    <w:rsid w:val="009B0B73"/>
    <w:rsid w:val="009B1388"/>
    <w:rsid w:val="009C7ADE"/>
    <w:rsid w:val="009C7E71"/>
    <w:rsid w:val="009D4122"/>
    <w:rsid w:val="009D5F0A"/>
    <w:rsid w:val="009E6F63"/>
    <w:rsid w:val="009F7A45"/>
    <w:rsid w:val="00A103BE"/>
    <w:rsid w:val="00A25352"/>
    <w:rsid w:val="00A26A8B"/>
    <w:rsid w:val="00A37882"/>
    <w:rsid w:val="00A43950"/>
    <w:rsid w:val="00A52A69"/>
    <w:rsid w:val="00A61416"/>
    <w:rsid w:val="00A62DBE"/>
    <w:rsid w:val="00A638A2"/>
    <w:rsid w:val="00A67BAC"/>
    <w:rsid w:val="00A72329"/>
    <w:rsid w:val="00A813B7"/>
    <w:rsid w:val="00A817AD"/>
    <w:rsid w:val="00A81909"/>
    <w:rsid w:val="00A9518B"/>
    <w:rsid w:val="00AB39C1"/>
    <w:rsid w:val="00AB3FD5"/>
    <w:rsid w:val="00AC0A77"/>
    <w:rsid w:val="00AC1E8A"/>
    <w:rsid w:val="00AD066A"/>
    <w:rsid w:val="00AF0025"/>
    <w:rsid w:val="00AF73C4"/>
    <w:rsid w:val="00B0469C"/>
    <w:rsid w:val="00B06861"/>
    <w:rsid w:val="00B31358"/>
    <w:rsid w:val="00B55C78"/>
    <w:rsid w:val="00B57056"/>
    <w:rsid w:val="00B66486"/>
    <w:rsid w:val="00B6669C"/>
    <w:rsid w:val="00B714C6"/>
    <w:rsid w:val="00B71813"/>
    <w:rsid w:val="00B72CAD"/>
    <w:rsid w:val="00B77C0E"/>
    <w:rsid w:val="00B84B15"/>
    <w:rsid w:val="00B857F2"/>
    <w:rsid w:val="00BA3370"/>
    <w:rsid w:val="00BC1A8D"/>
    <w:rsid w:val="00BC40AB"/>
    <w:rsid w:val="00BC4B7E"/>
    <w:rsid w:val="00BC4F79"/>
    <w:rsid w:val="00BD5A25"/>
    <w:rsid w:val="00BE18DD"/>
    <w:rsid w:val="00BE522C"/>
    <w:rsid w:val="00C014C9"/>
    <w:rsid w:val="00C17B21"/>
    <w:rsid w:val="00C20204"/>
    <w:rsid w:val="00C27AE3"/>
    <w:rsid w:val="00C317B0"/>
    <w:rsid w:val="00C467AD"/>
    <w:rsid w:val="00C61FB2"/>
    <w:rsid w:val="00C657F8"/>
    <w:rsid w:val="00C76540"/>
    <w:rsid w:val="00C77C26"/>
    <w:rsid w:val="00C809FF"/>
    <w:rsid w:val="00C84175"/>
    <w:rsid w:val="00C87818"/>
    <w:rsid w:val="00C90F1C"/>
    <w:rsid w:val="00C91653"/>
    <w:rsid w:val="00C91AFB"/>
    <w:rsid w:val="00C91E60"/>
    <w:rsid w:val="00CA1D17"/>
    <w:rsid w:val="00CA6295"/>
    <w:rsid w:val="00CD0C1B"/>
    <w:rsid w:val="00CD515A"/>
    <w:rsid w:val="00CD607D"/>
    <w:rsid w:val="00CD7780"/>
    <w:rsid w:val="00CF00A8"/>
    <w:rsid w:val="00D23E1A"/>
    <w:rsid w:val="00D32F11"/>
    <w:rsid w:val="00D50090"/>
    <w:rsid w:val="00D563FF"/>
    <w:rsid w:val="00D56C9F"/>
    <w:rsid w:val="00D62F25"/>
    <w:rsid w:val="00D63AD3"/>
    <w:rsid w:val="00D63B93"/>
    <w:rsid w:val="00D75BA3"/>
    <w:rsid w:val="00D85502"/>
    <w:rsid w:val="00D932EB"/>
    <w:rsid w:val="00D961EE"/>
    <w:rsid w:val="00DA31CD"/>
    <w:rsid w:val="00DB272C"/>
    <w:rsid w:val="00DB29D8"/>
    <w:rsid w:val="00DB3678"/>
    <w:rsid w:val="00DC182B"/>
    <w:rsid w:val="00DC4978"/>
    <w:rsid w:val="00DC6290"/>
    <w:rsid w:val="00DD6339"/>
    <w:rsid w:val="00DF3461"/>
    <w:rsid w:val="00E00AA7"/>
    <w:rsid w:val="00E1259C"/>
    <w:rsid w:val="00E22082"/>
    <w:rsid w:val="00E26C83"/>
    <w:rsid w:val="00E27665"/>
    <w:rsid w:val="00E34517"/>
    <w:rsid w:val="00E379EA"/>
    <w:rsid w:val="00E426DD"/>
    <w:rsid w:val="00E46D2B"/>
    <w:rsid w:val="00E47FE8"/>
    <w:rsid w:val="00E603B1"/>
    <w:rsid w:val="00E64D96"/>
    <w:rsid w:val="00E65A44"/>
    <w:rsid w:val="00E769CB"/>
    <w:rsid w:val="00E76B4E"/>
    <w:rsid w:val="00E9076B"/>
    <w:rsid w:val="00E92662"/>
    <w:rsid w:val="00E92DCC"/>
    <w:rsid w:val="00EB6D41"/>
    <w:rsid w:val="00EC2954"/>
    <w:rsid w:val="00EC6335"/>
    <w:rsid w:val="00ED149A"/>
    <w:rsid w:val="00EE245E"/>
    <w:rsid w:val="00EE651F"/>
    <w:rsid w:val="00EE6800"/>
    <w:rsid w:val="00EE7BC9"/>
    <w:rsid w:val="00EF22A3"/>
    <w:rsid w:val="00F001D7"/>
    <w:rsid w:val="00F0107B"/>
    <w:rsid w:val="00F03BAC"/>
    <w:rsid w:val="00F15ED0"/>
    <w:rsid w:val="00F17892"/>
    <w:rsid w:val="00F35BB3"/>
    <w:rsid w:val="00F37B50"/>
    <w:rsid w:val="00F417FD"/>
    <w:rsid w:val="00F44093"/>
    <w:rsid w:val="00F47AFB"/>
    <w:rsid w:val="00F53C68"/>
    <w:rsid w:val="00F63E3A"/>
    <w:rsid w:val="00F66264"/>
    <w:rsid w:val="00F67CEF"/>
    <w:rsid w:val="00F74F89"/>
    <w:rsid w:val="00F75382"/>
    <w:rsid w:val="00FA0DB1"/>
    <w:rsid w:val="00FB3AD3"/>
    <w:rsid w:val="00FC271A"/>
    <w:rsid w:val="00FD6C46"/>
    <w:rsid w:val="00FE3936"/>
    <w:rsid w:val="00FE44B1"/>
    <w:rsid w:val="00FE683B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E205"/>
  <w15:docId w15:val="{9E9DB0C5-4887-46C0-BF10-62CD5803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a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semiHidden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  <w:style w:type="character" w:styleId="af1">
    <w:name w:val="Emphasis"/>
    <w:uiPriority w:val="20"/>
    <w:qFormat/>
    <w:rsid w:val="00CF0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C95C01-6F9A-4919-B275-26F7B559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3590</Words>
  <Characters>2047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cp:lastPrinted>2024-08-05T08:48:00Z</cp:lastPrinted>
  <dcterms:created xsi:type="dcterms:W3CDTF">2024-08-19T11:14:00Z</dcterms:created>
  <dcterms:modified xsi:type="dcterms:W3CDTF">2024-08-19T11:14:00Z</dcterms:modified>
</cp:coreProperties>
</file>