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bookmarkStart w:id="0" w:name="_GoBack"/>
      <w:bookmarkEnd w:id="0"/>
      <w:r w:rsidRPr="00414D79">
        <w:rPr>
          <w:rFonts w:eastAsia="Calibri"/>
          <w:b/>
          <w:noProof/>
          <w:lang w:val="uk-UA"/>
        </w:rPr>
        <w:t>ПРОЄКТ РІШЕННЯ</w:t>
      </w:r>
    </w:p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B7483D" w:rsidRPr="00414D79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B7483D" w:rsidRPr="00414D79" w:rsidRDefault="00B7483D" w:rsidP="00B7483D">
      <w:pPr>
        <w:spacing w:line="276" w:lineRule="auto"/>
        <w:jc w:val="both"/>
        <w:rPr>
          <w:rFonts w:eastAsia="Calibri"/>
          <w:noProof/>
          <w:lang w:val="uk-UA"/>
        </w:rPr>
      </w:pPr>
    </w:p>
    <w:p w:rsidR="00B7483D" w:rsidRPr="00414D79" w:rsidRDefault="00097FF9" w:rsidP="002448CD">
      <w:pPr>
        <w:spacing w:line="276" w:lineRule="auto"/>
        <w:jc w:val="both"/>
        <w:rPr>
          <w:rFonts w:eastAsia="Calibri"/>
          <w:b/>
          <w:noProof/>
          <w:lang w:val="uk-UA"/>
        </w:rPr>
      </w:pPr>
      <w:r w:rsidRPr="00414D79">
        <w:rPr>
          <w:rFonts w:eastAsia="Calibri"/>
          <w:b/>
          <w:noProof/>
          <w:lang w:val="uk-UA"/>
        </w:rPr>
        <w:t xml:space="preserve">Дата розгляду: </w:t>
      </w:r>
      <w:r w:rsidR="00F36350">
        <w:rPr>
          <w:rFonts w:eastAsia="Calibri"/>
          <w:b/>
          <w:noProof/>
          <w:lang w:val="uk-UA"/>
        </w:rPr>
        <w:t>25.09</w:t>
      </w:r>
      <w:r w:rsidR="00B7483D" w:rsidRPr="00414D79">
        <w:rPr>
          <w:rFonts w:eastAsia="Calibri"/>
          <w:b/>
          <w:noProof/>
          <w:lang w:val="uk-UA"/>
        </w:rPr>
        <w:t>.2024</w:t>
      </w:r>
    </w:p>
    <w:p w:rsidR="002448CD" w:rsidRPr="00414D79" w:rsidRDefault="002448CD" w:rsidP="002448CD">
      <w:pPr>
        <w:spacing w:line="276" w:lineRule="auto"/>
        <w:jc w:val="both"/>
        <w:rPr>
          <w:bCs/>
          <w:lang w:val="uk-UA"/>
        </w:rPr>
      </w:pP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414D7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414D7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F167B4" w:rsidRPr="00414D79" w:rsidRDefault="00F167B4" w:rsidP="00F167B4">
      <w:pPr>
        <w:spacing w:line="276" w:lineRule="auto"/>
        <w:ind w:firstLine="425"/>
        <w:jc w:val="both"/>
        <w:rPr>
          <w:szCs w:val="20"/>
          <w:lang w:val="uk-UA"/>
        </w:rPr>
      </w:pPr>
      <w:r w:rsidRPr="00414D79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414D79">
        <w:rPr>
          <w:lang w:val="uk-UA"/>
        </w:rPr>
        <w:t>суперфіцію</w:t>
      </w:r>
      <w:proofErr w:type="spellEnd"/>
      <w:r w:rsidRPr="00414D79">
        <w:rPr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F167B4" w:rsidRPr="00414D79" w:rsidRDefault="00F167B4" w:rsidP="00F167B4">
      <w:pPr>
        <w:pStyle w:val="a3"/>
        <w:spacing w:before="120" w:after="120" w:line="276" w:lineRule="auto"/>
        <w:rPr>
          <w:b/>
          <w:sz w:val="24"/>
          <w:szCs w:val="24"/>
        </w:rPr>
      </w:pPr>
      <w:r w:rsidRPr="00414D79">
        <w:rPr>
          <w:sz w:val="24"/>
          <w:szCs w:val="24"/>
        </w:rPr>
        <w:t>МІСЬКА РАДА ВИРІШИЛА:</w:t>
      </w:r>
      <w:r w:rsidRPr="00414D79">
        <w:rPr>
          <w:b/>
          <w:sz w:val="24"/>
          <w:szCs w:val="24"/>
        </w:rPr>
        <w:t xml:space="preserve">  </w:t>
      </w:r>
    </w:p>
    <w:p w:rsidR="00F36350" w:rsidRPr="00F36350" w:rsidRDefault="00E96DD1" w:rsidP="00F36350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35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F36350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підготовки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лотів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для</w:t>
      </w:r>
      <w:r w:rsidR="000E75EA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5EA" w:rsidRPr="00F36350">
        <w:rPr>
          <w:rFonts w:ascii="Times New Roman" w:hAnsi="Times New Roman"/>
          <w:sz w:val="24"/>
          <w:szCs w:val="24"/>
        </w:rPr>
        <w:t>подальшого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продажу права </w:t>
      </w:r>
      <w:proofErr w:type="spellStart"/>
      <w:r w:rsidRPr="00F36350">
        <w:rPr>
          <w:rFonts w:ascii="Times New Roman" w:hAnsi="Times New Roman"/>
          <w:sz w:val="24"/>
          <w:szCs w:val="24"/>
        </w:rPr>
        <w:t>оренди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земельн</w:t>
      </w:r>
      <w:r w:rsidR="00F36350" w:rsidRPr="00F36350">
        <w:rPr>
          <w:rFonts w:ascii="Times New Roman" w:hAnsi="Times New Roman"/>
          <w:sz w:val="24"/>
          <w:szCs w:val="24"/>
        </w:rPr>
        <w:t>их</w:t>
      </w:r>
      <w:proofErr w:type="spellEnd"/>
      <w:r w:rsidR="008C14C8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C8" w:rsidRPr="00F36350">
        <w:rPr>
          <w:rFonts w:ascii="Times New Roman" w:hAnsi="Times New Roman"/>
          <w:sz w:val="24"/>
          <w:szCs w:val="24"/>
        </w:rPr>
        <w:t>ділян</w:t>
      </w:r>
      <w:r w:rsidR="00F36350" w:rsidRPr="00F36350">
        <w:rPr>
          <w:rFonts w:ascii="Times New Roman" w:hAnsi="Times New Roman"/>
          <w:sz w:val="24"/>
          <w:szCs w:val="24"/>
        </w:rPr>
        <w:t>ок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C8" w:rsidRPr="00F36350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="008C14C8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4C8" w:rsidRPr="00F36350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="000E75EA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5EA" w:rsidRPr="00F36350">
        <w:rPr>
          <w:rFonts w:ascii="Times New Roman" w:hAnsi="Times New Roman"/>
          <w:sz w:val="24"/>
          <w:szCs w:val="24"/>
        </w:rPr>
        <w:t>к</w:t>
      </w:r>
      <w:r w:rsidRPr="00F36350">
        <w:rPr>
          <w:rFonts w:ascii="Times New Roman" w:hAnsi="Times New Roman"/>
          <w:sz w:val="24"/>
          <w:szCs w:val="24"/>
        </w:rPr>
        <w:t>омунальної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власності</w:t>
      </w:r>
      <w:proofErr w:type="spellEnd"/>
      <w:r w:rsidR="006E46EC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6EC" w:rsidRPr="00F36350">
        <w:rPr>
          <w:rFonts w:ascii="Times New Roman" w:hAnsi="Times New Roman"/>
          <w:sz w:val="24"/>
          <w:szCs w:val="24"/>
        </w:rPr>
        <w:t>Роменської</w:t>
      </w:r>
      <w:proofErr w:type="spellEnd"/>
      <w:r w:rsidR="006E46EC"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6EC" w:rsidRPr="00F36350">
        <w:rPr>
          <w:rFonts w:ascii="Times New Roman" w:hAnsi="Times New Roman"/>
          <w:sz w:val="24"/>
          <w:szCs w:val="24"/>
        </w:rPr>
        <w:t>міської</w:t>
      </w:r>
      <w:proofErr w:type="spellEnd"/>
      <w:r w:rsidR="006E46EC" w:rsidRPr="00F36350">
        <w:rPr>
          <w:rFonts w:ascii="Times New Roman" w:hAnsi="Times New Roman"/>
          <w:sz w:val="24"/>
          <w:szCs w:val="24"/>
        </w:rPr>
        <w:t xml:space="preserve"> </w:t>
      </w:r>
      <w:r w:rsidR="00414D79" w:rsidRPr="00F36350">
        <w:rPr>
          <w:rFonts w:ascii="Times New Roman" w:hAnsi="Times New Roman"/>
          <w:sz w:val="24"/>
          <w:szCs w:val="24"/>
        </w:rPr>
        <w:t>ради</w:t>
      </w:r>
      <w:r w:rsidRPr="00F3635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36350">
        <w:rPr>
          <w:rFonts w:ascii="Times New Roman" w:hAnsi="Times New Roman"/>
          <w:sz w:val="24"/>
          <w:szCs w:val="24"/>
        </w:rPr>
        <w:t>земельних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торгах </w:t>
      </w:r>
      <w:proofErr w:type="spellStart"/>
      <w:r w:rsidRPr="00F36350">
        <w:rPr>
          <w:rFonts w:ascii="Times New Roman" w:hAnsi="Times New Roman"/>
          <w:sz w:val="24"/>
          <w:szCs w:val="24"/>
        </w:rPr>
        <w:t>надати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</w:rPr>
        <w:t>дозвіл</w:t>
      </w:r>
      <w:proofErr w:type="spellEnd"/>
      <w:r w:rsidRPr="00F3635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E63954" w:rsidRPr="00F36350">
        <w:rPr>
          <w:rFonts w:ascii="Times New Roman" w:hAnsi="Times New Roman"/>
          <w:sz w:val="24"/>
          <w:szCs w:val="24"/>
        </w:rPr>
        <w:t>розроблення</w:t>
      </w:r>
      <w:proofErr w:type="spellEnd"/>
      <w:r w:rsidR="00F36350" w:rsidRPr="00F36350">
        <w:rPr>
          <w:rFonts w:ascii="Times New Roman" w:hAnsi="Times New Roman"/>
          <w:sz w:val="24"/>
          <w:szCs w:val="24"/>
        </w:rPr>
        <w:t>:</w:t>
      </w:r>
    </w:p>
    <w:p w:rsidR="00E63954" w:rsidRDefault="00E63954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 </w:t>
      </w:r>
      <w:r w:rsidR="00F36350" w:rsidRPr="00F36350">
        <w:rPr>
          <w:rFonts w:ascii="Times New Roman" w:hAnsi="Times New Roman"/>
          <w:sz w:val="24"/>
          <w:szCs w:val="24"/>
          <w:lang w:val="uk-UA"/>
        </w:rPr>
        <w:t>0,5204 га (кадастровий номер 5924182000:01:005:0136)</w:t>
      </w:r>
      <w:r w:rsidRPr="00F36350">
        <w:rPr>
          <w:rFonts w:ascii="Times New Roman" w:hAnsi="Times New Roman"/>
          <w:sz w:val="24"/>
          <w:szCs w:val="24"/>
          <w:lang w:val="uk-UA"/>
        </w:rPr>
        <w:t>,</w:t>
      </w:r>
      <w:r w:rsidR="00054C88" w:rsidRPr="00F36350">
        <w:rPr>
          <w:rFonts w:ascii="Times New Roman" w:hAnsi="Times New Roman"/>
          <w:sz w:val="24"/>
          <w:szCs w:val="24"/>
          <w:lang w:val="uk-UA"/>
        </w:rPr>
        <w:t xml:space="preserve"> що розташована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04CF" w:rsidRPr="00F36350"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на території </w:t>
      </w:r>
      <w:r w:rsidR="00F36350" w:rsidRPr="00F36350">
        <w:rPr>
          <w:rFonts w:ascii="Times New Roman" w:hAnsi="Times New Roman"/>
          <w:sz w:val="24"/>
          <w:szCs w:val="24"/>
          <w:lang w:val="uk-UA"/>
        </w:rPr>
        <w:t xml:space="preserve">Біловодського </w:t>
      </w:r>
      <w:proofErr w:type="spellStart"/>
      <w:r w:rsidR="000904CF"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0904CF"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 w:rsidR="00054C88" w:rsidRPr="00F36350">
        <w:rPr>
          <w:rFonts w:ascii="Times New Roman" w:hAnsi="Times New Roman"/>
          <w:sz w:val="24"/>
          <w:szCs w:val="24"/>
          <w:lang w:val="uk-UA"/>
        </w:rPr>
        <w:t>,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</w:t>
      </w:r>
      <w:r w:rsidR="006652C0" w:rsidRPr="00F36350">
        <w:rPr>
          <w:rFonts w:ascii="Times New Roman" w:hAnsi="Times New Roman"/>
          <w:sz w:val="24"/>
          <w:szCs w:val="24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особами)»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на «</w:t>
      </w:r>
      <w:r w:rsidR="006652C0" w:rsidRPr="00F36350">
        <w:rPr>
          <w:rFonts w:ascii="Times New Roman" w:hAnsi="Times New Roman"/>
          <w:sz w:val="24"/>
          <w:szCs w:val="24"/>
          <w:lang w:val="uk-UA"/>
        </w:rPr>
        <w:t>для ведення товарного сіль</w:t>
      </w:r>
      <w:r w:rsidR="00F36350" w:rsidRPr="00F36350">
        <w:rPr>
          <w:rFonts w:ascii="Times New Roman" w:hAnsi="Times New Roman"/>
          <w:sz w:val="24"/>
          <w:szCs w:val="24"/>
          <w:lang w:val="uk-UA"/>
        </w:rPr>
        <w:t>ськогосподарського виробництва»;</w:t>
      </w:r>
    </w:p>
    <w:p w:rsidR="00F36350" w:rsidRDefault="00F36350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0,7936 га (кадастровий номер 5924182000:01:005:0151)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Біловодського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F36350" w:rsidRDefault="00F36350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0,7715 га (кадастровий номер 5924184100:01:001:0554)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 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F36350" w:rsidRDefault="00F36350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0,2276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5924184100:01:001:0586),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F36350" w:rsidRDefault="00F36350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lastRenderedPageBreak/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0,7151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5924184100:01:001:0587),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F36350" w:rsidRDefault="00F36350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0,9929 га (кадастровий номер 5924184100:01:001:0588)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Галківського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«для ведення особистого селянського господарства»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на «для ведення товарного сільськогосподарського виробництва»;</w:t>
      </w:r>
    </w:p>
    <w:p w:rsidR="00E00FC8" w:rsidRDefault="00F36350" w:rsidP="00E00FC8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2,1851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5924184700:01:003:0537), </w:t>
      </w:r>
      <w:r w:rsidRPr="00F36350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E00F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FC8"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E00FC8" w:rsidRDefault="00E00FC8" w:rsidP="00E00FC8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36350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F36350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площею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350" w:rsidRPr="00E00FC8">
        <w:rPr>
          <w:rFonts w:ascii="Times New Roman" w:hAnsi="Times New Roman"/>
          <w:sz w:val="24"/>
          <w:szCs w:val="24"/>
          <w:lang w:val="uk-UA"/>
        </w:rPr>
        <w:t>1,4532 га (кадастрови</w:t>
      </w:r>
      <w:r>
        <w:rPr>
          <w:rFonts w:ascii="Times New Roman" w:hAnsi="Times New Roman"/>
          <w:sz w:val="24"/>
          <w:szCs w:val="24"/>
          <w:lang w:val="uk-UA"/>
        </w:rPr>
        <w:t xml:space="preserve">й номер 5924187900:01:003:0160), </w:t>
      </w:r>
      <w:r w:rsidRPr="00E00FC8">
        <w:rPr>
          <w:rFonts w:ascii="Times New Roman" w:hAnsi="Times New Roman"/>
          <w:sz w:val="24"/>
          <w:szCs w:val="24"/>
          <w:lang w:val="uk-UA"/>
        </w:rPr>
        <w:t xml:space="preserve">що розташована за межами населених пунктів на території </w:t>
      </w:r>
      <w:proofErr w:type="spellStart"/>
      <w:r w:rsidRPr="00E00FC8">
        <w:rPr>
          <w:rFonts w:ascii="Times New Roman" w:hAnsi="Times New Roman"/>
          <w:sz w:val="24"/>
          <w:szCs w:val="24"/>
          <w:lang w:val="uk-UA"/>
        </w:rPr>
        <w:t>Пустовійтівського</w:t>
      </w:r>
      <w:proofErr w:type="spellEnd"/>
      <w:r w:rsidRPr="00E00FC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00FC8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E00FC8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36350">
        <w:rPr>
          <w:rFonts w:ascii="Times New Roman" w:hAnsi="Times New Roman"/>
          <w:sz w:val="24"/>
          <w:szCs w:val="24"/>
          <w:lang w:val="uk-UA"/>
        </w:rPr>
        <w:t>зі зміною цільового призначення з «земельні ділянки запасу (земельні ділянки, які не надані у власність або користування громадянами чи юридичними особами)» на «для ведення товарного сільськогосподарського виробництва»;</w:t>
      </w:r>
    </w:p>
    <w:p w:rsidR="00440312" w:rsidRDefault="00440312" w:rsidP="00F36350">
      <w:pPr>
        <w:pStyle w:val="aa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0312">
        <w:rPr>
          <w:rFonts w:ascii="Times New Roman" w:hAnsi="Times New Roman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4"/>
          <w:szCs w:val="24"/>
          <w:lang w:val="uk-UA"/>
        </w:rPr>
        <w:t>площею 3,8450 га (кадастровий номер відсутній)</w:t>
      </w:r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з цільовим призначенням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округу Роменської </w:t>
      </w:r>
      <w:r>
        <w:rPr>
          <w:rFonts w:ascii="Times New Roman" w:hAnsi="Times New Roman"/>
          <w:sz w:val="24"/>
          <w:szCs w:val="24"/>
          <w:lang w:val="uk-UA"/>
        </w:rPr>
        <w:t>міської територіальної громади;</w:t>
      </w:r>
    </w:p>
    <w:p w:rsidR="00F36350" w:rsidRPr="00440312" w:rsidRDefault="00440312" w:rsidP="00440312">
      <w:pPr>
        <w:pStyle w:val="aa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40312">
        <w:rPr>
          <w:rFonts w:ascii="Times New Roman" w:hAnsi="Times New Roman"/>
          <w:sz w:val="24"/>
          <w:szCs w:val="24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площею 1,0730 га (кадастровий номер відсутній) з цільовим призначенням «для ведення товарного сільськогосподарського виробництва», що розташована за межами населених пунктів на території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Гришинського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6350" w:rsidRPr="00440312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F36350" w:rsidRPr="00440312">
        <w:rPr>
          <w:rFonts w:ascii="Times New Roman" w:hAnsi="Times New Roman"/>
          <w:sz w:val="24"/>
          <w:szCs w:val="24"/>
          <w:lang w:val="uk-UA"/>
        </w:rPr>
        <w:t xml:space="preserve"> округу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C5431" w:rsidRPr="00414D79" w:rsidRDefault="004C5431" w:rsidP="00B7483D">
      <w:pPr>
        <w:spacing w:line="276" w:lineRule="auto"/>
        <w:jc w:val="both"/>
        <w:rPr>
          <w:b/>
          <w:lang w:val="uk-UA"/>
        </w:rPr>
      </w:pP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 xml:space="preserve">Розробник </w:t>
      </w:r>
      <w:proofErr w:type="spellStart"/>
      <w:r w:rsidRPr="00414D79">
        <w:rPr>
          <w:b/>
          <w:lang w:val="uk-UA"/>
        </w:rPr>
        <w:t>проєкту</w:t>
      </w:r>
      <w:proofErr w:type="spellEnd"/>
      <w:r w:rsidRPr="00414D79">
        <w:rPr>
          <w:b/>
          <w:lang w:val="uk-UA"/>
        </w:rPr>
        <w:t>:</w:t>
      </w:r>
      <w:r w:rsidRPr="00414D79">
        <w:rPr>
          <w:lang w:val="uk-UA"/>
        </w:rPr>
        <w:t xml:space="preserve"> Петренко Ірина Анатоліївна, головний спеціал</w:t>
      </w:r>
      <w:r w:rsidR="00440312">
        <w:rPr>
          <w:lang w:val="uk-UA"/>
        </w:rPr>
        <w:t>іст відділу земельних ресурсів В</w:t>
      </w:r>
      <w:r w:rsidRPr="00414D79">
        <w:rPr>
          <w:lang w:val="uk-UA"/>
        </w:rPr>
        <w:t>иконавчого комітету Роменської міської ради Сумської області.</w:t>
      </w: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>Пропозиції та зауваження</w:t>
      </w:r>
      <w:r w:rsidR="0066516A" w:rsidRPr="00414D79">
        <w:rPr>
          <w:lang w:val="uk-UA"/>
        </w:rPr>
        <w:t xml:space="preserve"> до </w:t>
      </w:r>
      <w:proofErr w:type="spellStart"/>
      <w:r w:rsidR="0066516A" w:rsidRPr="00414D79">
        <w:rPr>
          <w:lang w:val="uk-UA"/>
        </w:rPr>
        <w:t>проєкту</w:t>
      </w:r>
      <w:proofErr w:type="spellEnd"/>
      <w:r w:rsidR="0066516A" w:rsidRPr="00414D79">
        <w:rPr>
          <w:lang w:val="uk-UA"/>
        </w:rPr>
        <w:t xml:space="preserve"> приймаються до </w:t>
      </w:r>
      <w:r w:rsidR="0002690A">
        <w:rPr>
          <w:lang w:val="uk-UA"/>
        </w:rPr>
        <w:t>16</w:t>
      </w:r>
      <w:r w:rsidRPr="00414D79">
        <w:rPr>
          <w:lang w:val="uk-UA"/>
        </w:rPr>
        <w:t>.0</w:t>
      </w:r>
      <w:r w:rsidR="00440312">
        <w:rPr>
          <w:lang w:val="uk-UA"/>
        </w:rPr>
        <w:t>9</w:t>
      </w:r>
      <w:r w:rsidRPr="00414D79">
        <w:rPr>
          <w:lang w:val="uk-UA"/>
        </w:rPr>
        <w:t xml:space="preserve">.2024 за </w:t>
      </w:r>
      <w:proofErr w:type="spellStart"/>
      <w:r w:rsidRPr="00414D79">
        <w:rPr>
          <w:lang w:val="uk-UA"/>
        </w:rPr>
        <w:t>тел</w:t>
      </w:r>
      <w:proofErr w:type="spellEnd"/>
      <w:r w:rsidRPr="00414D79">
        <w:rPr>
          <w:lang w:val="uk-UA"/>
        </w:rPr>
        <w:t xml:space="preserve">. 5 32 57 або у </w:t>
      </w:r>
      <w:r w:rsidR="0054369F" w:rsidRPr="00414D79">
        <w:rPr>
          <w:lang w:val="uk-UA"/>
        </w:rPr>
        <w:t xml:space="preserve">                          </w:t>
      </w:r>
      <w:proofErr w:type="spellStart"/>
      <w:r w:rsidRPr="00414D79">
        <w:rPr>
          <w:lang w:val="uk-UA"/>
        </w:rPr>
        <w:t>каб</w:t>
      </w:r>
      <w:proofErr w:type="spellEnd"/>
      <w:r w:rsidRPr="00414D79">
        <w:rPr>
          <w:lang w:val="uk-UA"/>
        </w:rPr>
        <w:t xml:space="preserve">. </w:t>
      </w:r>
      <w:r w:rsidR="00F167B4" w:rsidRPr="00414D79">
        <w:rPr>
          <w:lang w:val="uk-UA"/>
        </w:rPr>
        <w:t xml:space="preserve"> </w:t>
      </w:r>
      <w:r w:rsidRPr="00414D79">
        <w:rPr>
          <w:lang w:val="uk-UA"/>
        </w:rPr>
        <w:t>№ 10 Роменської міської ради.</w:t>
      </w:r>
    </w:p>
    <w:p w:rsidR="00B7483D" w:rsidRPr="00414D79" w:rsidRDefault="00B7483D" w:rsidP="00B7483D">
      <w:pPr>
        <w:spacing w:line="276" w:lineRule="auto"/>
        <w:jc w:val="both"/>
        <w:rPr>
          <w:lang w:val="uk-UA"/>
        </w:rPr>
      </w:pPr>
      <w:r w:rsidRPr="00414D79">
        <w:rPr>
          <w:b/>
          <w:lang w:val="uk-UA"/>
        </w:rPr>
        <w:t>Текст рішення може бути додатково уточнено</w:t>
      </w:r>
      <w:r w:rsidRPr="00414D79">
        <w:rPr>
          <w:lang w:val="uk-UA"/>
        </w:rPr>
        <w:t>.</w:t>
      </w: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414D7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414D7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center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ПОЯСНЮВАЛЬНА ЗАПИСКА</w:t>
      </w:r>
    </w:p>
    <w:p w:rsidR="007E4AEB" w:rsidRPr="007E4AEB" w:rsidRDefault="007E4AEB" w:rsidP="007E4AEB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E4AEB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 </w:t>
      </w:r>
      <w:proofErr w:type="spellStart"/>
      <w:r w:rsidRPr="007E4AEB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 рішення «</w:t>
      </w:r>
      <w:r w:rsidRPr="007E4AEB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підготовку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лотів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для продажу права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7E4AEB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7E4AEB">
        <w:rPr>
          <w:rFonts w:ascii="Times New Roman" w:hAnsi="Times New Roman"/>
          <w:b/>
          <w:sz w:val="24"/>
          <w:szCs w:val="24"/>
        </w:rPr>
        <w:t xml:space="preserve"> торгах</w:t>
      </w:r>
      <w:r w:rsidRPr="007E4AE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E4AEB" w:rsidRPr="007E4AEB" w:rsidRDefault="007E4AEB" w:rsidP="007E4AEB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40312">
        <w:rPr>
          <w:rFonts w:ascii="Times New Roman" w:hAnsi="Times New Roman"/>
          <w:b/>
          <w:sz w:val="24"/>
          <w:szCs w:val="24"/>
          <w:lang w:val="uk-UA"/>
        </w:rPr>
        <w:t>вересня</w:t>
      </w:r>
      <w:r w:rsidRPr="007E4AEB">
        <w:rPr>
          <w:rFonts w:ascii="Times New Roman" w:hAnsi="Times New Roman"/>
          <w:b/>
          <w:sz w:val="24"/>
          <w:szCs w:val="24"/>
          <w:lang w:val="uk-UA"/>
        </w:rPr>
        <w:t xml:space="preserve"> 2024 року</w:t>
      </w:r>
    </w:p>
    <w:p w:rsidR="007E4AEB" w:rsidRDefault="00617377" w:rsidP="007E4AEB">
      <w:pPr>
        <w:pStyle w:val="aa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підготовки 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>лот</w:t>
      </w:r>
      <w:r w:rsidR="00440312">
        <w:rPr>
          <w:rFonts w:ascii="Times New Roman" w:hAnsi="Times New Roman"/>
          <w:sz w:val="24"/>
          <w:szCs w:val="24"/>
          <w:lang w:val="uk-UA"/>
        </w:rPr>
        <w:t>ів</w:t>
      </w:r>
      <w:r w:rsidRPr="00617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AEB">
        <w:rPr>
          <w:rFonts w:ascii="Times New Roman" w:hAnsi="Times New Roman"/>
          <w:sz w:val="24"/>
          <w:szCs w:val="24"/>
          <w:lang w:val="uk-UA"/>
        </w:rPr>
        <w:t>до проведення земельних торгів</w:t>
      </w:r>
      <w:r>
        <w:rPr>
          <w:rFonts w:ascii="Times New Roman" w:hAnsi="Times New Roman"/>
          <w:sz w:val="24"/>
          <w:szCs w:val="24"/>
          <w:lang w:val="uk-UA"/>
        </w:rPr>
        <w:t xml:space="preserve">, а саме: виготовлення </w:t>
      </w:r>
      <w:r w:rsidRPr="00617377">
        <w:rPr>
          <w:rFonts w:ascii="Times New Roman" w:hAnsi="Times New Roman"/>
          <w:sz w:val="24"/>
          <w:szCs w:val="24"/>
          <w:lang w:val="uk-UA"/>
        </w:rPr>
        <w:t>у встановленому зак</w:t>
      </w:r>
      <w:r w:rsidR="00440312">
        <w:rPr>
          <w:rFonts w:ascii="Times New Roman" w:hAnsi="Times New Roman"/>
          <w:sz w:val="24"/>
          <w:szCs w:val="24"/>
          <w:lang w:val="uk-UA"/>
        </w:rPr>
        <w:t>онодавством порядку документацій</w:t>
      </w:r>
      <w:r w:rsidRPr="00617377">
        <w:rPr>
          <w:rFonts w:ascii="Times New Roman" w:hAnsi="Times New Roman"/>
          <w:sz w:val="24"/>
          <w:szCs w:val="24"/>
          <w:lang w:val="uk-UA"/>
        </w:rPr>
        <w:t xml:space="preserve"> із землеустрою</w:t>
      </w:r>
      <w:r w:rsidR="00440312">
        <w:rPr>
          <w:rFonts w:ascii="Times New Roman" w:hAnsi="Times New Roman"/>
          <w:sz w:val="24"/>
          <w:szCs w:val="24"/>
          <w:lang w:val="uk-UA"/>
        </w:rPr>
        <w:t>,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подальшого 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>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</w:t>
      </w:r>
      <w:r w:rsidR="00440312">
        <w:rPr>
          <w:rFonts w:ascii="Times New Roman" w:hAnsi="Times New Roman"/>
          <w:sz w:val="24"/>
          <w:szCs w:val="24"/>
          <w:lang w:val="uk-UA"/>
        </w:rPr>
        <w:t>их</w:t>
      </w:r>
      <w:r w:rsidR="007E4AEB">
        <w:rPr>
          <w:rFonts w:ascii="Times New Roman" w:hAnsi="Times New Roman"/>
          <w:sz w:val="24"/>
          <w:szCs w:val="24"/>
          <w:lang w:val="uk-UA"/>
        </w:rPr>
        <w:t xml:space="preserve"> ділян</w:t>
      </w:r>
      <w:r w:rsidR="00440312">
        <w:rPr>
          <w:rFonts w:ascii="Times New Roman" w:hAnsi="Times New Roman"/>
          <w:sz w:val="24"/>
          <w:szCs w:val="24"/>
          <w:lang w:val="uk-UA"/>
        </w:rPr>
        <w:t>о</w:t>
      </w:r>
      <w:r w:rsidR="007E4AEB" w:rsidRPr="007E4AEB">
        <w:rPr>
          <w:rFonts w:ascii="Times New Roman" w:hAnsi="Times New Roman"/>
          <w:sz w:val="24"/>
          <w:szCs w:val="24"/>
          <w:lang w:val="uk-UA"/>
        </w:rPr>
        <w:t>к</w:t>
      </w:r>
      <w:r w:rsidR="00440312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 комунальної власності</w:t>
      </w:r>
      <w:r w:rsidR="000C0A5D">
        <w:rPr>
          <w:rFonts w:ascii="Times New Roman" w:hAnsi="Times New Roman"/>
          <w:sz w:val="24"/>
          <w:szCs w:val="24"/>
          <w:lang w:val="uk-UA"/>
        </w:rPr>
        <w:t xml:space="preserve"> Роменської </w:t>
      </w:r>
      <w:proofErr w:type="spellStart"/>
      <w:r w:rsidR="000C0A5D">
        <w:rPr>
          <w:rFonts w:ascii="Times New Roman" w:hAnsi="Times New Roman"/>
          <w:sz w:val="24"/>
          <w:szCs w:val="24"/>
          <w:lang w:val="uk-UA"/>
        </w:rPr>
        <w:t>міськоїради</w:t>
      </w:r>
      <w:proofErr w:type="spellEnd"/>
      <w:r w:rsidR="007E4AEB" w:rsidRPr="007E4AEB">
        <w:rPr>
          <w:rFonts w:ascii="Times New Roman" w:hAnsi="Times New Roman"/>
          <w:sz w:val="24"/>
          <w:szCs w:val="24"/>
          <w:lang w:val="uk-UA"/>
        </w:rPr>
        <w:t xml:space="preserve"> на земельних торгах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підготовлений </w:t>
      </w:r>
      <w:r w:rsidR="00440312">
        <w:rPr>
          <w:rFonts w:ascii="Times New Roman" w:hAnsi="Times New Roman"/>
          <w:sz w:val="24"/>
          <w:szCs w:val="24"/>
          <w:lang w:val="uk-UA"/>
        </w:rPr>
        <w:t>цей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рішення.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Начальник відділу земельних ресурсів</w:t>
      </w:r>
      <w:r w:rsidRPr="007E4AEB"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>Едуард ШКОЛЯРЕНКО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Погоджено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7E4AEB">
        <w:rPr>
          <w:b/>
          <w:szCs w:val="20"/>
          <w:lang w:val="uk-UA"/>
        </w:rPr>
        <w:t>Керуючий справами виконкому</w:t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</w:r>
      <w:r w:rsidRPr="007E4AEB">
        <w:rPr>
          <w:b/>
          <w:szCs w:val="20"/>
          <w:lang w:val="uk-UA"/>
        </w:rPr>
        <w:tab/>
        <w:t>Наталія МОСКАЛЕНКО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p w:rsidR="007E4AEB" w:rsidRPr="007E4AEB" w:rsidRDefault="007E4AEB" w:rsidP="007E4AEB">
      <w:pPr>
        <w:rPr>
          <w:sz w:val="20"/>
          <w:szCs w:val="20"/>
          <w:lang w:val="uk-UA"/>
        </w:rPr>
      </w:pPr>
      <w:r w:rsidRPr="007E4AEB">
        <w:rPr>
          <w:sz w:val="20"/>
          <w:szCs w:val="20"/>
          <w:lang w:val="uk-UA"/>
        </w:rPr>
        <w:t xml:space="preserve">Ірина </w:t>
      </w:r>
      <w:r w:rsidR="00440312">
        <w:rPr>
          <w:sz w:val="20"/>
          <w:szCs w:val="20"/>
          <w:lang w:val="uk-UA"/>
        </w:rPr>
        <w:t>ПЕТРЕНКО</w:t>
      </w:r>
      <w:r w:rsidRPr="007E4AEB">
        <w:rPr>
          <w:sz w:val="20"/>
          <w:szCs w:val="20"/>
          <w:lang w:val="uk-UA"/>
        </w:rPr>
        <w:t xml:space="preserve"> 5 32 57</w:t>
      </w:r>
    </w:p>
    <w:p w:rsidR="007E4AEB" w:rsidRPr="007E4AEB" w:rsidRDefault="007E4AEB" w:rsidP="007E4AEB">
      <w:pPr>
        <w:tabs>
          <w:tab w:val="left" w:pos="709"/>
        </w:tabs>
        <w:spacing w:after="120" w:line="276" w:lineRule="auto"/>
        <w:jc w:val="both"/>
        <w:rPr>
          <w:szCs w:val="20"/>
          <w:lang w:val="uk-UA"/>
        </w:rPr>
      </w:pPr>
    </w:p>
    <w:sectPr w:rsidR="007E4AEB" w:rsidRPr="007E4AEB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8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5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70EE2D90"/>
    <w:multiLevelType w:val="hybridMultilevel"/>
    <w:tmpl w:val="7A2A4196"/>
    <w:lvl w:ilvl="0" w:tplc="3604C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1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7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12"/>
  </w:num>
  <w:num w:numId="33">
    <w:abstractNumId w:val="10"/>
  </w:num>
  <w:num w:numId="34">
    <w:abstractNumId w:val="21"/>
  </w:num>
  <w:num w:numId="35">
    <w:abstractNumId w:val="30"/>
  </w:num>
  <w:num w:numId="36">
    <w:abstractNumId w:val="8"/>
  </w:num>
  <w:num w:numId="37">
    <w:abstractNumId w:val="31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690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0A5D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46D5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1E7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12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010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677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08B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377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4AE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4C8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6BA8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4FC3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0FC8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50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9C8EF-1484-47F7-86BB-9B146FC0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1FED-0DF5-4614-8C6A-754B9A18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</cp:revision>
  <cp:lastPrinted>2024-03-12T12:46:00Z</cp:lastPrinted>
  <dcterms:created xsi:type="dcterms:W3CDTF">2024-09-09T12:24:00Z</dcterms:created>
  <dcterms:modified xsi:type="dcterms:W3CDTF">2024-09-09T12:24:00Z</dcterms:modified>
</cp:coreProperties>
</file>